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106DE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D550298" w14:textId="0C1A641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</w:t>
      </w:r>
      <w:r w:rsidR="00586BC5">
        <w:rPr>
          <w:rFonts w:ascii="Arial Narrow" w:hAnsi="Arial Narrow"/>
          <w:b/>
        </w:rPr>
        <w:t>2</w:t>
      </w:r>
      <w:r w:rsidR="00A63862">
        <w:rPr>
          <w:rFonts w:ascii="Arial Narrow" w:hAnsi="Arial Narrow"/>
          <w:b/>
        </w:rPr>
        <w:t>1</w:t>
      </w:r>
      <w:bookmarkStart w:id="0" w:name="_GoBack"/>
      <w:bookmarkEnd w:id="0"/>
    </w:p>
    <w:p w14:paraId="41516C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BFC1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7FC8F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4C743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13DB7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D845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EA03C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9F16C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32408E7" w14:textId="77777777" w:rsidTr="00B15261">
        <w:tc>
          <w:tcPr>
            <w:tcW w:w="3085" w:type="dxa"/>
            <w:shd w:val="clear" w:color="auto" w:fill="auto"/>
          </w:tcPr>
          <w:p w14:paraId="303A6A7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C13800B" w14:textId="77777777" w:rsidR="002D7E6D" w:rsidRPr="00B15261" w:rsidRDefault="00264076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Sebi</w:t>
            </w:r>
            <w:r w:rsidR="006B57A9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>ina</w:t>
            </w:r>
            <w:proofErr w:type="spellEnd"/>
            <w:r>
              <w:rPr>
                <w:rFonts w:ascii="Arial" w:hAnsi="Arial" w:cs="Arial"/>
              </w:rPr>
              <w:t>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1A345351" w14:textId="77777777" w:rsidTr="00B15261">
        <w:tc>
          <w:tcPr>
            <w:tcW w:w="3085" w:type="dxa"/>
            <w:shd w:val="clear" w:color="auto" w:fill="auto"/>
          </w:tcPr>
          <w:p w14:paraId="387656C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EEB76AB" w14:textId="77777777" w:rsidR="002D7E6D" w:rsidRPr="00B15261" w:rsidRDefault="002640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35809311</w:t>
            </w:r>
          </w:p>
        </w:tc>
      </w:tr>
      <w:tr w:rsidR="00A55E63" w:rsidRPr="00B15261" w14:paraId="7931B6D5" w14:textId="77777777" w:rsidTr="00B15261">
        <w:tc>
          <w:tcPr>
            <w:tcW w:w="3085" w:type="dxa"/>
            <w:shd w:val="clear" w:color="auto" w:fill="auto"/>
          </w:tcPr>
          <w:p w14:paraId="646D12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5A95CD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033FEF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D9D7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1D59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DAEE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F2C72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FA6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24C3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A977A0E" w14:textId="77777777" w:rsidTr="00B15261">
        <w:tc>
          <w:tcPr>
            <w:tcW w:w="4219" w:type="dxa"/>
            <w:shd w:val="clear" w:color="auto" w:fill="auto"/>
          </w:tcPr>
          <w:p w14:paraId="036D40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156D6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B67732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AB987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F95AD85" w14:textId="77777777" w:rsidTr="00B15261">
        <w:tc>
          <w:tcPr>
            <w:tcW w:w="4219" w:type="dxa"/>
            <w:shd w:val="clear" w:color="auto" w:fill="auto"/>
          </w:tcPr>
          <w:p w14:paraId="40321C0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D699061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5D4CBA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C2E97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27F1D7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9B7F0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6627D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12F8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C15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17265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A98B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5B2C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FB0EB51" w14:textId="77777777" w:rsidTr="00B15261">
        <w:tc>
          <w:tcPr>
            <w:tcW w:w="4843" w:type="dxa"/>
            <w:shd w:val="clear" w:color="auto" w:fill="auto"/>
          </w:tcPr>
          <w:p w14:paraId="57D5DA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22064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EBBFAE7" w14:textId="77777777" w:rsidTr="00B15261">
        <w:tc>
          <w:tcPr>
            <w:tcW w:w="4843" w:type="dxa"/>
            <w:shd w:val="clear" w:color="auto" w:fill="auto"/>
          </w:tcPr>
          <w:p w14:paraId="714066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B2DC5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C50E6F" w14:textId="77777777" w:rsidTr="00B15261">
        <w:tc>
          <w:tcPr>
            <w:tcW w:w="4843" w:type="dxa"/>
            <w:shd w:val="clear" w:color="auto" w:fill="auto"/>
          </w:tcPr>
          <w:p w14:paraId="4C954F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077F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DF443F6" w14:textId="77777777" w:rsidTr="00B15261">
        <w:tc>
          <w:tcPr>
            <w:tcW w:w="4843" w:type="dxa"/>
            <w:shd w:val="clear" w:color="auto" w:fill="auto"/>
          </w:tcPr>
          <w:p w14:paraId="43C77A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BE4F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5F9326" w14:textId="77777777" w:rsidTr="00B15261">
        <w:tc>
          <w:tcPr>
            <w:tcW w:w="4843" w:type="dxa"/>
            <w:shd w:val="clear" w:color="auto" w:fill="auto"/>
          </w:tcPr>
          <w:p w14:paraId="7EE027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84B0D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D8A9E2" w14:textId="77777777" w:rsidTr="00B15261">
        <w:tc>
          <w:tcPr>
            <w:tcW w:w="4843" w:type="dxa"/>
            <w:shd w:val="clear" w:color="auto" w:fill="auto"/>
          </w:tcPr>
          <w:p w14:paraId="579D1E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98AAA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B5030DE" w14:textId="77777777" w:rsidTr="00B15261">
        <w:tc>
          <w:tcPr>
            <w:tcW w:w="4843" w:type="dxa"/>
            <w:shd w:val="clear" w:color="auto" w:fill="auto"/>
          </w:tcPr>
          <w:p w14:paraId="4AFA00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3EB0C9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6A64FE6" w14:textId="77777777" w:rsidTr="00B15261">
        <w:tc>
          <w:tcPr>
            <w:tcW w:w="4843" w:type="dxa"/>
            <w:shd w:val="clear" w:color="auto" w:fill="auto"/>
          </w:tcPr>
          <w:p w14:paraId="6E6F66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CC675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B4C88" w14:textId="77777777" w:rsidTr="00B15261">
        <w:tc>
          <w:tcPr>
            <w:tcW w:w="4843" w:type="dxa"/>
            <w:shd w:val="clear" w:color="auto" w:fill="auto"/>
          </w:tcPr>
          <w:p w14:paraId="255400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AC8E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71643E" w14:textId="77777777" w:rsidTr="00B15261">
        <w:tc>
          <w:tcPr>
            <w:tcW w:w="4843" w:type="dxa"/>
            <w:shd w:val="clear" w:color="auto" w:fill="auto"/>
          </w:tcPr>
          <w:p w14:paraId="6DE3DF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A074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A846441" w14:textId="77777777" w:rsidTr="00B15261">
        <w:tc>
          <w:tcPr>
            <w:tcW w:w="4843" w:type="dxa"/>
            <w:shd w:val="clear" w:color="auto" w:fill="auto"/>
          </w:tcPr>
          <w:p w14:paraId="4A1F7E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3C6F3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CA754DC" w14:textId="77777777" w:rsidTr="00B15261">
        <w:tc>
          <w:tcPr>
            <w:tcW w:w="4843" w:type="dxa"/>
            <w:shd w:val="clear" w:color="auto" w:fill="auto"/>
          </w:tcPr>
          <w:p w14:paraId="7406FD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B3573C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FFC7959" w14:textId="77777777" w:rsidTr="00B15261">
        <w:tc>
          <w:tcPr>
            <w:tcW w:w="4843" w:type="dxa"/>
            <w:shd w:val="clear" w:color="auto" w:fill="auto"/>
          </w:tcPr>
          <w:p w14:paraId="1A6F65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E8CF0B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3C81A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A8ED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A3A8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E7738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636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F550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C253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60289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52023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072B96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413D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DF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D734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0E53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A9337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BAEB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F854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A0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EEB8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4C46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2382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2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0A4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5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762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9BE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6AD1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57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10CA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EF8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0B5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E417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5C27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603C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59A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2B9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09B09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C555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B7ED2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14F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FC7F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AB070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D3981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32321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AB818FB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812814" w14:textId="77777777" w:rsidR="00496274" w:rsidRDefault="00496274">
      <w:r>
        <w:separator/>
      </w:r>
    </w:p>
  </w:endnote>
  <w:endnote w:type="continuationSeparator" w:id="0">
    <w:p w14:paraId="418E1CC4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640979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0A2D04" wp14:editId="706DC4F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29779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A34EB8" w14:textId="77777777" w:rsidR="00496274" w:rsidRDefault="00496274">
      <w:r>
        <w:separator/>
      </w:r>
    </w:p>
  </w:footnote>
  <w:footnote w:type="continuationSeparator" w:id="0">
    <w:p w14:paraId="77F156A1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57F3FB" w14:textId="77777777" w:rsidR="0055784D" w:rsidRDefault="0055784D">
    <w:pPr>
      <w:pStyle w:val="Hlavika"/>
    </w:pPr>
  </w:p>
  <w:p w14:paraId="603788F9" w14:textId="77777777" w:rsidR="0055784D" w:rsidRDefault="0055784D">
    <w:pPr>
      <w:pStyle w:val="Hlavika"/>
    </w:pPr>
  </w:p>
  <w:p w14:paraId="4D8E996A" w14:textId="77777777" w:rsidR="0055784D" w:rsidRDefault="0055784D">
    <w:pPr>
      <w:pStyle w:val="Hlavika"/>
    </w:pPr>
  </w:p>
  <w:p w14:paraId="72A052F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4076">
      <w:rPr>
        <w:rFonts w:ascii="Arial" w:hAnsi="Arial" w:cs="Arial"/>
        <w:sz w:val="22"/>
        <w:szCs w:val="22"/>
        <w:bdr w:val="single" w:sz="4" w:space="0" w:color="auto"/>
      </w:rPr>
      <w:t>35809311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4076">
      <w:rPr>
        <w:rFonts w:ascii="Arial" w:hAnsi="Arial" w:cs="Arial"/>
        <w:sz w:val="22"/>
        <w:szCs w:val="22"/>
        <w:bdr w:val="single" w:sz="4" w:space="0" w:color="auto"/>
      </w:rPr>
      <w:t>2021568285</w:t>
    </w:r>
  </w:p>
  <w:p w14:paraId="0B9CD22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A373A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4E25"/>
    <w:rsid w:val="002401F1"/>
    <w:rsid w:val="00264076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86BC5"/>
    <w:rsid w:val="005A17F1"/>
    <w:rsid w:val="00623868"/>
    <w:rsid w:val="00637F73"/>
    <w:rsid w:val="00676DB4"/>
    <w:rsid w:val="006B57A9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63862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3DD8DAF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2022-07-12T13:25:00Z</dcterms:created>
  <dcterms:modified xsi:type="dcterms:W3CDTF">2022-07-12T13:25:00Z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