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EB05B8" w14:textId="694286C4" w:rsidR="00F3570B" w:rsidRPr="00803556" w:rsidRDefault="00F3570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Cs w:val="22"/>
        </w:rPr>
      </w:pPr>
      <w:r w:rsidRPr="00803556">
        <w:rPr>
          <w:rFonts w:ascii="Arial Narrow" w:hAnsi="Arial Narrow"/>
          <w:b/>
          <w:bCs/>
          <w:color w:val="auto"/>
          <w:szCs w:val="22"/>
        </w:rPr>
        <w:t>Výročná správa registrovaného sociálneho podniku</w:t>
      </w:r>
    </w:p>
    <w:p w14:paraId="039D1844" w14:textId="3F1EA326" w:rsidR="00F3570B" w:rsidRPr="00803556" w:rsidRDefault="00CC03D0" w:rsidP="00CC397E">
      <w:pPr>
        <w:pStyle w:val="Default"/>
        <w:tabs>
          <w:tab w:val="left" w:pos="9781"/>
        </w:tabs>
        <w:spacing w:before="120"/>
        <w:ind w:left="426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b/>
          <w:color w:val="auto"/>
          <w:sz w:val="22"/>
          <w:szCs w:val="22"/>
        </w:rPr>
        <w:t>Názov</w:t>
      </w:r>
      <w:r w:rsidR="0044549F" w:rsidRPr="00803556">
        <w:rPr>
          <w:rFonts w:ascii="Arial Narrow" w:hAnsi="Arial Narrow"/>
          <w:b/>
          <w:color w:val="auto"/>
          <w:sz w:val="22"/>
          <w:szCs w:val="22"/>
        </w:rPr>
        <w:t xml:space="preserve"> spoločnosti</w:t>
      </w:r>
      <w:r w:rsidR="00F3570B" w:rsidRPr="00803556">
        <w:rPr>
          <w:rFonts w:ascii="Arial Narrow" w:hAnsi="Arial Narrow"/>
          <w:b/>
          <w:color w:val="auto"/>
          <w:sz w:val="22"/>
          <w:szCs w:val="22"/>
        </w:rPr>
        <w:t>:</w:t>
      </w:r>
      <w:r w:rsidR="00657FDD" w:rsidRPr="00803556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584153" w:rsidRPr="00803556">
        <w:rPr>
          <w:rFonts w:ascii="Arial Narrow" w:hAnsi="Arial Narrow"/>
          <w:b/>
          <w:color w:val="auto"/>
          <w:sz w:val="22"/>
          <w:szCs w:val="22"/>
        </w:rPr>
        <w:t xml:space="preserve">Obecný sociálny podnik </w:t>
      </w:r>
      <w:proofErr w:type="spellStart"/>
      <w:r w:rsidR="00584153" w:rsidRPr="00803556">
        <w:rPr>
          <w:rFonts w:ascii="Arial Narrow" w:hAnsi="Arial Narrow"/>
          <w:b/>
          <w:color w:val="auto"/>
          <w:sz w:val="22"/>
          <w:szCs w:val="22"/>
        </w:rPr>
        <w:t>Kendy</w:t>
      </w:r>
      <w:proofErr w:type="spellEnd"/>
      <w:r w:rsidR="00584153" w:rsidRPr="00803556">
        <w:rPr>
          <w:rFonts w:ascii="Arial Narrow" w:hAnsi="Arial Narrow"/>
          <w:b/>
          <w:color w:val="auto"/>
          <w:sz w:val="22"/>
          <w:szCs w:val="22"/>
        </w:rPr>
        <w:t xml:space="preserve"> </w:t>
      </w:r>
      <w:proofErr w:type="spellStart"/>
      <w:r w:rsidR="00584153" w:rsidRPr="00803556">
        <w:rPr>
          <w:rFonts w:ascii="Arial Narrow" w:hAnsi="Arial Narrow"/>
          <w:b/>
          <w:color w:val="auto"/>
          <w:sz w:val="22"/>
          <w:szCs w:val="22"/>
        </w:rPr>
        <w:t>s.r.o</w:t>
      </w:r>
      <w:proofErr w:type="spellEnd"/>
      <w:r w:rsidR="00584153" w:rsidRPr="00803556">
        <w:rPr>
          <w:rFonts w:ascii="Arial Narrow" w:hAnsi="Arial Narrow"/>
          <w:b/>
          <w:color w:val="auto"/>
          <w:sz w:val="22"/>
          <w:szCs w:val="22"/>
        </w:rPr>
        <w:t xml:space="preserve">., </w:t>
      </w:r>
      <w:proofErr w:type="spellStart"/>
      <w:r w:rsidR="00584153" w:rsidRPr="00803556">
        <w:rPr>
          <w:rFonts w:ascii="Arial Narrow" w:hAnsi="Arial Narrow"/>
          <w:b/>
          <w:color w:val="auto"/>
          <w:sz w:val="22"/>
          <w:szCs w:val="22"/>
        </w:rPr>
        <w:t>r.s.p</w:t>
      </w:r>
      <w:proofErr w:type="spellEnd"/>
      <w:r w:rsidR="00584153" w:rsidRPr="00803556">
        <w:rPr>
          <w:rFonts w:ascii="Arial Narrow" w:hAnsi="Arial Narrow"/>
          <w:b/>
          <w:color w:val="auto"/>
          <w:sz w:val="22"/>
          <w:szCs w:val="22"/>
        </w:rPr>
        <w:t>.</w:t>
      </w:r>
    </w:p>
    <w:p w14:paraId="109052F7" w14:textId="150E7339" w:rsidR="00CC03D0" w:rsidRPr="00803556" w:rsidRDefault="00584153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>Dátum vzniku</w:t>
      </w:r>
      <w:r w:rsidR="00CC03D0" w:rsidRPr="00803556">
        <w:rPr>
          <w:rFonts w:ascii="Arial Narrow" w:hAnsi="Arial Narrow"/>
          <w:color w:val="auto"/>
          <w:sz w:val="22"/>
          <w:szCs w:val="22"/>
        </w:rPr>
        <w:t>: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="00B4337A" w:rsidRPr="00803556">
        <w:rPr>
          <w:rFonts w:ascii="Arial Narrow" w:hAnsi="Arial Narrow"/>
          <w:color w:val="auto"/>
          <w:sz w:val="22"/>
          <w:szCs w:val="22"/>
        </w:rPr>
        <w:t>29.8.2020</w:t>
      </w:r>
      <w:r w:rsidR="00CC03D0" w:rsidRPr="00803556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2A94E39F" w14:textId="215AB610" w:rsidR="00CC03D0" w:rsidRPr="00803556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Sídlo: </w:t>
      </w:r>
      <w:r w:rsidR="00584153" w:rsidRPr="00803556">
        <w:rPr>
          <w:rFonts w:ascii="Arial Narrow" w:hAnsi="Arial Narrow"/>
          <w:color w:val="auto"/>
          <w:sz w:val="22"/>
          <w:szCs w:val="22"/>
        </w:rPr>
        <w:t>Kendice 274, 08201</w:t>
      </w:r>
    </w:p>
    <w:p w14:paraId="19AF4A51" w14:textId="1FD6757F" w:rsidR="0044549F" w:rsidRPr="00803556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b/>
          <w:color w:val="auto"/>
          <w:sz w:val="22"/>
          <w:szCs w:val="22"/>
        </w:rPr>
        <w:t>Druh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803556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803556">
        <w:rPr>
          <w:rFonts w:ascii="Arial Narrow" w:hAnsi="Arial Narrow"/>
          <w:color w:val="auto"/>
          <w:sz w:val="22"/>
          <w:szCs w:val="22"/>
        </w:rPr>
        <w:t>:</w:t>
      </w:r>
      <w:r w:rsidR="00F94677"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803556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Pr="00803556">
        <w:rPr>
          <w:rFonts w:ascii="Arial Narrow" w:hAnsi="Arial Narrow"/>
          <w:color w:val="auto"/>
          <w:sz w:val="22"/>
          <w:szCs w:val="22"/>
        </w:rPr>
        <w:tab/>
      </w:r>
    </w:p>
    <w:p w14:paraId="32254487" w14:textId="666702A2" w:rsidR="00912273" w:rsidRPr="00803556" w:rsidRDefault="00F3570B" w:rsidP="00584153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F94677"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="00B4337A" w:rsidRPr="00803556">
        <w:rPr>
          <w:rFonts w:ascii="Arial Narrow" w:hAnsi="Arial Narrow"/>
          <w:color w:val="auto"/>
          <w:sz w:val="22"/>
          <w:szCs w:val="22"/>
        </w:rPr>
        <w:t>9.10.2020</w:t>
      </w:r>
    </w:p>
    <w:p w14:paraId="7617169B" w14:textId="77777777" w:rsidR="00CC03D0" w:rsidRPr="00803556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803556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803556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803556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462DD2B2" w14:textId="7188D8AC" w:rsidR="00F3570B" w:rsidRPr="00803556" w:rsidRDefault="00F3570B" w:rsidP="0044549F">
      <w:pPr>
        <w:pStyle w:val="Default"/>
        <w:tabs>
          <w:tab w:val="left" w:pos="9781"/>
        </w:tabs>
        <w:spacing w:before="60"/>
        <w:ind w:left="426"/>
        <w:jc w:val="center"/>
        <w:rPr>
          <w:rFonts w:ascii="Arial Narrow" w:hAnsi="Arial Narrow"/>
          <w:b/>
          <w:color w:val="auto"/>
          <w:sz w:val="22"/>
          <w:szCs w:val="22"/>
        </w:rPr>
      </w:pPr>
      <w:r w:rsidRPr="00803556">
        <w:rPr>
          <w:rFonts w:ascii="Arial Narrow" w:hAnsi="Arial Narrow"/>
          <w:b/>
          <w:color w:val="auto"/>
          <w:sz w:val="22"/>
          <w:szCs w:val="22"/>
        </w:rPr>
        <w:t>poradný výbor</w:t>
      </w:r>
      <w:r w:rsidR="00F94677" w:rsidRPr="00803556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71D3FD00" w14:textId="34168FBC" w:rsidR="00F3570B" w:rsidRPr="00803556" w:rsidRDefault="00F94677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Dátum zriadenia poradného výboru / demokratickej správy </w:t>
      </w:r>
      <w:r w:rsidR="00CC03D0" w:rsidRPr="00803556">
        <w:rPr>
          <w:rFonts w:ascii="Arial Narrow" w:hAnsi="Arial Narrow"/>
          <w:color w:val="auto"/>
          <w:sz w:val="22"/>
          <w:szCs w:val="22"/>
        </w:rPr>
        <w:t xml:space="preserve">- </w:t>
      </w:r>
      <w:r w:rsidRPr="00803556">
        <w:rPr>
          <w:rFonts w:ascii="Arial Narrow" w:hAnsi="Arial Narrow"/>
          <w:color w:val="auto"/>
          <w:sz w:val="22"/>
          <w:szCs w:val="22"/>
        </w:rPr>
        <w:t>s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plnenie 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803556">
        <w:rPr>
          <w:rFonts w:ascii="Arial Narrow" w:hAnsi="Arial Narrow"/>
          <w:color w:val="auto"/>
          <w:sz w:val="22"/>
          <w:szCs w:val="22"/>
        </w:rPr>
        <w:t>v zmysle § 6 ods. 1 písm. b)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803556">
        <w:rPr>
          <w:rFonts w:ascii="Arial Narrow" w:hAnsi="Arial Narrow"/>
          <w:color w:val="auto"/>
          <w:sz w:val="22"/>
          <w:szCs w:val="22"/>
        </w:rPr>
        <w:t xml:space="preserve">č. 112/2018 </w:t>
      </w:r>
      <w:proofErr w:type="spellStart"/>
      <w:r w:rsidR="00CC03D0" w:rsidRPr="00803556">
        <w:rPr>
          <w:rFonts w:ascii="Arial Narrow" w:hAnsi="Arial Narrow"/>
          <w:color w:val="auto"/>
          <w:sz w:val="22"/>
          <w:szCs w:val="22"/>
        </w:rPr>
        <w:t>Z.z</w:t>
      </w:r>
      <w:proofErr w:type="spellEnd"/>
      <w:r w:rsidR="00CC03D0" w:rsidRPr="00803556">
        <w:rPr>
          <w:rFonts w:ascii="Arial Narrow" w:hAnsi="Arial Narrow"/>
          <w:color w:val="auto"/>
          <w:sz w:val="22"/>
          <w:szCs w:val="22"/>
        </w:rPr>
        <w:t xml:space="preserve">. o sociálnej ekonomike a sociálnych podnikoch v platnom znení (zákon </w:t>
      </w:r>
      <w:r w:rsidRPr="00803556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="00B4337A" w:rsidRPr="00803556">
        <w:rPr>
          <w:rFonts w:ascii="Arial Narrow" w:hAnsi="Arial Narrow"/>
          <w:color w:val="auto"/>
          <w:sz w:val="22"/>
          <w:szCs w:val="22"/>
        </w:rPr>
        <w:t>do 8.10.2021</w:t>
      </w:r>
      <w:r w:rsidR="00657FDD" w:rsidRPr="00803556">
        <w:rPr>
          <w:rFonts w:ascii="Arial Narrow" w:hAnsi="Arial Narrow"/>
          <w:color w:val="auto"/>
          <w:sz w:val="22"/>
          <w:szCs w:val="22"/>
        </w:rPr>
        <w:tab/>
      </w:r>
    </w:p>
    <w:p w14:paraId="6C9DD0A0" w14:textId="60AE7C07" w:rsidR="00F3570B" w:rsidRPr="00803556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>Spô</w:t>
      </w:r>
      <w:r w:rsidR="00B4337A" w:rsidRPr="00803556">
        <w:rPr>
          <w:rFonts w:ascii="Arial Narrow" w:hAnsi="Arial Narrow"/>
          <w:color w:val="auto"/>
          <w:sz w:val="22"/>
          <w:szCs w:val="22"/>
        </w:rPr>
        <w:t xml:space="preserve">sob kreovania poradného výboru: </w:t>
      </w:r>
      <w:r w:rsidRPr="00803556">
        <w:rPr>
          <w:rFonts w:ascii="Arial Narrow" w:hAnsi="Arial Narrow"/>
          <w:b/>
          <w:color w:val="auto"/>
          <w:sz w:val="22"/>
          <w:szCs w:val="22"/>
        </w:rPr>
        <w:t>voľby</w:t>
      </w:r>
      <w:r w:rsidR="00997A65" w:rsidRPr="00803556">
        <w:rPr>
          <w:rFonts w:ascii="Arial Narrow" w:hAnsi="Arial Narrow"/>
          <w:b/>
          <w:color w:val="auto"/>
          <w:sz w:val="22"/>
          <w:szCs w:val="22"/>
        </w:rPr>
        <w:t>*</w:t>
      </w:r>
      <w:r w:rsidRPr="00803556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66EC0D12" w14:textId="7082B6F6" w:rsidR="00F94677" w:rsidRPr="00803556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RSP </w:t>
      </w:r>
      <w:r w:rsidRPr="00803556">
        <w:rPr>
          <w:rFonts w:ascii="Arial Narrow" w:hAnsi="Arial Narrow"/>
          <w:b/>
          <w:color w:val="auto"/>
          <w:sz w:val="22"/>
          <w:szCs w:val="22"/>
        </w:rPr>
        <w:t>má</w:t>
      </w:r>
      <w:r w:rsidR="00B4337A" w:rsidRPr="00803556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803556">
        <w:rPr>
          <w:rFonts w:ascii="Arial Narrow" w:hAnsi="Arial Narrow"/>
          <w:color w:val="auto"/>
          <w:sz w:val="22"/>
          <w:szCs w:val="22"/>
        </w:rPr>
        <w:t xml:space="preserve"> vypracovaný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803556">
        <w:rPr>
          <w:rFonts w:ascii="Arial Narrow" w:hAnsi="Arial Narrow"/>
          <w:color w:val="auto"/>
          <w:sz w:val="22"/>
          <w:szCs w:val="22"/>
        </w:rPr>
        <w:t xml:space="preserve"> pre poradný výbor.</w:t>
      </w:r>
    </w:p>
    <w:p w14:paraId="1EC4489E" w14:textId="6A436B84" w:rsidR="00997A65" w:rsidRPr="00803556" w:rsidRDefault="00997A65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RSP </w:t>
      </w:r>
      <w:r w:rsidR="00B4337A" w:rsidRPr="00803556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A31DBD">
        <w:rPr>
          <w:rFonts w:ascii="Arial Narrow" w:hAnsi="Arial Narrow"/>
          <w:b/>
          <w:color w:val="auto"/>
          <w:sz w:val="22"/>
          <w:szCs w:val="22"/>
        </w:rPr>
        <w:t>má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="00803556" w:rsidRPr="00803556">
        <w:rPr>
          <w:rFonts w:ascii="Arial Narrow" w:hAnsi="Arial Narrow"/>
          <w:color w:val="auto"/>
          <w:sz w:val="22"/>
          <w:szCs w:val="22"/>
        </w:rPr>
        <w:t xml:space="preserve">vypracované zápisnice zo 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zasadnutí poradného výboru</w:t>
      </w:r>
    </w:p>
    <w:p w14:paraId="3349D55B" w14:textId="74F184BD" w:rsidR="00F3570B" w:rsidRPr="00803556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 w:rsidRPr="00803556">
        <w:t>opis hospodárskej činnosti účtovnej jednotky</w:t>
      </w:r>
    </w:p>
    <w:p w14:paraId="5C8EAE45" w14:textId="77777777" w:rsidR="00200DEC" w:rsidRPr="00803556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803556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803556">
        <w:rPr>
          <w:rFonts w:ascii="Arial Narrow" w:hAnsi="Arial Narrow"/>
          <w:b/>
          <w:color w:val="auto"/>
          <w:sz w:val="22"/>
          <w:szCs w:val="22"/>
        </w:rPr>
        <w:t>RSP</w:t>
      </w:r>
      <w:r w:rsidRPr="00803556">
        <w:rPr>
          <w:rFonts w:ascii="Arial Narrow" w:hAnsi="Arial Narrow"/>
          <w:b/>
          <w:color w:val="auto"/>
          <w:sz w:val="22"/>
          <w:szCs w:val="22"/>
        </w:rPr>
        <w:t>:</w:t>
      </w:r>
    </w:p>
    <w:p w14:paraId="40BDA71E" w14:textId="1B89E964" w:rsidR="00803556" w:rsidRPr="00803556" w:rsidRDefault="00803556" w:rsidP="00803556">
      <w:pPr>
        <w:pStyle w:val="Default"/>
        <w:tabs>
          <w:tab w:val="left" w:pos="9781"/>
        </w:tabs>
        <w:ind w:left="1003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 služby na podporu regionálneho rozvoja a zamestnanosti </w:t>
      </w:r>
    </w:p>
    <w:p w14:paraId="46C0F5F3" w14:textId="77777777" w:rsidR="00803556" w:rsidRPr="00803556" w:rsidRDefault="00803556" w:rsidP="00803556">
      <w:pPr>
        <w:pStyle w:val="Default"/>
        <w:tabs>
          <w:tab w:val="left" w:pos="9781"/>
        </w:tabs>
        <w:ind w:left="1003"/>
        <w:jc w:val="both"/>
        <w:rPr>
          <w:rFonts w:ascii="Arial Narrow" w:hAnsi="Arial Narrow"/>
          <w:color w:val="auto"/>
          <w:sz w:val="22"/>
          <w:szCs w:val="22"/>
        </w:rPr>
      </w:pPr>
    </w:p>
    <w:p w14:paraId="5AC31666" w14:textId="0AB38A39" w:rsidR="00E70AAE" w:rsidRPr="00803556" w:rsidRDefault="00E70AAE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b/>
          <w:color w:val="auto"/>
          <w:sz w:val="22"/>
          <w:szCs w:val="22"/>
        </w:rPr>
        <w:t>RSP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="00B4337A" w:rsidRPr="00803556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803556">
        <w:rPr>
          <w:rFonts w:ascii="Arial Narrow" w:hAnsi="Arial Narrow"/>
          <w:b/>
          <w:color w:val="auto"/>
          <w:sz w:val="22"/>
          <w:szCs w:val="22"/>
        </w:rPr>
        <w:t>nemenil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* predmety činnosti.    </w:t>
      </w:r>
      <w:r w:rsidRPr="00803556">
        <w:rPr>
          <w:rFonts w:ascii="Arial Narrow" w:hAnsi="Arial Narrow"/>
          <w:color w:val="auto"/>
          <w:sz w:val="22"/>
          <w:szCs w:val="22"/>
          <w:highlight w:val="yellow"/>
        </w:rPr>
        <w:t>§ 27a ods. 2 písm. e)</w:t>
      </w:r>
    </w:p>
    <w:p w14:paraId="78A6CD52" w14:textId="77777777" w:rsidR="00200DEC" w:rsidRPr="00803556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>H</w:t>
      </w:r>
      <w:r w:rsidR="00F3570B" w:rsidRPr="00803556">
        <w:rPr>
          <w:rFonts w:ascii="Arial Narrow" w:hAnsi="Arial Narrow"/>
          <w:color w:val="auto"/>
          <w:sz w:val="22"/>
          <w:szCs w:val="22"/>
        </w:rPr>
        <w:t>lavn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803556">
        <w:rPr>
          <w:rFonts w:ascii="Arial Narrow" w:hAnsi="Arial Narrow"/>
          <w:color w:val="auto"/>
          <w:sz w:val="22"/>
          <w:szCs w:val="22"/>
        </w:rPr>
        <w:t>cieľ</w:t>
      </w:r>
      <w:r w:rsidRPr="00803556">
        <w:rPr>
          <w:rFonts w:ascii="Arial Narrow" w:hAnsi="Arial Narrow"/>
          <w:color w:val="auto"/>
          <w:sz w:val="22"/>
          <w:szCs w:val="22"/>
        </w:rPr>
        <w:t>om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Pr="00803556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803556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02CEAD34" w14:textId="77777777" w:rsidR="00B4337A" w:rsidRPr="00803556" w:rsidRDefault="00200DEC" w:rsidP="00B4337A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služby na podporu regionálneho rozvoja a zamestnanosti </w:t>
      </w:r>
    </w:p>
    <w:p w14:paraId="5877BBCF" w14:textId="77777777" w:rsidR="00B4337A" w:rsidRPr="00803556" w:rsidRDefault="00B4337A" w:rsidP="00B4337A">
      <w:pPr>
        <w:pStyle w:val="Default"/>
        <w:tabs>
          <w:tab w:val="left" w:pos="9781"/>
        </w:tabs>
        <w:ind w:left="1003"/>
        <w:jc w:val="both"/>
        <w:rPr>
          <w:rFonts w:ascii="Arial Narrow" w:hAnsi="Arial Narrow"/>
          <w:color w:val="auto"/>
          <w:sz w:val="22"/>
          <w:szCs w:val="22"/>
        </w:rPr>
      </w:pPr>
    </w:p>
    <w:p w14:paraId="48383EBF" w14:textId="7B40E2A7" w:rsidR="00C46984" w:rsidRPr="00803556" w:rsidRDefault="00B4337A" w:rsidP="00B4337A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      Č</w:t>
      </w:r>
      <w:r w:rsidR="00C46984" w:rsidRPr="00803556">
        <w:rPr>
          <w:rFonts w:ascii="Arial Narrow" w:hAnsi="Arial Narrow"/>
          <w:color w:val="auto"/>
          <w:sz w:val="22"/>
          <w:szCs w:val="22"/>
        </w:rPr>
        <w:t>in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nosť, ktorou spoločnosť dosahuje pozitívny sociálny vplyv </w:t>
      </w:r>
      <w:r w:rsidR="00C46984" w:rsidRPr="00803556">
        <w:rPr>
          <w:rFonts w:ascii="Arial Narrow" w:hAnsi="Arial Narrow"/>
          <w:color w:val="auto"/>
          <w:sz w:val="22"/>
          <w:szCs w:val="22"/>
        </w:rPr>
        <w:t>v zmysle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 základného dokumentu  spoločnosti</w:t>
      </w:r>
      <w:r w:rsidR="00C46984"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bude </w:t>
      </w:r>
      <w:r w:rsidR="00C46984" w:rsidRPr="00803556">
        <w:rPr>
          <w:rFonts w:ascii="Arial Narrow" w:hAnsi="Arial Narrow"/>
          <w:color w:val="auto"/>
          <w:sz w:val="22"/>
          <w:szCs w:val="22"/>
        </w:rPr>
        <w:t xml:space="preserve">najmä: </w:t>
      </w:r>
    </w:p>
    <w:p w14:paraId="669456D6" w14:textId="77777777" w:rsidR="00B4337A" w:rsidRPr="00803556" w:rsidRDefault="00B4337A" w:rsidP="00B4337A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služby na podporu regionálneho rozvoja a zamestnanosti </w:t>
      </w:r>
    </w:p>
    <w:p w14:paraId="03441CD4" w14:textId="77777777" w:rsidR="00B4337A" w:rsidRPr="00803556" w:rsidRDefault="00B4337A" w:rsidP="00B4337A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</w:p>
    <w:p w14:paraId="73D1A214" w14:textId="41A27663" w:rsidR="007920AB" w:rsidRPr="00803556" w:rsidRDefault="007920AB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B4337A" w:rsidRPr="00803556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803556">
        <w:rPr>
          <w:rFonts w:ascii="Arial Narrow" w:hAnsi="Arial Narrow"/>
          <w:b/>
          <w:color w:val="auto"/>
          <w:sz w:val="22"/>
          <w:szCs w:val="22"/>
        </w:rPr>
        <w:t>nezmenil*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mer</w:t>
      </w:r>
      <w:r w:rsidR="00B4337A" w:rsidRPr="00803556">
        <w:rPr>
          <w:rFonts w:ascii="Arial Narrow" w:hAnsi="Arial Narrow"/>
          <w:color w:val="auto"/>
          <w:sz w:val="22"/>
          <w:szCs w:val="22"/>
        </w:rPr>
        <w:t xml:space="preserve">ateľný pozitívny sociálny vplyv ako </w:t>
      </w:r>
    </w:p>
    <w:p w14:paraId="78E9267C" w14:textId="7231E7C1" w:rsidR="00C46984" w:rsidRPr="00803556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  <w:u w:val="single"/>
        </w:rPr>
        <w:t xml:space="preserve"> </w:t>
      </w:r>
      <w:r w:rsidR="00B4337A" w:rsidRPr="00803556">
        <w:rPr>
          <w:rFonts w:ascii="Arial Narrow" w:hAnsi="Arial Narrow"/>
          <w:color w:val="auto"/>
          <w:sz w:val="22"/>
          <w:szCs w:val="22"/>
          <w:u w:val="single"/>
        </w:rPr>
        <w:t>I</w:t>
      </w:r>
      <w:r w:rsidR="00F3570B" w:rsidRPr="00803556">
        <w:rPr>
          <w:rFonts w:ascii="Arial Narrow" w:hAnsi="Arial Narrow"/>
          <w:color w:val="auto"/>
          <w:sz w:val="22"/>
          <w:szCs w:val="22"/>
          <w:u w:val="single"/>
        </w:rPr>
        <w:t>ntegračn</w:t>
      </w:r>
      <w:r w:rsidR="00B4337A" w:rsidRPr="00803556">
        <w:rPr>
          <w:rFonts w:ascii="Arial Narrow" w:hAnsi="Arial Narrow"/>
          <w:color w:val="auto"/>
          <w:sz w:val="22"/>
          <w:szCs w:val="22"/>
          <w:u w:val="single"/>
        </w:rPr>
        <w:t xml:space="preserve">ý </w:t>
      </w:r>
      <w:r w:rsidR="00F3570B" w:rsidRPr="00803556">
        <w:rPr>
          <w:rFonts w:ascii="Arial Narrow" w:hAnsi="Arial Narrow"/>
          <w:color w:val="auto"/>
          <w:sz w:val="22"/>
          <w:szCs w:val="22"/>
          <w:u w:val="single"/>
        </w:rPr>
        <w:t xml:space="preserve"> </w:t>
      </w:r>
      <w:r w:rsidRPr="00803556">
        <w:rPr>
          <w:rFonts w:ascii="Arial Narrow" w:hAnsi="Arial Narrow"/>
          <w:color w:val="auto"/>
          <w:sz w:val="22"/>
          <w:szCs w:val="22"/>
          <w:u w:val="single"/>
        </w:rPr>
        <w:t>podnik</w:t>
      </w:r>
      <w:r w:rsidRPr="00803556">
        <w:rPr>
          <w:rFonts w:ascii="Arial Narrow" w:hAnsi="Arial Narrow"/>
          <w:color w:val="auto"/>
          <w:sz w:val="22"/>
          <w:szCs w:val="22"/>
        </w:rPr>
        <w:t>:</w:t>
      </w:r>
    </w:p>
    <w:p w14:paraId="2A6A3C76" w14:textId="4D272C72" w:rsidR="0080170A" w:rsidRPr="00803556" w:rsidRDefault="00C46984" w:rsidP="00CC397E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>-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803556">
        <w:rPr>
          <w:rFonts w:ascii="Arial Narrow" w:hAnsi="Arial Narrow"/>
          <w:color w:val="auto"/>
          <w:sz w:val="22"/>
          <w:szCs w:val="22"/>
        </w:rPr>
        <w:tab/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percentom zamestnaných znevýhodnených osôb a/alebo zraniteľných osôb z celkového počtu zamestnancov </w:t>
      </w:r>
      <w:r w:rsidRPr="00803556">
        <w:rPr>
          <w:rFonts w:ascii="Arial Narrow" w:hAnsi="Arial Narrow"/>
          <w:color w:val="auto"/>
          <w:sz w:val="22"/>
          <w:szCs w:val="22"/>
        </w:rPr>
        <w:t>s</w:t>
      </w:r>
      <w:r w:rsidR="00F3570B" w:rsidRPr="00803556">
        <w:rPr>
          <w:rFonts w:ascii="Arial Narrow" w:hAnsi="Arial Narrow"/>
          <w:color w:val="auto"/>
          <w:sz w:val="22"/>
          <w:szCs w:val="22"/>
        </w:rPr>
        <w:t>poločnosti v zmysle príslušných ustanovení zákona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o SE. Pozitívny sociálny vplyv sa považuje za dosiahnutý, ak Spoločnosť zamestnáva príslušné percento zraniteľných a/alebo znevýhodnených osôb v zmysle príslušných ustanovení zákona</w:t>
      </w:r>
      <w:r w:rsidR="007B1C5B" w:rsidRPr="00803556">
        <w:rPr>
          <w:rFonts w:ascii="Arial Narrow" w:hAnsi="Arial Narrow"/>
          <w:color w:val="auto"/>
          <w:sz w:val="22"/>
          <w:szCs w:val="22"/>
        </w:rPr>
        <w:t xml:space="preserve"> o SE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, </w:t>
      </w:r>
    </w:p>
    <w:p w14:paraId="098C7F1C" w14:textId="72E0FE48" w:rsidR="00C46984" w:rsidRPr="00803556" w:rsidRDefault="00F3570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color w:val="auto"/>
          <w:sz w:val="22"/>
          <w:szCs w:val="22"/>
        </w:rPr>
        <w:t xml:space="preserve">resp. </w:t>
      </w:r>
      <w:r w:rsidR="00C46984" w:rsidRPr="00803556">
        <w:rPr>
          <w:rFonts w:ascii="Arial Narrow" w:hAnsi="Arial Narrow"/>
          <w:color w:val="auto"/>
          <w:sz w:val="22"/>
          <w:szCs w:val="22"/>
        </w:rPr>
        <w:t xml:space="preserve">znenie </w:t>
      </w:r>
      <w:r w:rsidRPr="00803556">
        <w:rPr>
          <w:rFonts w:ascii="Arial Narrow" w:hAnsi="Arial Narrow"/>
          <w:color w:val="auto"/>
          <w:sz w:val="22"/>
          <w:szCs w:val="22"/>
        </w:rPr>
        <w:t>v</w:t>
      </w:r>
      <w:r w:rsidR="00C46984" w:rsidRPr="00803556">
        <w:rPr>
          <w:rFonts w:ascii="Arial Narrow" w:hAnsi="Arial Narrow"/>
          <w:color w:val="auto"/>
          <w:sz w:val="22"/>
          <w:szCs w:val="22"/>
        </w:rPr>
        <w:t xml:space="preserve"> zmysle</w:t>
      </w:r>
      <w:r w:rsidRPr="00803556">
        <w:rPr>
          <w:rFonts w:ascii="Arial Narrow" w:hAnsi="Arial Narrow"/>
          <w:color w:val="auto"/>
          <w:sz w:val="22"/>
          <w:szCs w:val="22"/>
        </w:rPr>
        <w:t> základn</w:t>
      </w:r>
      <w:r w:rsidR="00C46984" w:rsidRPr="00803556">
        <w:rPr>
          <w:rFonts w:ascii="Arial Narrow" w:hAnsi="Arial Narrow"/>
          <w:color w:val="auto"/>
          <w:sz w:val="22"/>
          <w:szCs w:val="22"/>
        </w:rPr>
        <w:t>ého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dokument</w:t>
      </w:r>
      <w:r w:rsidR="00C46984" w:rsidRPr="00803556">
        <w:rPr>
          <w:rFonts w:ascii="Arial Narrow" w:hAnsi="Arial Narrow"/>
          <w:color w:val="auto"/>
          <w:sz w:val="22"/>
          <w:szCs w:val="22"/>
        </w:rPr>
        <w:t>u</w:t>
      </w:r>
      <w:r w:rsidRPr="00803556">
        <w:rPr>
          <w:rFonts w:ascii="Arial Narrow" w:hAnsi="Arial Narrow"/>
          <w:color w:val="auto"/>
          <w:sz w:val="22"/>
          <w:szCs w:val="22"/>
        </w:rPr>
        <w:t>, ak je</w:t>
      </w:r>
      <w:r w:rsidR="00997A65" w:rsidRPr="00803556">
        <w:rPr>
          <w:rFonts w:ascii="Arial Narrow" w:hAnsi="Arial Narrow"/>
          <w:color w:val="auto"/>
          <w:sz w:val="22"/>
          <w:szCs w:val="22"/>
        </w:rPr>
        <w:t xml:space="preserve"> </w:t>
      </w:r>
      <w:r w:rsidR="00C46984" w:rsidRPr="00803556">
        <w:rPr>
          <w:rFonts w:ascii="Arial Narrow" w:hAnsi="Arial Narrow"/>
          <w:color w:val="auto"/>
          <w:sz w:val="22"/>
          <w:szCs w:val="22"/>
        </w:rPr>
        <w:t xml:space="preserve">% </w:t>
      </w:r>
      <w:r w:rsidRPr="00803556">
        <w:rPr>
          <w:rFonts w:ascii="Arial Narrow" w:hAnsi="Arial Narrow"/>
          <w:color w:val="auto"/>
          <w:sz w:val="22"/>
          <w:szCs w:val="22"/>
        </w:rPr>
        <w:t>záväzok vyšší</w:t>
      </w:r>
      <w:r w:rsidR="00C46984" w:rsidRPr="00803556">
        <w:rPr>
          <w:rFonts w:ascii="Arial Narrow" w:hAnsi="Arial Narrow"/>
          <w:color w:val="auto"/>
          <w:sz w:val="22"/>
          <w:szCs w:val="22"/>
        </w:rPr>
        <w:t xml:space="preserve"> ako stanovuje zákon o SE v § 12 ods. 2.</w:t>
      </w:r>
    </w:p>
    <w:p w14:paraId="08E92399" w14:textId="3683AF86" w:rsidR="006F3420" w:rsidRPr="00803556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b/>
          <w:color w:val="auto"/>
          <w:sz w:val="22"/>
          <w:szCs w:val="22"/>
        </w:rPr>
        <w:t>Z</w:t>
      </w:r>
      <w:r w:rsidR="00F3570B" w:rsidRPr="00803556">
        <w:rPr>
          <w:rFonts w:ascii="Arial Narrow" w:hAnsi="Arial Narrow"/>
          <w:b/>
          <w:color w:val="auto"/>
          <w:sz w:val="22"/>
          <w:szCs w:val="22"/>
        </w:rPr>
        <w:t>áver</w:t>
      </w:r>
      <w:r w:rsidR="006F3420" w:rsidRPr="00803556">
        <w:rPr>
          <w:rFonts w:ascii="Arial Narrow" w:hAnsi="Arial Narrow"/>
          <w:color w:val="auto"/>
          <w:sz w:val="22"/>
          <w:szCs w:val="22"/>
        </w:rPr>
        <w:t>:</w:t>
      </w:r>
    </w:p>
    <w:p w14:paraId="2A2BF860" w14:textId="7B76D7A8" w:rsidR="00C46984" w:rsidRPr="00803556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03556">
        <w:rPr>
          <w:rFonts w:ascii="Arial Narrow" w:hAnsi="Arial Narrow"/>
          <w:b/>
          <w:color w:val="auto"/>
          <w:sz w:val="22"/>
          <w:szCs w:val="22"/>
        </w:rPr>
        <w:t>RSP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v období, za ktoré </w:t>
      </w:r>
      <w:r w:rsidR="00F2277B" w:rsidRPr="00803556">
        <w:rPr>
          <w:rFonts w:ascii="Arial Narrow" w:hAnsi="Arial Narrow"/>
          <w:color w:val="auto"/>
          <w:sz w:val="22"/>
          <w:szCs w:val="22"/>
        </w:rPr>
        <w:t>je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zostave</w:t>
      </w:r>
      <w:r w:rsidR="00F2277B" w:rsidRPr="00803556">
        <w:rPr>
          <w:rFonts w:ascii="Arial Narrow" w:hAnsi="Arial Narrow"/>
          <w:color w:val="auto"/>
          <w:sz w:val="22"/>
          <w:szCs w:val="22"/>
        </w:rPr>
        <w:t>ná</w:t>
      </w:r>
      <w:r w:rsidRPr="00803556">
        <w:rPr>
          <w:rFonts w:ascii="Arial Narrow" w:hAnsi="Arial Narrow"/>
          <w:color w:val="auto"/>
          <w:sz w:val="22"/>
          <w:szCs w:val="22"/>
        </w:rPr>
        <w:t xml:space="preserve"> účtovná závierka </w:t>
      </w:r>
      <w:r w:rsidR="00F3570B" w:rsidRPr="00803556">
        <w:rPr>
          <w:rFonts w:ascii="Arial Narrow" w:hAnsi="Arial Narrow"/>
          <w:b/>
          <w:color w:val="auto"/>
          <w:sz w:val="22"/>
          <w:szCs w:val="22"/>
        </w:rPr>
        <w:t>spln</w:t>
      </w:r>
      <w:r w:rsidRPr="00803556">
        <w:rPr>
          <w:rFonts w:ascii="Arial Narrow" w:hAnsi="Arial Narrow"/>
          <w:b/>
          <w:color w:val="auto"/>
          <w:sz w:val="22"/>
          <w:szCs w:val="22"/>
        </w:rPr>
        <w:t>il</w:t>
      </w:r>
      <w:r w:rsidR="00B4337A" w:rsidRPr="00803556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 hlavn</w:t>
      </w:r>
      <w:r w:rsidRPr="00803556">
        <w:rPr>
          <w:rFonts w:ascii="Arial Narrow" w:hAnsi="Arial Narrow"/>
          <w:color w:val="auto"/>
          <w:sz w:val="22"/>
          <w:szCs w:val="22"/>
        </w:rPr>
        <w:t>ý</w:t>
      </w:r>
      <w:r w:rsidR="00F3570B" w:rsidRPr="00803556">
        <w:rPr>
          <w:rFonts w:ascii="Arial Narrow" w:hAnsi="Arial Narrow"/>
          <w:color w:val="auto"/>
          <w:sz w:val="22"/>
          <w:szCs w:val="22"/>
        </w:rPr>
        <w:t xml:space="preserve"> cieľ</w:t>
      </w:r>
      <w:r w:rsidRPr="00803556">
        <w:rPr>
          <w:rFonts w:ascii="Arial Narrow" w:hAnsi="Arial Narrow"/>
          <w:color w:val="auto"/>
          <w:sz w:val="22"/>
          <w:szCs w:val="22"/>
        </w:rPr>
        <w:t>, ktorým je dosahovanie merateľného pozitívneho sociálneho vplyvu (PSV).</w:t>
      </w:r>
    </w:p>
    <w:p w14:paraId="08CF22FB" w14:textId="77777777" w:rsidR="00A31DBD" w:rsidRPr="00803556" w:rsidRDefault="00A31DBD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  <w:u w:val="single"/>
        </w:rPr>
      </w:pPr>
    </w:p>
    <w:p w14:paraId="03DB18CC" w14:textId="72F9A8CC" w:rsidR="006F3420" w:rsidRPr="00803556" w:rsidRDefault="006F3420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 w:rsidRPr="00803556">
        <w:t>počet zamestnancov účtovnej jednotky</w:t>
      </w:r>
      <w:r w:rsidR="00803556" w:rsidRPr="00803556">
        <w:t>:</w:t>
      </w:r>
      <w:r w:rsidRPr="00803556">
        <w:t xml:space="preserve"> </w:t>
      </w:r>
      <w:r w:rsidR="00B4337A" w:rsidRPr="00803556">
        <w:t>v roku 202</w:t>
      </w:r>
      <w:r w:rsidR="00A31DBD">
        <w:t>1</w:t>
      </w:r>
      <w:r w:rsidR="00B4337A" w:rsidRPr="00803556">
        <w:t xml:space="preserve"> spoločnosť</w:t>
      </w:r>
      <w:r w:rsidR="00803556" w:rsidRPr="00803556">
        <w:t xml:space="preserve"> </w:t>
      </w:r>
      <w:r w:rsidR="00B4337A" w:rsidRPr="00803556">
        <w:t>zamestnávala</w:t>
      </w:r>
      <w:r w:rsidR="00803556" w:rsidRPr="00803556">
        <w:t xml:space="preserve"> </w:t>
      </w:r>
      <w:r w:rsidR="00B4337A" w:rsidRPr="00803556">
        <w:t xml:space="preserve"> </w:t>
      </w:r>
      <w:r w:rsidR="00A31DBD">
        <w:t>3</w:t>
      </w:r>
      <w:r w:rsidR="00B4337A" w:rsidRPr="00803556">
        <w:t xml:space="preserve"> zamestnanc</w:t>
      </w:r>
      <w:r w:rsidR="00A31DBD">
        <w:t>ov</w:t>
      </w:r>
      <w:r w:rsidR="00B4337A" w:rsidRPr="00803556">
        <w:t>.</w:t>
      </w:r>
    </w:p>
    <w:p w14:paraId="5161C2DF" w14:textId="4ADD0385" w:rsidR="00964FF2" w:rsidRPr="00A31DBD" w:rsidRDefault="00A31DBD" w:rsidP="00A31DBD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</w:rPr>
      </w:pPr>
      <w:bookmarkStart w:id="0" w:name="_Hlk108796445"/>
      <w:r>
        <w:t xml:space="preserve">     </w:t>
      </w:r>
      <w:r w:rsidR="002D243F" w:rsidRPr="00803556">
        <w:t xml:space="preserve"> </w:t>
      </w:r>
      <w:r>
        <w:t xml:space="preserve"> </w:t>
      </w:r>
    </w:p>
    <w:bookmarkEnd w:id="0"/>
    <w:p w14:paraId="51C471B1" w14:textId="52DEDB8B" w:rsidR="00A31DBD" w:rsidRDefault="00A31DBD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</w:pPr>
      <w:r w:rsidRPr="00A31DBD">
        <w:t>účtovná jednotka nie je  neobmedzene ručiacim  spoločníkom v iných účtovných jednotkách</w:t>
      </w:r>
    </w:p>
    <w:p w14:paraId="5161C2E0" w14:textId="16D057C9" w:rsidR="00964FF2" w:rsidRPr="00803556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</w:pPr>
      <w:r w:rsidRPr="00803556">
        <w:t xml:space="preserve">právny dôvod na zostavenie účtovnej </w:t>
      </w:r>
      <w:r w:rsidR="007B1C5B" w:rsidRPr="00803556">
        <w:t>závierky</w:t>
      </w:r>
      <w:r w:rsidR="00B4337A" w:rsidRPr="00803556">
        <w:t>- vyplýva zo zákona o účtovníctve</w:t>
      </w:r>
    </w:p>
    <w:p w14:paraId="5161C2E1" w14:textId="0325DACD" w:rsidR="00964FF2" w:rsidRPr="00803556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</w:pPr>
      <w:r w:rsidRPr="00803556">
        <w:t>dátum schválenia účtovnej závierky za bezprostredne predchádzajúce účtovné obdobie príslušným orgánom účtovnej je</w:t>
      </w:r>
      <w:r w:rsidR="007B1C5B" w:rsidRPr="00803556">
        <w:t>dnotky</w:t>
      </w:r>
      <w:r w:rsidR="00803556" w:rsidRPr="00803556">
        <w:t xml:space="preserve"> : 30.6.202</w:t>
      </w:r>
      <w:r w:rsidR="00A31DBD">
        <w:t>2</w:t>
      </w:r>
    </w:p>
    <w:p w14:paraId="5A452CC7" w14:textId="5DC007D1" w:rsidR="00967B1B" w:rsidRDefault="00803556" w:rsidP="00803556">
      <w:pPr>
        <w:pStyle w:val="Odsekzoznamu"/>
        <w:numPr>
          <w:ilvl w:val="1"/>
          <w:numId w:val="9"/>
        </w:numPr>
        <w:tabs>
          <w:tab w:val="left" w:pos="9214"/>
        </w:tabs>
        <w:spacing w:before="76"/>
        <w:ind w:left="426" w:right="575"/>
        <w:jc w:val="both"/>
      </w:pPr>
      <w:r w:rsidRPr="00803556">
        <w:t xml:space="preserve">v období </w:t>
      </w:r>
      <w:r>
        <w:t>roka 202</w:t>
      </w:r>
      <w:r w:rsidR="00A31DBD">
        <w:t>1</w:t>
      </w:r>
      <w:r>
        <w:t xml:space="preserve"> vykonávala </w:t>
      </w:r>
      <w:r w:rsidRPr="00803556">
        <w:t xml:space="preserve"> spoločnosť</w:t>
      </w:r>
      <w:r>
        <w:t xml:space="preserve"> </w:t>
      </w:r>
      <w:r w:rsidR="005610DA">
        <w:t>činnosť podľa svojho hlavného cieľa</w:t>
      </w:r>
      <w:r>
        <w:t>.</w:t>
      </w:r>
    </w:p>
    <w:p w14:paraId="23A46195" w14:textId="77777777" w:rsidR="00803556" w:rsidRDefault="00803556" w:rsidP="00803556">
      <w:pPr>
        <w:pStyle w:val="Odsekzoznamu"/>
        <w:tabs>
          <w:tab w:val="left" w:pos="9214"/>
        </w:tabs>
        <w:spacing w:before="76"/>
        <w:ind w:left="426" w:right="575" w:firstLine="0"/>
        <w:jc w:val="both"/>
      </w:pPr>
    </w:p>
    <w:p w14:paraId="74406665" w14:textId="77777777" w:rsidR="00803556" w:rsidRDefault="00803556" w:rsidP="00803556">
      <w:pPr>
        <w:pStyle w:val="Odsekzoznamu"/>
        <w:tabs>
          <w:tab w:val="left" w:pos="9214"/>
        </w:tabs>
        <w:spacing w:before="76"/>
        <w:ind w:left="426" w:right="575" w:firstLine="0"/>
        <w:jc w:val="both"/>
      </w:pPr>
    </w:p>
    <w:p w14:paraId="65A525A7" w14:textId="25BE69E4" w:rsidR="00803556" w:rsidRPr="00803556" w:rsidRDefault="00803556" w:rsidP="00803556">
      <w:pPr>
        <w:pStyle w:val="Odsekzoznamu"/>
        <w:tabs>
          <w:tab w:val="left" w:pos="9214"/>
        </w:tabs>
        <w:spacing w:before="76"/>
        <w:ind w:left="426" w:right="575" w:firstLine="0"/>
        <w:jc w:val="both"/>
      </w:pPr>
      <w:r>
        <w:t>V Kendiciach 30.6.202</w:t>
      </w:r>
      <w:r w:rsidR="005610DA">
        <w:t>2</w:t>
      </w:r>
      <w:r w:rsidR="00D05A9F">
        <w:t xml:space="preserve">                                                                                        </w:t>
      </w:r>
      <w:proofErr w:type="spellStart"/>
      <w:r w:rsidR="00D05A9F">
        <w:t>Ing.Igor</w:t>
      </w:r>
      <w:proofErr w:type="spellEnd"/>
      <w:r w:rsidR="00D05A9F">
        <w:t xml:space="preserve"> </w:t>
      </w:r>
      <w:proofErr w:type="spellStart"/>
      <w:r w:rsidR="00D05A9F">
        <w:t>Kočiško</w:t>
      </w:r>
      <w:proofErr w:type="spellEnd"/>
      <w:r w:rsidR="00D05A9F">
        <w:t xml:space="preserve"> </w:t>
      </w:r>
      <w:proofErr w:type="spellStart"/>
      <w:r w:rsidR="00D05A9F">
        <w:t>v.r</w:t>
      </w:r>
      <w:proofErr w:type="spellEnd"/>
      <w:r w:rsidR="00D05A9F">
        <w:t>.</w:t>
      </w:r>
    </w:p>
    <w:sectPr w:rsidR="00803556" w:rsidRPr="00803556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5C9680" w14:textId="77777777" w:rsidR="00584153" w:rsidRDefault="00584153">
      <w:r>
        <w:separator/>
      </w:r>
    </w:p>
  </w:endnote>
  <w:endnote w:type="continuationSeparator" w:id="0">
    <w:p w14:paraId="1815718E" w14:textId="77777777" w:rsidR="00584153" w:rsidRDefault="005841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6320993"/>
      <w:docPartObj>
        <w:docPartGallery w:val="Page Numbers (Bottom of Page)"/>
        <w:docPartUnique/>
      </w:docPartObj>
    </w:sdtPr>
    <w:sdtEndPr/>
    <w:sdtContent>
      <w:p w14:paraId="59F24B2B" w14:textId="090F1BA6" w:rsidR="00584153" w:rsidRDefault="00584153">
        <w:pPr>
          <w:pStyle w:val="Pta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776" behindDoc="0" locked="0" layoutInCell="1" allowOverlap="1" wp14:anchorId="18F0C378" wp14:editId="5B5ED2B2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2DFAC31B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" o:spid="_x0000_s1026" type="#_x0000_t32" style="position:absolute;margin-left:2.6pt;margin-top:-.05pt;width:48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" strokecolor="gray [1629]"/>
              </w:pict>
            </mc:Fallback>
          </mc:AlternateContent>
        </w:r>
      </w:p>
      <w:p w14:paraId="3F3AA283" w14:textId="77777777" w:rsidR="00584153" w:rsidRDefault="005610DA">
        <w:pPr>
          <w:pStyle w:val="Pta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515628" w14:textId="77777777" w:rsidR="00584153" w:rsidRDefault="00584153">
      <w:r>
        <w:separator/>
      </w:r>
    </w:p>
  </w:footnote>
  <w:footnote w:type="continuationSeparator" w:id="0">
    <w:p w14:paraId="2D892A3F" w14:textId="77777777" w:rsidR="00584153" w:rsidRDefault="005841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2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3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4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5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793062223">
    <w:abstractNumId w:val="10"/>
  </w:num>
  <w:num w:numId="2" w16cid:durableId="828594541">
    <w:abstractNumId w:val="4"/>
  </w:num>
  <w:num w:numId="3" w16cid:durableId="1257902009">
    <w:abstractNumId w:val="13"/>
  </w:num>
  <w:num w:numId="4" w16cid:durableId="391316294">
    <w:abstractNumId w:val="11"/>
  </w:num>
  <w:num w:numId="5" w16cid:durableId="866257530">
    <w:abstractNumId w:val="2"/>
  </w:num>
  <w:num w:numId="6" w16cid:durableId="760179383">
    <w:abstractNumId w:val="9"/>
  </w:num>
  <w:num w:numId="7" w16cid:durableId="1187673021">
    <w:abstractNumId w:val="14"/>
  </w:num>
  <w:num w:numId="8" w16cid:durableId="831334557">
    <w:abstractNumId w:val="3"/>
  </w:num>
  <w:num w:numId="9" w16cid:durableId="478420420">
    <w:abstractNumId w:val="7"/>
  </w:num>
  <w:num w:numId="10" w16cid:durableId="1261569988">
    <w:abstractNumId w:val="12"/>
  </w:num>
  <w:num w:numId="11" w16cid:durableId="1477719704">
    <w:abstractNumId w:val="0"/>
  </w:num>
  <w:num w:numId="12" w16cid:durableId="2007005096">
    <w:abstractNumId w:val="1"/>
  </w:num>
  <w:num w:numId="13" w16cid:durableId="225069806">
    <w:abstractNumId w:val="15"/>
  </w:num>
  <w:num w:numId="14" w16cid:durableId="37166111">
    <w:abstractNumId w:val="5"/>
  </w:num>
  <w:num w:numId="15" w16cid:durableId="38365682">
    <w:abstractNumId w:val="6"/>
  </w:num>
  <w:num w:numId="16" w16cid:durableId="210194927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30FC6"/>
    <w:rsid w:val="000550FB"/>
    <w:rsid w:val="00071012"/>
    <w:rsid w:val="00086548"/>
    <w:rsid w:val="000F77DB"/>
    <w:rsid w:val="0011606D"/>
    <w:rsid w:val="001C3C80"/>
    <w:rsid w:val="00200DEC"/>
    <w:rsid w:val="00243CAE"/>
    <w:rsid w:val="002523C6"/>
    <w:rsid w:val="00262D36"/>
    <w:rsid w:val="00270DD0"/>
    <w:rsid w:val="00287809"/>
    <w:rsid w:val="00295778"/>
    <w:rsid w:val="002B2BDF"/>
    <w:rsid w:val="002D243F"/>
    <w:rsid w:val="00334676"/>
    <w:rsid w:val="00334E11"/>
    <w:rsid w:val="00346366"/>
    <w:rsid w:val="0039207C"/>
    <w:rsid w:val="003C2DE1"/>
    <w:rsid w:val="00444B15"/>
    <w:rsid w:val="0044549F"/>
    <w:rsid w:val="00445C0A"/>
    <w:rsid w:val="00465BF1"/>
    <w:rsid w:val="004A36C9"/>
    <w:rsid w:val="00506678"/>
    <w:rsid w:val="00530D8A"/>
    <w:rsid w:val="00545CE0"/>
    <w:rsid w:val="005610DA"/>
    <w:rsid w:val="00564263"/>
    <w:rsid w:val="00584153"/>
    <w:rsid w:val="005B5387"/>
    <w:rsid w:val="005C1B27"/>
    <w:rsid w:val="005F5469"/>
    <w:rsid w:val="006011AD"/>
    <w:rsid w:val="006131EA"/>
    <w:rsid w:val="006142FE"/>
    <w:rsid w:val="006225B2"/>
    <w:rsid w:val="00657FDD"/>
    <w:rsid w:val="006F3420"/>
    <w:rsid w:val="006F7EB7"/>
    <w:rsid w:val="00716487"/>
    <w:rsid w:val="00735194"/>
    <w:rsid w:val="00747FA5"/>
    <w:rsid w:val="0075712E"/>
    <w:rsid w:val="007920AB"/>
    <w:rsid w:val="00792B3B"/>
    <w:rsid w:val="007B1C5B"/>
    <w:rsid w:val="007D1F45"/>
    <w:rsid w:val="007D7313"/>
    <w:rsid w:val="007F71CC"/>
    <w:rsid w:val="0080170A"/>
    <w:rsid w:val="0080220F"/>
    <w:rsid w:val="00803556"/>
    <w:rsid w:val="0082153C"/>
    <w:rsid w:val="00854318"/>
    <w:rsid w:val="00871650"/>
    <w:rsid w:val="00882BEB"/>
    <w:rsid w:val="008B6C33"/>
    <w:rsid w:val="008C25D3"/>
    <w:rsid w:val="008C2B28"/>
    <w:rsid w:val="00912273"/>
    <w:rsid w:val="00922F02"/>
    <w:rsid w:val="00964FF2"/>
    <w:rsid w:val="00967B1B"/>
    <w:rsid w:val="00997A65"/>
    <w:rsid w:val="009B2824"/>
    <w:rsid w:val="009C0E0A"/>
    <w:rsid w:val="00A13631"/>
    <w:rsid w:val="00A31DBD"/>
    <w:rsid w:val="00A8068A"/>
    <w:rsid w:val="00AA4321"/>
    <w:rsid w:val="00AB6404"/>
    <w:rsid w:val="00AD040E"/>
    <w:rsid w:val="00AF164F"/>
    <w:rsid w:val="00AF6DA4"/>
    <w:rsid w:val="00B2116E"/>
    <w:rsid w:val="00B361E6"/>
    <w:rsid w:val="00B42936"/>
    <w:rsid w:val="00B4337A"/>
    <w:rsid w:val="00B620DF"/>
    <w:rsid w:val="00B75B20"/>
    <w:rsid w:val="00B86B6C"/>
    <w:rsid w:val="00BA7AA5"/>
    <w:rsid w:val="00BD46F7"/>
    <w:rsid w:val="00C46984"/>
    <w:rsid w:val="00CC03D0"/>
    <w:rsid w:val="00CC397E"/>
    <w:rsid w:val="00D05A9F"/>
    <w:rsid w:val="00DA1AE6"/>
    <w:rsid w:val="00DD3B5A"/>
    <w:rsid w:val="00DE720B"/>
    <w:rsid w:val="00E00C3E"/>
    <w:rsid w:val="00E03050"/>
    <w:rsid w:val="00E642CF"/>
    <w:rsid w:val="00E70AAE"/>
    <w:rsid w:val="00EF6D01"/>
    <w:rsid w:val="00EF725C"/>
    <w:rsid w:val="00F2277B"/>
    <w:rsid w:val="00F3570B"/>
    <w:rsid w:val="00F54A5E"/>
    <w:rsid w:val="00F7028B"/>
    <w:rsid w:val="00F94677"/>
    <w:rsid w:val="00F97836"/>
    <w:rsid w:val="00FD53E1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91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743FEF-3AE2-4010-9ECA-BE4018F5D1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400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2676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Klaudia Hurková</cp:lastModifiedBy>
  <cp:revision>3</cp:revision>
  <cp:lastPrinted>2022-07-15T14:56:00Z</cp:lastPrinted>
  <dcterms:created xsi:type="dcterms:W3CDTF">2021-06-30T13:54:00Z</dcterms:created>
  <dcterms:modified xsi:type="dcterms:W3CDTF">2022-07-15T14:57:00Z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