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5973F5" w14:textId="77777777" w:rsidR="009165BC" w:rsidRDefault="00000000">
      <w:pPr>
        <w:pStyle w:val="Nzov"/>
      </w:pPr>
      <w:r>
        <w:rPr>
          <w:position w:val="1"/>
        </w:rPr>
        <w:t>Poznámky k 31.12.</w:t>
      </w:r>
      <w:r>
        <w:t>2021</w:t>
      </w:r>
    </w:p>
    <w:p w14:paraId="2AC24EDA" w14:textId="77777777" w:rsidR="009165BC" w:rsidRDefault="009165BC">
      <w:pPr>
        <w:pStyle w:val="Zkladntext"/>
        <w:spacing w:before="5"/>
        <w:rPr>
          <w:b/>
          <w:sz w:val="15"/>
        </w:rPr>
      </w:pPr>
    </w:p>
    <w:p w14:paraId="7B57DAA8" w14:textId="77777777" w:rsidR="009165BC" w:rsidRDefault="009165BC">
      <w:pPr>
        <w:rPr>
          <w:sz w:val="15"/>
        </w:rPr>
        <w:sectPr w:rsidR="009165BC">
          <w:headerReference w:type="default" r:id="rId7"/>
          <w:footerReference w:type="default" r:id="rId8"/>
          <w:type w:val="continuous"/>
          <w:pgSz w:w="11910" w:h="16840"/>
          <w:pgMar w:top="1420" w:right="300" w:bottom="840" w:left="1020" w:header="710" w:footer="657" w:gutter="0"/>
          <w:pgNumType w:start="1"/>
          <w:cols w:space="708"/>
        </w:sectPr>
      </w:pPr>
    </w:p>
    <w:p w14:paraId="746C5A96" w14:textId="77777777" w:rsidR="009165BC" w:rsidRDefault="009165BC">
      <w:pPr>
        <w:pStyle w:val="Zkladntext"/>
        <w:rPr>
          <w:b/>
          <w:sz w:val="26"/>
        </w:rPr>
      </w:pPr>
    </w:p>
    <w:p w14:paraId="7BDC1A8F" w14:textId="77777777" w:rsidR="009165BC" w:rsidRDefault="009165BC">
      <w:pPr>
        <w:pStyle w:val="Zkladntext"/>
        <w:spacing w:before="9"/>
        <w:rPr>
          <w:b/>
          <w:sz w:val="29"/>
        </w:rPr>
      </w:pPr>
    </w:p>
    <w:p w14:paraId="45F3D9B5" w14:textId="77777777" w:rsidR="009165BC" w:rsidRDefault="00000000">
      <w:pPr>
        <w:pStyle w:val="Nadpis1"/>
        <w:numPr>
          <w:ilvl w:val="0"/>
          <w:numId w:val="11"/>
        </w:numPr>
        <w:tabs>
          <w:tab w:val="left" w:pos="397"/>
        </w:tabs>
        <w:spacing w:before="1"/>
        <w:ind w:hanging="285"/>
      </w:pPr>
      <w:r>
        <w:t>Identifikačné údaje účtovnej</w:t>
      </w:r>
      <w:r>
        <w:rPr>
          <w:spacing w:val="-13"/>
        </w:rPr>
        <w:t xml:space="preserve"> </w:t>
      </w:r>
      <w:r>
        <w:t>jednotky</w:t>
      </w:r>
    </w:p>
    <w:p w14:paraId="36F3D50A" w14:textId="77777777" w:rsidR="009165BC" w:rsidRDefault="00000000">
      <w:pPr>
        <w:spacing w:before="90"/>
        <w:ind w:left="7" w:right="4490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t>Čl. I</w:t>
      </w:r>
    </w:p>
    <w:p w14:paraId="4340A3C5" w14:textId="77777777" w:rsidR="009165BC" w:rsidRDefault="00000000">
      <w:pPr>
        <w:ind w:left="7" w:right="4495"/>
        <w:jc w:val="center"/>
        <w:rPr>
          <w:b/>
          <w:sz w:val="24"/>
        </w:rPr>
      </w:pPr>
      <w:r>
        <w:rPr>
          <w:b/>
          <w:sz w:val="24"/>
        </w:rPr>
        <w:t>Všeobecné údaje</w:t>
      </w:r>
    </w:p>
    <w:p w14:paraId="21D78CD1" w14:textId="77777777" w:rsidR="009165BC" w:rsidRDefault="009165BC">
      <w:pPr>
        <w:jc w:val="center"/>
        <w:rPr>
          <w:sz w:val="24"/>
        </w:rPr>
        <w:sectPr w:rsidR="009165BC">
          <w:type w:val="continuous"/>
          <w:pgSz w:w="11910" w:h="16840"/>
          <w:pgMar w:top="1420" w:right="300" w:bottom="840" w:left="1020" w:header="708" w:footer="708" w:gutter="0"/>
          <w:cols w:num="2" w:space="708" w:equalWidth="0">
            <w:col w:w="4294" w:space="40"/>
            <w:col w:w="6256"/>
          </w:cols>
        </w:sectPr>
      </w:pPr>
    </w:p>
    <w:p w14:paraId="6541F601" w14:textId="77777777" w:rsidR="009165BC" w:rsidRDefault="009165BC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65BC" w14:paraId="6F6E425F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E877A87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0" w:type="dxa"/>
          </w:tcPr>
          <w:p w14:paraId="1E7451AE" w14:textId="77777777" w:rsidR="009165BC" w:rsidRDefault="009165BC">
            <w:pPr>
              <w:pStyle w:val="TableParagraph"/>
              <w:spacing w:line="240" w:lineRule="auto"/>
              <w:rPr>
                <w:sz w:val="20"/>
              </w:rPr>
            </w:pPr>
          </w:p>
        </w:tc>
      </w:tr>
      <w:tr w:rsidR="009165BC" w14:paraId="2DCCE95D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73F51F42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účtovnej jednotky</w:t>
            </w:r>
          </w:p>
        </w:tc>
        <w:tc>
          <w:tcPr>
            <w:tcW w:w="5480" w:type="dxa"/>
          </w:tcPr>
          <w:p w14:paraId="1DBD24C9" w14:textId="77777777" w:rsidR="009165BC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 xml:space="preserve">Základná škola s materskou školou – </w:t>
            </w:r>
            <w:proofErr w:type="spellStart"/>
            <w:r>
              <w:rPr>
                <w:sz w:val="24"/>
              </w:rPr>
              <w:t>Alapiskola</w:t>
            </w:r>
            <w:proofErr w:type="spellEnd"/>
            <w:r>
              <w:rPr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és</w:t>
            </w:r>
            <w:proofErr w:type="spellEnd"/>
          </w:p>
          <w:p w14:paraId="7C38E598" w14:textId="77777777" w:rsidR="009165BC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proofErr w:type="spellStart"/>
            <w:r>
              <w:rPr>
                <w:sz w:val="24"/>
              </w:rPr>
              <w:t>Óvoda</w:t>
            </w:r>
            <w:proofErr w:type="spellEnd"/>
            <w:r>
              <w:rPr>
                <w:sz w:val="24"/>
              </w:rPr>
              <w:t>, Veľké Ludince 390</w:t>
            </w:r>
          </w:p>
        </w:tc>
      </w:tr>
      <w:tr w:rsidR="009165BC" w14:paraId="73E850BB" w14:textId="77777777">
        <w:trPr>
          <w:trHeight w:val="277"/>
        </w:trPr>
        <w:tc>
          <w:tcPr>
            <w:tcW w:w="4782" w:type="dxa"/>
            <w:shd w:val="clear" w:color="auto" w:fill="F1F1F1"/>
          </w:tcPr>
          <w:p w14:paraId="2921530D" w14:textId="77777777" w:rsidR="009165BC" w:rsidRDefault="00000000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0" w:type="dxa"/>
          </w:tcPr>
          <w:p w14:paraId="7E7BF163" w14:textId="77777777" w:rsidR="009165BC" w:rsidRDefault="00000000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935 65 Veľké Ludince 390</w:t>
            </w:r>
          </w:p>
        </w:tc>
      </w:tr>
      <w:tr w:rsidR="009165BC" w14:paraId="2A95FB53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326E1A2F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0" w:type="dxa"/>
          </w:tcPr>
          <w:p w14:paraId="44EF477A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37864262</w:t>
            </w:r>
          </w:p>
        </w:tc>
      </w:tr>
      <w:tr w:rsidR="009165BC" w14:paraId="20851BBA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56D7571F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 zriadenia</w:t>
            </w:r>
          </w:p>
        </w:tc>
        <w:tc>
          <w:tcPr>
            <w:tcW w:w="5480" w:type="dxa"/>
          </w:tcPr>
          <w:p w14:paraId="1E363467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01.01.2009</w:t>
            </w:r>
          </w:p>
        </w:tc>
      </w:tr>
      <w:tr w:rsidR="009165BC" w14:paraId="65C75E71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D856CE9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 zriadenia</w:t>
            </w:r>
          </w:p>
        </w:tc>
        <w:tc>
          <w:tcPr>
            <w:tcW w:w="5480" w:type="dxa"/>
          </w:tcPr>
          <w:p w14:paraId="72B00547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zriaďovacia listina</w:t>
            </w:r>
          </w:p>
        </w:tc>
      </w:tr>
      <w:tr w:rsidR="009165BC" w14:paraId="04794355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2C7EF363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 zriaďovateľa</w:t>
            </w:r>
          </w:p>
        </w:tc>
        <w:tc>
          <w:tcPr>
            <w:tcW w:w="5480" w:type="dxa"/>
          </w:tcPr>
          <w:p w14:paraId="1D4BEABE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 Veľké Ludince</w:t>
            </w:r>
          </w:p>
        </w:tc>
      </w:tr>
      <w:tr w:rsidR="009165BC" w14:paraId="013E3C79" w14:textId="77777777">
        <w:trPr>
          <w:trHeight w:val="276"/>
        </w:trPr>
        <w:tc>
          <w:tcPr>
            <w:tcW w:w="4782" w:type="dxa"/>
            <w:shd w:val="clear" w:color="auto" w:fill="F1F1F1"/>
          </w:tcPr>
          <w:p w14:paraId="3B18D238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zriaďovateľa</w:t>
            </w:r>
          </w:p>
        </w:tc>
        <w:tc>
          <w:tcPr>
            <w:tcW w:w="5480" w:type="dxa"/>
          </w:tcPr>
          <w:p w14:paraId="42458CFA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935 65 Veľké Ludince 136</w:t>
            </w:r>
          </w:p>
        </w:tc>
      </w:tr>
      <w:tr w:rsidR="009165BC" w14:paraId="04F3D7FF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4BA2A5C7" w14:textId="77777777" w:rsidR="009165BC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Právny dôvod na zostavenie účtovnej</w:t>
            </w:r>
          </w:p>
          <w:p w14:paraId="39BEA97F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0" w:type="dxa"/>
          </w:tcPr>
          <w:p w14:paraId="62794926" w14:textId="77777777" w:rsidR="009165BC" w:rsidRDefault="00000000">
            <w:pPr>
              <w:pStyle w:val="TableParagraph"/>
              <w:spacing w:line="270" w:lineRule="exact"/>
              <w:ind w:left="626"/>
              <w:rPr>
                <w:sz w:val="24"/>
              </w:rPr>
            </w:pPr>
            <w:r>
              <w:rPr>
                <w:sz w:val="24"/>
              </w:rPr>
              <w:t>riadna</w:t>
            </w:r>
          </w:p>
          <w:p w14:paraId="61F812BD" w14:textId="77777777" w:rsidR="009165BC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9165BC" w14:paraId="6290BCAF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9B2045E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Účtovná jednotka je súčasťou</w:t>
            </w:r>
          </w:p>
          <w:p w14:paraId="5D5E3C80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 celku</w:t>
            </w:r>
          </w:p>
        </w:tc>
        <w:tc>
          <w:tcPr>
            <w:tcW w:w="5480" w:type="dxa"/>
          </w:tcPr>
          <w:p w14:paraId="0343D6BE" w14:textId="77777777" w:rsidR="009165BC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5C91DB23" w14:textId="77777777" w:rsidR="009165BC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9165BC" w14:paraId="7C5F555C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65A376CA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Účtovná jednotka je súčasťou súhrnného</w:t>
            </w:r>
          </w:p>
          <w:p w14:paraId="4B110ED4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 verejnej správy</w:t>
            </w:r>
          </w:p>
        </w:tc>
        <w:tc>
          <w:tcPr>
            <w:tcW w:w="5480" w:type="dxa"/>
          </w:tcPr>
          <w:p w14:paraId="6872C6FC" w14:textId="77777777" w:rsidR="009165BC" w:rsidRDefault="00000000">
            <w:pPr>
              <w:pStyle w:val="TableParagraph"/>
              <w:spacing w:line="268" w:lineRule="exact"/>
              <w:ind w:left="626"/>
              <w:rPr>
                <w:sz w:val="24"/>
              </w:rPr>
            </w:pPr>
            <w:r>
              <w:rPr>
                <w:sz w:val="24"/>
              </w:rPr>
              <w:t>áno</w:t>
            </w:r>
          </w:p>
          <w:p w14:paraId="1648A7F0" w14:textId="77777777" w:rsidR="009165BC" w:rsidRDefault="00000000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14:paraId="705AACF2" w14:textId="77777777" w:rsidR="009165BC" w:rsidRDefault="009165BC">
      <w:pPr>
        <w:pStyle w:val="Zkladntext"/>
        <w:spacing w:before="10"/>
        <w:rPr>
          <w:b/>
          <w:sz w:val="15"/>
        </w:rPr>
      </w:pPr>
    </w:p>
    <w:p w14:paraId="61A9A9F0" w14:textId="594BC8CE" w:rsidR="009165BC" w:rsidRDefault="00A945E6">
      <w:pPr>
        <w:pStyle w:val="Odsekzoznamu"/>
        <w:numPr>
          <w:ilvl w:val="0"/>
          <w:numId w:val="11"/>
        </w:numPr>
        <w:tabs>
          <w:tab w:val="left" w:pos="397"/>
        </w:tabs>
        <w:spacing w:before="90"/>
        <w:ind w:hanging="285"/>
        <w:rPr>
          <w:b/>
          <w:sz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49905152" behindDoc="1" locked="0" layoutInCell="1" allowOverlap="1" wp14:anchorId="495AB7BC" wp14:editId="0ECFE9DF">
                <wp:simplePos x="0" y="0"/>
                <wp:positionH relativeFrom="page">
                  <wp:posOffset>3834765</wp:posOffset>
                </wp:positionH>
                <wp:positionV relativeFrom="paragraph">
                  <wp:posOffset>-1181100</wp:posOffset>
                </wp:positionV>
                <wp:extent cx="155575" cy="330835"/>
                <wp:effectExtent l="0" t="0" r="0" b="0"/>
                <wp:wrapNone/>
                <wp:docPr id="20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1860"/>
                          <a:chExt cx="245" cy="521"/>
                        </a:xfrm>
                      </wpg:grpSpPr>
                      <pic:pic xmlns:pic="http://schemas.openxmlformats.org/drawingml/2006/picture">
                        <pic:nvPicPr>
                          <pic:cNvPr id="21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1861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6046" y="-1578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A0FD1E" id="Group 14" o:spid="_x0000_s1026" style="position:absolute;margin-left:301.95pt;margin-top:-93pt;width:12.25pt;height:26.05pt;z-index:-253411328;mso-position-horizontal-relative:page" coordorigin="6039,-1860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6" o:spid="_x0000_s1027" type="#_x0000_t75" style="position:absolute;left:6039;top:-1861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">
                  <v:imagedata r:id="rId10" o:title=""/>
                </v:shape>
                <v:rect id="Rectangle 15" o:spid="_x0000_s1028" style="position:absolute;left:6046;top:-1578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" filled="f" strokeweight=".72pt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49906176" behindDoc="1" locked="0" layoutInCell="1" allowOverlap="1" wp14:anchorId="384794B1" wp14:editId="2D30B67E">
                <wp:simplePos x="0" y="0"/>
                <wp:positionH relativeFrom="page">
                  <wp:posOffset>3834765</wp:posOffset>
                </wp:positionH>
                <wp:positionV relativeFrom="paragraph">
                  <wp:posOffset>-824865</wp:posOffset>
                </wp:positionV>
                <wp:extent cx="155575" cy="330835"/>
                <wp:effectExtent l="0" t="0" r="0" b="0"/>
                <wp:wrapNone/>
                <wp:docPr id="17" name="Group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1299"/>
                          <a:chExt cx="245" cy="521"/>
                        </a:xfrm>
                      </wpg:grpSpPr>
                      <pic:pic xmlns:pic="http://schemas.openxmlformats.org/drawingml/2006/picture">
                        <pic:nvPicPr>
                          <pic:cNvPr id="18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1299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9" name="Rectangle 12"/>
                        <wps:cNvSpPr>
                          <a:spLocks noChangeArrowheads="1"/>
                        </wps:cNvSpPr>
                        <wps:spPr bwMode="auto">
                          <a:xfrm>
                            <a:off x="6046" y="-1016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9326C15" id="Group 11" o:spid="_x0000_s1026" style="position:absolute;margin-left:301.95pt;margin-top:-64.95pt;width:12.25pt;height:26.05pt;z-index:-253410304;mso-position-horizontal-relative:page" coordorigin="6039,-1299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">
                <v:shape id="Picture 13" o:spid="_x0000_s1027" type="#_x0000_t75" style="position:absolute;left:6039;top:-1299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">
                  <v:imagedata r:id="rId10" o:title=""/>
                </v:shape>
                <v:rect id="Rectangle 12" o:spid="_x0000_s1028" style="position:absolute;left:6046;top:-1016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" filled="f" strokeweight=".72pt"/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49907200" behindDoc="1" locked="0" layoutInCell="1" allowOverlap="1" wp14:anchorId="2D202BA2" wp14:editId="36A45711">
                <wp:simplePos x="0" y="0"/>
                <wp:positionH relativeFrom="page">
                  <wp:posOffset>3834765</wp:posOffset>
                </wp:positionH>
                <wp:positionV relativeFrom="paragraph">
                  <wp:posOffset>-467995</wp:posOffset>
                </wp:positionV>
                <wp:extent cx="155575" cy="330835"/>
                <wp:effectExtent l="0" t="0" r="0" b="0"/>
                <wp:wrapNone/>
                <wp:docPr id="14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5575" cy="330835"/>
                          <a:chOff x="6039" y="-737"/>
                          <a:chExt cx="245" cy="521"/>
                        </a:xfrm>
                      </wpg:grpSpPr>
                      <pic:pic xmlns:pic="http://schemas.openxmlformats.org/drawingml/2006/picture">
                        <pic:nvPicPr>
                          <pic:cNvPr id="15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39" y="-738"/>
                            <a:ext cx="245" cy="24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6" name="Rectangle 9"/>
                        <wps:cNvSpPr>
                          <a:spLocks noChangeArrowheads="1"/>
                        </wps:cNvSpPr>
                        <wps:spPr bwMode="auto">
                          <a:xfrm>
                            <a:off x="6046" y="-454"/>
                            <a:ext cx="231" cy="231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F3D7B56" id="Group 8" o:spid="_x0000_s1026" style="position:absolute;margin-left:301.95pt;margin-top:-36.85pt;width:12.25pt;height:26.05pt;z-index:-253409280;mso-position-horizontal-relative:page" coordorigin="6039,-737" coordsize="245,5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">
                <v:shape id="Picture 10" o:spid="_x0000_s1027" type="#_x0000_t75" style="position:absolute;left:6039;top:-738;width:245;height:2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">
                  <v:imagedata r:id="rId10" o:title=""/>
                </v:shape>
                <v:rect id="Rectangle 9" o:spid="_x0000_s1028" style="position:absolute;left:6046;top:-454;width:231;height:23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" filled="f" strokeweight=".72pt"/>
                <w10:wrap anchorx="page"/>
              </v:group>
            </w:pict>
          </mc:Fallback>
        </mc:AlternateContent>
      </w:r>
      <w:r w:rsidR="00000000">
        <w:rPr>
          <w:b/>
          <w:sz w:val="24"/>
        </w:rPr>
        <w:t>Opis činnosti účtovnej</w:t>
      </w:r>
      <w:r w:rsidR="00000000">
        <w:rPr>
          <w:b/>
          <w:spacing w:val="-2"/>
          <w:sz w:val="24"/>
        </w:rPr>
        <w:t xml:space="preserve"> </w:t>
      </w:r>
      <w:r w:rsidR="00000000">
        <w:rPr>
          <w:b/>
          <w:sz w:val="24"/>
        </w:rPr>
        <w:t>jednotky</w:t>
      </w:r>
    </w:p>
    <w:p w14:paraId="44E936ED" w14:textId="77777777" w:rsidR="009165BC" w:rsidRDefault="009165BC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65BC" w14:paraId="6449842B" w14:textId="77777777">
        <w:trPr>
          <w:trHeight w:val="275"/>
        </w:trPr>
        <w:tc>
          <w:tcPr>
            <w:tcW w:w="4782" w:type="dxa"/>
            <w:shd w:val="clear" w:color="auto" w:fill="F1F1F1"/>
          </w:tcPr>
          <w:p w14:paraId="41ECFAAA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 činnosť účtovnej jednotky</w:t>
            </w:r>
          </w:p>
        </w:tc>
        <w:tc>
          <w:tcPr>
            <w:tcW w:w="5480" w:type="dxa"/>
          </w:tcPr>
          <w:p w14:paraId="3B591A0F" w14:textId="77777777" w:rsidR="009165BC" w:rsidRDefault="00000000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základné školstvo</w:t>
            </w:r>
          </w:p>
        </w:tc>
      </w:tr>
    </w:tbl>
    <w:p w14:paraId="736053D6" w14:textId="77777777" w:rsidR="009165BC" w:rsidRDefault="009165BC">
      <w:pPr>
        <w:pStyle w:val="Zkladntext"/>
        <w:spacing w:before="8"/>
        <w:rPr>
          <w:b/>
          <w:sz w:val="23"/>
        </w:rPr>
      </w:pPr>
    </w:p>
    <w:p w14:paraId="517D405D" w14:textId="77777777" w:rsidR="009165BC" w:rsidRDefault="00000000">
      <w:pPr>
        <w:pStyle w:val="Odsekzoznamu"/>
        <w:numPr>
          <w:ilvl w:val="0"/>
          <w:numId w:val="11"/>
        </w:numPr>
        <w:tabs>
          <w:tab w:val="left" w:pos="397"/>
        </w:tabs>
        <w:ind w:hanging="285"/>
        <w:rPr>
          <w:b/>
          <w:sz w:val="24"/>
        </w:rPr>
      </w:pPr>
      <w:r>
        <w:rPr>
          <w:b/>
          <w:sz w:val="24"/>
        </w:rPr>
        <w:t>Informácie o štatutárnych zástupcoch a o organizačnej štruktúre účtovnej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jednotky</w:t>
      </w:r>
    </w:p>
    <w:p w14:paraId="4D1B00EF" w14:textId="77777777" w:rsidR="009165BC" w:rsidRDefault="009165BC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5480"/>
      </w:tblGrid>
      <w:tr w:rsidR="009165BC" w14:paraId="76DF0CFB" w14:textId="77777777">
        <w:trPr>
          <w:trHeight w:val="551"/>
        </w:trPr>
        <w:tc>
          <w:tcPr>
            <w:tcW w:w="4782" w:type="dxa"/>
            <w:shd w:val="clear" w:color="auto" w:fill="F1F1F1"/>
          </w:tcPr>
          <w:p w14:paraId="1FFF9FCD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 zástupca (meno a priezvisko)</w:t>
            </w:r>
          </w:p>
          <w:p w14:paraId="2CA2402F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0" w:type="dxa"/>
          </w:tcPr>
          <w:p w14:paraId="67851434" w14:textId="77777777" w:rsidR="009165BC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 Kinga Cseri</w:t>
            </w:r>
          </w:p>
          <w:p w14:paraId="7764F384" w14:textId="77777777" w:rsidR="009165BC" w:rsidRDefault="00000000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riaditeľka školy</w:t>
            </w:r>
          </w:p>
        </w:tc>
      </w:tr>
      <w:tr w:rsidR="009165BC" w14:paraId="592F6B19" w14:textId="77777777">
        <w:trPr>
          <w:trHeight w:val="554"/>
        </w:trPr>
        <w:tc>
          <w:tcPr>
            <w:tcW w:w="4782" w:type="dxa"/>
            <w:shd w:val="clear" w:color="auto" w:fill="F1F1F1"/>
          </w:tcPr>
          <w:p w14:paraId="6601E71A" w14:textId="77777777" w:rsidR="009165BC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 počet zamestnancov počas</w:t>
            </w:r>
          </w:p>
          <w:p w14:paraId="720BBC44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 obdobia</w:t>
            </w:r>
          </w:p>
        </w:tc>
        <w:tc>
          <w:tcPr>
            <w:tcW w:w="5480" w:type="dxa"/>
          </w:tcPr>
          <w:p w14:paraId="47426527" w14:textId="77777777" w:rsidR="009165BC" w:rsidRDefault="00000000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</w:tr>
      <w:tr w:rsidR="009165BC" w14:paraId="47FDDE44" w14:textId="77777777">
        <w:trPr>
          <w:trHeight w:val="1103"/>
        </w:trPr>
        <w:tc>
          <w:tcPr>
            <w:tcW w:w="4782" w:type="dxa"/>
            <w:shd w:val="clear" w:color="auto" w:fill="F1F1F1"/>
          </w:tcPr>
          <w:p w14:paraId="0B2C876F" w14:textId="77777777" w:rsidR="009165BC" w:rsidRDefault="00000000">
            <w:pPr>
              <w:pStyle w:val="TableParagraph"/>
              <w:spacing w:line="240" w:lineRule="auto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 zostavuje účtovná závierka účtovnej jednotky z toho:</w:t>
            </w:r>
          </w:p>
          <w:p w14:paraId="46546FA3" w14:textId="77777777" w:rsidR="009165BC" w:rsidRDefault="00000000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 vedúcich zamestnancov</w:t>
            </w:r>
          </w:p>
        </w:tc>
        <w:tc>
          <w:tcPr>
            <w:tcW w:w="5480" w:type="dxa"/>
          </w:tcPr>
          <w:p w14:paraId="304B908A" w14:textId="77777777" w:rsidR="009165BC" w:rsidRDefault="00000000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35</w:t>
            </w:r>
          </w:p>
          <w:p w14:paraId="5DF4CD2E" w14:textId="77777777" w:rsidR="009165BC" w:rsidRDefault="009165BC">
            <w:pPr>
              <w:pStyle w:val="TableParagraph"/>
              <w:spacing w:line="240" w:lineRule="auto"/>
              <w:rPr>
                <w:b/>
                <w:sz w:val="26"/>
              </w:rPr>
            </w:pPr>
          </w:p>
          <w:p w14:paraId="13704FC1" w14:textId="77777777" w:rsidR="009165BC" w:rsidRDefault="009165BC">
            <w:pPr>
              <w:pStyle w:val="TableParagraph"/>
              <w:spacing w:line="240" w:lineRule="auto"/>
              <w:rPr>
                <w:b/>
              </w:rPr>
            </w:pPr>
          </w:p>
          <w:p w14:paraId="56B0641F" w14:textId="4560DF8D" w:rsidR="009165BC" w:rsidRDefault="00741506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</w:tbl>
    <w:p w14:paraId="7144AAD8" w14:textId="77777777" w:rsidR="009165BC" w:rsidRDefault="009165BC">
      <w:pPr>
        <w:pStyle w:val="Zkladntext"/>
        <w:rPr>
          <w:b/>
          <w:sz w:val="26"/>
        </w:rPr>
      </w:pPr>
    </w:p>
    <w:p w14:paraId="725B1FFE" w14:textId="77777777" w:rsidR="009165BC" w:rsidRDefault="009165BC">
      <w:pPr>
        <w:pStyle w:val="Zkladntext"/>
        <w:spacing w:before="8"/>
        <w:rPr>
          <w:b/>
          <w:sz w:val="21"/>
        </w:rPr>
      </w:pPr>
    </w:p>
    <w:p w14:paraId="2CE75979" w14:textId="77777777" w:rsidR="009165BC" w:rsidRDefault="00000000">
      <w:pPr>
        <w:ind w:left="497" w:right="649"/>
        <w:jc w:val="center"/>
        <w:rPr>
          <w:b/>
          <w:sz w:val="24"/>
        </w:rPr>
      </w:pPr>
      <w:r>
        <w:rPr>
          <w:b/>
          <w:sz w:val="24"/>
        </w:rPr>
        <w:t>Čl. II</w:t>
      </w:r>
    </w:p>
    <w:p w14:paraId="426036B9" w14:textId="77777777" w:rsidR="009165BC" w:rsidRDefault="00000000">
      <w:pPr>
        <w:ind w:left="497" w:right="648"/>
        <w:jc w:val="center"/>
        <w:rPr>
          <w:b/>
          <w:sz w:val="24"/>
        </w:rPr>
      </w:pPr>
      <w:r>
        <w:rPr>
          <w:b/>
          <w:sz w:val="24"/>
        </w:rPr>
        <w:t>Informácie o účtovných zásadách a účtovných metódach</w:t>
      </w:r>
    </w:p>
    <w:p w14:paraId="002020CA" w14:textId="77777777" w:rsidR="009165BC" w:rsidRDefault="009165BC">
      <w:pPr>
        <w:pStyle w:val="Zkladntext"/>
        <w:rPr>
          <w:b/>
        </w:rPr>
      </w:pPr>
    </w:p>
    <w:p w14:paraId="6B96A718" w14:textId="2BC278E0" w:rsidR="009165BC" w:rsidRDefault="00A945E6">
      <w:pPr>
        <w:pStyle w:val="Odsekzoznamu"/>
        <w:numPr>
          <w:ilvl w:val="0"/>
          <w:numId w:val="10"/>
        </w:numPr>
        <w:tabs>
          <w:tab w:val="left" w:pos="397"/>
          <w:tab w:val="left" w:pos="7398"/>
          <w:tab w:val="left" w:pos="9109"/>
        </w:tabs>
        <w:spacing w:before="1"/>
        <w:ind w:right="268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49908224" behindDoc="1" locked="0" layoutInCell="1" allowOverlap="1" wp14:anchorId="4636BDD1" wp14:editId="3AD580FF">
                <wp:simplePos x="0" y="0"/>
                <wp:positionH relativeFrom="page">
                  <wp:posOffset>6216015</wp:posOffset>
                </wp:positionH>
                <wp:positionV relativeFrom="paragraph">
                  <wp:posOffset>202565</wp:posOffset>
                </wp:positionV>
                <wp:extent cx="130810" cy="130810"/>
                <wp:effectExtent l="0" t="0" r="0" b="0"/>
                <wp:wrapNone/>
                <wp:docPr id="13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2B1E294" id="Rectangle 7" o:spid="_x0000_s1026" style="position:absolute;margin-left:489.45pt;margin-top:15.95pt;width:10.3pt;height:10.3pt;z-index:-253408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" filled="f" strokeweight=".72pt">
                <w10:wrap anchorx="page"/>
              </v:rect>
            </w:pict>
          </mc:Fallback>
        </mc:AlternateContent>
      </w:r>
      <w:r w:rsidR="00000000">
        <w:rPr>
          <w:b/>
          <w:sz w:val="24"/>
        </w:rPr>
        <w:t>Účtovná závierka je zostavená za splnenia predpokladu nepretržitého pokračovania účtovnej jednotky vo</w:t>
      </w:r>
      <w:r w:rsidR="00000000">
        <w:rPr>
          <w:b/>
          <w:spacing w:val="-7"/>
          <w:sz w:val="24"/>
        </w:rPr>
        <w:t xml:space="preserve"> </w:t>
      </w:r>
      <w:r w:rsidR="00000000">
        <w:rPr>
          <w:b/>
          <w:sz w:val="24"/>
        </w:rPr>
        <w:t>svojej</w:t>
      </w:r>
      <w:r w:rsidR="00000000">
        <w:rPr>
          <w:b/>
          <w:spacing w:val="-3"/>
          <w:sz w:val="24"/>
        </w:rPr>
        <w:t xml:space="preserve"> </w:t>
      </w:r>
      <w:r w:rsidR="00000000">
        <w:rPr>
          <w:b/>
          <w:sz w:val="24"/>
        </w:rPr>
        <w:t>činnosti</w:t>
      </w:r>
      <w:r w:rsidR="00000000">
        <w:rPr>
          <w:b/>
          <w:sz w:val="24"/>
        </w:rPr>
        <w:tab/>
      </w:r>
      <w:r w:rsidR="00000000">
        <w:rPr>
          <w:b/>
          <w:noProof/>
          <w:position w:val="-2"/>
          <w:sz w:val="24"/>
        </w:rPr>
        <w:drawing>
          <wp:inline distT="0" distB="0" distL="0" distR="0" wp14:anchorId="3D1CDE35" wp14:editId="17856495">
            <wp:extent cx="140208" cy="140208"/>
            <wp:effectExtent l="0" t="0" r="0" b="0"/>
            <wp:docPr id="1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sz w:val="24"/>
        </w:rPr>
        <w:t xml:space="preserve"> </w:t>
      </w:r>
      <w:r w:rsidR="00000000">
        <w:rPr>
          <w:spacing w:val="7"/>
          <w:sz w:val="24"/>
        </w:rPr>
        <w:t xml:space="preserve"> </w:t>
      </w:r>
      <w:r w:rsidR="00000000">
        <w:rPr>
          <w:b/>
        </w:rPr>
        <w:t>áno</w:t>
      </w:r>
      <w:r w:rsidR="00000000">
        <w:rPr>
          <w:b/>
        </w:rPr>
        <w:tab/>
        <w:t>nie</w:t>
      </w:r>
    </w:p>
    <w:p w14:paraId="0D952907" w14:textId="77777777" w:rsidR="009165BC" w:rsidRDefault="009165BC">
      <w:pPr>
        <w:pStyle w:val="Zkladntext"/>
        <w:spacing w:before="10"/>
        <w:rPr>
          <w:b/>
          <w:sz w:val="35"/>
        </w:rPr>
      </w:pPr>
    </w:p>
    <w:p w14:paraId="2E53A339" w14:textId="77777777" w:rsidR="009165BC" w:rsidRDefault="00000000">
      <w:pPr>
        <w:pStyle w:val="Odsekzoznamu"/>
        <w:numPr>
          <w:ilvl w:val="0"/>
          <w:numId w:val="10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 účtovných metód a účtovných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zásad</w:t>
      </w:r>
    </w:p>
    <w:p w14:paraId="59A98597" w14:textId="3D46D4EE" w:rsidR="009165BC" w:rsidRDefault="00A945E6">
      <w:pPr>
        <w:pStyle w:val="Zkladntext"/>
        <w:tabs>
          <w:tab w:val="left" w:pos="7902"/>
          <w:tab w:val="left" w:pos="8920"/>
        </w:tabs>
        <w:ind w:left="396" w:right="269"/>
        <w:rPr>
          <w:b/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49909248" behindDoc="1" locked="0" layoutInCell="1" allowOverlap="1" wp14:anchorId="73706CFC" wp14:editId="3841542B">
                <wp:simplePos x="0" y="0"/>
                <wp:positionH relativeFrom="page">
                  <wp:posOffset>5448935</wp:posOffset>
                </wp:positionH>
                <wp:positionV relativeFrom="paragraph">
                  <wp:posOffset>201930</wp:posOffset>
                </wp:positionV>
                <wp:extent cx="130810" cy="130810"/>
                <wp:effectExtent l="0" t="0" r="0" b="0"/>
                <wp:wrapNone/>
                <wp:docPr id="12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0810" cy="130810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261FAC0" id="Rectangle 6" o:spid="_x0000_s1026" style="position:absolute;margin-left:429.05pt;margin-top:15.9pt;width:10.3pt;height:10.3pt;z-index:-253407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" filled="f" strokeweight=".72pt">
                <w10:wrap anchorx="page"/>
              </v:rect>
            </w:pict>
          </mc:Fallback>
        </mc:AlternateContent>
      </w:r>
      <w:r w:rsidR="00000000">
        <w:t>Účtovná jednotka zmenila účtovné metódy, účtovné zásady oproti predchádzajúcemu účtovnému obdobiu</w:t>
      </w:r>
      <w:r w:rsidR="00000000">
        <w:tab/>
      </w:r>
      <w:r w:rsidR="00000000">
        <w:rPr>
          <w:b/>
          <w:sz w:val="22"/>
        </w:rPr>
        <w:t>áno</w:t>
      </w:r>
      <w:r w:rsidR="00000000">
        <w:rPr>
          <w:b/>
          <w:sz w:val="22"/>
        </w:rPr>
        <w:tab/>
      </w:r>
      <w:r w:rsidR="00000000">
        <w:rPr>
          <w:b/>
          <w:noProof/>
          <w:position w:val="-2"/>
          <w:sz w:val="22"/>
        </w:rPr>
        <w:drawing>
          <wp:inline distT="0" distB="0" distL="0" distR="0" wp14:anchorId="3B11FCFA" wp14:editId="3C22DF5B">
            <wp:extent cx="140208" cy="140208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00000">
        <w:rPr>
          <w:sz w:val="22"/>
        </w:rPr>
        <w:t xml:space="preserve"> </w:t>
      </w:r>
      <w:r w:rsidR="00000000">
        <w:rPr>
          <w:spacing w:val="17"/>
          <w:sz w:val="22"/>
        </w:rPr>
        <w:t xml:space="preserve"> </w:t>
      </w:r>
      <w:r w:rsidR="00000000">
        <w:rPr>
          <w:b/>
          <w:sz w:val="22"/>
        </w:rPr>
        <w:t>nie</w:t>
      </w:r>
    </w:p>
    <w:p w14:paraId="5776E16C" w14:textId="77777777" w:rsidR="009165BC" w:rsidRDefault="009165BC">
      <w:pPr>
        <w:sectPr w:rsidR="009165BC">
          <w:type w:val="continuous"/>
          <w:pgSz w:w="11910" w:h="16840"/>
          <w:pgMar w:top="1420" w:right="300" w:bottom="840" w:left="1020" w:header="708" w:footer="708" w:gutter="0"/>
          <w:cols w:space="708"/>
        </w:sectPr>
      </w:pPr>
    </w:p>
    <w:p w14:paraId="06B2D7D6" w14:textId="77777777" w:rsidR="009165BC" w:rsidRDefault="00000000">
      <w:pPr>
        <w:pStyle w:val="Nadpis1"/>
        <w:numPr>
          <w:ilvl w:val="0"/>
          <w:numId w:val="10"/>
        </w:numPr>
        <w:tabs>
          <w:tab w:val="left" w:pos="397"/>
        </w:tabs>
        <w:spacing w:before="84"/>
        <w:ind w:hanging="285"/>
      </w:pPr>
      <w:r>
        <w:lastRenderedPageBreak/>
        <w:t>Spôsob ocenenia jednotlivých položiek majetku a</w:t>
      </w:r>
      <w:r>
        <w:rPr>
          <w:spacing w:val="3"/>
        </w:rPr>
        <w:t xml:space="preserve"> </w:t>
      </w:r>
      <w:r>
        <w:t>záväzkov</w:t>
      </w:r>
    </w:p>
    <w:p w14:paraId="160ED9ED" w14:textId="77777777" w:rsidR="009165BC" w:rsidRDefault="009165BC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1"/>
        <w:gridCol w:w="3882"/>
      </w:tblGrid>
      <w:tr w:rsidR="009165BC" w14:paraId="3CC10BA9" w14:textId="77777777">
        <w:trPr>
          <w:trHeight w:val="275"/>
        </w:trPr>
        <w:tc>
          <w:tcPr>
            <w:tcW w:w="6381" w:type="dxa"/>
            <w:shd w:val="clear" w:color="auto" w:fill="F1F1F1"/>
          </w:tcPr>
          <w:p w14:paraId="52CB20E1" w14:textId="77777777" w:rsidR="009165BC" w:rsidRDefault="00000000">
            <w:pPr>
              <w:pStyle w:val="TableParagraph"/>
              <w:spacing w:line="256" w:lineRule="exact"/>
              <w:ind w:left="2760" w:right="275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14:paraId="55B93207" w14:textId="77777777" w:rsidR="009165BC" w:rsidRDefault="00000000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 oceňovania</w:t>
            </w:r>
          </w:p>
        </w:tc>
      </w:tr>
      <w:tr w:rsidR="009165BC" w14:paraId="23BD60BE" w14:textId="77777777">
        <w:trPr>
          <w:trHeight w:val="275"/>
        </w:trPr>
        <w:tc>
          <w:tcPr>
            <w:tcW w:w="6381" w:type="dxa"/>
          </w:tcPr>
          <w:p w14:paraId="54E9396C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 dlhodobý nehmotný majetok nakupovaný</w:t>
            </w:r>
          </w:p>
        </w:tc>
        <w:tc>
          <w:tcPr>
            <w:tcW w:w="3882" w:type="dxa"/>
          </w:tcPr>
          <w:p w14:paraId="124CB4B6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9165BC" w14:paraId="48CBF816" w14:textId="77777777">
        <w:trPr>
          <w:trHeight w:val="275"/>
        </w:trPr>
        <w:tc>
          <w:tcPr>
            <w:tcW w:w="6381" w:type="dxa"/>
          </w:tcPr>
          <w:p w14:paraId="33351C76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 dlhodobý nehmotný majetok vytvorený vlastnou činnosťou</w:t>
            </w:r>
          </w:p>
        </w:tc>
        <w:tc>
          <w:tcPr>
            <w:tcW w:w="3882" w:type="dxa"/>
          </w:tcPr>
          <w:p w14:paraId="1791A0A1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9165BC" w14:paraId="76BC3293" w14:textId="77777777">
        <w:trPr>
          <w:trHeight w:val="275"/>
        </w:trPr>
        <w:tc>
          <w:tcPr>
            <w:tcW w:w="6381" w:type="dxa"/>
          </w:tcPr>
          <w:p w14:paraId="53F9354A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 dlhodobý hmotný majetok nakupovaný</w:t>
            </w:r>
          </w:p>
        </w:tc>
        <w:tc>
          <w:tcPr>
            <w:tcW w:w="3882" w:type="dxa"/>
          </w:tcPr>
          <w:p w14:paraId="1A7E34CC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9165BC" w14:paraId="02C4939B" w14:textId="77777777">
        <w:trPr>
          <w:trHeight w:val="275"/>
        </w:trPr>
        <w:tc>
          <w:tcPr>
            <w:tcW w:w="6381" w:type="dxa"/>
          </w:tcPr>
          <w:p w14:paraId="2CED21A5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 dlhodobý hmotný majetok vytvorený vlastnou činnosťou</w:t>
            </w:r>
          </w:p>
        </w:tc>
        <w:tc>
          <w:tcPr>
            <w:tcW w:w="3882" w:type="dxa"/>
          </w:tcPr>
          <w:p w14:paraId="203094AE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9165BC" w14:paraId="3CCCED98" w14:textId="77777777">
        <w:trPr>
          <w:trHeight w:val="554"/>
        </w:trPr>
        <w:tc>
          <w:tcPr>
            <w:tcW w:w="6381" w:type="dxa"/>
          </w:tcPr>
          <w:p w14:paraId="4A5F6438" w14:textId="77777777" w:rsidR="009165BC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e) dlhodobý nehmotný majetok a dlhodobý hmotný majetok</w:t>
            </w:r>
          </w:p>
          <w:p w14:paraId="48949A0D" w14:textId="77777777" w:rsidR="009165BC" w:rsidRDefault="00000000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 bezodplatne</w:t>
            </w:r>
          </w:p>
        </w:tc>
        <w:tc>
          <w:tcPr>
            <w:tcW w:w="3882" w:type="dxa"/>
          </w:tcPr>
          <w:p w14:paraId="07E6D02C" w14:textId="77777777" w:rsidR="009165BC" w:rsidRDefault="00000000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9165BC" w14:paraId="1A0785FA" w14:textId="77777777">
        <w:trPr>
          <w:trHeight w:val="275"/>
        </w:trPr>
        <w:tc>
          <w:tcPr>
            <w:tcW w:w="6381" w:type="dxa"/>
          </w:tcPr>
          <w:p w14:paraId="1CC3B03F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 dlhodobý finančný majetok</w:t>
            </w:r>
          </w:p>
        </w:tc>
        <w:tc>
          <w:tcPr>
            <w:tcW w:w="3882" w:type="dxa"/>
          </w:tcPr>
          <w:p w14:paraId="1A4D1411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9165BC" w14:paraId="740FFC25" w14:textId="77777777">
        <w:trPr>
          <w:trHeight w:val="275"/>
        </w:trPr>
        <w:tc>
          <w:tcPr>
            <w:tcW w:w="6381" w:type="dxa"/>
          </w:tcPr>
          <w:p w14:paraId="2DAB8B55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 zásoby nakupované</w:t>
            </w:r>
          </w:p>
        </w:tc>
        <w:tc>
          <w:tcPr>
            <w:tcW w:w="3882" w:type="dxa"/>
          </w:tcPr>
          <w:p w14:paraId="290D089B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 cenou</w:t>
            </w:r>
          </w:p>
        </w:tc>
      </w:tr>
      <w:tr w:rsidR="009165BC" w14:paraId="32D29816" w14:textId="77777777">
        <w:trPr>
          <w:trHeight w:val="275"/>
        </w:trPr>
        <w:tc>
          <w:tcPr>
            <w:tcW w:w="6381" w:type="dxa"/>
          </w:tcPr>
          <w:p w14:paraId="24490F7B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 zásoby vytvorené vlastnou činnosťou</w:t>
            </w:r>
          </w:p>
        </w:tc>
        <w:tc>
          <w:tcPr>
            <w:tcW w:w="3882" w:type="dxa"/>
          </w:tcPr>
          <w:p w14:paraId="21E394DD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 nákladmi</w:t>
            </w:r>
          </w:p>
        </w:tc>
      </w:tr>
      <w:tr w:rsidR="009165BC" w14:paraId="534136B2" w14:textId="77777777">
        <w:trPr>
          <w:trHeight w:val="275"/>
        </w:trPr>
        <w:tc>
          <w:tcPr>
            <w:tcW w:w="6381" w:type="dxa"/>
          </w:tcPr>
          <w:p w14:paraId="54214780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 zásoby získané bezodplatne</w:t>
            </w:r>
          </w:p>
        </w:tc>
        <w:tc>
          <w:tcPr>
            <w:tcW w:w="3882" w:type="dxa"/>
          </w:tcPr>
          <w:p w14:paraId="1BC0EC98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9165BC" w14:paraId="55E45D13" w14:textId="77777777">
        <w:trPr>
          <w:trHeight w:val="275"/>
        </w:trPr>
        <w:tc>
          <w:tcPr>
            <w:tcW w:w="6381" w:type="dxa"/>
          </w:tcPr>
          <w:p w14:paraId="07DC1C57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 pohľadávky</w:t>
            </w:r>
          </w:p>
        </w:tc>
        <w:tc>
          <w:tcPr>
            <w:tcW w:w="3882" w:type="dxa"/>
          </w:tcPr>
          <w:p w14:paraId="2237E8A2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65BC" w14:paraId="0C1BFFA2" w14:textId="77777777">
        <w:trPr>
          <w:trHeight w:val="278"/>
        </w:trPr>
        <w:tc>
          <w:tcPr>
            <w:tcW w:w="6381" w:type="dxa"/>
          </w:tcPr>
          <w:p w14:paraId="34D39405" w14:textId="77777777" w:rsidR="009165BC" w:rsidRDefault="00000000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k) krátkodobý finančný majetok</w:t>
            </w:r>
          </w:p>
        </w:tc>
        <w:tc>
          <w:tcPr>
            <w:tcW w:w="3882" w:type="dxa"/>
          </w:tcPr>
          <w:p w14:paraId="33E24FCB" w14:textId="77777777" w:rsidR="009165BC" w:rsidRDefault="00000000"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165BC" w14:paraId="20FDAFD9" w14:textId="77777777">
        <w:trPr>
          <w:trHeight w:val="1379"/>
        </w:trPr>
        <w:tc>
          <w:tcPr>
            <w:tcW w:w="6381" w:type="dxa"/>
          </w:tcPr>
          <w:p w14:paraId="292A9802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 časové rozlíšenie na strane aktív</w:t>
            </w:r>
          </w:p>
        </w:tc>
        <w:tc>
          <w:tcPr>
            <w:tcW w:w="3882" w:type="dxa"/>
          </w:tcPr>
          <w:p w14:paraId="62165A5E" w14:textId="77777777" w:rsidR="009165BC" w:rsidRDefault="00000000">
            <w:pPr>
              <w:pStyle w:val="TableParagraph"/>
              <w:spacing w:line="240" w:lineRule="auto"/>
              <w:ind w:left="107" w:right="146"/>
              <w:rPr>
                <w:sz w:val="24"/>
              </w:rPr>
            </w:pPr>
            <w:r>
              <w:rPr>
                <w:sz w:val="24"/>
              </w:rPr>
              <w:t>náklady budúcich období a príjmy budúcich období sa vykazujú vo výške, ktorá je potrebná na dodržanie zásady vecnej a časovej súvislosti s</w:t>
            </w:r>
          </w:p>
          <w:p w14:paraId="0E95B998" w14:textId="77777777" w:rsidR="009165BC" w:rsidRDefault="00000000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9165BC" w14:paraId="2DA30BE8" w14:textId="77777777">
        <w:trPr>
          <w:trHeight w:val="827"/>
        </w:trPr>
        <w:tc>
          <w:tcPr>
            <w:tcW w:w="6381" w:type="dxa"/>
          </w:tcPr>
          <w:p w14:paraId="3F4FD114" w14:textId="77777777" w:rsidR="009165BC" w:rsidRDefault="00000000">
            <w:pPr>
              <w:pStyle w:val="TableParagraph"/>
              <w:spacing w:line="240" w:lineRule="auto"/>
              <w:ind w:left="391" w:right="1532" w:hanging="284"/>
              <w:rPr>
                <w:sz w:val="24"/>
              </w:rPr>
            </w:pPr>
            <w:r>
              <w:rPr>
                <w:sz w:val="24"/>
              </w:rPr>
              <w:t>m)záväzky, vrátane dlhopisov, pôžičiek a úverov rezervy</w:t>
            </w:r>
          </w:p>
        </w:tc>
        <w:tc>
          <w:tcPr>
            <w:tcW w:w="3882" w:type="dxa"/>
          </w:tcPr>
          <w:p w14:paraId="7414BD69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AB35A7B" w14:textId="77777777" w:rsidR="009165BC" w:rsidRDefault="00000000">
            <w:pPr>
              <w:pStyle w:val="TableParagraph"/>
              <w:spacing w:line="270" w:lineRule="atLeast"/>
              <w:ind w:left="107" w:right="786"/>
              <w:rPr>
                <w:sz w:val="24"/>
              </w:rPr>
            </w:pPr>
            <w:r>
              <w:rPr>
                <w:sz w:val="24"/>
              </w:rPr>
              <w:t>oceňujú sa v očakávanej výške záväzku</w:t>
            </w:r>
          </w:p>
        </w:tc>
      </w:tr>
      <w:tr w:rsidR="009165BC" w14:paraId="1AB1EDB5" w14:textId="77777777">
        <w:trPr>
          <w:trHeight w:val="1379"/>
        </w:trPr>
        <w:tc>
          <w:tcPr>
            <w:tcW w:w="6381" w:type="dxa"/>
          </w:tcPr>
          <w:p w14:paraId="630C9A59" w14:textId="77777777" w:rsidR="009165BC" w:rsidRDefault="00000000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 časové rozlíšenie na strane pasív</w:t>
            </w:r>
          </w:p>
        </w:tc>
        <w:tc>
          <w:tcPr>
            <w:tcW w:w="3882" w:type="dxa"/>
          </w:tcPr>
          <w:p w14:paraId="758A24B7" w14:textId="77777777" w:rsidR="009165BC" w:rsidRDefault="00000000">
            <w:pPr>
              <w:pStyle w:val="TableParagraph"/>
              <w:spacing w:line="240" w:lineRule="auto"/>
              <w:ind w:left="140" w:right="113"/>
              <w:rPr>
                <w:sz w:val="24"/>
              </w:rPr>
            </w:pPr>
            <w:r>
              <w:rPr>
                <w:sz w:val="24"/>
              </w:rPr>
              <w:t>výdavky budúcich období a výnosy budúcich období sa vykazujú vo výške, ktorá je potrebná na dodržanie zásady vecnej a časovej súvislosti s</w:t>
            </w:r>
          </w:p>
          <w:p w14:paraId="4FAF7F42" w14:textId="77777777" w:rsidR="009165BC" w:rsidRDefault="00000000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 obdobím.</w:t>
            </w:r>
          </w:p>
        </w:tc>
      </w:tr>
      <w:tr w:rsidR="009165BC" w14:paraId="22D2CA8F" w14:textId="77777777">
        <w:trPr>
          <w:trHeight w:val="275"/>
        </w:trPr>
        <w:tc>
          <w:tcPr>
            <w:tcW w:w="6381" w:type="dxa"/>
          </w:tcPr>
          <w:p w14:paraId="36F8ED5B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 deriváty pri nadobudnutí</w:t>
            </w:r>
          </w:p>
        </w:tc>
        <w:tc>
          <w:tcPr>
            <w:tcW w:w="3882" w:type="dxa"/>
          </w:tcPr>
          <w:p w14:paraId="06B6832B" w14:textId="77777777" w:rsidR="009165BC" w:rsidRDefault="0000000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  <w:tr w:rsidR="009165BC" w14:paraId="5861E739" w14:textId="77777777">
        <w:trPr>
          <w:trHeight w:val="275"/>
        </w:trPr>
        <w:tc>
          <w:tcPr>
            <w:tcW w:w="6381" w:type="dxa"/>
          </w:tcPr>
          <w:p w14:paraId="0BB1A3CC" w14:textId="77777777" w:rsidR="009165BC" w:rsidRDefault="00000000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 majetok a záväzky zabezpečené derivátmi</w:t>
            </w:r>
          </w:p>
        </w:tc>
        <w:tc>
          <w:tcPr>
            <w:tcW w:w="3882" w:type="dxa"/>
          </w:tcPr>
          <w:p w14:paraId="38E58667" w14:textId="77777777" w:rsidR="009165BC" w:rsidRDefault="00000000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 hodnotou</w:t>
            </w:r>
          </w:p>
        </w:tc>
      </w:tr>
    </w:tbl>
    <w:p w14:paraId="3EF04C53" w14:textId="77777777" w:rsidR="009165BC" w:rsidRDefault="009165BC">
      <w:pPr>
        <w:pStyle w:val="Zkladntext"/>
        <w:spacing w:before="9"/>
        <w:rPr>
          <w:b/>
          <w:sz w:val="21"/>
        </w:rPr>
      </w:pPr>
    </w:p>
    <w:p w14:paraId="23ACE518" w14:textId="77777777" w:rsidR="009165BC" w:rsidRDefault="00000000">
      <w:pPr>
        <w:pStyle w:val="Odsekzoznamu"/>
        <w:numPr>
          <w:ilvl w:val="0"/>
          <w:numId w:val="10"/>
        </w:numPr>
        <w:tabs>
          <w:tab w:val="left" w:pos="397"/>
        </w:tabs>
        <w:ind w:right="269"/>
        <w:rPr>
          <w:b/>
          <w:sz w:val="24"/>
        </w:rPr>
      </w:pPr>
      <w:r>
        <w:rPr>
          <w:b/>
          <w:sz w:val="24"/>
        </w:rPr>
        <w:t>Spôsob zostavenia odpisového plánu pre dlhodobý majetok, doba odpisovania, sadzby odpisov   a odpisové metódy pri stanovení 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</w:t>
      </w:r>
    </w:p>
    <w:p w14:paraId="3ADD947F" w14:textId="77777777" w:rsidR="009165BC" w:rsidRDefault="009165BC">
      <w:pPr>
        <w:pStyle w:val="Zkladntext"/>
        <w:spacing w:before="6"/>
        <w:rPr>
          <w:b/>
          <w:sz w:val="21"/>
        </w:rPr>
      </w:pPr>
    </w:p>
    <w:p w14:paraId="6196B09D" w14:textId="77777777" w:rsidR="009165BC" w:rsidRDefault="00000000">
      <w:pPr>
        <w:pStyle w:val="Zkladntext"/>
        <w:ind w:left="112" w:right="262"/>
        <w:jc w:val="both"/>
      </w:pPr>
      <w:r>
        <w:t xml:space="preserve">Účtovná jednotka eviduje aj drobný dlhodobý hmotný majetok. Ostatný dlhodobý hmotný majetok, ktorý užíva je v evidencii zriaďovateľa – Obec Veľké Ludince, ktorý tento majetok aj odpisuje a hospodári okrem jedného dlhodobého hmotného majetku, a to školský autobus, ktorý nadobudol účtovná jednotka   v roku 2018. Na základe zmluvy č. 7875/5/2017 od Bethlen Gábor </w:t>
      </w:r>
      <w:proofErr w:type="spellStart"/>
      <w:r>
        <w:t>Alapkezelő</w:t>
      </w:r>
      <w:proofErr w:type="spellEnd"/>
      <w:r>
        <w:t xml:space="preserve"> </w:t>
      </w:r>
      <w:proofErr w:type="spellStart"/>
      <w:r>
        <w:t>Zrt</w:t>
      </w:r>
      <w:proofErr w:type="spellEnd"/>
      <w:r>
        <w:t>. škola dostala nenávratný finančný príspevok vo výške 19 232,00 EUR na nákup školského autobusu. Obec Veľké Ludince – ako zriaďovateľ školy – na základe uznesenia obecného zastupiteľstva č. 307/27 schválil nenávratný finančný príspevok vo výške 3 268,00 EUR na spolufinancovanie nákupu školského  autobusu. Celková nákupná cena autobusu bola 22 500,00 EUR.</w:t>
      </w:r>
    </w:p>
    <w:p w14:paraId="6D026720" w14:textId="77777777" w:rsidR="009165BC" w:rsidRDefault="009165BC">
      <w:pPr>
        <w:pStyle w:val="Zkladntext"/>
        <w:spacing w:before="2"/>
        <w:rPr>
          <w:sz w:val="22"/>
        </w:rPr>
      </w:pPr>
    </w:p>
    <w:p w14:paraId="103B2CA4" w14:textId="77777777" w:rsidR="009165BC" w:rsidRDefault="00000000">
      <w:pPr>
        <w:pStyle w:val="Zkladntext"/>
        <w:ind w:left="112" w:right="261"/>
        <w:jc w:val="both"/>
      </w:pPr>
      <w:r>
        <w:t>Odpisy dlhodobého nehmotného majetku a dlhodobého hmotného majetku sú stanovené tak, že sa vychádza z predpokladanej doby jeho užívania a predpokladaného priebehu jeho opotrebenia. Odpisovať sa začína prvým dňom mesiaca, v ktorom bol dlhodobý majetok uvedený do používania.</w:t>
      </w:r>
    </w:p>
    <w:p w14:paraId="492C465A" w14:textId="77777777" w:rsidR="009165BC" w:rsidRDefault="00000000">
      <w:pPr>
        <w:pStyle w:val="Zkladntext"/>
        <w:ind w:left="112" w:right="266"/>
        <w:jc w:val="both"/>
      </w:pPr>
      <w:r>
        <w:t>Účtovné odpisy sa zaokrúhľujú na celé eurá nahor. Ak sa v priebehu používania majetku zistí, že doba odpisovania nezodpovedá opotrebeniu majetku, upravia sa odpisy majetku a doba odpisovania od 1.1. nasledujúceho roka.</w:t>
      </w:r>
    </w:p>
    <w:p w14:paraId="4293BC11" w14:textId="77777777" w:rsidR="009165BC" w:rsidRDefault="009165BC">
      <w:pPr>
        <w:jc w:val="both"/>
        <w:sectPr w:rsidR="009165BC">
          <w:pgSz w:w="11910" w:h="16840"/>
          <w:pgMar w:top="1420" w:right="300" w:bottom="840" w:left="1020" w:header="710" w:footer="657" w:gutter="0"/>
          <w:cols w:space="708"/>
        </w:sectPr>
      </w:pPr>
    </w:p>
    <w:p w14:paraId="38A2BC0E" w14:textId="77777777" w:rsidR="009165BC" w:rsidRDefault="00000000">
      <w:pPr>
        <w:pStyle w:val="Nadpis1"/>
        <w:numPr>
          <w:ilvl w:val="0"/>
          <w:numId w:val="10"/>
        </w:numPr>
        <w:tabs>
          <w:tab w:val="left" w:pos="397"/>
        </w:tabs>
        <w:spacing w:before="84" w:line="274" w:lineRule="exact"/>
        <w:ind w:hanging="285"/>
      </w:pPr>
      <w:r>
        <w:lastRenderedPageBreak/>
        <w:t>Zásady pre zohľadnenie zníženia hodnoty</w:t>
      </w:r>
      <w:r>
        <w:rPr>
          <w:spacing w:val="-2"/>
        </w:rPr>
        <w:t xml:space="preserve"> </w:t>
      </w:r>
      <w:r>
        <w:t>majetku.</w:t>
      </w:r>
    </w:p>
    <w:p w14:paraId="561543CB" w14:textId="5EB20188" w:rsidR="009165BC" w:rsidRDefault="00A945E6">
      <w:pPr>
        <w:pStyle w:val="Zkladntext"/>
        <w:spacing w:after="9"/>
        <w:ind w:left="112" w:right="3495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49910272" behindDoc="1" locked="0" layoutInCell="1" allowOverlap="1" wp14:anchorId="20DF8C6A" wp14:editId="425C017D">
                <wp:simplePos x="0" y="0"/>
                <wp:positionH relativeFrom="page">
                  <wp:posOffset>5652135</wp:posOffset>
                </wp:positionH>
                <wp:positionV relativeFrom="paragraph">
                  <wp:posOffset>377190</wp:posOffset>
                </wp:positionV>
                <wp:extent cx="143510" cy="306705"/>
                <wp:effectExtent l="0" t="0" r="0" b="0"/>
                <wp:wrapNone/>
                <wp:docPr id="1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43510" cy="306705"/>
                        </a:xfrm>
                        <a:custGeom>
                          <a:avLst/>
                          <a:gdLst>
                            <a:gd name="T0" fmla="+- 0 8901 8901"/>
                            <a:gd name="T1" fmla="*/ T0 w 226"/>
                            <a:gd name="T2" fmla="+- 0 800 594"/>
                            <a:gd name="T3" fmla="*/ 800 h 483"/>
                            <a:gd name="T4" fmla="+- 0 9107 8901"/>
                            <a:gd name="T5" fmla="*/ T4 w 226"/>
                            <a:gd name="T6" fmla="+- 0 800 594"/>
                            <a:gd name="T7" fmla="*/ 800 h 483"/>
                            <a:gd name="T8" fmla="+- 0 9107 8901"/>
                            <a:gd name="T9" fmla="*/ T8 w 226"/>
                            <a:gd name="T10" fmla="+- 0 594 594"/>
                            <a:gd name="T11" fmla="*/ 594 h 483"/>
                            <a:gd name="T12" fmla="+- 0 8901 8901"/>
                            <a:gd name="T13" fmla="*/ T12 w 226"/>
                            <a:gd name="T14" fmla="+- 0 594 594"/>
                            <a:gd name="T15" fmla="*/ 594 h 483"/>
                            <a:gd name="T16" fmla="+- 0 8901 8901"/>
                            <a:gd name="T17" fmla="*/ T16 w 226"/>
                            <a:gd name="T18" fmla="+- 0 800 594"/>
                            <a:gd name="T19" fmla="*/ 800 h 483"/>
                            <a:gd name="T20" fmla="+- 0 8920 8901"/>
                            <a:gd name="T21" fmla="*/ T20 w 226"/>
                            <a:gd name="T22" fmla="+- 0 1076 594"/>
                            <a:gd name="T23" fmla="*/ 1076 h 483"/>
                            <a:gd name="T24" fmla="+- 0 9126 8901"/>
                            <a:gd name="T25" fmla="*/ T24 w 226"/>
                            <a:gd name="T26" fmla="+- 0 1076 594"/>
                            <a:gd name="T27" fmla="*/ 1076 h 483"/>
                            <a:gd name="T28" fmla="+- 0 9126 8901"/>
                            <a:gd name="T29" fmla="*/ T28 w 226"/>
                            <a:gd name="T30" fmla="+- 0 870 594"/>
                            <a:gd name="T31" fmla="*/ 870 h 483"/>
                            <a:gd name="T32" fmla="+- 0 8920 8901"/>
                            <a:gd name="T33" fmla="*/ T32 w 226"/>
                            <a:gd name="T34" fmla="+- 0 870 594"/>
                            <a:gd name="T35" fmla="*/ 870 h 483"/>
                            <a:gd name="T36" fmla="+- 0 8920 8901"/>
                            <a:gd name="T37" fmla="*/ T36 w 226"/>
                            <a:gd name="T38" fmla="+- 0 1076 594"/>
                            <a:gd name="T39" fmla="*/ 1076 h 4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26" h="483">
                              <a:moveTo>
                                <a:pt x="0" y="206"/>
                              </a:moveTo>
                              <a:lnTo>
                                <a:pt x="206" y="206"/>
                              </a:lnTo>
                              <a:lnTo>
                                <a:pt x="206" y="0"/>
                              </a:lnTo>
                              <a:lnTo>
                                <a:pt x="0" y="0"/>
                              </a:lnTo>
                              <a:lnTo>
                                <a:pt x="0" y="206"/>
                              </a:lnTo>
                              <a:close/>
                              <a:moveTo>
                                <a:pt x="19" y="482"/>
                              </a:moveTo>
                              <a:lnTo>
                                <a:pt x="225" y="482"/>
                              </a:lnTo>
                              <a:lnTo>
                                <a:pt x="225" y="276"/>
                              </a:lnTo>
                              <a:lnTo>
                                <a:pt x="19" y="276"/>
                              </a:lnTo>
                              <a:lnTo>
                                <a:pt x="19" y="482"/>
                              </a:lnTo>
                              <a:close/>
                            </a:path>
                          </a:pathLst>
                        </a:custGeom>
                        <a:noFill/>
                        <a:ln w="9144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6671A1" id="AutoShape 5" o:spid="_x0000_s1026" style="position:absolute;margin-left:445.05pt;margin-top:29.7pt;width:11.3pt;height:24.15pt;z-index:-253406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26,4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" path="m,206r206,l206,,,,,206xm19,482r206,l225,276r-206,l19,482xe" filled="f" strokeweight=".72pt">
                <v:path arrowok="t" o:connecttype="custom" o:connectlocs="0,508000;130810,508000;130810,377190;0,377190;0,508000;12065,683260;142875,683260;142875,552450;12065,552450;12065,683260" o:connectangles="0,0,0,0,0,0,0,0,0,0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49911296" behindDoc="1" locked="0" layoutInCell="1" allowOverlap="1" wp14:anchorId="3B1A76A1" wp14:editId="42044FAF">
                <wp:simplePos x="0" y="0"/>
                <wp:positionH relativeFrom="page">
                  <wp:posOffset>6527165</wp:posOffset>
                </wp:positionH>
                <wp:positionV relativeFrom="paragraph">
                  <wp:posOffset>547370</wp:posOffset>
                </wp:positionV>
                <wp:extent cx="140335" cy="315595"/>
                <wp:effectExtent l="0" t="0" r="0" b="0"/>
                <wp:wrapNone/>
                <wp:docPr id="8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0335" cy="315595"/>
                          <a:chOff x="10279" y="862"/>
                          <a:chExt cx="221" cy="497"/>
                        </a:xfrm>
                      </wpg:grpSpPr>
                      <pic:pic xmlns:pic="http://schemas.openxmlformats.org/drawingml/2006/picture">
                        <pic:nvPicPr>
                          <pic:cNvPr id="9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278" y="862"/>
                            <a:ext cx="221" cy="2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0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0286" y="1145"/>
                            <a:ext cx="207" cy="207"/>
                          </a:xfrm>
                          <a:prstGeom prst="rect">
                            <a:avLst/>
                          </a:prstGeom>
                          <a:noFill/>
                          <a:ln w="9144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FD85C3C" id="Group 2" o:spid="_x0000_s1026" style="position:absolute;margin-left:513.95pt;margin-top:43.1pt;width:11.05pt;height:24.85pt;z-index:-253405184;mso-position-horizontal-relative:page" coordorigin="10279,862" coordsize="221,49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">
                <v:shape id="Picture 4" o:spid="_x0000_s1027" type="#_x0000_t75" style="position:absolute;left:10278;top:862;width:221;height:2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">
                  <v:imagedata r:id="rId14" o:title=""/>
                </v:shape>
                <v:rect id="Rectangle 3" o:spid="_x0000_s1028" style="position:absolute;left:10286;top:1145;width:207;height:2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" filled="f" strokeweight=".72pt"/>
                <w10:wrap anchorx="page"/>
              </v:group>
            </w:pict>
          </mc:Fallback>
        </mc:AlternateContent>
      </w:r>
      <w:r w:rsidR="00000000">
        <w:t>Prechodné zníženie hodnoty majetku sa vyjadruje</w:t>
      </w:r>
      <w:r w:rsidR="00000000">
        <w:rPr>
          <w:u w:val="single"/>
        </w:rPr>
        <w:t xml:space="preserve"> opravnou položkou</w:t>
      </w:r>
      <w:r w:rsidR="00000000">
        <w:t>. Účtovná jednotka podľa vnútorného predpisu tvorila opravné položky k:</w:t>
      </w:r>
    </w:p>
    <w:tbl>
      <w:tblPr>
        <w:tblStyle w:val="TableNormal"/>
        <w:tblW w:w="0" w:type="auto"/>
        <w:tblInd w:w="387" w:type="dxa"/>
        <w:tblLayout w:type="fixed"/>
        <w:tblLook w:val="01E0" w:firstRow="1" w:lastRow="1" w:firstColumn="1" w:lastColumn="1" w:noHBand="0" w:noVBand="0"/>
      </w:tblPr>
      <w:tblGrid>
        <w:gridCol w:w="5870"/>
        <w:gridCol w:w="2834"/>
        <w:gridCol w:w="854"/>
      </w:tblGrid>
      <w:tr w:rsidR="009165BC" w14:paraId="2EF4B82C" w14:textId="77777777">
        <w:trPr>
          <w:trHeight w:val="270"/>
        </w:trPr>
        <w:tc>
          <w:tcPr>
            <w:tcW w:w="5870" w:type="dxa"/>
          </w:tcPr>
          <w:p w14:paraId="08D6B35E" w14:textId="77777777" w:rsidR="009165BC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 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834" w:type="dxa"/>
          </w:tcPr>
          <w:p w14:paraId="2FABD0DA" w14:textId="77777777" w:rsidR="009165BC" w:rsidRDefault="00000000">
            <w:pPr>
              <w:pStyle w:val="TableParagraph"/>
              <w:spacing w:before="8" w:line="242" w:lineRule="exact"/>
              <w:ind w:right="519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6D77FB68" w14:textId="77777777" w:rsidR="009165BC" w:rsidRDefault="00000000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0145DA34" wp14:editId="6FD0BCF4">
                  <wp:extent cx="140208" cy="140208"/>
                  <wp:effectExtent l="0" t="0" r="0" b="0"/>
                  <wp:docPr id="5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4.png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nie</w:t>
            </w:r>
          </w:p>
        </w:tc>
      </w:tr>
      <w:tr w:rsidR="009165BC" w14:paraId="41806813" w14:textId="77777777">
        <w:trPr>
          <w:trHeight w:val="275"/>
        </w:trPr>
        <w:tc>
          <w:tcPr>
            <w:tcW w:w="5870" w:type="dxa"/>
          </w:tcPr>
          <w:p w14:paraId="7D4A3F54" w14:textId="77777777" w:rsidR="009165BC" w:rsidRDefault="00000000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834" w:type="dxa"/>
          </w:tcPr>
          <w:p w14:paraId="246C876F" w14:textId="77777777" w:rsidR="009165BC" w:rsidRDefault="00000000">
            <w:pPr>
              <w:pStyle w:val="TableParagraph"/>
              <w:spacing w:before="13" w:line="242" w:lineRule="exact"/>
              <w:ind w:right="497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729461FF" w14:textId="77777777" w:rsidR="009165BC" w:rsidRDefault="00000000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9165BC" w14:paraId="4D28AD70" w14:textId="77777777">
        <w:trPr>
          <w:trHeight w:val="270"/>
        </w:trPr>
        <w:tc>
          <w:tcPr>
            <w:tcW w:w="5870" w:type="dxa"/>
          </w:tcPr>
          <w:p w14:paraId="7625853A" w14:textId="77777777" w:rsidR="009165BC" w:rsidRDefault="00000000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834" w:type="dxa"/>
          </w:tcPr>
          <w:p w14:paraId="18750A98" w14:textId="77777777" w:rsidR="009165BC" w:rsidRDefault="00000000">
            <w:pPr>
              <w:pStyle w:val="TableParagraph"/>
              <w:spacing w:before="13" w:line="237" w:lineRule="exact"/>
              <w:ind w:right="497"/>
              <w:jc w:val="right"/>
              <w:rPr>
                <w:b/>
              </w:rPr>
            </w:pPr>
            <w:r>
              <w:rPr>
                <w:noProof/>
                <w:position w:val="-2"/>
              </w:rPr>
              <w:drawing>
                <wp:inline distT="0" distB="0" distL="0" distR="0" wp14:anchorId="35EDC218" wp14:editId="7D3BF5D8">
                  <wp:extent cx="140208" cy="140208"/>
                  <wp:effectExtent l="0" t="0" r="0" b="0"/>
                  <wp:docPr id="7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5.pn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4" w:type="dxa"/>
          </w:tcPr>
          <w:p w14:paraId="5D241AE5" w14:textId="77777777" w:rsidR="009165BC" w:rsidRDefault="00000000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14:paraId="2C929142" w14:textId="77777777" w:rsidR="009165BC" w:rsidRDefault="009165BC">
      <w:pPr>
        <w:pStyle w:val="Zkladntext"/>
      </w:pPr>
    </w:p>
    <w:p w14:paraId="0DDB5637" w14:textId="77777777" w:rsidR="009165BC" w:rsidRDefault="00000000">
      <w:pPr>
        <w:pStyle w:val="Zkladntext"/>
        <w:ind w:left="112" w:right="269"/>
      </w:pPr>
      <w:r>
        <w:t>Účtovná jednotka</w:t>
      </w:r>
      <w:r>
        <w:rPr>
          <w:u w:val="single"/>
        </w:rPr>
        <w:t xml:space="preserve"> tvorila opravné položky k pohľadávkam v rámci hlavnej činnosti,</w:t>
      </w:r>
      <w:r>
        <w:t xml:space="preserve"> pri ktorých je riziko, že ich dlžník úplne alebo čiastočne nezaplatí, ak od splatnosti pohľadávky uplynula doba dlhšia ako:</w:t>
      </w:r>
    </w:p>
    <w:p w14:paraId="3287292A" w14:textId="77777777" w:rsidR="009165BC" w:rsidRDefault="009165BC">
      <w:pPr>
        <w:pStyle w:val="Zkladntext"/>
        <w:spacing w:before="7"/>
        <w:rPr>
          <w:sz w:val="22"/>
        </w:rPr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40"/>
        <w:gridCol w:w="8768"/>
      </w:tblGrid>
      <w:tr w:rsidR="009165BC" w14:paraId="74493FDA" w14:textId="77777777">
        <w:trPr>
          <w:trHeight w:val="275"/>
        </w:trPr>
        <w:tc>
          <w:tcPr>
            <w:tcW w:w="1440" w:type="dxa"/>
          </w:tcPr>
          <w:p w14:paraId="0642F80B" w14:textId="77777777" w:rsidR="009165BC" w:rsidRDefault="00000000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12 mesiacov</w:t>
            </w:r>
          </w:p>
        </w:tc>
        <w:tc>
          <w:tcPr>
            <w:tcW w:w="8768" w:type="dxa"/>
          </w:tcPr>
          <w:p w14:paraId="523271EC" w14:textId="77777777" w:rsidR="009165BC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 do výšky 25 % menovitej hodnoty pohľadávky bez príslušenstva</w:t>
            </w:r>
          </w:p>
        </w:tc>
      </w:tr>
      <w:tr w:rsidR="009165BC" w14:paraId="72928D91" w14:textId="77777777">
        <w:trPr>
          <w:trHeight w:val="275"/>
        </w:trPr>
        <w:tc>
          <w:tcPr>
            <w:tcW w:w="1440" w:type="dxa"/>
          </w:tcPr>
          <w:p w14:paraId="39237539" w14:textId="77777777" w:rsidR="009165BC" w:rsidRDefault="00000000">
            <w:pPr>
              <w:pStyle w:val="TableParagraph"/>
              <w:spacing w:line="256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24 mesiacov</w:t>
            </w:r>
          </w:p>
        </w:tc>
        <w:tc>
          <w:tcPr>
            <w:tcW w:w="8768" w:type="dxa"/>
          </w:tcPr>
          <w:p w14:paraId="2054DC42" w14:textId="77777777" w:rsidR="009165BC" w:rsidRDefault="00000000">
            <w:pPr>
              <w:pStyle w:val="TableParagraph"/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 do výšky 50 % menovitej hodnoty pohľadávky bez príslušenstva</w:t>
            </w:r>
          </w:p>
        </w:tc>
      </w:tr>
      <w:tr w:rsidR="009165BC" w14:paraId="0F999830" w14:textId="77777777">
        <w:trPr>
          <w:trHeight w:val="278"/>
        </w:trPr>
        <w:tc>
          <w:tcPr>
            <w:tcW w:w="1440" w:type="dxa"/>
          </w:tcPr>
          <w:p w14:paraId="7B4DD95A" w14:textId="77777777" w:rsidR="009165BC" w:rsidRDefault="00000000">
            <w:pPr>
              <w:pStyle w:val="TableParagraph"/>
              <w:spacing w:line="258" w:lineRule="exact"/>
              <w:ind w:right="115"/>
              <w:jc w:val="right"/>
              <w:rPr>
                <w:sz w:val="24"/>
              </w:rPr>
            </w:pPr>
            <w:r>
              <w:rPr>
                <w:sz w:val="24"/>
              </w:rPr>
              <w:t>36 mesiacov</w:t>
            </w:r>
          </w:p>
        </w:tc>
        <w:tc>
          <w:tcPr>
            <w:tcW w:w="8768" w:type="dxa"/>
          </w:tcPr>
          <w:p w14:paraId="74983E43" w14:textId="77777777" w:rsidR="009165BC" w:rsidRDefault="00000000">
            <w:pPr>
              <w:pStyle w:val="TableParagraph"/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 do výšky 100 % menovitej hodnoty pohľadávky bez príslušenstva</w:t>
            </w:r>
          </w:p>
        </w:tc>
      </w:tr>
    </w:tbl>
    <w:p w14:paraId="1270290E" w14:textId="77777777" w:rsidR="009165BC" w:rsidRDefault="009165BC">
      <w:pPr>
        <w:pStyle w:val="Zkladntext"/>
        <w:spacing w:before="8"/>
        <w:rPr>
          <w:sz w:val="23"/>
        </w:rPr>
      </w:pPr>
    </w:p>
    <w:p w14:paraId="73E3B9BA" w14:textId="77777777" w:rsidR="009165BC" w:rsidRDefault="00000000">
      <w:pPr>
        <w:pStyle w:val="Nadpis1"/>
        <w:numPr>
          <w:ilvl w:val="0"/>
          <w:numId w:val="10"/>
        </w:numPr>
        <w:tabs>
          <w:tab w:val="left" w:pos="397"/>
        </w:tabs>
        <w:spacing w:line="274" w:lineRule="exact"/>
        <w:ind w:hanging="285"/>
      </w:pPr>
      <w:r>
        <w:t>Zásady pre vykazovanie</w:t>
      </w:r>
      <w:r>
        <w:rPr>
          <w:spacing w:val="-2"/>
        </w:rPr>
        <w:t xml:space="preserve"> </w:t>
      </w:r>
      <w:r>
        <w:t>transferov.</w:t>
      </w:r>
    </w:p>
    <w:p w14:paraId="025904E4" w14:textId="77777777" w:rsidR="009165BC" w:rsidRDefault="00000000">
      <w:pPr>
        <w:pStyle w:val="Zkladntext"/>
        <w:ind w:left="112" w:right="269"/>
      </w:pPr>
      <w:r>
        <w:t>O nároku na dotácie zo štátneho rozpočtu sa účtuje, ak je takmer isté, že sa splnia všetky podmienky súvisiace s dotáciou a súčasne, že sa dotácia poskytne.</w:t>
      </w:r>
    </w:p>
    <w:p w14:paraId="2C1D5D18" w14:textId="77777777" w:rsidR="009165BC" w:rsidRDefault="009165BC">
      <w:pPr>
        <w:pStyle w:val="Zkladntext"/>
        <w:spacing w:before="3"/>
      </w:pPr>
    </w:p>
    <w:p w14:paraId="7D893962" w14:textId="77777777" w:rsidR="009165BC" w:rsidRDefault="00000000">
      <w:pPr>
        <w:pStyle w:val="Nadpis1"/>
        <w:spacing w:line="274" w:lineRule="exact"/>
        <w:ind w:left="112"/>
      </w:pPr>
      <w:r>
        <w:t>Bežný transfer</w:t>
      </w:r>
    </w:p>
    <w:p w14:paraId="146B6961" w14:textId="77777777" w:rsidR="009165BC" w:rsidRDefault="00000000">
      <w:pPr>
        <w:pStyle w:val="Odsekzoznamu"/>
        <w:numPr>
          <w:ilvl w:val="0"/>
          <w:numId w:val="9"/>
        </w:numPr>
        <w:tabs>
          <w:tab w:val="left" w:pos="789"/>
          <w:tab w:val="left" w:pos="79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</w:t>
      </w:r>
      <w:r>
        <w:rPr>
          <w:spacing w:val="-14"/>
          <w:sz w:val="24"/>
        </w:rPr>
        <w:t xml:space="preserve"> </w:t>
      </w:r>
      <w:r>
        <w:rPr>
          <w:sz w:val="24"/>
        </w:rPr>
        <w:t>nákladmi</w:t>
      </w:r>
    </w:p>
    <w:p w14:paraId="77B65C9E" w14:textId="77777777" w:rsidR="009165BC" w:rsidRDefault="00000000">
      <w:pPr>
        <w:pStyle w:val="Odsekzoznamu"/>
        <w:numPr>
          <w:ilvl w:val="0"/>
          <w:numId w:val="9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</w:t>
      </w:r>
      <w:r>
        <w:rPr>
          <w:spacing w:val="-14"/>
          <w:sz w:val="24"/>
        </w:rPr>
        <w:t xml:space="preserve"> </w:t>
      </w:r>
      <w:r>
        <w:rPr>
          <w:sz w:val="24"/>
        </w:rPr>
        <w:t>výdavkami</w:t>
      </w:r>
    </w:p>
    <w:p w14:paraId="2A0C03F3" w14:textId="77777777" w:rsidR="009165BC" w:rsidRDefault="00000000">
      <w:pPr>
        <w:pStyle w:val="Odsekzoznamu"/>
        <w:numPr>
          <w:ilvl w:val="0"/>
          <w:numId w:val="9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2"/>
          <w:sz w:val="24"/>
        </w:rPr>
        <w:t xml:space="preserve"> </w:t>
      </w:r>
      <w:r>
        <w:rPr>
          <w:sz w:val="24"/>
        </w:rPr>
        <w:t>podmienok</w:t>
      </w:r>
    </w:p>
    <w:p w14:paraId="2A004025" w14:textId="77777777" w:rsidR="009165BC" w:rsidRDefault="00000000">
      <w:pPr>
        <w:pStyle w:val="Odsekzoznamu"/>
        <w:numPr>
          <w:ilvl w:val="0"/>
          <w:numId w:val="9"/>
        </w:numPr>
        <w:tabs>
          <w:tab w:val="left" w:pos="789"/>
          <w:tab w:val="left" w:pos="791"/>
        </w:tabs>
        <w:ind w:hanging="361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vlastným subjektom</w:t>
      </w:r>
      <w:r>
        <w:rPr>
          <w:sz w:val="24"/>
        </w:rPr>
        <w:t xml:space="preserve"> - sa zúčtuje do nákladov pri poskytnutí</w:t>
      </w:r>
      <w:r>
        <w:rPr>
          <w:spacing w:val="49"/>
          <w:sz w:val="24"/>
        </w:rPr>
        <w:t xml:space="preserve"> </w:t>
      </w:r>
      <w:r>
        <w:rPr>
          <w:sz w:val="24"/>
        </w:rPr>
        <w:t>transferu</w:t>
      </w:r>
    </w:p>
    <w:p w14:paraId="66A98E20" w14:textId="77777777" w:rsidR="009165BC" w:rsidRDefault="009165BC">
      <w:pPr>
        <w:pStyle w:val="Zkladntext"/>
        <w:spacing w:before="7"/>
        <w:rPr>
          <w:sz w:val="16"/>
        </w:rPr>
      </w:pPr>
    </w:p>
    <w:p w14:paraId="11BE54CB" w14:textId="77777777" w:rsidR="009165BC" w:rsidRDefault="00000000">
      <w:pPr>
        <w:pStyle w:val="Nadpis1"/>
        <w:spacing w:before="90" w:line="274" w:lineRule="exact"/>
        <w:ind w:left="112"/>
        <w:jc w:val="both"/>
      </w:pPr>
      <w:r>
        <w:t>Kapitálový transfer</w:t>
      </w:r>
    </w:p>
    <w:p w14:paraId="4DC7AA31" w14:textId="77777777" w:rsidR="009165BC" w:rsidRDefault="00000000">
      <w:pPr>
        <w:pStyle w:val="Odsekzoznamu"/>
        <w:numPr>
          <w:ilvl w:val="0"/>
          <w:numId w:val="9"/>
        </w:numPr>
        <w:tabs>
          <w:tab w:val="left" w:pos="791"/>
        </w:tabs>
        <w:ind w:right="265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cudzích subjektov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 majetku).</w:t>
      </w:r>
    </w:p>
    <w:p w14:paraId="7FD8E759" w14:textId="77777777" w:rsidR="009165BC" w:rsidRDefault="00000000">
      <w:pPr>
        <w:pStyle w:val="Odsekzoznamu"/>
        <w:numPr>
          <w:ilvl w:val="0"/>
          <w:numId w:val="9"/>
        </w:numPr>
        <w:tabs>
          <w:tab w:val="left" w:pos="791"/>
        </w:tabs>
        <w:ind w:right="262"/>
        <w:jc w:val="both"/>
        <w:rPr>
          <w:sz w:val="24"/>
        </w:rPr>
      </w:pPr>
      <w:r>
        <w:rPr>
          <w:sz w:val="24"/>
        </w:rPr>
        <w:t>prijatý od</w:t>
      </w:r>
      <w:r>
        <w:rPr>
          <w:sz w:val="24"/>
          <w:u w:val="single"/>
        </w:rPr>
        <w:t xml:space="preserve"> zriaďovateľa</w:t>
      </w:r>
      <w:r>
        <w:rPr>
          <w:sz w:val="24"/>
        </w:rPr>
        <w:t xml:space="preserve"> - sa zúčtuje do výnosov vo vecnej a časovej súvislosti s nákladmi (napr. s odpismi, s opravnou položkou, so zostatkovou hodnotou vyradeného dlhodobého</w:t>
      </w:r>
      <w:r>
        <w:rPr>
          <w:spacing w:val="-4"/>
          <w:sz w:val="24"/>
        </w:rPr>
        <w:t xml:space="preserve"> </w:t>
      </w:r>
      <w:r>
        <w:rPr>
          <w:sz w:val="24"/>
        </w:rPr>
        <w:t>majetku).</w:t>
      </w:r>
    </w:p>
    <w:p w14:paraId="3F304176" w14:textId="77777777" w:rsidR="009165BC" w:rsidRDefault="00000000">
      <w:pPr>
        <w:pStyle w:val="Odsekzoznamu"/>
        <w:numPr>
          <w:ilvl w:val="0"/>
          <w:numId w:val="9"/>
        </w:numPr>
        <w:tabs>
          <w:tab w:val="left" w:pos="791"/>
        </w:tabs>
        <w:ind w:hanging="361"/>
        <w:jc w:val="both"/>
        <w:rPr>
          <w:sz w:val="24"/>
        </w:rPr>
      </w:pPr>
      <w:r>
        <w:rPr>
          <w:sz w:val="24"/>
        </w:rPr>
        <w:t>poskytnutý</w:t>
      </w:r>
      <w:r>
        <w:rPr>
          <w:sz w:val="24"/>
          <w:u w:val="single"/>
        </w:rPr>
        <w:t xml:space="preserve"> cudzím subjektom</w:t>
      </w:r>
      <w:r>
        <w:rPr>
          <w:sz w:val="24"/>
        </w:rPr>
        <w:t xml:space="preserve"> - sa zúčtuje do nákladov po splnení</w:t>
      </w:r>
      <w:r>
        <w:rPr>
          <w:spacing w:val="-12"/>
          <w:sz w:val="24"/>
        </w:rPr>
        <w:t xml:space="preserve"> </w:t>
      </w:r>
      <w:r>
        <w:rPr>
          <w:sz w:val="24"/>
        </w:rPr>
        <w:t>podmienok.</w:t>
      </w:r>
    </w:p>
    <w:p w14:paraId="394C16B9" w14:textId="77777777" w:rsidR="009165BC" w:rsidRDefault="00000000">
      <w:pPr>
        <w:pStyle w:val="Odsekzoznamu"/>
        <w:numPr>
          <w:ilvl w:val="0"/>
          <w:numId w:val="9"/>
        </w:numPr>
        <w:tabs>
          <w:tab w:val="left" w:pos="791"/>
        </w:tabs>
        <w:spacing w:line="237" w:lineRule="auto"/>
        <w:ind w:right="267"/>
        <w:jc w:val="both"/>
        <w:rPr>
          <w:sz w:val="24"/>
        </w:rPr>
      </w:pPr>
      <w:r>
        <w:rPr>
          <w:sz w:val="24"/>
        </w:rPr>
        <w:t xml:space="preserve">poskytnutý </w:t>
      </w:r>
      <w:r>
        <w:rPr>
          <w:sz w:val="24"/>
          <w:u w:val="single"/>
        </w:rPr>
        <w:t>vlastným subjektom</w:t>
      </w:r>
      <w:r>
        <w:rPr>
          <w:sz w:val="24"/>
        </w:rPr>
        <w:t xml:space="preserve"> - sa zúčtuje do nákladov vo vecnej a časovej súvislosti  s  nákladmi účtovanými v organizáciách v zriaďovateľskej pôsobnosti</w:t>
      </w:r>
      <w:r>
        <w:rPr>
          <w:spacing w:val="-4"/>
          <w:sz w:val="24"/>
        </w:rPr>
        <w:t xml:space="preserve"> </w:t>
      </w:r>
      <w:r>
        <w:rPr>
          <w:sz w:val="24"/>
        </w:rPr>
        <w:t>obce/mesta.</w:t>
      </w:r>
    </w:p>
    <w:p w14:paraId="37107C4B" w14:textId="77777777" w:rsidR="009165BC" w:rsidRDefault="009165BC">
      <w:pPr>
        <w:pStyle w:val="Zkladntext"/>
        <w:spacing w:before="6"/>
      </w:pPr>
    </w:p>
    <w:p w14:paraId="0E7D0EDC" w14:textId="77777777" w:rsidR="009165BC" w:rsidRDefault="00000000">
      <w:pPr>
        <w:pStyle w:val="Nadpis1"/>
        <w:numPr>
          <w:ilvl w:val="0"/>
          <w:numId w:val="10"/>
        </w:numPr>
        <w:tabs>
          <w:tab w:val="left" w:pos="397"/>
        </w:tabs>
        <w:spacing w:line="274" w:lineRule="exact"/>
        <w:ind w:hanging="285"/>
        <w:jc w:val="both"/>
      </w:pPr>
      <w:r>
        <w:t>Spôsob prepočtu údajov v cudzích menách na menu</w:t>
      </w:r>
      <w:r>
        <w:rPr>
          <w:spacing w:val="-2"/>
        </w:rPr>
        <w:t xml:space="preserve"> </w:t>
      </w:r>
      <w:r>
        <w:t>euro.</w:t>
      </w:r>
    </w:p>
    <w:p w14:paraId="6EAFB794" w14:textId="77777777" w:rsidR="009165BC" w:rsidRDefault="00000000">
      <w:pPr>
        <w:pStyle w:val="Zkladntext"/>
        <w:ind w:left="112" w:right="266"/>
        <w:jc w:val="both"/>
      </w:pPr>
      <w: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14:paraId="6622A8AB" w14:textId="77777777" w:rsidR="009165BC" w:rsidRDefault="00000000">
      <w:pPr>
        <w:pStyle w:val="Zkladntext"/>
        <w:ind w:left="112" w:right="267"/>
        <w:jc w:val="both"/>
      </w:pPr>
      <w:r>
        <w:t>Na ocenenie prírastku cudzej meny nakúpenej za euro sa použije kurz, za ktorý bola táto cudzia mena nakúpená.</w:t>
      </w:r>
    </w:p>
    <w:p w14:paraId="5AAD845B" w14:textId="77777777" w:rsidR="009165BC" w:rsidRDefault="00000000">
      <w:pPr>
        <w:pStyle w:val="Zkladntext"/>
        <w:ind w:left="112" w:right="266"/>
        <w:jc w:val="both"/>
      </w:pPr>
      <w: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14:paraId="4DBB87E6" w14:textId="77777777" w:rsidR="009165BC" w:rsidRDefault="00000000">
      <w:pPr>
        <w:pStyle w:val="Zkladntext"/>
        <w:ind w:left="112" w:right="265"/>
        <w:jc w:val="both"/>
      </w:pPr>
      <w: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14:paraId="2E597186" w14:textId="77777777" w:rsidR="009165BC" w:rsidRDefault="00000000">
      <w:pPr>
        <w:pStyle w:val="Zkladntext"/>
        <w:ind w:left="112" w:right="264"/>
        <w:jc w:val="both"/>
      </w:pPr>
      <w: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14:paraId="3864FBE5" w14:textId="77777777" w:rsidR="009165BC" w:rsidRDefault="009165BC">
      <w:pPr>
        <w:jc w:val="both"/>
        <w:sectPr w:rsidR="009165BC">
          <w:pgSz w:w="11910" w:h="16840"/>
          <w:pgMar w:top="1420" w:right="300" w:bottom="840" w:left="1020" w:header="710" w:footer="657" w:gutter="0"/>
          <w:cols w:space="708"/>
        </w:sectPr>
      </w:pPr>
    </w:p>
    <w:p w14:paraId="15204E58" w14:textId="77777777" w:rsidR="009165BC" w:rsidRDefault="00000000">
      <w:pPr>
        <w:pStyle w:val="Zkladntext"/>
        <w:spacing w:before="80"/>
        <w:ind w:left="112" w:right="262"/>
        <w:jc w:val="both"/>
      </w:pPr>
      <w:r>
        <w:lastRenderedPageBreak/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14:paraId="136A4AC2" w14:textId="77777777" w:rsidR="009165BC" w:rsidRDefault="009165BC">
      <w:pPr>
        <w:pStyle w:val="Zkladntext"/>
        <w:spacing w:before="5"/>
      </w:pPr>
    </w:p>
    <w:p w14:paraId="6FC29E36" w14:textId="77777777" w:rsidR="009165BC" w:rsidRDefault="00000000">
      <w:pPr>
        <w:pStyle w:val="Nadpis1"/>
        <w:ind w:left="497" w:right="647"/>
        <w:jc w:val="center"/>
      </w:pPr>
      <w:r>
        <w:t>Čl. III</w:t>
      </w:r>
    </w:p>
    <w:p w14:paraId="183C5E21" w14:textId="77777777" w:rsidR="009165BC" w:rsidRDefault="00000000">
      <w:pPr>
        <w:ind w:left="496" w:right="650"/>
        <w:jc w:val="center"/>
        <w:rPr>
          <w:b/>
          <w:sz w:val="24"/>
        </w:rPr>
      </w:pPr>
      <w:r>
        <w:rPr>
          <w:b/>
          <w:sz w:val="24"/>
        </w:rPr>
        <w:t>Informácie o údajoch na strane aktív súvahy</w:t>
      </w:r>
    </w:p>
    <w:p w14:paraId="5EF3C9AA" w14:textId="77777777" w:rsidR="009165BC" w:rsidRDefault="009165BC">
      <w:pPr>
        <w:pStyle w:val="Zkladntext"/>
        <w:rPr>
          <w:b/>
        </w:rPr>
      </w:pPr>
    </w:p>
    <w:p w14:paraId="498C6902" w14:textId="77777777" w:rsidR="009165BC" w:rsidRDefault="00000000">
      <w:pPr>
        <w:ind w:left="112"/>
        <w:rPr>
          <w:b/>
          <w:sz w:val="24"/>
        </w:rPr>
      </w:pPr>
      <w:r>
        <w:rPr>
          <w:b/>
          <w:sz w:val="24"/>
        </w:rPr>
        <w:t>A Neobežný majetok</w:t>
      </w:r>
    </w:p>
    <w:p w14:paraId="2AA53AEF" w14:textId="77777777" w:rsidR="009165BC" w:rsidRDefault="00000000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1. Dlhodobý nehmotný majetok a dlhodobý hmotný majetok</w:t>
      </w:r>
    </w:p>
    <w:p w14:paraId="1FD2A80F" w14:textId="77777777" w:rsidR="009165BC" w:rsidRDefault="00000000">
      <w:pPr>
        <w:pStyle w:val="Odsekzoznamu"/>
        <w:numPr>
          <w:ilvl w:val="0"/>
          <w:numId w:val="8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</w:p>
    <w:p w14:paraId="6F861AFE" w14:textId="77777777" w:rsidR="009165BC" w:rsidRDefault="009165BC">
      <w:pPr>
        <w:pStyle w:val="Zkladntext"/>
      </w:pPr>
    </w:p>
    <w:p w14:paraId="06C6706C" w14:textId="77777777" w:rsidR="009165BC" w:rsidRDefault="00000000">
      <w:pPr>
        <w:pStyle w:val="Zkladntext"/>
        <w:ind w:left="112" w:right="264" w:firstLine="708"/>
        <w:jc w:val="both"/>
      </w:pPr>
      <w:r>
        <w:t>Účtovná jednotka eviduje aj drobný dlhodobý hmotný majetok. Ostatný dlhodobý hmotný majetok, ktorý užíva je v evidencii zriaďovateľa – Obec Veľké Ludince, ktorý tento majetok aj odpisuje  a hospodári okrem jedného dlhodobého hmotného majetku, a to školský autobus, ktorý nadobudol účtovná jednotka v roku 2018. Celková nákupná cena autobusu bola 22 500,00</w:t>
      </w:r>
      <w:r>
        <w:rPr>
          <w:spacing w:val="-3"/>
        </w:rPr>
        <w:t xml:space="preserve"> </w:t>
      </w:r>
      <w:r>
        <w:t>EUR.</w:t>
      </w:r>
    </w:p>
    <w:p w14:paraId="05D39350" w14:textId="77777777" w:rsidR="009165BC" w:rsidRDefault="009165BC">
      <w:pPr>
        <w:pStyle w:val="Zkladntext"/>
      </w:pPr>
    </w:p>
    <w:p w14:paraId="20C720C2" w14:textId="77777777" w:rsidR="009165BC" w:rsidRDefault="00000000">
      <w:pPr>
        <w:pStyle w:val="Zkladntext"/>
        <w:spacing w:before="1"/>
        <w:ind w:left="112"/>
      </w:pPr>
      <w:r>
        <w:t>Textová časť k tabuľke č.1</w:t>
      </w:r>
    </w:p>
    <w:p w14:paraId="12406AE7" w14:textId="5693F36A" w:rsidR="009165BC" w:rsidRDefault="00000000">
      <w:pPr>
        <w:pStyle w:val="Zkladntext"/>
        <w:ind w:left="112" w:right="269"/>
      </w:pPr>
      <w:r>
        <w:t xml:space="preserve">V tabuľke č.1 je vykázaný </w:t>
      </w:r>
      <w:r w:rsidR="00193F7D">
        <w:t xml:space="preserve">len majetok v správe </w:t>
      </w:r>
      <w:r w:rsidR="00193F7D" w:rsidRPr="00193F7D">
        <w:t>na účte 023</w:t>
      </w:r>
      <w:r w:rsidR="00193F7D">
        <w:t xml:space="preserve"> a to školský autobus</w:t>
      </w:r>
      <w:r>
        <w:t xml:space="preserve"> </w:t>
      </w:r>
      <w:r w:rsidR="00193F7D">
        <w:t xml:space="preserve">obstarávacou cenou 22 500,00 Eur s celkovou sumou odpisov vo výške </w:t>
      </w:r>
      <w:r w:rsidR="00193F7D" w:rsidRPr="00193F7D">
        <w:t>7 031,25</w:t>
      </w:r>
      <w:r w:rsidR="00193F7D">
        <w:t xml:space="preserve"> Eur a zostatkovou cenou v</w:t>
      </w:r>
      <w:r w:rsidR="000D5AC6">
        <w:t> </w:t>
      </w:r>
      <w:r w:rsidR="00193F7D">
        <w:t>hodnote</w:t>
      </w:r>
      <w:r w:rsidR="000D5AC6">
        <w:br/>
      </w:r>
      <w:r w:rsidR="000D5AC6" w:rsidRPr="000D5AC6">
        <w:t>15</w:t>
      </w:r>
      <w:r w:rsidR="000D5AC6">
        <w:t xml:space="preserve"> </w:t>
      </w:r>
      <w:r w:rsidR="000D5AC6" w:rsidRPr="000D5AC6">
        <w:t>468,75</w:t>
      </w:r>
      <w:r w:rsidR="000D5AC6">
        <w:t xml:space="preserve"> Eur ku koncu sledovaného obdobia</w:t>
      </w:r>
      <w:r>
        <w:t>.</w:t>
      </w:r>
      <w:r w:rsidR="00B1347D">
        <w:t xml:space="preserve"> Na účte </w:t>
      </w:r>
      <w:r w:rsidR="00137666">
        <w:t>028 je evidovaný drobný dlhodobý hmotný majetok.</w:t>
      </w:r>
    </w:p>
    <w:p w14:paraId="4C51CAC7" w14:textId="77777777" w:rsidR="009165BC" w:rsidRDefault="009165BC">
      <w:pPr>
        <w:pStyle w:val="Zkladntext"/>
        <w:spacing w:before="4"/>
      </w:pPr>
    </w:p>
    <w:p w14:paraId="78DD0A3C" w14:textId="77777777" w:rsidR="009165BC" w:rsidRDefault="00000000">
      <w:pPr>
        <w:pStyle w:val="Nadpis1"/>
        <w:numPr>
          <w:ilvl w:val="0"/>
          <w:numId w:val="8"/>
        </w:numPr>
        <w:tabs>
          <w:tab w:val="left" w:pos="397"/>
        </w:tabs>
        <w:spacing w:before="1" w:after="3"/>
        <w:ind w:right="262"/>
      </w:pPr>
      <w:r>
        <w:t>opis a hodnota dlhodobého majetku vo vlastníctve účtovnej jednotky alebo v správe účtovnej jednotky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1"/>
        <w:gridCol w:w="4988"/>
      </w:tblGrid>
      <w:tr w:rsidR="009165BC" w14:paraId="469D9B0D" w14:textId="77777777">
        <w:trPr>
          <w:trHeight w:val="457"/>
        </w:trPr>
        <w:tc>
          <w:tcPr>
            <w:tcW w:w="5221" w:type="dxa"/>
            <w:shd w:val="clear" w:color="auto" w:fill="F1F1F1"/>
          </w:tcPr>
          <w:p w14:paraId="52DE86BF" w14:textId="77777777" w:rsidR="009165BC" w:rsidRDefault="00000000">
            <w:pPr>
              <w:pStyle w:val="TableParagraph"/>
              <w:spacing w:line="224" w:lineRule="exact"/>
              <w:ind w:left="577" w:right="57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14:paraId="3DE43D68" w14:textId="77777777" w:rsidR="009165BC" w:rsidRDefault="00000000">
            <w:pPr>
              <w:pStyle w:val="TableParagraph"/>
              <w:spacing w:line="214" w:lineRule="exact"/>
              <w:ind w:left="577" w:right="571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 xml:space="preserve">má </w:t>
            </w:r>
            <w:r>
              <w:rPr>
                <w:sz w:val="20"/>
              </w:rPr>
              <w:t>účtovná jednotka vlastnícke právo</w:t>
            </w:r>
          </w:p>
        </w:tc>
        <w:tc>
          <w:tcPr>
            <w:tcW w:w="4988" w:type="dxa"/>
            <w:shd w:val="clear" w:color="auto" w:fill="F1F1F1"/>
          </w:tcPr>
          <w:p w14:paraId="78148775" w14:textId="77777777" w:rsidR="009165BC" w:rsidRDefault="00000000">
            <w:pPr>
              <w:pStyle w:val="TableParagraph"/>
              <w:spacing w:line="228" w:lineRule="exact"/>
              <w:ind w:left="2226" w:right="22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9165BC" w14:paraId="3E52A3E6" w14:textId="77777777">
        <w:trPr>
          <w:trHeight w:val="230"/>
        </w:trPr>
        <w:tc>
          <w:tcPr>
            <w:tcW w:w="5221" w:type="dxa"/>
          </w:tcPr>
          <w:p w14:paraId="27520BD4" w14:textId="77777777" w:rsidR="009165BC" w:rsidRDefault="00000000">
            <w:pPr>
              <w:pStyle w:val="TableParagraph"/>
              <w:ind w:left="107"/>
              <w:rPr>
                <w:sz w:val="20"/>
              </w:rPr>
            </w:pPr>
            <w:r>
              <w:rPr>
                <w:sz w:val="20"/>
              </w:rPr>
              <w:t>Dopravné prostriedky – školský autobus</w:t>
            </w:r>
          </w:p>
        </w:tc>
        <w:tc>
          <w:tcPr>
            <w:tcW w:w="4988" w:type="dxa"/>
          </w:tcPr>
          <w:p w14:paraId="119C9025" w14:textId="77777777" w:rsidR="009165BC" w:rsidRDefault="00000000">
            <w:pPr>
              <w:pStyle w:val="TableParagraph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22 500,00</w:t>
            </w:r>
          </w:p>
        </w:tc>
      </w:tr>
      <w:tr w:rsidR="00B1347D" w14:paraId="7E679CDA" w14:textId="77777777">
        <w:trPr>
          <w:trHeight w:val="230"/>
        </w:trPr>
        <w:tc>
          <w:tcPr>
            <w:tcW w:w="5221" w:type="dxa"/>
          </w:tcPr>
          <w:p w14:paraId="57917FFF" w14:textId="2DFA36FB" w:rsidR="00B1347D" w:rsidRDefault="00B1347D">
            <w:pPr>
              <w:pStyle w:val="TableParagraph"/>
              <w:ind w:left="107"/>
              <w:rPr>
                <w:sz w:val="20"/>
              </w:rPr>
            </w:pPr>
            <w:r w:rsidRPr="00B1347D">
              <w:rPr>
                <w:sz w:val="20"/>
              </w:rPr>
              <w:t>Drobný dlhodobý hmotný majetok</w:t>
            </w:r>
          </w:p>
        </w:tc>
        <w:tc>
          <w:tcPr>
            <w:tcW w:w="4988" w:type="dxa"/>
          </w:tcPr>
          <w:p w14:paraId="03E835E1" w14:textId="0375817A" w:rsidR="00B1347D" w:rsidRDefault="00B1347D">
            <w:pPr>
              <w:pStyle w:val="TableParagraph"/>
              <w:ind w:right="95"/>
              <w:jc w:val="right"/>
              <w:rPr>
                <w:sz w:val="20"/>
              </w:rPr>
            </w:pPr>
            <w:r w:rsidRPr="00B1347D">
              <w:rPr>
                <w:sz w:val="20"/>
              </w:rPr>
              <w:t>2 440,61</w:t>
            </w:r>
          </w:p>
        </w:tc>
      </w:tr>
    </w:tbl>
    <w:p w14:paraId="0D8313C6" w14:textId="77777777" w:rsidR="009165BC" w:rsidRDefault="009165BC">
      <w:pPr>
        <w:pStyle w:val="Zkladntext"/>
        <w:spacing w:before="8"/>
        <w:rPr>
          <w:b/>
          <w:sz w:val="21"/>
        </w:rPr>
      </w:pPr>
    </w:p>
    <w:p w14:paraId="789A56F6" w14:textId="77777777" w:rsidR="009165BC" w:rsidRDefault="00000000">
      <w:pPr>
        <w:ind w:left="112"/>
        <w:rPr>
          <w:b/>
          <w:sz w:val="24"/>
        </w:rPr>
      </w:pPr>
      <w:r>
        <w:rPr>
          <w:b/>
          <w:sz w:val="24"/>
        </w:rPr>
        <w:t>B Obežný majetok</w:t>
      </w:r>
    </w:p>
    <w:p w14:paraId="540718DF" w14:textId="77777777" w:rsidR="009165BC" w:rsidRDefault="00000000">
      <w:pPr>
        <w:pStyle w:val="Odsekzoznamu"/>
        <w:numPr>
          <w:ilvl w:val="0"/>
          <w:numId w:val="7"/>
        </w:numPr>
        <w:tabs>
          <w:tab w:val="left" w:pos="39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14:paraId="2F520671" w14:textId="77777777" w:rsidR="009165BC" w:rsidRDefault="00000000">
      <w:pPr>
        <w:spacing w:line="274" w:lineRule="exact"/>
        <w:ind w:left="112"/>
        <w:rPr>
          <w:sz w:val="24"/>
        </w:rPr>
      </w:pPr>
      <w:r>
        <w:rPr>
          <w:sz w:val="24"/>
        </w:rPr>
        <w:t xml:space="preserve">a) vývoj </w:t>
      </w:r>
      <w:r>
        <w:rPr>
          <w:b/>
          <w:sz w:val="24"/>
        </w:rPr>
        <w:t xml:space="preserve">opravnej položky </w:t>
      </w:r>
      <w:r>
        <w:rPr>
          <w:sz w:val="24"/>
        </w:rPr>
        <w:t>k zásobám - tabuľka č.2</w:t>
      </w:r>
    </w:p>
    <w:p w14:paraId="78CDF84F" w14:textId="34C439C3" w:rsidR="009165BC" w:rsidRDefault="00000000">
      <w:pPr>
        <w:pStyle w:val="Zkladntext"/>
        <w:ind w:left="112"/>
      </w:pPr>
      <w:r>
        <w:t>Účtovná jednotka netvorila zásoby, ani opravné položky k zásobám.</w:t>
      </w:r>
      <w:r w:rsidR="00416BC1">
        <w:t xml:space="preserve"> V zásobách na účte 112 len evidovaný pohyb skladových zásob ŠJ pre plynulý chod prevádzky.</w:t>
      </w:r>
    </w:p>
    <w:p w14:paraId="10BBF80C" w14:textId="77777777" w:rsidR="009165BC" w:rsidRDefault="009165BC">
      <w:pPr>
        <w:pStyle w:val="Zkladntext"/>
        <w:spacing w:before="5"/>
      </w:pPr>
    </w:p>
    <w:p w14:paraId="162795E4" w14:textId="77777777" w:rsidR="009165BC" w:rsidRPr="00090C85" w:rsidRDefault="00000000">
      <w:pPr>
        <w:pStyle w:val="Nadpis1"/>
        <w:numPr>
          <w:ilvl w:val="0"/>
          <w:numId w:val="7"/>
        </w:numPr>
        <w:tabs>
          <w:tab w:val="left" w:pos="397"/>
        </w:tabs>
        <w:spacing w:line="274" w:lineRule="exact"/>
        <w:ind w:hanging="285"/>
      </w:pPr>
      <w:r w:rsidRPr="00090C85">
        <w:t>Pohľadávky</w:t>
      </w:r>
    </w:p>
    <w:p w14:paraId="07AE01C8" w14:textId="77777777" w:rsidR="009165BC" w:rsidRDefault="00000000">
      <w:pPr>
        <w:pStyle w:val="Odsekzoznamu"/>
        <w:numPr>
          <w:ilvl w:val="0"/>
          <w:numId w:val="6"/>
        </w:numPr>
        <w:tabs>
          <w:tab w:val="left" w:pos="397"/>
        </w:tabs>
        <w:spacing w:after="8" w:line="274" w:lineRule="exact"/>
        <w:ind w:hanging="285"/>
        <w:rPr>
          <w:sz w:val="24"/>
        </w:rPr>
      </w:pPr>
      <w:r>
        <w:rPr>
          <w:b/>
          <w:sz w:val="24"/>
        </w:rPr>
        <w:t xml:space="preserve">opis významných pohľadávok </w:t>
      </w:r>
      <w:r>
        <w:rPr>
          <w:sz w:val="24"/>
        </w:rPr>
        <w:t>podľa jednotlivých položiek</w:t>
      </w:r>
      <w:r>
        <w:rPr>
          <w:spacing w:val="-3"/>
          <w:sz w:val="24"/>
        </w:rPr>
        <w:t xml:space="preserve"> </w:t>
      </w:r>
      <w:r>
        <w:rPr>
          <w:sz w:val="24"/>
        </w:rPr>
        <w:t>súvahy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1275"/>
        <w:gridCol w:w="1986"/>
        <w:gridCol w:w="2836"/>
      </w:tblGrid>
      <w:tr w:rsidR="009165BC" w14:paraId="6B213820" w14:textId="77777777">
        <w:trPr>
          <w:trHeight w:val="369"/>
        </w:trPr>
        <w:tc>
          <w:tcPr>
            <w:tcW w:w="3263" w:type="dxa"/>
            <w:shd w:val="clear" w:color="auto" w:fill="F1F1F1"/>
          </w:tcPr>
          <w:p w14:paraId="398700BE" w14:textId="77777777" w:rsidR="009165BC" w:rsidRDefault="00000000">
            <w:pPr>
              <w:pStyle w:val="TableParagraph"/>
              <w:spacing w:line="240" w:lineRule="auto"/>
              <w:ind w:left="1084" w:right="10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275" w:type="dxa"/>
            <w:shd w:val="clear" w:color="auto" w:fill="F1F1F1"/>
          </w:tcPr>
          <w:p w14:paraId="0B343D83" w14:textId="77777777" w:rsidR="009165BC" w:rsidRDefault="00000000">
            <w:pPr>
              <w:pStyle w:val="TableParagraph"/>
              <w:spacing w:line="183" w:lineRule="exact"/>
              <w:ind w:left="10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986" w:type="dxa"/>
            <w:shd w:val="clear" w:color="auto" w:fill="F1F1F1"/>
          </w:tcPr>
          <w:p w14:paraId="6E287ED0" w14:textId="77777777" w:rsidR="009165BC" w:rsidRDefault="00000000">
            <w:pPr>
              <w:pStyle w:val="TableParagraph"/>
              <w:spacing w:before="3" w:line="182" w:lineRule="exact"/>
              <w:ind w:left="579" w:right="546" w:firstLine="115"/>
              <w:rPr>
                <w:b/>
                <w:sz w:val="16"/>
              </w:rPr>
            </w:pPr>
            <w:r>
              <w:rPr>
                <w:b/>
                <w:sz w:val="16"/>
              </w:rPr>
              <w:t>Hodnota pohľadávok</w:t>
            </w:r>
          </w:p>
        </w:tc>
        <w:tc>
          <w:tcPr>
            <w:tcW w:w="2836" w:type="dxa"/>
            <w:shd w:val="clear" w:color="auto" w:fill="F1F1F1"/>
          </w:tcPr>
          <w:p w14:paraId="2295E28E" w14:textId="77777777" w:rsidR="009165BC" w:rsidRDefault="00000000">
            <w:pPr>
              <w:pStyle w:val="TableParagraph"/>
              <w:spacing w:line="240" w:lineRule="auto"/>
              <w:ind w:left="1196" w:right="1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9165BC" w14:paraId="07286F34" w14:textId="77777777">
        <w:trPr>
          <w:trHeight w:val="230"/>
        </w:trPr>
        <w:tc>
          <w:tcPr>
            <w:tcW w:w="3263" w:type="dxa"/>
          </w:tcPr>
          <w:p w14:paraId="74731BF5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275" w:type="dxa"/>
          </w:tcPr>
          <w:p w14:paraId="7F047B6A" w14:textId="77777777" w:rsidR="009165BC" w:rsidRDefault="00000000" w:rsidP="009039C7">
            <w:pPr>
              <w:pStyle w:val="TableParagraph"/>
              <w:ind w:left="105" w:right="95"/>
              <w:rPr>
                <w:b/>
                <w:sz w:val="20"/>
              </w:rPr>
            </w:pPr>
            <w:r w:rsidRPr="009039C7">
              <w:rPr>
                <w:bCs/>
                <w:sz w:val="20"/>
              </w:rPr>
              <w:t>068</w:t>
            </w:r>
          </w:p>
        </w:tc>
        <w:tc>
          <w:tcPr>
            <w:tcW w:w="1986" w:type="dxa"/>
          </w:tcPr>
          <w:p w14:paraId="69FF839F" w14:textId="207D9B8B" w:rsidR="009165BC" w:rsidRPr="009039C7" w:rsidRDefault="009039C7" w:rsidP="009039C7">
            <w:pPr>
              <w:pStyle w:val="TableParagraph"/>
              <w:spacing w:line="240" w:lineRule="auto"/>
              <w:jc w:val="center"/>
              <w:rPr>
                <w:bCs/>
                <w:sz w:val="16"/>
              </w:rPr>
            </w:pPr>
            <w:r w:rsidRPr="009039C7">
              <w:rPr>
                <w:bCs/>
                <w:sz w:val="20"/>
              </w:rPr>
              <w:t>4</w:t>
            </w:r>
            <w:r w:rsidRPr="009039C7">
              <w:rPr>
                <w:bCs/>
                <w:sz w:val="16"/>
              </w:rPr>
              <w:t xml:space="preserve"> </w:t>
            </w:r>
            <w:r w:rsidRPr="009039C7">
              <w:rPr>
                <w:bCs/>
                <w:sz w:val="20"/>
              </w:rPr>
              <w:t>246,57</w:t>
            </w:r>
          </w:p>
        </w:tc>
        <w:tc>
          <w:tcPr>
            <w:tcW w:w="2836" w:type="dxa"/>
          </w:tcPr>
          <w:p w14:paraId="0A695D2E" w14:textId="39F2AB04" w:rsidR="009165BC" w:rsidRDefault="00090C85" w:rsidP="00090C85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>
              <w:rPr>
                <w:sz w:val="16"/>
              </w:rPr>
              <w:t>Zostatky z nevyrovnaných odberateľských faktúr (2 728,56 Eur z </w:t>
            </w:r>
            <w:proofErr w:type="spellStart"/>
            <w:r>
              <w:rPr>
                <w:sz w:val="16"/>
              </w:rPr>
              <w:t>prech</w:t>
            </w:r>
            <w:proofErr w:type="spellEnd"/>
            <w:r>
              <w:rPr>
                <w:sz w:val="16"/>
              </w:rPr>
              <w:t>. rokov)</w:t>
            </w:r>
          </w:p>
        </w:tc>
      </w:tr>
    </w:tbl>
    <w:p w14:paraId="4488A51E" w14:textId="77777777" w:rsidR="009165BC" w:rsidRDefault="009165BC">
      <w:pPr>
        <w:pStyle w:val="Zkladntext"/>
        <w:spacing w:before="3"/>
        <w:rPr>
          <w:sz w:val="21"/>
        </w:rPr>
      </w:pPr>
    </w:p>
    <w:p w14:paraId="49333774" w14:textId="77777777" w:rsidR="009165BC" w:rsidRPr="009039C7" w:rsidRDefault="00000000">
      <w:pPr>
        <w:pStyle w:val="Odsekzoznamu"/>
        <w:numPr>
          <w:ilvl w:val="0"/>
          <w:numId w:val="6"/>
        </w:numPr>
        <w:tabs>
          <w:tab w:val="left" w:pos="397"/>
        </w:tabs>
        <w:ind w:hanging="285"/>
        <w:rPr>
          <w:sz w:val="24"/>
        </w:rPr>
      </w:pPr>
      <w:r w:rsidRPr="009039C7">
        <w:rPr>
          <w:b/>
          <w:sz w:val="24"/>
        </w:rPr>
        <w:t xml:space="preserve">vývoj opravnej položky </w:t>
      </w:r>
      <w:r w:rsidRPr="009039C7">
        <w:rPr>
          <w:sz w:val="24"/>
        </w:rPr>
        <w:t>k pohľadávkam - tabuľka</w:t>
      </w:r>
      <w:r w:rsidRPr="009039C7">
        <w:rPr>
          <w:spacing w:val="-4"/>
          <w:sz w:val="24"/>
        </w:rPr>
        <w:t xml:space="preserve"> </w:t>
      </w:r>
      <w:r w:rsidRPr="009039C7">
        <w:rPr>
          <w:sz w:val="24"/>
        </w:rPr>
        <w:t>č.3</w:t>
      </w:r>
    </w:p>
    <w:p w14:paraId="162955CF" w14:textId="592EDC36" w:rsidR="009165BC" w:rsidRDefault="002E6422">
      <w:pPr>
        <w:pStyle w:val="Zkladntext"/>
        <w:spacing w:before="3"/>
        <w:rPr>
          <w:sz w:val="23"/>
        </w:rPr>
      </w:pPr>
      <w:r>
        <w:rPr>
          <w:sz w:val="23"/>
        </w:rPr>
        <w:t>Neboli uplatnené v bežnom roku.</w:t>
      </w:r>
    </w:p>
    <w:p w14:paraId="75C2E3AC" w14:textId="77777777" w:rsidR="002E6422" w:rsidRDefault="002E6422">
      <w:pPr>
        <w:pStyle w:val="Zkladntext"/>
        <w:spacing w:before="3"/>
        <w:rPr>
          <w:sz w:val="23"/>
        </w:rPr>
      </w:pPr>
    </w:p>
    <w:p w14:paraId="4F0E56AE" w14:textId="3BEC4A05" w:rsidR="009165BC" w:rsidRPr="002E6422" w:rsidRDefault="00000000" w:rsidP="002E6422">
      <w:pPr>
        <w:pStyle w:val="Odsekzoznamu"/>
        <w:numPr>
          <w:ilvl w:val="0"/>
          <w:numId w:val="6"/>
        </w:numPr>
        <w:tabs>
          <w:tab w:val="left" w:pos="397"/>
        </w:tabs>
        <w:ind w:hanging="285"/>
        <w:rPr>
          <w:sz w:val="24"/>
        </w:rPr>
      </w:pPr>
      <w:r>
        <w:rPr>
          <w:sz w:val="24"/>
        </w:rPr>
        <w:t xml:space="preserve">pohľadávky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048 a 060 súvahy) - tabuľka č.4 – krátkodobé</w:t>
      </w:r>
      <w:r>
        <w:rPr>
          <w:spacing w:val="-13"/>
          <w:sz w:val="24"/>
        </w:rPr>
        <w:t xml:space="preserve"> </w:t>
      </w:r>
      <w:r>
        <w:rPr>
          <w:sz w:val="24"/>
        </w:rPr>
        <w:t>pohľadávky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63"/>
        <w:gridCol w:w="1275"/>
        <w:gridCol w:w="1986"/>
        <w:gridCol w:w="2836"/>
      </w:tblGrid>
      <w:tr w:rsidR="00F021B1" w14:paraId="4F931A53" w14:textId="77777777" w:rsidTr="00F73CE1">
        <w:trPr>
          <w:trHeight w:val="369"/>
        </w:trPr>
        <w:tc>
          <w:tcPr>
            <w:tcW w:w="3263" w:type="dxa"/>
            <w:shd w:val="clear" w:color="auto" w:fill="F1F1F1"/>
          </w:tcPr>
          <w:p w14:paraId="269D8F18" w14:textId="77777777" w:rsidR="00F021B1" w:rsidRDefault="00F021B1" w:rsidP="00F73CE1">
            <w:pPr>
              <w:pStyle w:val="TableParagraph"/>
              <w:spacing w:line="240" w:lineRule="auto"/>
              <w:ind w:left="1084" w:right="10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275" w:type="dxa"/>
            <w:shd w:val="clear" w:color="auto" w:fill="F1F1F1"/>
          </w:tcPr>
          <w:p w14:paraId="058763B0" w14:textId="77777777" w:rsidR="00F021B1" w:rsidRDefault="00F021B1" w:rsidP="00F73CE1">
            <w:pPr>
              <w:pStyle w:val="TableParagraph"/>
              <w:spacing w:line="183" w:lineRule="exact"/>
              <w:ind w:left="105" w:right="100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Riadok súvahy</w:t>
            </w:r>
          </w:p>
        </w:tc>
        <w:tc>
          <w:tcPr>
            <w:tcW w:w="1986" w:type="dxa"/>
            <w:shd w:val="clear" w:color="auto" w:fill="F1F1F1"/>
          </w:tcPr>
          <w:p w14:paraId="360813DB" w14:textId="77777777" w:rsidR="00F021B1" w:rsidRDefault="00F021B1" w:rsidP="00F73CE1">
            <w:pPr>
              <w:pStyle w:val="TableParagraph"/>
              <w:spacing w:before="3" w:line="182" w:lineRule="exact"/>
              <w:ind w:left="579" w:right="546" w:firstLine="115"/>
              <w:rPr>
                <w:b/>
                <w:sz w:val="16"/>
              </w:rPr>
            </w:pPr>
            <w:r>
              <w:rPr>
                <w:b/>
                <w:sz w:val="16"/>
              </w:rPr>
              <w:t>Hodnota pohľadávok</w:t>
            </w:r>
          </w:p>
        </w:tc>
        <w:tc>
          <w:tcPr>
            <w:tcW w:w="2836" w:type="dxa"/>
            <w:shd w:val="clear" w:color="auto" w:fill="F1F1F1"/>
          </w:tcPr>
          <w:p w14:paraId="6EEE85E2" w14:textId="77777777" w:rsidR="00F021B1" w:rsidRDefault="00F021B1" w:rsidP="00F73CE1">
            <w:pPr>
              <w:pStyle w:val="TableParagraph"/>
              <w:spacing w:line="240" w:lineRule="auto"/>
              <w:ind w:left="1196" w:right="118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F021B1" w14:paraId="6B27B1C7" w14:textId="77777777" w:rsidTr="00F73CE1">
        <w:trPr>
          <w:trHeight w:val="230"/>
        </w:trPr>
        <w:tc>
          <w:tcPr>
            <w:tcW w:w="3263" w:type="dxa"/>
          </w:tcPr>
          <w:p w14:paraId="5965B94B" w14:textId="77777777" w:rsidR="00F021B1" w:rsidRDefault="00F021B1" w:rsidP="00F73CE1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1275" w:type="dxa"/>
          </w:tcPr>
          <w:p w14:paraId="2E82559A" w14:textId="2C737BEF" w:rsidR="00F021B1" w:rsidRDefault="00F021B1" w:rsidP="00F73CE1">
            <w:pPr>
              <w:pStyle w:val="TableParagraph"/>
              <w:ind w:left="105" w:right="95"/>
              <w:rPr>
                <w:b/>
                <w:sz w:val="20"/>
              </w:rPr>
            </w:pPr>
            <w:r w:rsidRPr="009039C7">
              <w:rPr>
                <w:bCs/>
                <w:sz w:val="20"/>
              </w:rPr>
              <w:t>06</w:t>
            </w:r>
            <w:r>
              <w:rPr>
                <w:bCs/>
                <w:sz w:val="20"/>
              </w:rPr>
              <w:t>0</w:t>
            </w:r>
          </w:p>
        </w:tc>
        <w:tc>
          <w:tcPr>
            <w:tcW w:w="1986" w:type="dxa"/>
          </w:tcPr>
          <w:p w14:paraId="2FFC9851" w14:textId="77777777" w:rsidR="00F021B1" w:rsidRDefault="00F021B1" w:rsidP="00F021B1">
            <w:pPr>
              <w:jc w:val="center"/>
              <w:rPr>
                <w:lang w:bidi="ar-SA"/>
              </w:rPr>
            </w:pPr>
            <w:r>
              <w:rPr>
                <w:rStyle w:val="fontstyle01"/>
              </w:rPr>
              <w:t>8 455,49</w:t>
            </w:r>
          </w:p>
          <w:p w14:paraId="591AC93D" w14:textId="14FE62CD" w:rsidR="00F021B1" w:rsidRPr="009039C7" w:rsidRDefault="00F021B1" w:rsidP="00F73CE1">
            <w:pPr>
              <w:pStyle w:val="TableParagraph"/>
              <w:spacing w:line="240" w:lineRule="auto"/>
              <w:jc w:val="center"/>
              <w:rPr>
                <w:bCs/>
                <w:sz w:val="16"/>
              </w:rPr>
            </w:pPr>
          </w:p>
        </w:tc>
        <w:tc>
          <w:tcPr>
            <w:tcW w:w="2836" w:type="dxa"/>
          </w:tcPr>
          <w:p w14:paraId="7F1AFE67" w14:textId="17C15B84" w:rsidR="00E32F8B" w:rsidRDefault="00E32F8B" w:rsidP="00E32F8B">
            <w:pPr>
              <w:pStyle w:val="TableParagraph"/>
              <w:spacing w:line="240" w:lineRule="auto"/>
              <w:rPr>
                <w:rStyle w:val="fontstyle01"/>
              </w:rPr>
            </w:pPr>
            <w:r>
              <w:rPr>
                <w:sz w:val="16"/>
              </w:rPr>
              <w:t>p</w:t>
            </w:r>
            <w:r w:rsidR="00F021B1">
              <w:rPr>
                <w:sz w:val="16"/>
              </w:rPr>
              <w:t xml:space="preserve">oskytnuté </w:t>
            </w:r>
            <w:proofErr w:type="spellStart"/>
            <w:r w:rsidR="00F021B1">
              <w:rPr>
                <w:sz w:val="16"/>
              </w:rPr>
              <w:t>prev</w:t>
            </w:r>
            <w:proofErr w:type="spellEnd"/>
            <w:r>
              <w:rPr>
                <w:sz w:val="16"/>
              </w:rPr>
              <w:t xml:space="preserve"> .</w:t>
            </w:r>
            <w:r w:rsidR="00F021B1">
              <w:rPr>
                <w:sz w:val="16"/>
              </w:rPr>
              <w:t xml:space="preserve">preddavky - </w:t>
            </w:r>
            <w:r w:rsidR="00F021B1">
              <w:rPr>
                <w:rStyle w:val="fontstyle01"/>
              </w:rPr>
              <w:t>3 351,28</w:t>
            </w:r>
            <w:r>
              <w:rPr>
                <w:rStyle w:val="fontstyle01"/>
              </w:rPr>
              <w:t xml:space="preserve"> €,</w:t>
            </w:r>
            <w:r>
              <w:rPr>
                <w:rStyle w:val="fontstyle01"/>
              </w:rPr>
              <w:br/>
              <w:t>ostatné pohľadávky - 807,64 €</w:t>
            </w:r>
          </w:p>
          <w:p w14:paraId="73DCE76B" w14:textId="041439C2" w:rsidR="00E32F8B" w:rsidRDefault="00E32F8B" w:rsidP="00E32F8B">
            <w:pPr>
              <w:rPr>
                <w:rStyle w:val="fontstyle01"/>
              </w:rPr>
            </w:pPr>
            <w:r>
              <w:rPr>
                <w:rStyle w:val="fontstyle01"/>
              </w:rPr>
              <w:t>pohľadávky z </w:t>
            </w:r>
            <w:proofErr w:type="spellStart"/>
            <w:r>
              <w:rPr>
                <w:rStyle w:val="fontstyle01"/>
              </w:rPr>
              <w:t>nedaň</w:t>
            </w:r>
            <w:proofErr w:type="spellEnd"/>
            <w:r>
              <w:rPr>
                <w:rStyle w:val="fontstyle01"/>
              </w:rPr>
              <w:t>. príjmov - 4 246,57 €</w:t>
            </w:r>
          </w:p>
          <w:p w14:paraId="73A71042" w14:textId="20569150" w:rsidR="00F021B1" w:rsidRDefault="00CA2D14" w:rsidP="00E32F8B">
            <w:pPr>
              <w:pStyle w:val="TableParagraph"/>
              <w:spacing w:line="240" w:lineRule="auto"/>
              <w:rPr>
                <w:sz w:val="16"/>
              </w:rPr>
            </w:pPr>
            <w:r>
              <w:rPr>
                <w:sz w:val="16"/>
              </w:rPr>
              <w:t>iné pohľadávky – 50,00 €.</w:t>
            </w:r>
          </w:p>
        </w:tc>
      </w:tr>
    </w:tbl>
    <w:p w14:paraId="74202C52" w14:textId="214B8283" w:rsidR="009165BC" w:rsidRDefault="009165BC">
      <w:pPr>
        <w:rPr>
          <w:sz w:val="24"/>
        </w:rPr>
        <w:sectPr w:rsidR="009165BC">
          <w:pgSz w:w="11910" w:h="16840"/>
          <w:pgMar w:top="1420" w:right="300" w:bottom="840" w:left="1020" w:header="710" w:footer="657" w:gutter="0"/>
          <w:cols w:space="708"/>
        </w:sectPr>
      </w:pPr>
    </w:p>
    <w:p w14:paraId="11514133" w14:textId="77777777" w:rsidR="009165BC" w:rsidRDefault="00000000">
      <w:pPr>
        <w:pStyle w:val="Nadpis1"/>
        <w:numPr>
          <w:ilvl w:val="0"/>
          <w:numId w:val="7"/>
        </w:numPr>
        <w:tabs>
          <w:tab w:val="left" w:pos="397"/>
        </w:tabs>
        <w:spacing w:before="84" w:line="274" w:lineRule="exact"/>
        <w:ind w:hanging="285"/>
      </w:pPr>
      <w:r>
        <w:lastRenderedPageBreak/>
        <w:t>Finančný</w:t>
      </w:r>
      <w:r>
        <w:rPr>
          <w:spacing w:val="-1"/>
        </w:rPr>
        <w:t xml:space="preserve"> </w:t>
      </w:r>
      <w:r>
        <w:t>majetok</w:t>
      </w:r>
    </w:p>
    <w:p w14:paraId="753EFB4B" w14:textId="77777777" w:rsidR="009165BC" w:rsidRDefault="00000000">
      <w:pPr>
        <w:spacing w:after="9" w:line="274" w:lineRule="exact"/>
        <w:ind w:left="112"/>
        <w:rPr>
          <w:b/>
          <w:sz w:val="24"/>
        </w:rPr>
      </w:pPr>
      <w:r>
        <w:rPr>
          <w:sz w:val="24"/>
        </w:rPr>
        <w:t xml:space="preserve">a) opis významných zložiek </w:t>
      </w:r>
      <w:r>
        <w:rPr>
          <w:b/>
          <w:sz w:val="24"/>
        </w:rPr>
        <w:t>krátkodobého finančného majetku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64"/>
        <w:gridCol w:w="2693"/>
        <w:gridCol w:w="2552"/>
      </w:tblGrid>
      <w:tr w:rsidR="009165BC" w14:paraId="6F413A4A" w14:textId="77777777">
        <w:trPr>
          <w:trHeight w:val="230"/>
        </w:trPr>
        <w:tc>
          <w:tcPr>
            <w:tcW w:w="4964" w:type="dxa"/>
            <w:shd w:val="clear" w:color="auto" w:fill="F1F1F1"/>
          </w:tcPr>
          <w:p w14:paraId="0C3B6E2D" w14:textId="77777777" w:rsidR="009165BC" w:rsidRDefault="00000000">
            <w:pPr>
              <w:pStyle w:val="TableParagraph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 finančný majetok</w:t>
            </w:r>
          </w:p>
        </w:tc>
        <w:tc>
          <w:tcPr>
            <w:tcW w:w="2693" w:type="dxa"/>
            <w:shd w:val="clear" w:color="auto" w:fill="F1F1F1"/>
          </w:tcPr>
          <w:p w14:paraId="5EFE669F" w14:textId="1C244DA8" w:rsidR="009165BC" w:rsidRDefault="00000000">
            <w:pPr>
              <w:pStyle w:val="TableParagraph"/>
              <w:ind w:left="393" w:right="38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FE3556">
              <w:rPr>
                <w:b/>
                <w:sz w:val="20"/>
              </w:rPr>
              <w:t>1</w:t>
            </w:r>
          </w:p>
        </w:tc>
        <w:tc>
          <w:tcPr>
            <w:tcW w:w="2552" w:type="dxa"/>
            <w:shd w:val="clear" w:color="auto" w:fill="F1F1F1"/>
          </w:tcPr>
          <w:p w14:paraId="60B3DD64" w14:textId="44FFF444" w:rsidR="009165BC" w:rsidRDefault="00000000">
            <w:pPr>
              <w:pStyle w:val="TableParagraph"/>
              <w:ind w:left="322" w:right="31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D26EAE">
              <w:rPr>
                <w:b/>
                <w:sz w:val="20"/>
              </w:rPr>
              <w:t>20</w:t>
            </w:r>
          </w:p>
        </w:tc>
      </w:tr>
      <w:tr w:rsidR="00D26EAE" w14:paraId="0A599962" w14:textId="77777777">
        <w:trPr>
          <w:trHeight w:val="230"/>
        </w:trPr>
        <w:tc>
          <w:tcPr>
            <w:tcW w:w="4964" w:type="dxa"/>
          </w:tcPr>
          <w:p w14:paraId="3466177A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211 – Pokladňa ZŠ</w:t>
            </w:r>
          </w:p>
        </w:tc>
        <w:tc>
          <w:tcPr>
            <w:tcW w:w="2693" w:type="dxa"/>
          </w:tcPr>
          <w:p w14:paraId="4B9F810E" w14:textId="4651653C" w:rsidR="00D26EAE" w:rsidRDefault="00FE3556" w:rsidP="00FE3556">
            <w:pPr>
              <w:pStyle w:val="TableParagraph"/>
              <w:ind w:left="391" w:right="383"/>
              <w:jc w:val="right"/>
              <w:rPr>
                <w:sz w:val="20"/>
              </w:rPr>
            </w:pPr>
            <w:r>
              <w:rPr>
                <w:sz w:val="20"/>
              </w:rPr>
              <w:t>282,89</w:t>
            </w:r>
          </w:p>
        </w:tc>
        <w:tc>
          <w:tcPr>
            <w:tcW w:w="2552" w:type="dxa"/>
          </w:tcPr>
          <w:p w14:paraId="4126D8D7" w14:textId="579D362D" w:rsidR="00D26EAE" w:rsidRDefault="00D26EAE" w:rsidP="00FE3556">
            <w:pPr>
              <w:pStyle w:val="TableParagraph"/>
              <w:ind w:left="321" w:right="313"/>
              <w:jc w:val="right"/>
              <w:rPr>
                <w:sz w:val="20"/>
              </w:rPr>
            </w:pPr>
            <w:r w:rsidRPr="007016E6">
              <w:t>171,49</w:t>
            </w:r>
          </w:p>
        </w:tc>
      </w:tr>
      <w:tr w:rsidR="00D26EAE" w14:paraId="569B996E" w14:textId="77777777">
        <w:trPr>
          <w:trHeight w:val="230"/>
        </w:trPr>
        <w:tc>
          <w:tcPr>
            <w:tcW w:w="4964" w:type="dxa"/>
          </w:tcPr>
          <w:p w14:paraId="2A5DFFF2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211 – Pokladňa ŠJ</w:t>
            </w:r>
          </w:p>
        </w:tc>
        <w:tc>
          <w:tcPr>
            <w:tcW w:w="2693" w:type="dxa"/>
          </w:tcPr>
          <w:p w14:paraId="7330BB5B" w14:textId="73E09698" w:rsidR="00D26EAE" w:rsidRDefault="00D4523A" w:rsidP="00FE3556">
            <w:pPr>
              <w:pStyle w:val="TableParagraph"/>
              <w:ind w:left="391" w:right="383"/>
              <w:jc w:val="right"/>
              <w:rPr>
                <w:sz w:val="20"/>
              </w:rPr>
            </w:pPr>
            <w:r>
              <w:rPr>
                <w:sz w:val="20"/>
              </w:rPr>
              <w:t>1 616,87</w:t>
            </w:r>
          </w:p>
        </w:tc>
        <w:tc>
          <w:tcPr>
            <w:tcW w:w="2552" w:type="dxa"/>
          </w:tcPr>
          <w:p w14:paraId="2F908719" w14:textId="3BA59214" w:rsidR="00D26EAE" w:rsidRDefault="00D26EAE" w:rsidP="00FE3556">
            <w:pPr>
              <w:pStyle w:val="TableParagraph"/>
              <w:ind w:left="322" w:right="312"/>
              <w:jc w:val="right"/>
              <w:rPr>
                <w:sz w:val="20"/>
              </w:rPr>
            </w:pPr>
            <w:r w:rsidRPr="007016E6">
              <w:t>1</w:t>
            </w:r>
            <w:r w:rsidR="00FE3556">
              <w:t xml:space="preserve"> </w:t>
            </w:r>
            <w:r w:rsidRPr="007016E6">
              <w:t>029,44</w:t>
            </w:r>
          </w:p>
        </w:tc>
      </w:tr>
      <w:tr w:rsidR="00D26EAE" w14:paraId="67E34EB5" w14:textId="77777777">
        <w:trPr>
          <w:trHeight w:val="230"/>
        </w:trPr>
        <w:tc>
          <w:tcPr>
            <w:tcW w:w="4964" w:type="dxa"/>
          </w:tcPr>
          <w:p w14:paraId="2A59F883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211 – Pokladňa MŠ</w:t>
            </w:r>
          </w:p>
        </w:tc>
        <w:tc>
          <w:tcPr>
            <w:tcW w:w="2693" w:type="dxa"/>
          </w:tcPr>
          <w:p w14:paraId="589F947A" w14:textId="4C535E22" w:rsidR="00D26EAE" w:rsidRDefault="00D4523A" w:rsidP="00FE3556">
            <w:pPr>
              <w:pStyle w:val="TableParagraph"/>
              <w:ind w:left="393" w:right="382"/>
              <w:jc w:val="right"/>
              <w:rPr>
                <w:sz w:val="20"/>
              </w:rPr>
            </w:pPr>
            <w:r>
              <w:rPr>
                <w:sz w:val="20"/>
              </w:rPr>
              <w:t>598,45</w:t>
            </w:r>
          </w:p>
        </w:tc>
        <w:tc>
          <w:tcPr>
            <w:tcW w:w="2552" w:type="dxa"/>
          </w:tcPr>
          <w:p w14:paraId="7D0FF2D2" w14:textId="2E530953" w:rsidR="00D26EAE" w:rsidRDefault="00D26EAE" w:rsidP="00FE3556">
            <w:pPr>
              <w:pStyle w:val="TableParagraph"/>
              <w:ind w:left="321" w:right="313"/>
              <w:jc w:val="right"/>
              <w:rPr>
                <w:sz w:val="20"/>
              </w:rPr>
            </w:pPr>
            <w:r w:rsidRPr="007016E6">
              <w:t>3,45</w:t>
            </w:r>
          </w:p>
        </w:tc>
      </w:tr>
      <w:tr w:rsidR="00D26EAE" w14:paraId="79C6A05A" w14:textId="77777777">
        <w:trPr>
          <w:trHeight w:val="230"/>
        </w:trPr>
        <w:tc>
          <w:tcPr>
            <w:tcW w:w="4964" w:type="dxa"/>
          </w:tcPr>
          <w:p w14:paraId="164F6FAA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221 – Bankový účet školskej jedálne</w:t>
            </w:r>
          </w:p>
        </w:tc>
        <w:tc>
          <w:tcPr>
            <w:tcW w:w="2693" w:type="dxa"/>
          </w:tcPr>
          <w:p w14:paraId="007B948B" w14:textId="62873E4C" w:rsidR="00D26EAE" w:rsidRDefault="00D4523A" w:rsidP="00FE3556">
            <w:pPr>
              <w:pStyle w:val="TableParagraph"/>
              <w:ind w:left="391" w:right="383"/>
              <w:jc w:val="right"/>
              <w:rPr>
                <w:sz w:val="20"/>
              </w:rPr>
            </w:pPr>
            <w:r>
              <w:rPr>
                <w:sz w:val="20"/>
              </w:rPr>
              <w:t>23 203,53</w:t>
            </w:r>
          </w:p>
        </w:tc>
        <w:tc>
          <w:tcPr>
            <w:tcW w:w="2552" w:type="dxa"/>
          </w:tcPr>
          <w:p w14:paraId="1FFE4C6C" w14:textId="59E1D697" w:rsidR="00D26EAE" w:rsidRDefault="00D26EAE" w:rsidP="00FE3556">
            <w:pPr>
              <w:pStyle w:val="TableParagraph"/>
              <w:ind w:left="322" w:right="312"/>
              <w:jc w:val="right"/>
              <w:rPr>
                <w:sz w:val="20"/>
              </w:rPr>
            </w:pPr>
            <w:r w:rsidRPr="007016E6">
              <w:t>4</w:t>
            </w:r>
            <w:r w:rsidR="00FE3556">
              <w:t xml:space="preserve"> </w:t>
            </w:r>
            <w:r w:rsidRPr="007016E6">
              <w:t>228,78</w:t>
            </w:r>
          </w:p>
        </w:tc>
      </w:tr>
      <w:tr w:rsidR="00D26EAE" w14:paraId="29E26DED" w14:textId="77777777">
        <w:trPr>
          <w:trHeight w:val="230"/>
        </w:trPr>
        <w:tc>
          <w:tcPr>
            <w:tcW w:w="4964" w:type="dxa"/>
          </w:tcPr>
          <w:p w14:paraId="54028F39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222 – Výdavkový účet</w:t>
            </w:r>
          </w:p>
        </w:tc>
        <w:tc>
          <w:tcPr>
            <w:tcW w:w="2693" w:type="dxa"/>
          </w:tcPr>
          <w:p w14:paraId="013D5CF2" w14:textId="26EBF05A" w:rsidR="00D26EAE" w:rsidRDefault="001A53ED" w:rsidP="00FE3556">
            <w:pPr>
              <w:pStyle w:val="TableParagraph"/>
              <w:ind w:left="393" w:right="383"/>
              <w:jc w:val="right"/>
              <w:rPr>
                <w:sz w:val="20"/>
              </w:rPr>
            </w:pPr>
            <w:r>
              <w:rPr>
                <w:sz w:val="20"/>
              </w:rPr>
              <w:t>581 512,59</w:t>
            </w:r>
          </w:p>
        </w:tc>
        <w:tc>
          <w:tcPr>
            <w:tcW w:w="2552" w:type="dxa"/>
          </w:tcPr>
          <w:p w14:paraId="2A235E39" w14:textId="32482CC6" w:rsidR="00D26EAE" w:rsidRDefault="00D26EAE" w:rsidP="00FE3556">
            <w:pPr>
              <w:pStyle w:val="TableParagraph"/>
              <w:ind w:left="321" w:right="313"/>
              <w:jc w:val="right"/>
              <w:rPr>
                <w:sz w:val="20"/>
              </w:rPr>
            </w:pPr>
            <w:r w:rsidRPr="007016E6">
              <w:t>78,83</w:t>
            </w:r>
          </w:p>
        </w:tc>
      </w:tr>
      <w:tr w:rsidR="00D26EAE" w14:paraId="05CAC6F9" w14:textId="77777777">
        <w:trPr>
          <w:trHeight w:val="230"/>
        </w:trPr>
        <w:tc>
          <w:tcPr>
            <w:tcW w:w="4964" w:type="dxa"/>
          </w:tcPr>
          <w:p w14:paraId="6E9FEB6F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222 – Účet sociálneho fondu</w:t>
            </w:r>
          </w:p>
        </w:tc>
        <w:tc>
          <w:tcPr>
            <w:tcW w:w="2693" w:type="dxa"/>
          </w:tcPr>
          <w:p w14:paraId="0817EAB7" w14:textId="673B6AD1" w:rsidR="00D26EAE" w:rsidRDefault="001A53ED" w:rsidP="00FE3556">
            <w:pPr>
              <w:pStyle w:val="TableParagraph"/>
              <w:ind w:left="391" w:right="383"/>
              <w:jc w:val="right"/>
              <w:rPr>
                <w:sz w:val="20"/>
              </w:rPr>
            </w:pPr>
            <w:r>
              <w:rPr>
                <w:sz w:val="20"/>
              </w:rPr>
              <w:t>2 898,93</w:t>
            </w:r>
          </w:p>
        </w:tc>
        <w:tc>
          <w:tcPr>
            <w:tcW w:w="2552" w:type="dxa"/>
          </w:tcPr>
          <w:p w14:paraId="18942136" w14:textId="47F24A14" w:rsidR="00D26EAE" w:rsidRDefault="00D26EAE" w:rsidP="00FE3556">
            <w:pPr>
              <w:pStyle w:val="TableParagraph"/>
              <w:ind w:left="322" w:right="311"/>
              <w:jc w:val="right"/>
              <w:rPr>
                <w:sz w:val="20"/>
              </w:rPr>
            </w:pPr>
            <w:r w:rsidRPr="007016E6">
              <w:t>1</w:t>
            </w:r>
            <w:r w:rsidR="00FE3556">
              <w:t xml:space="preserve"> </w:t>
            </w:r>
            <w:r w:rsidRPr="007016E6">
              <w:t>034,20</w:t>
            </w:r>
          </w:p>
        </w:tc>
      </w:tr>
      <w:tr w:rsidR="00D26EAE" w14:paraId="5CF6B3C1" w14:textId="77777777">
        <w:trPr>
          <w:trHeight w:val="230"/>
        </w:trPr>
        <w:tc>
          <w:tcPr>
            <w:tcW w:w="4964" w:type="dxa"/>
          </w:tcPr>
          <w:p w14:paraId="4F3FF454" w14:textId="77777777" w:rsidR="00D26EAE" w:rsidRDefault="00D26EAE" w:rsidP="00D26EAE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223 – Príjmový účet</w:t>
            </w:r>
          </w:p>
        </w:tc>
        <w:tc>
          <w:tcPr>
            <w:tcW w:w="2693" w:type="dxa"/>
          </w:tcPr>
          <w:p w14:paraId="638D2B5B" w14:textId="0CBD39F6" w:rsidR="00D26EAE" w:rsidRDefault="001A53ED" w:rsidP="00FE3556">
            <w:pPr>
              <w:pStyle w:val="TableParagraph"/>
              <w:ind w:left="391" w:right="383"/>
              <w:jc w:val="right"/>
              <w:rPr>
                <w:sz w:val="20"/>
              </w:rPr>
            </w:pPr>
            <w:r>
              <w:rPr>
                <w:sz w:val="20"/>
              </w:rPr>
              <w:t>29,46</w:t>
            </w:r>
          </w:p>
        </w:tc>
        <w:tc>
          <w:tcPr>
            <w:tcW w:w="2552" w:type="dxa"/>
          </w:tcPr>
          <w:p w14:paraId="39C53107" w14:textId="5035C728" w:rsidR="00D26EAE" w:rsidRDefault="00D26EAE" w:rsidP="00FE3556">
            <w:pPr>
              <w:pStyle w:val="TableParagraph"/>
              <w:ind w:left="322" w:right="311"/>
              <w:jc w:val="right"/>
              <w:rPr>
                <w:sz w:val="20"/>
              </w:rPr>
            </w:pPr>
            <w:r w:rsidRPr="007016E6">
              <w:t>376,66</w:t>
            </w:r>
          </w:p>
        </w:tc>
      </w:tr>
    </w:tbl>
    <w:p w14:paraId="7F5AE7A0" w14:textId="77777777" w:rsidR="009165BC" w:rsidRDefault="009165BC">
      <w:pPr>
        <w:pStyle w:val="Zkladntext"/>
        <w:rPr>
          <w:b/>
          <w:sz w:val="26"/>
        </w:rPr>
      </w:pPr>
    </w:p>
    <w:p w14:paraId="5D74D045" w14:textId="77777777" w:rsidR="009165BC" w:rsidRDefault="009165BC">
      <w:pPr>
        <w:pStyle w:val="Zkladntext"/>
        <w:spacing w:before="8"/>
        <w:rPr>
          <w:b/>
          <w:sz w:val="21"/>
        </w:rPr>
      </w:pPr>
    </w:p>
    <w:p w14:paraId="6566DDAD" w14:textId="77777777" w:rsidR="009165BC" w:rsidRDefault="00000000">
      <w:pPr>
        <w:pStyle w:val="Nadpis1"/>
        <w:numPr>
          <w:ilvl w:val="0"/>
          <w:numId w:val="7"/>
        </w:numPr>
        <w:tabs>
          <w:tab w:val="left" w:pos="397"/>
        </w:tabs>
        <w:spacing w:line="274" w:lineRule="exact"/>
        <w:ind w:hanging="285"/>
      </w:pPr>
      <w:r>
        <w:t>Časové</w:t>
      </w:r>
      <w:r>
        <w:rPr>
          <w:spacing w:val="-3"/>
        </w:rPr>
        <w:t xml:space="preserve"> </w:t>
      </w:r>
      <w:r>
        <w:t>rozlíšenie</w:t>
      </w:r>
    </w:p>
    <w:p w14:paraId="3653244B" w14:textId="77777777" w:rsidR="009165BC" w:rsidRDefault="00000000">
      <w:pPr>
        <w:spacing w:after="8" w:line="274" w:lineRule="exact"/>
        <w:ind w:left="112"/>
        <w:rPr>
          <w:b/>
          <w:sz w:val="24"/>
        </w:rPr>
      </w:pPr>
      <w:r>
        <w:rPr>
          <w:sz w:val="24"/>
        </w:rPr>
        <w:t xml:space="preserve">Významné položky časového rozlíšenia </w:t>
      </w:r>
      <w:r>
        <w:rPr>
          <w:b/>
          <w:sz w:val="24"/>
        </w:rPr>
        <w:t xml:space="preserve">nákladov budúcich období </w:t>
      </w:r>
      <w:r>
        <w:rPr>
          <w:sz w:val="24"/>
        </w:rPr>
        <w:t xml:space="preserve">a </w:t>
      </w:r>
      <w:r>
        <w:rPr>
          <w:b/>
          <w:sz w:val="24"/>
        </w:rPr>
        <w:t>príjmov budúcich 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2410"/>
        <w:gridCol w:w="2127"/>
      </w:tblGrid>
      <w:tr w:rsidR="009165BC" w14:paraId="523B47DC" w14:textId="77777777">
        <w:trPr>
          <w:trHeight w:val="230"/>
        </w:trPr>
        <w:tc>
          <w:tcPr>
            <w:tcW w:w="5673" w:type="dxa"/>
            <w:shd w:val="clear" w:color="auto" w:fill="F1F1F1"/>
          </w:tcPr>
          <w:p w14:paraId="2EA4210C" w14:textId="77777777" w:rsidR="009165BC" w:rsidRDefault="00000000">
            <w:pPr>
              <w:pStyle w:val="TableParagraph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1F1F1"/>
          </w:tcPr>
          <w:p w14:paraId="69948DFE" w14:textId="47FBF587" w:rsidR="009165BC" w:rsidRDefault="00000000">
            <w:pPr>
              <w:pStyle w:val="TableParagraph"/>
              <w:ind w:left="251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703F95">
              <w:rPr>
                <w:b/>
                <w:sz w:val="20"/>
              </w:rPr>
              <w:t>1</w:t>
            </w:r>
          </w:p>
        </w:tc>
        <w:tc>
          <w:tcPr>
            <w:tcW w:w="2127" w:type="dxa"/>
            <w:shd w:val="clear" w:color="auto" w:fill="F1F1F1"/>
          </w:tcPr>
          <w:p w14:paraId="031831CD" w14:textId="112C9233" w:rsidR="009165BC" w:rsidRDefault="00000000">
            <w:pPr>
              <w:pStyle w:val="TableParagraph"/>
              <w:ind w:left="109" w:right="10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703F95">
              <w:rPr>
                <w:b/>
                <w:sz w:val="20"/>
              </w:rPr>
              <w:t>20</w:t>
            </w:r>
          </w:p>
        </w:tc>
      </w:tr>
      <w:tr w:rsidR="003C7721" w14:paraId="5BEFF8F2" w14:textId="77777777">
        <w:trPr>
          <w:trHeight w:val="230"/>
        </w:trPr>
        <w:tc>
          <w:tcPr>
            <w:tcW w:w="5673" w:type="dxa"/>
          </w:tcPr>
          <w:p w14:paraId="47409A37" w14:textId="77777777" w:rsidR="003C7721" w:rsidRDefault="003C7721" w:rsidP="003C772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Náklady budúcich období spolu z toho:</w:t>
            </w:r>
          </w:p>
        </w:tc>
        <w:tc>
          <w:tcPr>
            <w:tcW w:w="2410" w:type="dxa"/>
          </w:tcPr>
          <w:p w14:paraId="146911EA" w14:textId="4A007AEF" w:rsidR="003C7721" w:rsidRDefault="00D3368D" w:rsidP="00527E0C">
            <w:pPr>
              <w:pStyle w:val="TableParagraph"/>
              <w:ind w:left="248" w:right="242"/>
              <w:jc w:val="right"/>
              <w:rPr>
                <w:sz w:val="20"/>
              </w:rPr>
            </w:pPr>
            <w:r w:rsidRPr="00D3368D">
              <w:rPr>
                <w:sz w:val="20"/>
              </w:rPr>
              <w:t>3 691,23</w:t>
            </w:r>
          </w:p>
        </w:tc>
        <w:tc>
          <w:tcPr>
            <w:tcW w:w="2127" w:type="dxa"/>
          </w:tcPr>
          <w:p w14:paraId="1DE100FF" w14:textId="4AAD2E25" w:rsidR="003C7721" w:rsidRDefault="003C7721" w:rsidP="00527E0C">
            <w:pPr>
              <w:pStyle w:val="TableParagraph"/>
              <w:ind w:left="107" w:right="101"/>
              <w:jc w:val="right"/>
              <w:rPr>
                <w:sz w:val="20"/>
              </w:rPr>
            </w:pPr>
            <w:r w:rsidRPr="0028257A">
              <w:t>2</w:t>
            </w:r>
            <w:r>
              <w:t xml:space="preserve"> </w:t>
            </w:r>
            <w:r w:rsidRPr="0028257A">
              <w:t>579,55</w:t>
            </w:r>
          </w:p>
        </w:tc>
      </w:tr>
      <w:tr w:rsidR="003C7721" w14:paraId="60EAAE6F" w14:textId="77777777">
        <w:trPr>
          <w:trHeight w:val="230"/>
        </w:trPr>
        <w:tc>
          <w:tcPr>
            <w:tcW w:w="5673" w:type="dxa"/>
          </w:tcPr>
          <w:p w14:paraId="202E529A" w14:textId="77777777" w:rsidR="003C7721" w:rsidRDefault="003C7721" w:rsidP="003C7721">
            <w:pPr>
              <w:pStyle w:val="TableParagraph"/>
              <w:tabs>
                <w:tab w:val="left" w:pos="748"/>
              </w:tabs>
              <w:spacing w:line="211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Časopisy</w:t>
            </w:r>
          </w:p>
        </w:tc>
        <w:tc>
          <w:tcPr>
            <w:tcW w:w="2410" w:type="dxa"/>
          </w:tcPr>
          <w:p w14:paraId="2C23ACFF" w14:textId="7EFB1386" w:rsidR="003C7721" w:rsidRDefault="00D3368D" w:rsidP="00527E0C">
            <w:pPr>
              <w:pStyle w:val="TableParagraph"/>
              <w:spacing w:line="211" w:lineRule="exact"/>
              <w:ind w:left="248" w:right="2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14:paraId="6FB07E50" w14:textId="0295924F" w:rsidR="003C7721" w:rsidRDefault="003C7721" w:rsidP="00527E0C">
            <w:pPr>
              <w:pStyle w:val="TableParagraph"/>
              <w:spacing w:line="211" w:lineRule="exact"/>
              <w:ind w:left="107" w:right="101"/>
              <w:jc w:val="right"/>
              <w:rPr>
                <w:sz w:val="20"/>
              </w:rPr>
            </w:pPr>
            <w:r w:rsidRPr="0028257A">
              <w:t>265,40</w:t>
            </w:r>
          </w:p>
        </w:tc>
      </w:tr>
      <w:tr w:rsidR="003C7721" w14:paraId="6FB084D5" w14:textId="77777777">
        <w:trPr>
          <w:trHeight w:val="230"/>
        </w:trPr>
        <w:tc>
          <w:tcPr>
            <w:tcW w:w="5673" w:type="dxa"/>
          </w:tcPr>
          <w:p w14:paraId="2632BD68" w14:textId="77777777" w:rsidR="003C7721" w:rsidRDefault="003C7721" w:rsidP="003C7721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Virtuálna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knižnica</w:t>
            </w:r>
          </w:p>
        </w:tc>
        <w:tc>
          <w:tcPr>
            <w:tcW w:w="2410" w:type="dxa"/>
          </w:tcPr>
          <w:p w14:paraId="0398F389" w14:textId="53956DA6" w:rsidR="003C7721" w:rsidRDefault="00D3368D" w:rsidP="00527E0C">
            <w:pPr>
              <w:pStyle w:val="TableParagraph"/>
              <w:ind w:left="248" w:right="242"/>
              <w:jc w:val="right"/>
              <w:rPr>
                <w:sz w:val="20"/>
              </w:rPr>
            </w:pPr>
            <w:r>
              <w:rPr>
                <w:sz w:val="20"/>
              </w:rPr>
              <w:t>55,68</w:t>
            </w:r>
          </w:p>
        </w:tc>
        <w:tc>
          <w:tcPr>
            <w:tcW w:w="2127" w:type="dxa"/>
          </w:tcPr>
          <w:p w14:paraId="1DC37D74" w14:textId="76BC7629" w:rsidR="003C7721" w:rsidRDefault="003C7721" w:rsidP="00527E0C">
            <w:pPr>
              <w:pStyle w:val="TableParagraph"/>
              <w:ind w:left="107" w:right="101"/>
              <w:jc w:val="right"/>
              <w:rPr>
                <w:sz w:val="20"/>
              </w:rPr>
            </w:pPr>
            <w:r w:rsidRPr="0028257A">
              <w:t>159,26</w:t>
            </w:r>
          </w:p>
        </w:tc>
      </w:tr>
      <w:tr w:rsidR="003C7721" w14:paraId="59897D35" w14:textId="77777777">
        <w:trPr>
          <w:trHeight w:val="230"/>
        </w:trPr>
        <w:tc>
          <w:tcPr>
            <w:tcW w:w="5673" w:type="dxa"/>
          </w:tcPr>
          <w:p w14:paraId="61E4DA56" w14:textId="77777777" w:rsidR="003C7721" w:rsidRDefault="003C7721" w:rsidP="003C7721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</w:r>
            <w:proofErr w:type="spellStart"/>
            <w:r>
              <w:rPr>
                <w:sz w:val="20"/>
              </w:rPr>
              <w:t>Programy:ASC</w:t>
            </w:r>
            <w:proofErr w:type="spellEnd"/>
            <w:r>
              <w:rPr>
                <w:sz w:val="20"/>
              </w:rPr>
              <w:t xml:space="preserve"> Agenda, </w:t>
            </w:r>
            <w:proofErr w:type="spellStart"/>
            <w:r>
              <w:rPr>
                <w:sz w:val="20"/>
              </w:rPr>
              <w:t>mozaBOOK</w:t>
            </w:r>
            <w:proofErr w:type="spellEnd"/>
            <w:r>
              <w:rPr>
                <w:spacing w:val="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personal</w:t>
            </w:r>
            <w:proofErr w:type="spellEnd"/>
          </w:p>
        </w:tc>
        <w:tc>
          <w:tcPr>
            <w:tcW w:w="2410" w:type="dxa"/>
          </w:tcPr>
          <w:p w14:paraId="2398F1EE" w14:textId="07CF96EB" w:rsidR="003C7721" w:rsidRDefault="00527E0C" w:rsidP="00527E0C">
            <w:pPr>
              <w:pStyle w:val="TableParagraph"/>
              <w:ind w:left="248" w:right="242"/>
              <w:jc w:val="right"/>
              <w:rPr>
                <w:sz w:val="20"/>
              </w:rPr>
            </w:pPr>
            <w:r w:rsidRPr="00527E0C">
              <w:rPr>
                <w:sz w:val="20"/>
              </w:rPr>
              <w:t>3</w:t>
            </w:r>
            <w:r>
              <w:rPr>
                <w:sz w:val="20"/>
              </w:rPr>
              <w:t xml:space="preserve"> </w:t>
            </w:r>
            <w:r w:rsidRPr="00527E0C">
              <w:rPr>
                <w:sz w:val="20"/>
              </w:rPr>
              <w:t>635,55</w:t>
            </w:r>
          </w:p>
        </w:tc>
        <w:tc>
          <w:tcPr>
            <w:tcW w:w="2127" w:type="dxa"/>
          </w:tcPr>
          <w:p w14:paraId="3D860563" w14:textId="70D020AC" w:rsidR="003C7721" w:rsidRDefault="003C7721" w:rsidP="00527E0C">
            <w:pPr>
              <w:pStyle w:val="TableParagraph"/>
              <w:ind w:left="107" w:right="101"/>
              <w:jc w:val="right"/>
              <w:rPr>
                <w:sz w:val="20"/>
              </w:rPr>
            </w:pPr>
            <w:r w:rsidRPr="0028257A">
              <w:t>2</w:t>
            </w:r>
            <w:r>
              <w:t xml:space="preserve"> </w:t>
            </w:r>
            <w:r w:rsidRPr="0028257A">
              <w:t>154,89</w:t>
            </w:r>
          </w:p>
        </w:tc>
      </w:tr>
      <w:tr w:rsidR="003C7721" w14:paraId="1F00F72B" w14:textId="77777777">
        <w:trPr>
          <w:trHeight w:val="230"/>
        </w:trPr>
        <w:tc>
          <w:tcPr>
            <w:tcW w:w="5673" w:type="dxa"/>
          </w:tcPr>
          <w:p w14:paraId="0A9536B8" w14:textId="77777777" w:rsidR="003C7721" w:rsidRDefault="003C7721" w:rsidP="003C7721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Príjmy budúcich období spolu z toho:</w:t>
            </w:r>
          </w:p>
        </w:tc>
        <w:tc>
          <w:tcPr>
            <w:tcW w:w="2410" w:type="dxa"/>
          </w:tcPr>
          <w:p w14:paraId="1960E9DE" w14:textId="5F0A5D0D" w:rsidR="003C7721" w:rsidRDefault="00F87C59" w:rsidP="00527E0C">
            <w:pPr>
              <w:pStyle w:val="TableParagraph"/>
              <w:ind w:left="250" w:right="24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27" w:type="dxa"/>
          </w:tcPr>
          <w:p w14:paraId="35F8A5E4" w14:textId="3C6D5D9D" w:rsidR="003C7721" w:rsidRDefault="003C7721" w:rsidP="00527E0C">
            <w:pPr>
              <w:pStyle w:val="TableParagraph"/>
              <w:ind w:left="109" w:right="100"/>
              <w:jc w:val="right"/>
              <w:rPr>
                <w:sz w:val="20"/>
              </w:rPr>
            </w:pPr>
            <w:r w:rsidRPr="0028257A">
              <w:t>0,00</w:t>
            </w:r>
          </w:p>
        </w:tc>
      </w:tr>
    </w:tbl>
    <w:p w14:paraId="0316F036" w14:textId="77777777" w:rsidR="009165BC" w:rsidRDefault="009165BC">
      <w:pPr>
        <w:pStyle w:val="Zkladntext"/>
        <w:spacing w:before="8"/>
        <w:rPr>
          <w:b/>
          <w:sz w:val="23"/>
        </w:rPr>
      </w:pPr>
    </w:p>
    <w:p w14:paraId="2209F4F3" w14:textId="77777777" w:rsidR="009165BC" w:rsidRDefault="00000000">
      <w:pPr>
        <w:pStyle w:val="Nadpis1"/>
        <w:ind w:left="497" w:right="646"/>
        <w:jc w:val="center"/>
      </w:pPr>
      <w:r>
        <w:t>Čl. IV</w:t>
      </w:r>
    </w:p>
    <w:p w14:paraId="7306E3FF" w14:textId="77777777" w:rsidR="009165BC" w:rsidRDefault="00000000">
      <w:pPr>
        <w:spacing w:before="4" w:line="235" w:lineRule="auto"/>
        <w:ind w:left="112" w:right="3060" w:firstLine="2810"/>
        <w:rPr>
          <w:sz w:val="24"/>
        </w:rPr>
      </w:pPr>
      <w:r>
        <w:rPr>
          <w:b/>
          <w:sz w:val="24"/>
        </w:rPr>
        <w:t xml:space="preserve">Informácie o údajoch na strane pasív súvahy A Vlastné imanie </w:t>
      </w:r>
      <w:r>
        <w:rPr>
          <w:sz w:val="24"/>
        </w:rPr>
        <w:t>- tabuľka č.5</w:t>
      </w:r>
    </w:p>
    <w:p w14:paraId="6A6596AF" w14:textId="77777777" w:rsidR="009165BC" w:rsidRDefault="009165BC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5"/>
        <w:gridCol w:w="879"/>
        <w:gridCol w:w="851"/>
        <w:gridCol w:w="991"/>
        <w:gridCol w:w="1385"/>
        <w:gridCol w:w="2803"/>
      </w:tblGrid>
      <w:tr w:rsidR="009165BC" w14:paraId="7E71AF21" w14:textId="77777777" w:rsidTr="00442E0B">
        <w:trPr>
          <w:trHeight w:val="1103"/>
        </w:trPr>
        <w:tc>
          <w:tcPr>
            <w:tcW w:w="2268" w:type="dxa"/>
            <w:shd w:val="clear" w:color="auto" w:fill="F1F1F1"/>
          </w:tcPr>
          <w:p w14:paraId="5652AAE3" w14:textId="77777777" w:rsidR="009165BC" w:rsidRDefault="00000000" w:rsidP="00591F5E">
            <w:pPr>
              <w:pStyle w:val="TableParagraph"/>
              <w:spacing w:line="181" w:lineRule="exact"/>
              <w:ind w:left="6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Názov položky</w:t>
            </w:r>
          </w:p>
        </w:tc>
        <w:tc>
          <w:tcPr>
            <w:tcW w:w="1135" w:type="dxa"/>
            <w:shd w:val="clear" w:color="auto" w:fill="F1F1F1"/>
          </w:tcPr>
          <w:p w14:paraId="3C72B536" w14:textId="18D08BB3" w:rsidR="009165BC" w:rsidRDefault="00000000" w:rsidP="00591F5E">
            <w:pPr>
              <w:pStyle w:val="TableParagraph"/>
              <w:spacing w:line="240" w:lineRule="auto"/>
              <w:ind w:left="141" w:right="129" w:firstLine="1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591F5E">
              <w:rPr>
                <w:b/>
                <w:sz w:val="16"/>
              </w:rPr>
              <w:t>20</w:t>
            </w:r>
          </w:p>
        </w:tc>
        <w:tc>
          <w:tcPr>
            <w:tcW w:w="879" w:type="dxa"/>
            <w:shd w:val="clear" w:color="auto" w:fill="F1F1F1"/>
          </w:tcPr>
          <w:p w14:paraId="179E9DEE" w14:textId="77777777" w:rsidR="009165BC" w:rsidRDefault="00000000" w:rsidP="00591F5E">
            <w:pPr>
              <w:pStyle w:val="TableParagraph"/>
              <w:spacing w:line="181" w:lineRule="exact"/>
              <w:ind w:left="26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51" w:type="dxa"/>
            <w:shd w:val="clear" w:color="auto" w:fill="F1F1F1"/>
          </w:tcPr>
          <w:p w14:paraId="3B1D679D" w14:textId="77777777" w:rsidR="009165BC" w:rsidRDefault="00000000" w:rsidP="00591F5E">
            <w:pPr>
              <w:pStyle w:val="TableParagraph"/>
              <w:spacing w:line="181" w:lineRule="exact"/>
              <w:ind w:left="13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991" w:type="dxa"/>
            <w:shd w:val="clear" w:color="auto" w:fill="F1F1F1"/>
          </w:tcPr>
          <w:p w14:paraId="721CB5B1" w14:textId="61A38F37" w:rsidR="009165BC" w:rsidRDefault="00000000" w:rsidP="00591F5E">
            <w:pPr>
              <w:pStyle w:val="TableParagraph"/>
              <w:spacing w:line="240" w:lineRule="auto"/>
              <w:ind w:left="197" w:right="99" w:hanging="6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385" w:type="dxa"/>
            <w:shd w:val="clear" w:color="auto" w:fill="F1F1F1"/>
          </w:tcPr>
          <w:p w14:paraId="52734854" w14:textId="7E209301" w:rsidR="009165BC" w:rsidRDefault="00000000" w:rsidP="00591F5E">
            <w:pPr>
              <w:pStyle w:val="TableParagraph"/>
              <w:spacing w:line="240" w:lineRule="auto"/>
              <w:ind w:left="144" w:right="335" w:firstLine="12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Zostatok k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31.12.202</w:t>
            </w:r>
            <w:r w:rsidR="00591F5E">
              <w:rPr>
                <w:b/>
                <w:sz w:val="16"/>
              </w:rPr>
              <w:t>1</w:t>
            </w:r>
          </w:p>
        </w:tc>
        <w:tc>
          <w:tcPr>
            <w:tcW w:w="2803" w:type="dxa"/>
            <w:shd w:val="clear" w:color="auto" w:fill="F1F1F1"/>
          </w:tcPr>
          <w:p w14:paraId="2BAA9044" w14:textId="77777777" w:rsidR="009165BC" w:rsidRDefault="00000000" w:rsidP="00591F5E">
            <w:pPr>
              <w:pStyle w:val="TableParagraph"/>
              <w:spacing w:line="240" w:lineRule="auto"/>
              <w:ind w:left="189" w:right="16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 jednotlivých položiek vlastného imania, najmä zmeny oceňovacích rozdielov,</w:t>
            </w:r>
          </w:p>
          <w:p w14:paraId="496D3AB3" w14:textId="77777777" w:rsidR="009165BC" w:rsidRDefault="00000000" w:rsidP="00591F5E">
            <w:pPr>
              <w:pStyle w:val="TableParagraph"/>
              <w:spacing w:before="1" w:line="182" w:lineRule="exact"/>
              <w:ind w:left="191" w:right="16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 významných chýb minulých rokov</w:t>
            </w:r>
          </w:p>
        </w:tc>
      </w:tr>
      <w:tr w:rsidR="009165BC" w14:paraId="2D989C80" w14:textId="77777777" w:rsidTr="00442E0B">
        <w:trPr>
          <w:trHeight w:val="230"/>
        </w:trPr>
        <w:tc>
          <w:tcPr>
            <w:tcW w:w="2268" w:type="dxa"/>
          </w:tcPr>
          <w:p w14:paraId="3AF5A718" w14:textId="77777777" w:rsidR="00591F5E" w:rsidRDefault="00591F5E" w:rsidP="00591F5E">
            <w:pPr>
              <w:rPr>
                <w:lang w:bidi="ar-SA"/>
              </w:rPr>
            </w:pPr>
            <w:proofErr w:type="spellStart"/>
            <w:r>
              <w:rPr>
                <w:rStyle w:val="fontstyle01"/>
              </w:rPr>
              <w:t>Nevysporiadaný</w:t>
            </w:r>
            <w:proofErr w:type="spellEnd"/>
            <w:r>
              <w:rPr>
                <w:rStyle w:val="fontstyle01"/>
              </w:rPr>
              <w:t xml:space="preserve"> výsledok </w:t>
            </w:r>
          </w:p>
          <w:p w14:paraId="6A58777A" w14:textId="315C6EE9" w:rsidR="009165BC" w:rsidRDefault="00591F5E" w:rsidP="00591F5E">
            <w:pPr>
              <w:rPr>
                <w:sz w:val="16"/>
              </w:rPr>
            </w:pPr>
            <w:r>
              <w:rPr>
                <w:rStyle w:val="fontstyle01"/>
              </w:rPr>
              <w:t>hospodárenia minulých rokov</w:t>
            </w:r>
          </w:p>
        </w:tc>
        <w:tc>
          <w:tcPr>
            <w:tcW w:w="1135" w:type="dxa"/>
          </w:tcPr>
          <w:p w14:paraId="5EEC7223" w14:textId="28011DE2" w:rsidR="009165BC" w:rsidRDefault="00591F5E" w:rsidP="00591F5E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 w:rsidRPr="00591F5E">
              <w:rPr>
                <w:sz w:val="16"/>
              </w:rPr>
              <w:t>-16 620,27</w:t>
            </w:r>
          </w:p>
        </w:tc>
        <w:tc>
          <w:tcPr>
            <w:tcW w:w="879" w:type="dxa"/>
          </w:tcPr>
          <w:p w14:paraId="2FE39B5B" w14:textId="2FA4763A" w:rsidR="009165BC" w:rsidRDefault="00591F5E" w:rsidP="00591F5E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 w:rsidRPr="00591F5E">
              <w:rPr>
                <w:sz w:val="16"/>
              </w:rPr>
              <w:t>-646,01</w:t>
            </w:r>
          </w:p>
        </w:tc>
        <w:tc>
          <w:tcPr>
            <w:tcW w:w="851" w:type="dxa"/>
          </w:tcPr>
          <w:p w14:paraId="49CBC873" w14:textId="5804C0A5" w:rsidR="009165BC" w:rsidRDefault="00442E0B" w:rsidP="00442E0B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 w:rsidRPr="00442E0B">
              <w:rPr>
                <w:sz w:val="16"/>
              </w:rPr>
              <w:t>70,11</w:t>
            </w:r>
          </w:p>
        </w:tc>
        <w:tc>
          <w:tcPr>
            <w:tcW w:w="991" w:type="dxa"/>
          </w:tcPr>
          <w:p w14:paraId="29D5CE2D" w14:textId="57A53FB2" w:rsidR="009165BC" w:rsidRDefault="00442E0B" w:rsidP="00442E0B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 w:rsidRPr="00442E0B">
              <w:rPr>
                <w:sz w:val="16"/>
              </w:rPr>
              <w:t>-43 098,68</w:t>
            </w:r>
          </w:p>
        </w:tc>
        <w:tc>
          <w:tcPr>
            <w:tcW w:w="1385" w:type="dxa"/>
          </w:tcPr>
          <w:p w14:paraId="0A536B7E" w14:textId="295BA73E" w:rsidR="009165BC" w:rsidRDefault="008F1D41" w:rsidP="008F1D41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r w:rsidRPr="008F1D41">
              <w:rPr>
                <w:sz w:val="16"/>
              </w:rPr>
              <w:t>-60 435,07</w:t>
            </w:r>
          </w:p>
        </w:tc>
        <w:tc>
          <w:tcPr>
            <w:tcW w:w="2803" w:type="dxa"/>
          </w:tcPr>
          <w:p w14:paraId="3D4F7DC4" w14:textId="0D232B71" w:rsidR="009165BC" w:rsidRDefault="00C37794" w:rsidP="00C37794">
            <w:pPr>
              <w:pStyle w:val="TableParagraph"/>
              <w:spacing w:line="240" w:lineRule="auto"/>
              <w:jc w:val="center"/>
              <w:rPr>
                <w:sz w:val="16"/>
              </w:rPr>
            </w:pPr>
            <w:proofErr w:type="spellStart"/>
            <w:r>
              <w:rPr>
                <w:sz w:val="16"/>
              </w:rPr>
              <w:t>Vyporiadanie</w:t>
            </w:r>
            <w:proofErr w:type="spellEnd"/>
            <w:r>
              <w:rPr>
                <w:sz w:val="16"/>
              </w:rPr>
              <w:t xml:space="preserve"> výsledku hosp. z </w:t>
            </w:r>
            <w:proofErr w:type="spellStart"/>
            <w:r>
              <w:rPr>
                <w:sz w:val="16"/>
              </w:rPr>
              <w:t>prech</w:t>
            </w:r>
            <w:proofErr w:type="spellEnd"/>
            <w:r>
              <w:rPr>
                <w:sz w:val="16"/>
              </w:rPr>
              <w:t xml:space="preserve"> rokov</w:t>
            </w:r>
            <w:r w:rsidR="00EA614B">
              <w:rPr>
                <w:sz w:val="16"/>
              </w:rPr>
              <w:t xml:space="preserve"> a zmeny v krát. a </w:t>
            </w:r>
            <w:proofErr w:type="spellStart"/>
            <w:r w:rsidR="00EA614B">
              <w:rPr>
                <w:sz w:val="16"/>
              </w:rPr>
              <w:t>dlhodob</w:t>
            </w:r>
            <w:proofErr w:type="spellEnd"/>
            <w:r w:rsidR="00EA614B">
              <w:rPr>
                <w:sz w:val="16"/>
              </w:rPr>
              <w:t>. záväzkoch</w:t>
            </w:r>
          </w:p>
        </w:tc>
      </w:tr>
    </w:tbl>
    <w:p w14:paraId="52B89B3D" w14:textId="77777777" w:rsidR="009165BC" w:rsidRDefault="009165BC">
      <w:pPr>
        <w:pStyle w:val="Zkladntext"/>
        <w:spacing w:before="8"/>
        <w:rPr>
          <w:sz w:val="23"/>
        </w:rPr>
      </w:pPr>
    </w:p>
    <w:p w14:paraId="0F284A9B" w14:textId="77777777" w:rsidR="009165BC" w:rsidRDefault="00000000">
      <w:pPr>
        <w:spacing w:line="274" w:lineRule="exact"/>
        <w:ind w:left="112"/>
        <w:rPr>
          <w:b/>
          <w:sz w:val="24"/>
        </w:rPr>
      </w:pPr>
      <w:r>
        <w:rPr>
          <w:b/>
          <w:sz w:val="24"/>
        </w:rPr>
        <w:t>B Záväzky</w:t>
      </w:r>
    </w:p>
    <w:p w14:paraId="17C2CED0" w14:textId="77777777" w:rsidR="009165BC" w:rsidRDefault="00000000">
      <w:pPr>
        <w:pStyle w:val="Odsekzoznamu"/>
        <w:numPr>
          <w:ilvl w:val="0"/>
          <w:numId w:val="5"/>
        </w:numPr>
        <w:tabs>
          <w:tab w:val="left" w:pos="39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 xml:space="preserve">Rezervy </w:t>
      </w:r>
      <w:r>
        <w:rPr>
          <w:sz w:val="24"/>
        </w:rPr>
        <w:t>- 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č.6-7</w:t>
      </w:r>
    </w:p>
    <w:p w14:paraId="2784C560" w14:textId="77777777" w:rsidR="009165BC" w:rsidRDefault="00000000">
      <w:pPr>
        <w:pStyle w:val="Zkladntext"/>
        <w:ind w:left="396"/>
      </w:pPr>
      <w:r>
        <w:t>Účtovná jednotka netvorila rezervy.</w:t>
      </w:r>
    </w:p>
    <w:p w14:paraId="2B94B61D" w14:textId="77777777" w:rsidR="009165BC" w:rsidRDefault="009165BC">
      <w:pPr>
        <w:pStyle w:val="Zkladntext"/>
        <w:spacing w:before="5"/>
      </w:pPr>
    </w:p>
    <w:p w14:paraId="031B3FE5" w14:textId="77777777" w:rsidR="009165BC" w:rsidRDefault="00000000">
      <w:pPr>
        <w:pStyle w:val="Nadpis1"/>
        <w:numPr>
          <w:ilvl w:val="0"/>
          <w:numId w:val="5"/>
        </w:numPr>
        <w:tabs>
          <w:tab w:val="left" w:pos="397"/>
        </w:tabs>
        <w:spacing w:line="274" w:lineRule="exact"/>
        <w:ind w:hanging="285"/>
      </w:pPr>
      <w:r>
        <w:t>Záväzky podľa doby</w:t>
      </w:r>
      <w:r>
        <w:rPr>
          <w:spacing w:val="-1"/>
        </w:rPr>
        <w:t xml:space="preserve"> </w:t>
      </w:r>
      <w:r>
        <w:t>splatnosti</w:t>
      </w:r>
    </w:p>
    <w:p w14:paraId="476EE100" w14:textId="77777777" w:rsidR="009165BC" w:rsidRDefault="00000000">
      <w:pPr>
        <w:spacing w:after="9" w:line="274" w:lineRule="exact"/>
        <w:ind w:left="112"/>
        <w:rPr>
          <w:sz w:val="24"/>
        </w:rPr>
      </w:pPr>
      <w:r>
        <w:rPr>
          <w:sz w:val="24"/>
        </w:rPr>
        <w:t xml:space="preserve">a) záväzky podľa </w:t>
      </w:r>
      <w:r>
        <w:rPr>
          <w:b/>
          <w:sz w:val="24"/>
        </w:rPr>
        <w:t xml:space="preserve">doby splatnosti </w:t>
      </w:r>
      <w:r>
        <w:rPr>
          <w:sz w:val="24"/>
        </w:rPr>
        <w:t>(riadky 140 a 151 súvahy) - tabuľka č.8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233"/>
        <w:gridCol w:w="1559"/>
        <w:gridCol w:w="1419"/>
      </w:tblGrid>
      <w:tr w:rsidR="009165BC" w14:paraId="547B5AE5" w14:textId="77777777">
        <w:trPr>
          <w:trHeight w:val="460"/>
        </w:trPr>
        <w:tc>
          <w:tcPr>
            <w:tcW w:w="7233" w:type="dxa"/>
            <w:shd w:val="clear" w:color="auto" w:fill="F1F1F1"/>
          </w:tcPr>
          <w:p w14:paraId="03BA884F" w14:textId="77777777" w:rsidR="009165BC" w:rsidRDefault="00000000">
            <w:pPr>
              <w:pStyle w:val="TableParagraph"/>
              <w:spacing w:line="228" w:lineRule="exact"/>
              <w:ind w:left="3228" w:right="322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14:paraId="260BF7DF" w14:textId="62381100" w:rsidR="009165BC" w:rsidRDefault="00000000">
            <w:pPr>
              <w:pStyle w:val="TableParagraph"/>
              <w:spacing w:line="230" w:lineRule="exact"/>
              <w:ind w:left="246" w:right="238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0974F8">
              <w:rPr>
                <w:b/>
                <w:sz w:val="20"/>
              </w:rPr>
              <w:t>1</w:t>
            </w:r>
          </w:p>
        </w:tc>
        <w:tc>
          <w:tcPr>
            <w:tcW w:w="1419" w:type="dxa"/>
            <w:shd w:val="clear" w:color="auto" w:fill="F1F1F1"/>
          </w:tcPr>
          <w:p w14:paraId="3430F031" w14:textId="1378BCEF" w:rsidR="009165BC" w:rsidRDefault="00000000">
            <w:pPr>
              <w:pStyle w:val="TableParagraph"/>
              <w:spacing w:line="230" w:lineRule="exact"/>
              <w:ind w:left="176" w:right="168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 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0974F8">
              <w:rPr>
                <w:b/>
                <w:sz w:val="20"/>
              </w:rPr>
              <w:t>20</w:t>
            </w:r>
          </w:p>
        </w:tc>
      </w:tr>
      <w:tr w:rsidR="00B05F77" w14:paraId="4F4C4A61" w14:textId="77777777">
        <w:trPr>
          <w:trHeight w:val="230"/>
        </w:trPr>
        <w:tc>
          <w:tcPr>
            <w:tcW w:w="7233" w:type="dxa"/>
          </w:tcPr>
          <w:p w14:paraId="1B5AEDE4" w14:textId="77777777" w:rsidR="00B05F77" w:rsidRDefault="00B05F77" w:rsidP="00B05F7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 záväzky z toho:</w:t>
            </w:r>
          </w:p>
        </w:tc>
        <w:tc>
          <w:tcPr>
            <w:tcW w:w="1559" w:type="dxa"/>
          </w:tcPr>
          <w:p w14:paraId="0A65107C" w14:textId="6734E651" w:rsidR="00B05F77" w:rsidRDefault="00B05F77" w:rsidP="002B33EF">
            <w:pPr>
              <w:pStyle w:val="TableParagraph"/>
              <w:ind w:left="314" w:right="112"/>
              <w:jc w:val="right"/>
              <w:rPr>
                <w:b/>
                <w:sz w:val="20"/>
              </w:rPr>
            </w:pPr>
            <w:r w:rsidRPr="00B05F77">
              <w:rPr>
                <w:b/>
                <w:sz w:val="20"/>
              </w:rPr>
              <w:t>13 206,87</w:t>
            </w:r>
          </w:p>
        </w:tc>
        <w:tc>
          <w:tcPr>
            <w:tcW w:w="1419" w:type="dxa"/>
          </w:tcPr>
          <w:p w14:paraId="6236118D" w14:textId="4F276D78" w:rsidR="00B05F77" w:rsidRPr="00B05F77" w:rsidRDefault="00B05F77" w:rsidP="00B05F77">
            <w:pPr>
              <w:pStyle w:val="TableParagraph"/>
              <w:ind w:left="358" w:right="116"/>
              <w:jc w:val="right"/>
              <w:rPr>
                <w:b/>
                <w:bCs/>
                <w:sz w:val="20"/>
              </w:rPr>
            </w:pPr>
            <w:r w:rsidRPr="00B05F77">
              <w:rPr>
                <w:b/>
                <w:bCs/>
              </w:rPr>
              <w:t>7 638,57</w:t>
            </w:r>
          </w:p>
        </w:tc>
      </w:tr>
      <w:tr w:rsidR="00B05F77" w14:paraId="6760C2C2" w14:textId="77777777">
        <w:trPr>
          <w:trHeight w:val="230"/>
        </w:trPr>
        <w:tc>
          <w:tcPr>
            <w:tcW w:w="7233" w:type="dxa"/>
          </w:tcPr>
          <w:p w14:paraId="3CCE4441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záväzky zo sociálneho fondu</w:t>
            </w:r>
          </w:p>
        </w:tc>
        <w:tc>
          <w:tcPr>
            <w:tcW w:w="1559" w:type="dxa"/>
          </w:tcPr>
          <w:p w14:paraId="501D435C" w14:textId="602B67E5" w:rsidR="00B05F77" w:rsidRDefault="00B05F77" w:rsidP="002B33EF">
            <w:pPr>
              <w:pStyle w:val="TableParagraph"/>
              <w:ind w:left="315" w:right="112"/>
              <w:jc w:val="right"/>
              <w:rPr>
                <w:sz w:val="20"/>
              </w:rPr>
            </w:pPr>
            <w:r w:rsidRPr="00B05F77">
              <w:rPr>
                <w:sz w:val="20"/>
              </w:rPr>
              <w:t>13 206,87</w:t>
            </w:r>
          </w:p>
        </w:tc>
        <w:tc>
          <w:tcPr>
            <w:tcW w:w="1419" w:type="dxa"/>
          </w:tcPr>
          <w:p w14:paraId="0DAE00C8" w14:textId="1B6560A1" w:rsidR="00B05F77" w:rsidRDefault="00B05F77" w:rsidP="00B05F77">
            <w:pPr>
              <w:pStyle w:val="TableParagraph"/>
              <w:ind w:left="358" w:right="116"/>
              <w:jc w:val="right"/>
              <w:rPr>
                <w:sz w:val="20"/>
              </w:rPr>
            </w:pPr>
            <w:r w:rsidRPr="002E5415">
              <w:t>7 638,57</w:t>
            </w:r>
          </w:p>
        </w:tc>
      </w:tr>
      <w:tr w:rsidR="00B05F77" w14:paraId="028095E5" w14:textId="77777777">
        <w:trPr>
          <w:trHeight w:val="230"/>
        </w:trPr>
        <w:tc>
          <w:tcPr>
            <w:tcW w:w="7233" w:type="dxa"/>
          </w:tcPr>
          <w:p w14:paraId="061C7EF9" w14:textId="77777777" w:rsidR="00B05F77" w:rsidRDefault="00B05F77" w:rsidP="00B05F7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 záväzky z toho:</w:t>
            </w:r>
          </w:p>
        </w:tc>
        <w:tc>
          <w:tcPr>
            <w:tcW w:w="1559" w:type="dxa"/>
          </w:tcPr>
          <w:p w14:paraId="0E3FB88E" w14:textId="35160035" w:rsidR="00B05F77" w:rsidRDefault="002B33EF" w:rsidP="002B33EF">
            <w:pPr>
              <w:pStyle w:val="TableParagraph"/>
              <w:ind w:left="317" w:right="112"/>
              <w:jc w:val="right"/>
              <w:rPr>
                <w:b/>
                <w:sz w:val="20"/>
              </w:rPr>
            </w:pPr>
            <w:r w:rsidRPr="002B33EF">
              <w:rPr>
                <w:b/>
                <w:sz w:val="20"/>
              </w:rPr>
              <w:t>91 125,01</w:t>
            </w:r>
          </w:p>
        </w:tc>
        <w:tc>
          <w:tcPr>
            <w:tcW w:w="1419" w:type="dxa"/>
          </w:tcPr>
          <w:p w14:paraId="3D97C580" w14:textId="6DE34848" w:rsidR="00B05F77" w:rsidRPr="00B05F77" w:rsidRDefault="00B05F77" w:rsidP="00B05F77">
            <w:pPr>
              <w:pStyle w:val="TableParagraph"/>
              <w:ind w:left="308" w:right="116"/>
              <w:jc w:val="right"/>
              <w:rPr>
                <w:b/>
                <w:bCs/>
                <w:sz w:val="20"/>
              </w:rPr>
            </w:pPr>
            <w:r w:rsidRPr="00B05F77">
              <w:rPr>
                <w:b/>
                <w:bCs/>
              </w:rPr>
              <w:t>71 755,69</w:t>
            </w:r>
          </w:p>
        </w:tc>
      </w:tr>
      <w:tr w:rsidR="00B05F77" w14:paraId="39EF450D" w14:textId="77777777">
        <w:trPr>
          <w:trHeight w:val="230"/>
        </w:trPr>
        <w:tc>
          <w:tcPr>
            <w:tcW w:w="7233" w:type="dxa"/>
          </w:tcPr>
          <w:p w14:paraId="1A03363B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záväzky voči dodávateľom (321)</w:t>
            </w:r>
          </w:p>
        </w:tc>
        <w:tc>
          <w:tcPr>
            <w:tcW w:w="1559" w:type="dxa"/>
          </w:tcPr>
          <w:p w14:paraId="08442638" w14:textId="6A2D73BB" w:rsidR="00B05F77" w:rsidRDefault="00B05F77" w:rsidP="002B33EF">
            <w:pPr>
              <w:pStyle w:val="TableParagraph"/>
              <w:ind w:left="318" w:right="112"/>
              <w:jc w:val="right"/>
              <w:rPr>
                <w:sz w:val="20"/>
              </w:rPr>
            </w:pPr>
            <w:r w:rsidRPr="00B05F77">
              <w:rPr>
                <w:sz w:val="20"/>
              </w:rPr>
              <w:t>5 497,87</w:t>
            </w:r>
          </w:p>
        </w:tc>
        <w:tc>
          <w:tcPr>
            <w:tcW w:w="1419" w:type="dxa"/>
          </w:tcPr>
          <w:p w14:paraId="397ADFFA" w14:textId="4498F924" w:rsidR="00B05F77" w:rsidRDefault="00B05F77" w:rsidP="00B05F77">
            <w:pPr>
              <w:pStyle w:val="TableParagraph"/>
              <w:ind w:left="358" w:right="116"/>
              <w:jc w:val="right"/>
              <w:rPr>
                <w:sz w:val="20"/>
              </w:rPr>
            </w:pPr>
            <w:r w:rsidRPr="002E5415">
              <w:t>10 172,69</w:t>
            </w:r>
          </w:p>
        </w:tc>
      </w:tr>
      <w:tr w:rsidR="00B05F77" w14:paraId="4C7C8DB7" w14:textId="77777777">
        <w:trPr>
          <w:trHeight w:val="230"/>
        </w:trPr>
        <w:tc>
          <w:tcPr>
            <w:tcW w:w="7233" w:type="dxa"/>
          </w:tcPr>
          <w:p w14:paraId="2B38C549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záväzky – prijaté preddavky (324)</w:t>
            </w:r>
          </w:p>
        </w:tc>
        <w:tc>
          <w:tcPr>
            <w:tcW w:w="1559" w:type="dxa"/>
          </w:tcPr>
          <w:p w14:paraId="3BF558E3" w14:textId="0DD7E857" w:rsidR="00B05F77" w:rsidRDefault="00B05F77" w:rsidP="002B33EF">
            <w:pPr>
              <w:pStyle w:val="TableParagraph"/>
              <w:ind w:left="317" w:right="112"/>
              <w:jc w:val="right"/>
              <w:rPr>
                <w:sz w:val="20"/>
              </w:rPr>
            </w:pPr>
            <w:r w:rsidRPr="00B05F77">
              <w:rPr>
                <w:sz w:val="20"/>
              </w:rPr>
              <w:t>32 691,40</w:t>
            </w:r>
          </w:p>
        </w:tc>
        <w:tc>
          <w:tcPr>
            <w:tcW w:w="1419" w:type="dxa"/>
          </w:tcPr>
          <w:p w14:paraId="4E5FCE5C" w14:textId="36E147F8" w:rsidR="00B05F77" w:rsidRDefault="00B05F77" w:rsidP="00B05F77">
            <w:pPr>
              <w:pStyle w:val="TableParagraph"/>
              <w:ind w:left="358" w:right="116"/>
              <w:jc w:val="right"/>
              <w:rPr>
                <w:sz w:val="20"/>
              </w:rPr>
            </w:pPr>
            <w:r w:rsidRPr="002E5415">
              <w:t>18 684,08</w:t>
            </w:r>
          </w:p>
        </w:tc>
      </w:tr>
      <w:tr w:rsidR="00B05F77" w14:paraId="4A22EF22" w14:textId="77777777">
        <w:trPr>
          <w:trHeight w:val="230"/>
        </w:trPr>
        <w:tc>
          <w:tcPr>
            <w:tcW w:w="7233" w:type="dxa"/>
          </w:tcPr>
          <w:p w14:paraId="61558DB4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záväzky voči zamestnancom (331)</w:t>
            </w:r>
          </w:p>
        </w:tc>
        <w:tc>
          <w:tcPr>
            <w:tcW w:w="1559" w:type="dxa"/>
          </w:tcPr>
          <w:p w14:paraId="2A2A25A2" w14:textId="735C10AD" w:rsidR="00B05F77" w:rsidRDefault="002B33EF" w:rsidP="002B33EF">
            <w:pPr>
              <w:pStyle w:val="TableParagraph"/>
              <w:ind w:left="318" w:right="112"/>
              <w:jc w:val="right"/>
              <w:rPr>
                <w:sz w:val="20"/>
              </w:rPr>
            </w:pPr>
            <w:r w:rsidRPr="002B33EF">
              <w:rPr>
                <w:sz w:val="20"/>
              </w:rPr>
              <w:t>31 566,66</w:t>
            </w:r>
          </w:p>
        </w:tc>
        <w:tc>
          <w:tcPr>
            <w:tcW w:w="1419" w:type="dxa"/>
          </w:tcPr>
          <w:p w14:paraId="2DF27944" w14:textId="494D61AE" w:rsidR="00B05F77" w:rsidRDefault="00B05F77" w:rsidP="00B05F77">
            <w:pPr>
              <w:pStyle w:val="TableParagraph"/>
              <w:ind w:left="308" w:right="116"/>
              <w:jc w:val="right"/>
              <w:rPr>
                <w:sz w:val="20"/>
              </w:rPr>
            </w:pPr>
            <w:r w:rsidRPr="002E5415">
              <w:t>24 797,82</w:t>
            </w:r>
          </w:p>
        </w:tc>
      </w:tr>
      <w:tr w:rsidR="00B05F77" w14:paraId="4EFF9E71" w14:textId="77777777">
        <w:trPr>
          <w:trHeight w:val="230"/>
        </w:trPr>
        <w:tc>
          <w:tcPr>
            <w:tcW w:w="7233" w:type="dxa"/>
          </w:tcPr>
          <w:p w14:paraId="393CC57E" w14:textId="77777777" w:rsidR="00B05F77" w:rsidRDefault="00B05F77" w:rsidP="00B05F77">
            <w:pPr>
              <w:pStyle w:val="TableParagraph"/>
              <w:spacing w:line="211" w:lineRule="exact"/>
              <w:ind w:left="247"/>
              <w:rPr>
                <w:sz w:val="20"/>
              </w:rPr>
            </w:pPr>
            <w:r>
              <w:rPr>
                <w:sz w:val="20"/>
              </w:rPr>
              <w:t>- záväzky voči poisťovniam (336)</w:t>
            </w:r>
          </w:p>
        </w:tc>
        <w:tc>
          <w:tcPr>
            <w:tcW w:w="1559" w:type="dxa"/>
          </w:tcPr>
          <w:p w14:paraId="6B7139F4" w14:textId="7205064C" w:rsidR="00B05F77" w:rsidRDefault="002B33EF" w:rsidP="002B33EF">
            <w:pPr>
              <w:pStyle w:val="TableParagraph"/>
              <w:spacing w:line="211" w:lineRule="exact"/>
              <w:ind w:left="318" w:right="112"/>
              <w:jc w:val="right"/>
              <w:rPr>
                <w:sz w:val="20"/>
              </w:rPr>
            </w:pPr>
            <w:r w:rsidRPr="002B33EF">
              <w:rPr>
                <w:sz w:val="20"/>
              </w:rPr>
              <w:t>17 619,27</w:t>
            </w:r>
          </w:p>
        </w:tc>
        <w:tc>
          <w:tcPr>
            <w:tcW w:w="1419" w:type="dxa"/>
          </w:tcPr>
          <w:p w14:paraId="71C934E8" w14:textId="4A8B9FBE" w:rsidR="00B05F77" w:rsidRDefault="00B05F77" w:rsidP="00B05F77">
            <w:pPr>
              <w:pStyle w:val="TableParagraph"/>
              <w:spacing w:line="211" w:lineRule="exact"/>
              <w:ind w:left="308" w:right="116"/>
              <w:jc w:val="right"/>
              <w:rPr>
                <w:sz w:val="20"/>
              </w:rPr>
            </w:pPr>
            <w:r w:rsidRPr="002E5415">
              <w:t>14 940,38</w:t>
            </w:r>
          </w:p>
        </w:tc>
      </w:tr>
      <w:tr w:rsidR="00B05F77" w14:paraId="747254B0" w14:textId="77777777">
        <w:trPr>
          <w:trHeight w:val="230"/>
        </w:trPr>
        <w:tc>
          <w:tcPr>
            <w:tcW w:w="7233" w:type="dxa"/>
          </w:tcPr>
          <w:p w14:paraId="3F6E4020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záväzky voči daňovému úradu (342)</w:t>
            </w:r>
          </w:p>
        </w:tc>
        <w:tc>
          <w:tcPr>
            <w:tcW w:w="1559" w:type="dxa"/>
          </w:tcPr>
          <w:p w14:paraId="039ED4C2" w14:textId="4CF64192" w:rsidR="00B05F77" w:rsidRDefault="002B33EF" w:rsidP="002B33EF">
            <w:pPr>
              <w:pStyle w:val="TableParagraph"/>
              <w:ind w:left="317" w:right="112"/>
              <w:jc w:val="right"/>
              <w:rPr>
                <w:sz w:val="20"/>
              </w:rPr>
            </w:pPr>
            <w:r w:rsidRPr="002B33EF">
              <w:rPr>
                <w:sz w:val="20"/>
              </w:rPr>
              <w:t>3 699,76</w:t>
            </w:r>
          </w:p>
        </w:tc>
        <w:tc>
          <w:tcPr>
            <w:tcW w:w="1419" w:type="dxa"/>
          </w:tcPr>
          <w:p w14:paraId="7F54D4BD" w14:textId="589ECE1C" w:rsidR="00B05F77" w:rsidRDefault="00B05F77" w:rsidP="00B05F77">
            <w:pPr>
              <w:pStyle w:val="TableParagraph"/>
              <w:ind w:left="358" w:right="116"/>
              <w:jc w:val="right"/>
              <w:rPr>
                <w:sz w:val="20"/>
              </w:rPr>
            </w:pPr>
            <w:r w:rsidRPr="002E5415">
              <w:t>2 2951,31</w:t>
            </w:r>
          </w:p>
        </w:tc>
      </w:tr>
      <w:tr w:rsidR="00B05F77" w14:paraId="6966C8B7" w14:textId="77777777">
        <w:trPr>
          <w:trHeight w:val="230"/>
        </w:trPr>
        <w:tc>
          <w:tcPr>
            <w:tcW w:w="7233" w:type="dxa"/>
          </w:tcPr>
          <w:p w14:paraId="6127D1DB" w14:textId="77777777" w:rsidR="00B05F77" w:rsidRDefault="00B05F77" w:rsidP="00B05F77">
            <w:pPr>
              <w:pStyle w:val="TableParagraph"/>
              <w:ind w:left="247"/>
              <w:rPr>
                <w:sz w:val="20"/>
              </w:rPr>
            </w:pPr>
            <w:r>
              <w:rPr>
                <w:sz w:val="20"/>
              </w:rPr>
              <w:t>- iné záväzky (379)</w:t>
            </w:r>
          </w:p>
        </w:tc>
        <w:tc>
          <w:tcPr>
            <w:tcW w:w="1559" w:type="dxa"/>
          </w:tcPr>
          <w:p w14:paraId="4FAAAA61" w14:textId="2EAEFBCB" w:rsidR="00B05F77" w:rsidRDefault="002B33EF" w:rsidP="002B33EF">
            <w:pPr>
              <w:pStyle w:val="TableParagraph"/>
              <w:ind w:left="317" w:right="112"/>
              <w:jc w:val="right"/>
              <w:rPr>
                <w:sz w:val="20"/>
              </w:rPr>
            </w:pPr>
            <w:r w:rsidRPr="002B33EF">
              <w:rPr>
                <w:sz w:val="20"/>
              </w:rPr>
              <w:t>50,05</w:t>
            </w:r>
          </w:p>
        </w:tc>
        <w:tc>
          <w:tcPr>
            <w:tcW w:w="1419" w:type="dxa"/>
          </w:tcPr>
          <w:p w14:paraId="615733B0" w14:textId="00643562" w:rsidR="00B05F77" w:rsidRDefault="00B05F77" w:rsidP="00B05F77">
            <w:pPr>
              <w:pStyle w:val="TableParagraph"/>
              <w:ind w:left="433" w:right="116"/>
              <w:jc w:val="right"/>
              <w:rPr>
                <w:sz w:val="20"/>
              </w:rPr>
            </w:pPr>
            <w:r w:rsidRPr="002E5415">
              <w:t>209,41</w:t>
            </w:r>
          </w:p>
        </w:tc>
      </w:tr>
      <w:tr w:rsidR="00B05F77" w14:paraId="67C0EF46" w14:textId="77777777">
        <w:trPr>
          <w:trHeight w:val="253"/>
        </w:trPr>
        <w:tc>
          <w:tcPr>
            <w:tcW w:w="7233" w:type="dxa"/>
          </w:tcPr>
          <w:p w14:paraId="272F1642" w14:textId="77777777" w:rsidR="00B05F77" w:rsidRDefault="00B05F77" w:rsidP="00B05F77">
            <w:pPr>
              <w:pStyle w:val="TableParagraph"/>
              <w:spacing w:line="234" w:lineRule="exact"/>
              <w:ind w:left="71"/>
              <w:rPr>
                <w:b/>
              </w:rPr>
            </w:pPr>
            <w:r>
              <w:rPr>
                <w:b/>
              </w:rPr>
              <w:t>Spolu (dlhodobé a krátkodobé záväzky)</w:t>
            </w:r>
          </w:p>
        </w:tc>
        <w:tc>
          <w:tcPr>
            <w:tcW w:w="1559" w:type="dxa"/>
          </w:tcPr>
          <w:p w14:paraId="5475AC87" w14:textId="66E54142" w:rsidR="00B05F77" w:rsidRDefault="002B33EF" w:rsidP="002B33EF">
            <w:pPr>
              <w:pStyle w:val="TableParagraph"/>
              <w:spacing w:line="234" w:lineRule="exact"/>
              <w:ind w:left="319" w:right="112"/>
              <w:jc w:val="right"/>
              <w:rPr>
                <w:b/>
              </w:rPr>
            </w:pPr>
            <w:r w:rsidRPr="002B33EF">
              <w:rPr>
                <w:b/>
              </w:rPr>
              <w:t>104</w:t>
            </w:r>
            <w:r>
              <w:rPr>
                <w:b/>
              </w:rPr>
              <w:t xml:space="preserve"> </w:t>
            </w:r>
            <w:r w:rsidRPr="002B33EF">
              <w:rPr>
                <w:b/>
              </w:rPr>
              <w:t>331,88</w:t>
            </w:r>
          </w:p>
        </w:tc>
        <w:tc>
          <w:tcPr>
            <w:tcW w:w="1419" w:type="dxa"/>
          </w:tcPr>
          <w:p w14:paraId="4168ACFB" w14:textId="574A3E8B" w:rsidR="00B05F77" w:rsidRPr="00B05F77" w:rsidRDefault="00B05F77" w:rsidP="00B05F77">
            <w:pPr>
              <w:pStyle w:val="TableParagraph"/>
              <w:spacing w:line="234" w:lineRule="exact"/>
              <w:ind w:left="267" w:right="116"/>
              <w:jc w:val="right"/>
              <w:rPr>
                <w:b/>
                <w:bCs/>
              </w:rPr>
            </w:pPr>
            <w:r w:rsidRPr="00B05F77">
              <w:rPr>
                <w:b/>
                <w:bCs/>
              </w:rPr>
              <w:t>79 394,26</w:t>
            </w:r>
          </w:p>
        </w:tc>
      </w:tr>
    </w:tbl>
    <w:p w14:paraId="6FA84551" w14:textId="77777777" w:rsidR="009165BC" w:rsidRDefault="009165BC">
      <w:pPr>
        <w:pStyle w:val="Zkladntext"/>
        <w:spacing w:before="3"/>
        <w:rPr>
          <w:sz w:val="27"/>
        </w:rPr>
      </w:pPr>
    </w:p>
    <w:p w14:paraId="25781C0E" w14:textId="77777777" w:rsidR="009165BC" w:rsidRDefault="00000000">
      <w:pPr>
        <w:pStyle w:val="Odsekzoznamu"/>
        <w:numPr>
          <w:ilvl w:val="0"/>
          <w:numId w:val="4"/>
        </w:numPr>
        <w:tabs>
          <w:tab w:val="left" w:pos="397"/>
        </w:tabs>
        <w:ind w:hanging="285"/>
        <w:rPr>
          <w:sz w:val="24"/>
        </w:rPr>
      </w:pPr>
      <w:r>
        <w:rPr>
          <w:b/>
          <w:sz w:val="24"/>
        </w:rPr>
        <w:t xml:space="preserve">opis zabezpečenia </w:t>
      </w:r>
      <w:r>
        <w:rPr>
          <w:sz w:val="24"/>
        </w:rPr>
        <w:t>dlhodobého bankového úveru alebo krátkodobého bankového</w:t>
      </w:r>
      <w:r>
        <w:rPr>
          <w:spacing w:val="-1"/>
          <w:sz w:val="24"/>
        </w:rPr>
        <w:t xml:space="preserve"> </w:t>
      </w:r>
      <w:r>
        <w:rPr>
          <w:sz w:val="24"/>
        </w:rPr>
        <w:t>úveru</w:t>
      </w:r>
    </w:p>
    <w:p w14:paraId="0BD900A8" w14:textId="77777777" w:rsidR="009165BC" w:rsidRDefault="00000000">
      <w:pPr>
        <w:pStyle w:val="Nadpis1"/>
        <w:numPr>
          <w:ilvl w:val="0"/>
          <w:numId w:val="4"/>
        </w:numPr>
        <w:tabs>
          <w:tab w:val="left" w:pos="397"/>
        </w:tabs>
        <w:spacing w:before="5" w:line="274" w:lineRule="exact"/>
        <w:ind w:hanging="285"/>
      </w:pPr>
      <w:r>
        <w:t>prijaté dlhodobé návratné finančné výpomoci a krátkodobé návratné finančné</w:t>
      </w:r>
      <w:r>
        <w:rPr>
          <w:spacing w:val="-9"/>
        </w:rPr>
        <w:t xml:space="preserve"> </w:t>
      </w:r>
      <w:r>
        <w:t>výpomoci</w:t>
      </w:r>
    </w:p>
    <w:p w14:paraId="1EFAF005" w14:textId="77777777" w:rsidR="009165BC" w:rsidRDefault="00000000">
      <w:pPr>
        <w:pStyle w:val="Zkladntext"/>
        <w:spacing w:line="274" w:lineRule="exact"/>
        <w:ind w:left="112"/>
      </w:pPr>
      <w:r>
        <w:t>Účtovná jednotka neprijala žiadne bankové úvery ani iné návratné finančné výpomoci.</w:t>
      </w:r>
    </w:p>
    <w:p w14:paraId="1BD6B221" w14:textId="1E3E5290" w:rsidR="009165BC" w:rsidRDefault="009165BC">
      <w:pPr>
        <w:pStyle w:val="Zkladntext"/>
        <w:spacing w:before="4"/>
      </w:pPr>
    </w:p>
    <w:p w14:paraId="57F20D97" w14:textId="77777777" w:rsidR="002B33EF" w:rsidRDefault="002B33EF">
      <w:pPr>
        <w:pStyle w:val="Zkladntext"/>
        <w:spacing w:before="4"/>
      </w:pPr>
    </w:p>
    <w:p w14:paraId="167C6C50" w14:textId="77777777" w:rsidR="009165BC" w:rsidRDefault="00000000">
      <w:pPr>
        <w:pStyle w:val="Nadpis1"/>
        <w:numPr>
          <w:ilvl w:val="0"/>
          <w:numId w:val="5"/>
        </w:numPr>
        <w:tabs>
          <w:tab w:val="left" w:pos="397"/>
        </w:tabs>
        <w:ind w:hanging="285"/>
      </w:pPr>
      <w:r>
        <w:lastRenderedPageBreak/>
        <w:t>Časové</w:t>
      </w:r>
      <w:r>
        <w:rPr>
          <w:spacing w:val="-3"/>
        </w:rPr>
        <w:t xml:space="preserve"> </w:t>
      </w:r>
      <w:r>
        <w:t>rozlíšenie</w:t>
      </w:r>
    </w:p>
    <w:p w14:paraId="38C80C37" w14:textId="77777777" w:rsidR="009165BC" w:rsidRDefault="00000000">
      <w:pPr>
        <w:pStyle w:val="Odsekzoznamu"/>
        <w:numPr>
          <w:ilvl w:val="0"/>
          <w:numId w:val="3"/>
        </w:numPr>
        <w:tabs>
          <w:tab w:val="left" w:pos="397"/>
        </w:tabs>
        <w:spacing w:before="80" w:line="244" w:lineRule="auto"/>
        <w:ind w:right="266"/>
        <w:rPr>
          <w:b/>
          <w:sz w:val="24"/>
        </w:rPr>
      </w:pPr>
      <w:r>
        <w:rPr>
          <w:sz w:val="24"/>
        </w:rPr>
        <w:t xml:space="preserve">opis významných položiek časového rozlíšenia </w:t>
      </w:r>
      <w:r>
        <w:rPr>
          <w:b/>
          <w:sz w:val="24"/>
        </w:rPr>
        <w:t xml:space="preserve">výdavkov budúcich období </w:t>
      </w:r>
      <w:r>
        <w:rPr>
          <w:sz w:val="24"/>
        </w:rPr>
        <w:t xml:space="preserve">a </w:t>
      </w:r>
      <w:r>
        <w:rPr>
          <w:b/>
          <w:sz w:val="24"/>
        </w:rPr>
        <w:t>výnosov budúcich období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10"/>
      </w:tblGrid>
      <w:tr w:rsidR="009165BC" w14:paraId="158F7656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6D895EFD" w14:textId="77777777" w:rsidR="009165BC" w:rsidRDefault="00000000">
            <w:pPr>
              <w:pStyle w:val="TableParagraph"/>
              <w:ind w:left="871"/>
              <w:rPr>
                <w:b/>
                <w:sz w:val="20"/>
              </w:rPr>
            </w:pPr>
            <w:r>
              <w:rPr>
                <w:b/>
                <w:sz w:val="20"/>
              </w:rPr>
              <w:t>Opis významnej položky časového rozlíšenia</w:t>
            </w:r>
          </w:p>
        </w:tc>
        <w:tc>
          <w:tcPr>
            <w:tcW w:w="2410" w:type="dxa"/>
            <w:shd w:val="clear" w:color="auto" w:fill="F1F1F1"/>
          </w:tcPr>
          <w:p w14:paraId="4A0DF4EA" w14:textId="0B3B7932" w:rsidR="009165BC" w:rsidRDefault="00000000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31.12.202</w:t>
            </w:r>
            <w:r w:rsidR="00E550FD">
              <w:rPr>
                <w:b/>
                <w:sz w:val="20"/>
              </w:rPr>
              <w:t>1</w:t>
            </w:r>
          </w:p>
        </w:tc>
        <w:tc>
          <w:tcPr>
            <w:tcW w:w="2410" w:type="dxa"/>
            <w:shd w:val="clear" w:color="auto" w:fill="F1F1F1"/>
          </w:tcPr>
          <w:p w14:paraId="14798928" w14:textId="4A0E5CE7" w:rsidR="009165BC" w:rsidRDefault="00000000">
            <w:pPr>
              <w:pStyle w:val="TableParagraph"/>
              <w:ind w:left="244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31.12.20</w:t>
            </w:r>
            <w:r w:rsidR="00E550FD">
              <w:rPr>
                <w:b/>
                <w:sz w:val="20"/>
              </w:rPr>
              <w:t>20</w:t>
            </w:r>
          </w:p>
        </w:tc>
      </w:tr>
      <w:tr w:rsidR="009165BC" w14:paraId="48EEB302" w14:textId="77777777">
        <w:trPr>
          <w:trHeight w:val="230"/>
        </w:trPr>
        <w:tc>
          <w:tcPr>
            <w:tcW w:w="5531" w:type="dxa"/>
          </w:tcPr>
          <w:p w14:paraId="3BBB7A90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Výdavky budúcich období spolu z toho:</w:t>
            </w:r>
          </w:p>
        </w:tc>
        <w:tc>
          <w:tcPr>
            <w:tcW w:w="2410" w:type="dxa"/>
          </w:tcPr>
          <w:p w14:paraId="2259BE6E" w14:textId="77777777" w:rsidR="009165BC" w:rsidRDefault="00000000">
            <w:pPr>
              <w:pStyle w:val="TableParagraph"/>
              <w:ind w:right="6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  <w:tc>
          <w:tcPr>
            <w:tcW w:w="2410" w:type="dxa"/>
          </w:tcPr>
          <w:p w14:paraId="67EB4CD0" w14:textId="77777777" w:rsidR="009165BC" w:rsidRDefault="00000000">
            <w:pPr>
              <w:pStyle w:val="TableParagraph"/>
              <w:ind w:right="57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0,00</w:t>
            </w:r>
          </w:p>
        </w:tc>
      </w:tr>
      <w:tr w:rsidR="00687300" w14:paraId="4C1C3893" w14:textId="77777777">
        <w:trPr>
          <w:trHeight w:val="230"/>
        </w:trPr>
        <w:tc>
          <w:tcPr>
            <w:tcW w:w="5531" w:type="dxa"/>
          </w:tcPr>
          <w:p w14:paraId="08563FB4" w14:textId="77777777" w:rsidR="00687300" w:rsidRDefault="00687300" w:rsidP="006873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Výnosy budúcich období spolu z toho:</w:t>
            </w:r>
          </w:p>
        </w:tc>
        <w:tc>
          <w:tcPr>
            <w:tcW w:w="2410" w:type="dxa"/>
          </w:tcPr>
          <w:p w14:paraId="6FD6860C" w14:textId="26665A8E" w:rsidR="00687300" w:rsidRDefault="00687300" w:rsidP="00687300">
            <w:pPr>
              <w:pStyle w:val="TableParagraph"/>
              <w:ind w:right="61"/>
              <w:jc w:val="right"/>
              <w:rPr>
                <w:b/>
                <w:sz w:val="20"/>
              </w:rPr>
            </w:pPr>
            <w:r w:rsidRPr="00687300">
              <w:rPr>
                <w:b/>
                <w:sz w:val="20"/>
              </w:rPr>
              <w:t xml:space="preserve">13 </w:t>
            </w:r>
            <w:r>
              <w:rPr>
                <w:b/>
                <w:sz w:val="20"/>
              </w:rPr>
              <w:t>2</w:t>
            </w:r>
            <w:r w:rsidRPr="00687300">
              <w:rPr>
                <w:b/>
                <w:sz w:val="20"/>
              </w:rPr>
              <w:t>21,80</w:t>
            </w:r>
          </w:p>
        </w:tc>
        <w:tc>
          <w:tcPr>
            <w:tcW w:w="2410" w:type="dxa"/>
          </w:tcPr>
          <w:p w14:paraId="13E17A44" w14:textId="4B788F9E" w:rsidR="00687300" w:rsidRPr="00687300" w:rsidRDefault="00687300" w:rsidP="00687300">
            <w:pPr>
              <w:pStyle w:val="TableParagraph"/>
              <w:ind w:right="57"/>
              <w:jc w:val="right"/>
              <w:rPr>
                <w:b/>
                <w:bCs/>
                <w:sz w:val="20"/>
              </w:rPr>
            </w:pPr>
            <w:r w:rsidRPr="00687300">
              <w:rPr>
                <w:b/>
                <w:bCs/>
              </w:rPr>
              <w:t>14 824,52</w:t>
            </w:r>
          </w:p>
        </w:tc>
      </w:tr>
      <w:tr w:rsidR="00687300" w14:paraId="1E06D7EF" w14:textId="77777777">
        <w:trPr>
          <w:trHeight w:val="230"/>
        </w:trPr>
        <w:tc>
          <w:tcPr>
            <w:tcW w:w="5531" w:type="dxa"/>
          </w:tcPr>
          <w:p w14:paraId="71B3503E" w14:textId="77777777" w:rsidR="00687300" w:rsidRDefault="00687300" w:rsidP="00687300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 kapitálové transfery</w:t>
            </w:r>
          </w:p>
        </w:tc>
        <w:tc>
          <w:tcPr>
            <w:tcW w:w="2410" w:type="dxa"/>
          </w:tcPr>
          <w:p w14:paraId="071A497F" w14:textId="75EBD51E" w:rsidR="00687300" w:rsidRDefault="00687300" w:rsidP="00687300">
            <w:pPr>
              <w:pStyle w:val="TableParagraph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>13 221,80</w:t>
            </w:r>
          </w:p>
        </w:tc>
        <w:tc>
          <w:tcPr>
            <w:tcW w:w="2410" w:type="dxa"/>
          </w:tcPr>
          <w:p w14:paraId="16824111" w14:textId="57108E4C" w:rsidR="00687300" w:rsidRDefault="00687300" w:rsidP="00687300">
            <w:pPr>
              <w:pStyle w:val="TableParagraph"/>
              <w:ind w:right="57"/>
              <w:jc w:val="right"/>
              <w:rPr>
                <w:sz w:val="20"/>
              </w:rPr>
            </w:pPr>
            <w:r w:rsidRPr="00A94CD3">
              <w:t>14 824,52</w:t>
            </w:r>
          </w:p>
        </w:tc>
      </w:tr>
    </w:tbl>
    <w:p w14:paraId="0796AC7E" w14:textId="77777777" w:rsidR="009165BC" w:rsidRDefault="009165BC">
      <w:pPr>
        <w:pStyle w:val="Zkladntext"/>
        <w:rPr>
          <w:b/>
          <w:sz w:val="23"/>
        </w:rPr>
      </w:pPr>
    </w:p>
    <w:p w14:paraId="3A6407E2" w14:textId="77777777" w:rsidR="009165BC" w:rsidRDefault="00000000">
      <w:pPr>
        <w:pStyle w:val="Odsekzoznamu"/>
        <w:numPr>
          <w:ilvl w:val="0"/>
          <w:numId w:val="3"/>
        </w:numPr>
        <w:tabs>
          <w:tab w:val="left" w:pos="397"/>
        </w:tabs>
        <w:spacing w:after="9"/>
        <w:ind w:hanging="285"/>
        <w:rPr>
          <w:sz w:val="24"/>
        </w:rPr>
      </w:pPr>
      <w:r>
        <w:rPr>
          <w:sz w:val="24"/>
        </w:rPr>
        <w:t xml:space="preserve">informácia o </w:t>
      </w:r>
      <w:r>
        <w:rPr>
          <w:b/>
          <w:sz w:val="24"/>
        </w:rPr>
        <w:t xml:space="preserve">prijatých kapitálových transferoch </w:t>
      </w:r>
      <w:r>
        <w:rPr>
          <w:sz w:val="24"/>
        </w:rPr>
        <w:t>zaúčtovaných na účte</w:t>
      </w:r>
      <w:r>
        <w:rPr>
          <w:spacing w:val="-1"/>
          <w:sz w:val="24"/>
        </w:rPr>
        <w:t xml:space="preserve"> </w:t>
      </w:r>
      <w:r>
        <w:rPr>
          <w:sz w:val="24"/>
        </w:rPr>
        <w:t>384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1"/>
        <w:gridCol w:w="2410"/>
        <w:gridCol w:w="2408"/>
      </w:tblGrid>
      <w:tr w:rsidR="009165BC" w14:paraId="1A6DFAD3" w14:textId="77777777">
        <w:trPr>
          <w:trHeight w:val="230"/>
        </w:trPr>
        <w:tc>
          <w:tcPr>
            <w:tcW w:w="5531" w:type="dxa"/>
            <w:shd w:val="clear" w:color="auto" w:fill="F1F1F1"/>
          </w:tcPr>
          <w:p w14:paraId="2A8F4617" w14:textId="77777777" w:rsidR="009165BC" w:rsidRDefault="00000000">
            <w:pPr>
              <w:pStyle w:val="TableParagraph"/>
              <w:ind w:left="1759"/>
              <w:rPr>
                <w:b/>
                <w:sz w:val="20"/>
              </w:rPr>
            </w:pPr>
            <w:r>
              <w:rPr>
                <w:b/>
                <w:sz w:val="20"/>
              </w:rPr>
              <w:t>Kapitálový transfer na:</w:t>
            </w:r>
          </w:p>
        </w:tc>
        <w:tc>
          <w:tcPr>
            <w:tcW w:w="2410" w:type="dxa"/>
            <w:shd w:val="clear" w:color="auto" w:fill="F1F1F1"/>
          </w:tcPr>
          <w:p w14:paraId="5580A3CA" w14:textId="02B5F92D" w:rsidR="009165BC" w:rsidRDefault="00000000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31.12.202</w:t>
            </w:r>
            <w:r w:rsidR="00E550FD">
              <w:rPr>
                <w:b/>
                <w:sz w:val="20"/>
              </w:rPr>
              <w:t>1</w:t>
            </w:r>
          </w:p>
        </w:tc>
        <w:tc>
          <w:tcPr>
            <w:tcW w:w="2408" w:type="dxa"/>
            <w:shd w:val="clear" w:color="auto" w:fill="F1F1F1"/>
          </w:tcPr>
          <w:p w14:paraId="43186881" w14:textId="6F414E0D" w:rsidR="009165BC" w:rsidRDefault="00000000">
            <w:pPr>
              <w:pStyle w:val="TableParagraph"/>
              <w:ind w:left="458"/>
              <w:rPr>
                <w:b/>
                <w:sz w:val="20"/>
              </w:rPr>
            </w:pPr>
            <w:r>
              <w:rPr>
                <w:b/>
                <w:sz w:val="20"/>
              </w:rPr>
              <w:t>Stav k 31.12.20</w:t>
            </w:r>
            <w:r w:rsidR="00E550FD">
              <w:rPr>
                <w:b/>
                <w:sz w:val="20"/>
              </w:rPr>
              <w:t>20</w:t>
            </w:r>
          </w:p>
        </w:tc>
      </w:tr>
      <w:tr w:rsidR="009165BC" w14:paraId="6F6B68F1" w14:textId="77777777">
        <w:trPr>
          <w:trHeight w:val="230"/>
        </w:trPr>
        <w:tc>
          <w:tcPr>
            <w:tcW w:w="5531" w:type="dxa"/>
          </w:tcPr>
          <w:p w14:paraId="083C41F4" w14:textId="77777777" w:rsidR="009165BC" w:rsidRDefault="00000000">
            <w:pPr>
              <w:pStyle w:val="TableParagraph"/>
              <w:ind w:left="143"/>
              <w:rPr>
                <w:sz w:val="20"/>
              </w:rPr>
            </w:pPr>
            <w:r>
              <w:rPr>
                <w:sz w:val="20"/>
              </w:rPr>
              <w:t>- školský autobus</w:t>
            </w:r>
          </w:p>
        </w:tc>
        <w:tc>
          <w:tcPr>
            <w:tcW w:w="2410" w:type="dxa"/>
          </w:tcPr>
          <w:p w14:paraId="0ABAE431" w14:textId="64041098" w:rsidR="009165BC" w:rsidRDefault="00687300">
            <w:pPr>
              <w:pStyle w:val="TableParagraph"/>
              <w:ind w:left="1538"/>
              <w:rPr>
                <w:sz w:val="20"/>
              </w:rPr>
            </w:pPr>
            <w:r w:rsidRPr="00687300">
              <w:rPr>
                <w:sz w:val="20"/>
              </w:rPr>
              <w:t xml:space="preserve">13 </w:t>
            </w:r>
            <w:r>
              <w:rPr>
                <w:sz w:val="20"/>
              </w:rPr>
              <w:t>2</w:t>
            </w:r>
            <w:r w:rsidRPr="00687300">
              <w:rPr>
                <w:sz w:val="20"/>
              </w:rPr>
              <w:t>21,80</w:t>
            </w:r>
          </w:p>
        </w:tc>
        <w:tc>
          <w:tcPr>
            <w:tcW w:w="2408" w:type="dxa"/>
          </w:tcPr>
          <w:p w14:paraId="3ED0E845" w14:textId="7F9E03F5" w:rsidR="009165BC" w:rsidRDefault="00687300">
            <w:pPr>
              <w:pStyle w:val="TableParagraph"/>
              <w:ind w:left="1538"/>
              <w:rPr>
                <w:sz w:val="20"/>
              </w:rPr>
            </w:pPr>
            <w:r w:rsidRPr="00687300">
              <w:rPr>
                <w:sz w:val="20"/>
              </w:rPr>
              <w:t>14 824,52</w:t>
            </w:r>
          </w:p>
        </w:tc>
      </w:tr>
    </w:tbl>
    <w:p w14:paraId="06A5E981" w14:textId="77777777" w:rsidR="009165BC" w:rsidRDefault="009165BC">
      <w:pPr>
        <w:pStyle w:val="Zkladntext"/>
        <w:spacing w:before="8"/>
        <w:rPr>
          <w:sz w:val="23"/>
        </w:rPr>
      </w:pPr>
    </w:p>
    <w:p w14:paraId="25FBA865" w14:textId="77777777" w:rsidR="009165BC" w:rsidRDefault="00000000">
      <w:pPr>
        <w:pStyle w:val="Nadpis1"/>
        <w:ind w:left="497" w:right="648"/>
        <w:jc w:val="center"/>
      </w:pPr>
      <w:r>
        <w:t>Čl. V</w:t>
      </w:r>
    </w:p>
    <w:p w14:paraId="4277FCD0" w14:textId="77777777" w:rsidR="009165BC" w:rsidRDefault="00000000">
      <w:pPr>
        <w:ind w:left="497" w:right="647"/>
        <w:jc w:val="center"/>
        <w:rPr>
          <w:b/>
          <w:sz w:val="24"/>
        </w:rPr>
      </w:pPr>
      <w:r>
        <w:rPr>
          <w:b/>
          <w:sz w:val="24"/>
        </w:rPr>
        <w:t>Informácie o výnosoch a nákladoch</w:t>
      </w:r>
    </w:p>
    <w:p w14:paraId="102A9467" w14:textId="77777777" w:rsidR="009165BC" w:rsidRDefault="009165BC">
      <w:pPr>
        <w:pStyle w:val="Zkladntext"/>
        <w:rPr>
          <w:b/>
        </w:rPr>
      </w:pPr>
    </w:p>
    <w:p w14:paraId="4C8BE8EB" w14:textId="77777777" w:rsidR="009165BC" w:rsidRDefault="00000000">
      <w:pPr>
        <w:pStyle w:val="Odsekzoznamu"/>
        <w:numPr>
          <w:ilvl w:val="0"/>
          <w:numId w:val="2"/>
        </w:numPr>
        <w:tabs>
          <w:tab w:val="left" w:pos="397"/>
        </w:tabs>
        <w:spacing w:after="4"/>
        <w:ind w:hanging="285"/>
        <w:rPr>
          <w:b/>
          <w:sz w:val="24"/>
        </w:rPr>
      </w:pPr>
      <w:r>
        <w:rPr>
          <w:b/>
          <w:sz w:val="24"/>
        </w:rPr>
        <w:t>Výnosy - opis a výška významných položiek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9165BC" w14:paraId="6288A99E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E734D5F" w14:textId="77777777" w:rsidR="009165BC" w:rsidRDefault="00000000">
            <w:pPr>
              <w:pStyle w:val="TableParagraph"/>
              <w:spacing w:line="211" w:lineRule="exact"/>
              <w:ind w:left="1995" w:right="19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14:paraId="186C12BA" w14:textId="593F8D91" w:rsidR="009165BC" w:rsidRDefault="00000000">
            <w:pPr>
              <w:pStyle w:val="TableParagraph"/>
              <w:spacing w:line="211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32640C">
              <w:rPr>
                <w:b/>
                <w:sz w:val="20"/>
              </w:rPr>
              <w:t>1</w:t>
            </w:r>
          </w:p>
        </w:tc>
        <w:tc>
          <w:tcPr>
            <w:tcW w:w="1984" w:type="dxa"/>
            <w:shd w:val="clear" w:color="auto" w:fill="F1F1F1"/>
          </w:tcPr>
          <w:p w14:paraId="05171B8D" w14:textId="30A1797E" w:rsidR="009165BC" w:rsidRDefault="00000000">
            <w:pPr>
              <w:pStyle w:val="TableParagraph"/>
              <w:spacing w:line="211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32640C">
              <w:rPr>
                <w:b/>
                <w:sz w:val="20"/>
              </w:rPr>
              <w:t>20</w:t>
            </w:r>
          </w:p>
        </w:tc>
      </w:tr>
      <w:tr w:rsidR="0032640C" w14:paraId="2F416EFD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FDFF17C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tržby za vlastné výkony a tovar</w:t>
            </w:r>
          </w:p>
        </w:tc>
        <w:tc>
          <w:tcPr>
            <w:tcW w:w="2268" w:type="dxa"/>
          </w:tcPr>
          <w:p w14:paraId="3D3FE8C8" w14:textId="0DB6F923" w:rsidR="0032640C" w:rsidRPr="00A11867" w:rsidRDefault="00A916B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21 822,88</w:t>
            </w:r>
          </w:p>
        </w:tc>
        <w:tc>
          <w:tcPr>
            <w:tcW w:w="1984" w:type="dxa"/>
          </w:tcPr>
          <w:p w14:paraId="57D2061D" w14:textId="7F488380" w:rsidR="0032640C" w:rsidRPr="00A11867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10 888,30</w:t>
            </w:r>
          </w:p>
        </w:tc>
      </w:tr>
      <w:tr w:rsidR="0032640C" w14:paraId="4AFEAA1A" w14:textId="77777777">
        <w:trPr>
          <w:trHeight w:val="230"/>
        </w:trPr>
        <w:tc>
          <w:tcPr>
            <w:tcW w:w="6097" w:type="dxa"/>
          </w:tcPr>
          <w:p w14:paraId="7C4B9B53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602 - Tržby z predaja služieb</w:t>
            </w:r>
          </w:p>
        </w:tc>
        <w:tc>
          <w:tcPr>
            <w:tcW w:w="2268" w:type="dxa"/>
          </w:tcPr>
          <w:p w14:paraId="7B92C0ED" w14:textId="26E5E085" w:rsidR="0032640C" w:rsidRDefault="00A916B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 w:rsidRPr="00A916BC">
              <w:rPr>
                <w:sz w:val="20"/>
              </w:rPr>
              <w:t>21 822,88</w:t>
            </w:r>
          </w:p>
        </w:tc>
        <w:tc>
          <w:tcPr>
            <w:tcW w:w="1984" w:type="dxa"/>
          </w:tcPr>
          <w:p w14:paraId="48003504" w14:textId="72ED9527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10 888,30</w:t>
            </w:r>
          </w:p>
        </w:tc>
      </w:tr>
      <w:tr w:rsidR="0032640C" w14:paraId="063D42C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6D08482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zmena stavu vnútroorganizačných zásob</w:t>
            </w:r>
          </w:p>
        </w:tc>
        <w:tc>
          <w:tcPr>
            <w:tcW w:w="2268" w:type="dxa"/>
          </w:tcPr>
          <w:p w14:paraId="287839A2" w14:textId="77777777" w:rsidR="0032640C" w:rsidRPr="00A11867" w:rsidRDefault="0032640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2747BD7E" w14:textId="07EE0CF6" w:rsidR="0032640C" w:rsidRPr="00A11867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0,00</w:t>
            </w:r>
          </w:p>
        </w:tc>
      </w:tr>
      <w:tr w:rsidR="0032640C" w14:paraId="52153B08" w14:textId="77777777">
        <w:trPr>
          <w:trHeight w:val="229"/>
        </w:trPr>
        <w:tc>
          <w:tcPr>
            <w:tcW w:w="6097" w:type="dxa"/>
            <w:shd w:val="clear" w:color="auto" w:fill="F1F1F1"/>
          </w:tcPr>
          <w:p w14:paraId="77366729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aktivácia</w:t>
            </w:r>
          </w:p>
        </w:tc>
        <w:tc>
          <w:tcPr>
            <w:tcW w:w="2268" w:type="dxa"/>
          </w:tcPr>
          <w:p w14:paraId="7D207E8F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2A43F17" w14:textId="428320F6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7021E0D1" w14:textId="77777777">
        <w:trPr>
          <w:trHeight w:val="230"/>
        </w:trPr>
        <w:tc>
          <w:tcPr>
            <w:tcW w:w="6097" w:type="dxa"/>
          </w:tcPr>
          <w:p w14:paraId="13868E68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622 - Aktivácia vnútroorganizačných služieb</w:t>
            </w:r>
          </w:p>
        </w:tc>
        <w:tc>
          <w:tcPr>
            <w:tcW w:w="2268" w:type="dxa"/>
          </w:tcPr>
          <w:p w14:paraId="2C11DFDC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4C5B79D" w14:textId="46832B2C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6CE776ED" w14:textId="77777777">
        <w:trPr>
          <w:trHeight w:val="230"/>
        </w:trPr>
        <w:tc>
          <w:tcPr>
            <w:tcW w:w="6097" w:type="dxa"/>
          </w:tcPr>
          <w:p w14:paraId="5EBAA983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624 - Aktivácia DHM</w:t>
            </w:r>
          </w:p>
        </w:tc>
        <w:tc>
          <w:tcPr>
            <w:tcW w:w="2268" w:type="dxa"/>
          </w:tcPr>
          <w:p w14:paraId="3A05DC89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DEA345C" w14:textId="1F1CC50A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5DAE4AF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6CA4335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daňové a colné výnosy a výnosy z poplatkov</w:t>
            </w:r>
          </w:p>
        </w:tc>
        <w:tc>
          <w:tcPr>
            <w:tcW w:w="2268" w:type="dxa"/>
          </w:tcPr>
          <w:p w14:paraId="18810B51" w14:textId="77777777" w:rsidR="0032640C" w:rsidRPr="00A11867" w:rsidRDefault="0032640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299BEBB5" w14:textId="32AD8282" w:rsidR="0032640C" w:rsidRPr="00A11867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0,00</w:t>
            </w:r>
          </w:p>
        </w:tc>
      </w:tr>
      <w:tr w:rsidR="0032640C" w14:paraId="29F6C4A4" w14:textId="77777777">
        <w:trPr>
          <w:trHeight w:val="230"/>
        </w:trPr>
        <w:tc>
          <w:tcPr>
            <w:tcW w:w="6097" w:type="dxa"/>
          </w:tcPr>
          <w:p w14:paraId="027E686F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632 - Daňové výnosy samosprávy</w:t>
            </w:r>
          </w:p>
        </w:tc>
        <w:tc>
          <w:tcPr>
            <w:tcW w:w="2268" w:type="dxa"/>
          </w:tcPr>
          <w:p w14:paraId="46790C1E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CD2B1AB" w14:textId="1F65A19B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492562D6" w14:textId="77777777">
        <w:trPr>
          <w:trHeight w:val="230"/>
        </w:trPr>
        <w:tc>
          <w:tcPr>
            <w:tcW w:w="6097" w:type="dxa"/>
          </w:tcPr>
          <w:p w14:paraId="7AE2810B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633 - Výnosy z poplatkov</w:t>
            </w:r>
          </w:p>
        </w:tc>
        <w:tc>
          <w:tcPr>
            <w:tcW w:w="2268" w:type="dxa"/>
          </w:tcPr>
          <w:p w14:paraId="5E7D8F69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11F39846" w14:textId="1CDA327E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1D30273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A4D886E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finančné výnosy</w:t>
            </w:r>
          </w:p>
        </w:tc>
        <w:tc>
          <w:tcPr>
            <w:tcW w:w="2268" w:type="dxa"/>
          </w:tcPr>
          <w:p w14:paraId="4B77B1E3" w14:textId="77777777" w:rsidR="0032640C" w:rsidRPr="00A11867" w:rsidRDefault="0032640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49F027B5" w14:textId="334A5C04" w:rsidR="0032640C" w:rsidRPr="00A11867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0,00</w:t>
            </w:r>
          </w:p>
        </w:tc>
      </w:tr>
      <w:tr w:rsidR="0032640C" w14:paraId="5A58C8B5" w14:textId="77777777">
        <w:trPr>
          <w:trHeight w:val="230"/>
        </w:trPr>
        <w:tc>
          <w:tcPr>
            <w:tcW w:w="6097" w:type="dxa"/>
          </w:tcPr>
          <w:p w14:paraId="5B5D485D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661 - Tržby z predaja CP</w:t>
            </w:r>
          </w:p>
        </w:tc>
        <w:tc>
          <w:tcPr>
            <w:tcW w:w="2268" w:type="dxa"/>
          </w:tcPr>
          <w:p w14:paraId="24ADFA65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16BA9AA" w14:textId="3C1360A9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5DBD72F1" w14:textId="77777777">
        <w:trPr>
          <w:trHeight w:val="230"/>
        </w:trPr>
        <w:tc>
          <w:tcPr>
            <w:tcW w:w="6097" w:type="dxa"/>
          </w:tcPr>
          <w:p w14:paraId="1B189B74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662 - Úroky</w:t>
            </w:r>
          </w:p>
        </w:tc>
        <w:tc>
          <w:tcPr>
            <w:tcW w:w="2268" w:type="dxa"/>
          </w:tcPr>
          <w:p w14:paraId="1A10607F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152BA30" w14:textId="3D1178F3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2DE33C74" w14:textId="77777777">
        <w:trPr>
          <w:trHeight w:val="230"/>
        </w:trPr>
        <w:tc>
          <w:tcPr>
            <w:tcW w:w="6097" w:type="dxa"/>
          </w:tcPr>
          <w:p w14:paraId="47EF6789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668 - Ostatné finančné výnosy</w:t>
            </w:r>
          </w:p>
        </w:tc>
        <w:tc>
          <w:tcPr>
            <w:tcW w:w="2268" w:type="dxa"/>
          </w:tcPr>
          <w:p w14:paraId="4663CBDC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D908FA2" w14:textId="2CEDF61B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73599DC0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192F8B3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mimoriadne výnosy</w:t>
            </w:r>
          </w:p>
        </w:tc>
        <w:tc>
          <w:tcPr>
            <w:tcW w:w="2268" w:type="dxa"/>
          </w:tcPr>
          <w:p w14:paraId="7E5B943C" w14:textId="77777777" w:rsidR="0032640C" w:rsidRPr="00A11867" w:rsidRDefault="0032640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1A52BE42" w14:textId="6F87A252" w:rsidR="0032640C" w:rsidRPr="00A11867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0,00</w:t>
            </w:r>
          </w:p>
        </w:tc>
      </w:tr>
      <w:tr w:rsidR="0032640C" w14:paraId="1A67B7A9" w14:textId="77777777">
        <w:trPr>
          <w:trHeight w:val="230"/>
        </w:trPr>
        <w:tc>
          <w:tcPr>
            <w:tcW w:w="6097" w:type="dxa"/>
          </w:tcPr>
          <w:p w14:paraId="5005BC4B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672 - Náhrady škôd</w:t>
            </w:r>
          </w:p>
        </w:tc>
        <w:tc>
          <w:tcPr>
            <w:tcW w:w="2268" w:type="dxa"/>
          </w:tcPr>
          <w:p w14:paraId="071578AB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5DC2EF6B" w14:textId="468FD62D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3731C207" w14:textId="77777777">
        <w:trPr>
          <w:trHeight w:val="460"/>
        </w:trPr>
        <w:tc>
          <w:tcPr>
            <w:tcW w:w="6097" w:type="dxa"/>
            <w:shd w:val="clear" w:color="auto" w:fill="F1F1F1"/>
          </w:tcPr>
          <w:p w14:paraId="17FD956E" w14:textId="77777777" w:rsidR="0032640C" w:rsidRDefault="0032640C" w:rsidP="0032640C">
            <w:pPr>
              <w:pStyle w:val="TableParagraph"/>
              <w:spacing w:before="1" w:line="230" w:lineRule="exact"/>
              <w:ind w:left="257" w:right="641" w:hanging="186"/>
              <w:rPr>
                <w:b/>
                <w:sz w:val="20"/>
              </w:rPr>
            </w:pPr>
            <w:r>
              <w:rPr>
                <w:b/>
                <w:sz w:val="20"/>
              </w:rPr>
              <w:t>g) výnosy z transferov a rozpočtových príjmov v obciach, VÚC a v RO a PO zriadených obcou alebo VÚC</w:t>
            </w:r>
          </w:p>
        </w:tc>
        <w:tc>
          <w:tcPr>
            <w:tcW w:w="2268" w:type="dxa"/>
          </w:tcPr>
          <w:p w14:paraId="765A57ED" w14:textId="108DDE23" w:rsidR="0032640C" w:rsidRPr="00A11867" w:rsidRDefault="00A11867" w:rsidP="0032640C">
            <w:pPr>
              <w:pStyle w:val="TableParagraph"/>
              <w:spacing w:line="223" w:lineRule="exact"/>
              <w:ind w:right="54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  <w:sz w:val="20"/>
              </w:rPr>
              <w:t>606 382,83</w:t>
            </w:r>
          </w:p>
        </w:tc>
        <w:tc>
          <w:tcPr>
            <w:tcW w:w="1984" w:type="dxa"/>
          </w:tcPr>
          <w:p w14:paraId="02EC1D6E" w14:textId="25C9943B" w:rsidR="0032640C" w:rsidRPr="00A11867" w:rsidRDefault="00A11867" w:rsidP="00143AA2">
            <w:pPr>
              <w:pStyle w:val="TableParagraph"/>
              <w:spacing w:line="223" w:lineRule="exact"/>
              <w:ind w:right="108"/>
              <w:jc w:val="right"/>
              <w:rPr>
                <w:b/>
                <w:bCs/>
                <w:sz w:val="20"/>
              </w:rPr>
            </w:pPr>
            <w:r w:rsidRPr="00A11867">
              <w:rPr>
                <w:b/>
                <w:bCs/>
              </w:rPr>
              <w:t>555 124,94</w:t>
            </w:r>
          </w:p>
        </w:tc>
      </w:tr>
      <w:tr w:rsidR="0032640C" w14:paraId="05FD9DCE" w14:textId="77777777">
        <w:trPr>
          <w:trHeight w:val="230"/>
        </w:trPr>
        <w:tc>
          <w:tcPr>
            <w:tcW w:w="6097" w:type="dxa"/>
          </w:tcPr>
          <w:p w14:paraId="0AED61D0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691 - Výnosy z bežných transferov z rozpočtu obce, VÚC</w:t>
            </w:r>
          </w:p>
        </w:tc>
        <w:tc>
          <w:tcPr>
            <w:tcW w:w="2268" w:type="dxa"/>
          </w:tcPr>
          <w:p w14:paraId="4FCE15D2" w14:textId="1F5B054D" w:rsidR="0032640C" w:rsidRDefault="00A916BC" w:rsidP="0032640C">
            <w:pPr>
              <w:pStyle w:val="TableParagraph"/>
              <w:ind w:right="55"/>
              <w:jc w:val="right"/>
              <w:rPr>
                <w:sz w:val="20"/>
              </w:rPr>
            </w:pPr>
            <w:r w:rsidRPr="00A916BC">
              <w:rPr>
                <w:sz w:val="20"/>
              </w:rPr>
              <w:t>206 057,54</w:t>
            </w:r>
          </w:p>
        </w:tc>
        <w:tc>
          <w:tcPr>
            <w:tcW w:w="1984" w:type="dxa"/>
          </w:tcPr>
          <w:p w14:paraId="3027E80A" w14:textId="50096677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155 525,44</w:t>
            </w:r>
          </w:p>
        </w:tc>
      </w:tr>
      <w:tr w:rsidR="0032640C" w14:paraId="0F339868" w14:textId="77777777">
        <w:trPr>
          <w:trHeight w:val="230"/>
        </w:trPr>
        <w:tc>
          <w:tcPr>
            <w:tcW w:w="6097" w:type="dxa"/>
          </w:tcPr>
          <w:p w14:paraId="6D9B96F7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692 - Výnosy z kapitálových transferov z rozpočtu obce, VÚC</w:t>
            </w:r>
          </w:p>
        </w:tc>
        <w:tc>
          <w:tcPr>
            <w:tcW w:w="2268" w:type="dxa"/>
          </w:tcPr>
          <w:p w14:paraId="04FB653D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3B679107" w14:textId="63431FB4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53146D6D" w14:textId="77777777">
        <w:trPr>
          <w:trHeight w:val="230"/>
        </w:trPr>
        <w:tc>
          <w:tcPr>
            <w:tcW w:w="6097" w:type="dxa"/>
          </w:tcPr>
          <w:p w14:paraId="496A7F9C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693 - Výnosy samosprávy z bežných transferov zo ŠR</w:t>
            </w:r>
          </w:p>
        </w:tc>
        <w:tc>
          <w:tcPr>
            <w:tcW w:w="2268" w:type="dxa"/>
          </w:tcPr>
          <w:p w14:paraId="15AE557F" w14:textId="18E1D7C0" w:rsidR="0032640C" w:rsidRDefault="00A916B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 w:rsidRPr="00A916BC">
              <w:rPr>
                <w:sz w:val="20"/>
              </w:rPr>
              <w:t>398 450,29</w:t>
            </w:r>
          </w:p>
        </w:tc>
        <w:tc>
          <w:tcPr>
            <w:tcW w:w="1984" w:type="dxa"/>
          </w:tcPr>
          <w:p w14:paraId="5C12AA19" w14:textId="02782FF6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380 582,52</w:t>
            </w:r>
          </w:p>
        </w:tc>
      </w:tr>
      <w:tr w:rsidR="0032640C" w14:paraId="7D374995" w14:textId="77777777">
        <w:trPr>
          <w:trHeight w:val="230"/>
        </w:trPr>
        <w:tc>
          <w:tcPr>
            <w:tcW w:w="6097" w:type="dxa"/>
          </w:tcPr>
          <w:p w14:paraId="51B6E176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694 - Výnosy samosprávy z kapitálových transferov zo ŠR</w:t>
            </w:r>
          </w:p>
        </w:tc>
        <w:tc>
          <w:tcPr>
            <w:tcW w:w="2268" w:type="dxa"/>
          </w:tcPr>
          <w:p w14:paraId="6FF45729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1 875,00</w:t>
            </w:r>
          </w:p>
        </w:tc>
        <w:tc>
          <w:tcPr>
            <w:tcW w:w="1984" w:type="dxa"/>
          </w:tcPr>
          <w:p w14:paraId="0BC0C44C" w14:textId="123CD70E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1 875,00</w:t>
            </w:r>
          </w:p>
        </w:tc>
      </w:tr>
      <w:tr w:rsidR="0032640C" w14:paraId="6F6A760F" w14:textId="77777777">
        <w:trPr>
          <w:trHeight w:val="230"/>
        </w:trPr>
        <w:tc>
          <w:tcPr>
            <w:tcW w:w="6097" w:type="dxa"/>
          </w:tcPr>
          <w:p w14:paraId="4D0EDF40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695 - Výnosy samosprávy z bežných transferov od EÚ</w:t>
            </w:r>
          </w:p>
        </w:tc>
        <w:tc>
          <w:tcPr>
            <w:tcW w:w="2268" w:type="dxa"/>
          </w:tcPr>
          <w:p w14:paraId="4E97797C" w14:textId="7D07E51E" w:rsidR="0032640C" w:rsidRDefault="00A916B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41C5EB8" w14:textId="46251E2D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17 141,98</w:t>
            </w:r>
          </w:p>
        </w:tc>
      </w:tr>
      <w:tr w:rsidR="0032640C" w14:paraId="28B9199D" w14:textId="77777777">
        <w:trPr>
          <w:trHeight w:val="230"/>
        </w:trPr>
        <w:tc>
          <w:tcPr>
            <w:tcW w:w="6097" w:type="dxa"/>
          </w:tcPr>
          <w:p w14:paraId="624006A6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696 - Výnosy samosprávy z kapitálových transferov od EÚ</w:t>
            </w:r>
          </w:p>
        </w:tc>
        <w:tc>
          <w:tcPr>
            <w:tcW w:w="2268" w:type="dxa"/>
          </w:tcPr>
          <w:p w14:paraId="4D4BE90B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438238F" w14:textId="35BC4CBB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79BDFC99" w14:textId="77777777">
        <w:trPr>
          <w:trHeight w:val="458"/>
        </w:trPr>
        <w:tc>
          <w:tcPr>
            <w:tcW w:w="6097" w:type="dxa"/>
          </w:tcPr>
          <w:p w14:paraId="60186ED4" w14:textId="77777777" w:rsidR="0032640C" w:rsidRDefault="0032640C" w:rsidP="0032640C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697 - Výnosy samosprávy z bežných transferov od ostatných subjektov</w:t>
            </w:r>
          </w:p>
          <w:p w14:paraId="2460B035" w14:textId="77777777" w:rsidR="0032640C" w:rsidRDefault="0032640C" w:rsidP="0032640C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mimo verejnej správy</w:t>
            </w:r>
          </w:p>
        </w:tc>
        <w:tc>
          <w:tcPr>
            <w:tcW w:w="2268" w:type="dxa"/>
          </w:tcPr>
          <w:p w14:paraId="2C549807" w14:textId="77777777" w:rsidR="0032640C" w:rsidRDefault="0032640C" w:rsidP="0032640C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445915EA" w14:textId="77777777" w:rsidR="0032640C" w:rsidRDefault="0032640C" w:rsidP="0032640C">
            <w:pPr>
              <w:pStyle w:val="TableParagraph"/>
              <w:spacing w:line="21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B8222E0" w14:textId="77777777" w:rsidR="0032640C" w:rsidRDefault="0032640C" w:rsidP="00143AA2">
            <w:pPr>
              <w:pStyle w:val="TableParagraph"/>
              <w:spacing w:line="215" w:lineRule="exact"/>
              <w:ind w:right="108"/>
              <w:jc w:val="right"/>
              <w:rPr>
                <w:sz w:val="20"/>
              </w:rPr>
            </w:pPr>
          </w:p>
          <w:p w14:paraId="3345042D" w14:textId="5D896437" w:rsidR="00A11867" w:rsidRDefault="00A11867" w:rsidP="00143AA2">
            <w:pPr>
              <w:pStyle w:val="TableParagraph"/>
              <w:spacing w:line="215" w:lineRule="exact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40C" w14:paraId="585A0326" w14:textId="77777777">
        <w:trPr>
          <w:trHeight w:val="460"/>
        </w:trPr>
        <w:tc>
          <w:tcPr>
            <w:tcW w:w="6097" w:type="dxa"/>
          </w:tcPr>
          <w:p w14:paraId="08907A03" w14:textId="77777777" w:rsidR="0032640C" w:rsidRDefault="0032640C" w:rsidP="0032640C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</w:p>
          <w:p w14:paraId="29A58574" w14:textId="77777777" w:rsidR="0032640C" w:rsidRDefault="0032640C" w:rsidP="0032640C">
            <w:pPr>
              <w:pStyle w:val="TableParagraph"/>
              <w:spacing w:line="216" w:lineRule="exact"/>
              <w:ind w:left="71"/>
              <w:rPr>
                <w:sz w:val="20"/>
              </w:rPr>
            </w:pPr>
            <w:r>
              <w:rPr>
                <w:sz w:val="20"/>
              </w:rPr>
              <w:t>subjektov mimo verejnej správy</w:t>
            </w:r>
          </w:p>
        </w:tc>
        <w:tc>
          <w:tcPr>
            <w:tcW w:w="2268" w:type="dxa"/>
          </w:tcPr>
          <w:p w14:paraId="4DFD8E1A" w14:textId="77777777" w:rsidR="0032640C" w:rsidRDefault="0032640C" w:rsidP="0032640C">
            <w:pPr>
              <w:pStyle w:val="TableParagraph"/>
              <w:spacing w:before="5" w:line="240" w:lineRule="auto"/>
              <w:rPr>
                <w:b/>
                <w:sz w:val="19"/>
              </w:rPr>
            </w:pPr>
          </w:p>
          <w:p w14:paraId="134168EB" w14:textId="77777777" w:rsidR="0032640C" w:rsidRDefault="0032640C" w:rsidP="0032640C">
            <w:pPr>
              <w:pStyle w:val="TableParagraph"/>
              <w:spacing w:line="217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A420190" w14:textId="77777777" w:rsidR="0032640C" w:rsidRDefault="0032640C" w:rsidP="00143AA2">
            <w:pPr>
              <w:pStyle w:val="TableParagraph"/>
              <w:spacing w:line="217" w:lineRule="exact"/>
              <w:ind w:right="108"/>
              <w:jc w:val="right"/>
            </w:pPr>
          </w:p>
          <w:p w14:paraId="1A9EC78C" w14:textId="1EF9A52A" w:rsidR="0032640C" w:rsidRDefault="0032640C" w:rsidP="00143AA2">
            <w:pPr>
              <w:pStyle w:val="TableParagraph"/>
              <w:spacing w:line="217" w:lineRule="exact"/>
              <w:ind w:right="108"/>
              <w:jc w:val="right"/>
              <w:rPr>
                <w:sz w:val="20"/>
              </w:rPr>
            </w:pPr>
            <w:r w:rsidRPr="00F8656C">
              <w:t>0,00</w:t>
            </w:r>
          </w:p>
        </w:tc>
      </w:tr>
      <w:tr w:rsidR="0032640C" w14:paraId="3F28AD3F" w14:textId="77777777">
        <w:trPr>
          <w:trHeight w:val="230"/>
        </w:trPr>
        <w:tc>
          <w:tcPr>
            <w:tcW w:w="6097" w:type="dxa"/>
          </w:tcPr>
          <w:p w14:paraId="1037B8FA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699 - Výnosy samosprávy z odvodu rozpočtových príjmov</w:t>
            </w:r>
          </w:p>
        </w:tc>
        <w:tc>
          <w:tcPr>
            <w:tcW w:w="2268" w:type="dxa"/>
          </w:tcPr>
          <w:p w14:paraId="44BFFF13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14A954D8" w14:textId="287B3639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32640C" w14:paraId="7970BB19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168B2E5E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ostatné výnosy</w:t>
            </w:r>
          </w:p>
        </w:tc>
        <w:tc>
          <w:tcPr>
            <w:tcW w:w="2268" w:type="dxa"/>
          </w:tcPr>
          <w:p w14:paraId="747E95E0" w14:textId="5C216166" w:rsidR="0032640C" w:rsidRPr="00A916BC" w:rsidRDefault="00A916BC" w:rsidP="0032640C">
            <w:pPr>
              <w:pStyle w:val="TableParagraph"/>
              <w:ind w:right="55"/>
              <w:jc w:val="right"/>
              <w:rPr>
                <w:b/>
                <w:bCs/>
                <w:sz w:val="20"/>
              </w:rPr>
            </w:pPr>
            <w:r w:rsidRPr="00A916BC">
              <w:rPr>
                <w:b/>
                <w:bCs/>
                <w:sz w:val="20"/>
              </w:rPr>
              <w:t>2 625,00</w:t>
            </w:r>
          </w:p>
        </w:tc>
        <w:tc>
          <w:tcPr>
            <w:tcW w:w="1984" w:type="dxa"/>
          </w:tcPr>
          <w:p w14:paraId="3748A863" w14:textId="23137411" w:rsidR="0032640C" w:rsidRPr="00A916BC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916BC">
              <w:rPr>
                <w:b/>
                <w:bCs/>
              </w:rPr>
              <w:t>2 752,36</w:t>
            </w:r>
          </w:p>
        </w:tc>
      </w:tr>
      <w:tr w:rsidR="0032640C" w14:paraId="5042F7C4" w14:textId="77777777">
        <w:trPr>
          <w:trHeight w:val="230"/>
        </w:trPr>
        <w:tc>
          <w:tcPr>
            <w:tcW w:w="6097" w:type="dxa"/>
          </w:tcPr>
          <w:p w14:paraId="74C6A5D1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641 - Tržby z predaja DNM a DHM</w:t>
            </w:r>
          </w:p>
        </w:tc>
        <w:tc>
          <w:tcPr>
            <w:tcW w:w="2268" w:type="dxa"/>
          </w:tcPr>
          <w:p w14:paraId="03D426F6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CE74B5C" w14:textId="26F3A3D5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  <w:tr w:rsidR="0032640C" w14:paraId="36C20FC8" w14:textId="77777777">
        <w:trPr>
          <w:trHeight w:val="230"/>
        </w:trPr>
        <w:tc>
          <w:tcPr>
            <w:tcW w:w="6097" w:type="dxa"/>
          </w:tcPr>
          <w:p w14:paraId="3427F10C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642 - Tržby z predaja materiálu</w:t>
            </w:r>
          </w:p>
        </w:tc>
        <w:tc>
          <w:tcPr>
            <w:tcW w:w="2268" w:type="dxa"/>
          </w:tcPr>
          <w:p w14:paraId="7B5720D6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5893BCE2" w14:textId="2DEE87E9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  <w:tr w:rsidR="0032640C" w14:paraId="0A3469C2" w14:textId="77777777">
        <w:trPr>
          <w:trHeight w:val="230"/>
        </w:trPr>
        <w:tc>
          <w:tcPr>
            <w:tcW w:w="6097" w:type="dxa"/>
          </w:tcPr>
          <w:p w14:paraId="4DE431CA" w14:textId="77777777" w:rsidR="0032640C" w:rsidRDefault="0032640C" w:rsidP="0032640C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644 - Zmluvné pokuty, penále a úroky z omeškania</w:t>
            </w:r>
          </w:p>
        </w:tc>
        <w:tc>
          <w:tcPr>
            <w:tcW w:w="2268" w:type="dxa"/>
          </w:tcPr>
          <w:p w14:paraId="4656ECD2" w14:textId="77777777" w:rsidR="0032640C" w:rsidRDefault="0032640C" w:rsidP="0032640C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FC81759" w14:textId="7270FD27" w:rsidR="0032640C" w:rsidRDefault="0032640C" w:rsidP="00143AA2">
            <w:pPr>
              <w:pStyle w:val="TableParagraph"/>
              <w:spacing w:line="211" w:lineRule="exact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  <w:tr w:rsidR="0032640C" w14:paraId="28816B0D" w14:textId="77777777">
        <w:trPr>
          <w:trHeight w:val="230"/>
        </w:trPr>
        <w:tc>
          <w:tcPr>
            <w:tcW w:w="6097" w:type="dxa"/>
          </w:tcPr>
          <w:p w14:paraId="17C9E257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645 - Ostatné pokuty, penále a úroky z omeškania</w:t>
            </w:r>
          </w:p>
        </w:tc>
        <w:tc>
          <w:tcPr>
            <w:tcW w:w="2268" w:type="dxa"/>
          </w:tcPr>
          <w:p w14:paraId="36FCD330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1C3E9907" w14:textId="4230518A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  <w:tr w:rsidR="0032640C" w14:paraId="72F71143" w14:textId="77777777">
        <w:trPr>
          <w:trHeight w:val="230"/>
        </w:trPr>
        <w:tc>
          <w:tcPr>
            <w:tcW w:w="6097" w:type="dxa"/>
          </w:tcPr>
          <w:p w14:paraId="07F48C78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646 - Výnosy z odpísaných pohľadávok</w:t>
            </w:r>
          </w:p>
        </w:tc>
        <w:tc>
          <w:tcPr>
            <w:tcW w:w="2268" w:type="dxa"/>
          </w:tcPr>
          <w:p w14:paraId="4BBD9AA7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3E2E850" w14:textId="02F8C834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  <w:tr w:rsidR="0032640C" w14:paraId="2B8A5D22" w14:textId="77777777">
        <w:trPr>
          <w:trHeight w:val="230"/>
        </w:trPr>
        <w:tc>
          <w:tcPr>
            <w:tcW w:w="6097" w:type="dxa"/>
          </w:tcPr>
          <w:p w14:paraId="0B5E2D21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648 - Ostatné výnosy</w:t>
            </w:r>
          </w:p>
        </w:tc>
        <w:tc>
          <w:tcPr>
            <w:tcW w:w="2268" w:type="dxa"/>
          </w:tcPr>
          <w:p w14:paraId="36F61325" w14:textId="1194E823" w:rsidR="0032640C" w:rsidRDefault="00A916B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 w:rsidRPr="00A916BC">
              <w:rPr>
                <w:sz w:val="20"/>
              </w:rPr>
              <w:t>2 625,00</w:t>
            </w:r>
          </w:p>
        </w:tc>
        <w:tc>
          <w:tcPr>
            <w:tcW w:w="1984" w:type="dxa"/>
          </w:tcPr>
          <w:p w14:paraId="19494936" w14:textId="338E8939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2 752,36</w:t>
            </w:r>
          </w:p>
        </w:tc>
      </w:tr>
      <w:tr w:rsidR="0032640C" w14:paraId="22CE9C5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623A3E3" w14:textId="77777777" w:rsidR="0032640C" w:rsidRDefault="0032640C" w:rsidP="0032640C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zúčtovanie rezerv, opravných položiek, časového rozlíšenia</w:t>
            </w:r>
          </w:p>
        </w:tc>
        <w:tc>
          <w:tcPr>
            <w:tcW w:w="2268" w:type="dxa"/>
          </w:tcPr>
          <w:p w14:paraId="505320B1" w14:textId="77777777" w:rsidR="0032640C" w:rsidRPr="00A916BC" w:rsidRDefault="0032640C" w:rsidP="0032640C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A916BC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201A0F6D" w14:textId="0A15E552" w:rsidR="0032640C" w:rsidRPr="00A916BC" w:rsidRDefault="0032640C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A916BC">
              <w:rPr>
                <w:b/>
                <w:bCs/>
              </w:rPr>
              <w:t>0,00</w:t>
            </w:r>
          </w:p>
        </w:tc>
      </w:tr>
      <w:tr w:rsidR="0032640C" w14:paraId="1B7DD740" w14:textId="77777777">
        <w:trPr>
          <w:trHeight w:val="230"/>
        </w:trPr>
        <w:tc>
          <w:tcPr>
            <w:tcW w:w="6097" w:type="dxa"/>
          </w:tcPr>
          <w:p w14:paraId="6B519ED5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653 - Zúčtovanie ostatných rezerv z prevádzkovej činnosti</w:t>
            </w:r>
          </w:p>
        </w:tc>
        <w:tc>
          <w:tcPr>
            <w:tcW w:w="2268" w:type="dxa"/>
          </w:tcPr>
          <w:p w14:paraId="354745AB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A48875E" w14:textId="11C81B77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t>0,00</w:t>
            </w:r>
          </w:p>
        </w:tc>
      </w:tr>
      <w:tr w:rsidR="0032640C" w14:paraId="7E98B73C" w14:textId="77777777">
        <w:trPr>
          <w:trHeight w:val="230"/>
        </w:trPr>
        <w:tc>
          <w:tcPr>
            <w:tcW w:w="6097" w:type="dxa"/>
          </w:tcPr>
          <w:p w14:paraId="45B76B45" w14:textId="77777777" w:rsidR="0032640C" w:rsidRDefault="0032640C" w:rsidP="0032640C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658 - Zúčtovanie ostatných opravných položiek z prevádzkovej činnosti</w:t>
            </w:r>
          </w:p>
        </w:tc>
        <w:tc>
          <w:tcPr>
            <w:tcW w:w="2268" w:type="dxa"/>
          </w:tcPr>
          <w:p w14:paraId="289B18AC" w14:textId="77777777" w:rsidR="0032640C" w:rsidRDefault="0032640C" w:rsidP="0032640C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10E59D2" w14:textId="4C928F22" w:rsidR="0032640C" w:rsidRDefault="0032640C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2F62CF">
              <w:t>0,00</w:t>
            </w:r>
          </w:p>
        </w:tc>
      </w:tr>
    </w:tbl>
    <w:p w14:paraId="43BA72DB" w14:textId="77777777" w:rsidR="009165BC" w:rsidRDefault="009165BC">
      <w:pPr>
        <w:jc w:val="right"/>
        <w:rPr>
          <w:sz w:val="20"/>
        </w:rPr>
        <w:sectPr w:rsidR="009165BC">
          <w:pgSz w:w="11910" w:h="16840"/>
          <w:pgMar w:top="1420" w:right="300" w:bottom="840" w:left="1020" w:header="710" w:footer="657" w:gutter="0"/>
          <w:cols w:space="708"/>
        </w:sectPr>
      </w:pPr>
    </w:p>
    <w:p w14:paraId="62D5115A" w14:textId="77777777" w:rsidR="009165BC" w:rsidRDefault="00000000">
      <w:pPr>
        <w:pStyle w:val="Odsekzoznamu"/>
        <w:numPr>
          <w:ilvl w:val="0"/>
          <w:numId w:val="2"/>
        </w:numPr>
        <w:tabs>
          <w:tab w:val="left" w:pos="397"/>
        </w:tabs>
        <w:spacing w:before="84" w:after="4"/>
        <w:ind w:hanging="285"/>
        <w:rPr>
          <w:b/>
          <w:sz w:val="24"/>
        </w:rPr>
      </w:pPr>
      <w:r>
        <w:rPr>
          <w:b/>
          <w:sz w:val="24"/>
        </w:rPr>
        <w:lastRenderedPageBreak/>
        <w:t>Náklady - opis a výška významných položiek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nákladov</w:t>
      </w: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97"/>
        <w:gridCol w:w="2268"/>
        <w:gridCol w:w="1984"/>
      </w:tblGrid>
      <w:tr w:rsidR="009165BC" w14:paraId="15B9633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30782B6" w14:textId="77777777" w:rsidR="009165BC" w:rsidRDefault="00000000">
            <w:pPr>
              <w:pStyle w:val="TableParagraph"/>
              <w:ind w:left="1995" w:right="198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 /číslo účtu a názov/</w:t>
            </w:r>
          </w:p>
        </w:tc>
        <w:tc>
          <w:tcPr>
            <w:tcW w:w="2268" w:type="dxa"/>
            <w:shd w:val="clear" w:color="auto" w:fill="F1F1F1"/>
          </w:tcPr>
          <w:p w14:paraId="722E51DC" w14:textId="3CAD8F95" w:rsidR="009165BC" w:rsidRDefault="00000000">
            <w:pPr>
              <w:pStyle w:val="TableParagraph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31.12.202</w:t>
            </w:r>
            <w:r w:rsidR="000974F8">
              <w:rPr>
                <w:b/>
                <w:sz w:val="20"/>
              </w:rPr>
              <w:t>1</w:t>
            </w:r>
          </w:p>
        </w:tc>
        <w:tc>
          <w:tcPr>
            <w:tcW w:w="1984" w:type="dxa"/>
            <w:shd w:val="clear" w:color="auto" w:fill="F1F1F1"/>
          </w:tcPr>
          <w:p w14:paraId="76076BA4" w14:textId="0E8EA694" w:rsidR="009165BC" w:rsidRDefault="00000000">
            <w:pPr>
              <w:pStyle w:val="TableParagraph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 k 31.12.20</w:t>
            </w:r>
            <w:r w:rsidR="000974F8">
              <w:rPr>
                <w:b/>
                <w:sz w:val="20"/>
              </w:rPr>
              <w:t>20</w:t>
            </w:r>
          </w:p>
        </w:tc>
      </w:tr>
      <w:tr w:rsidR="00E550FD" w14:paraId="1786CF6F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041F4F4F" w14:textId="77777777" w:rsidR="00E550FD" w:rsidRDefault="00E550FD" w:rsidP="00E550FD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 spotrebované nákupy</w:t>
            </w:r>
          </w:p>
        </w:tc>
        <w:tc>
          <w:tcPr>
            <w:tcW w:w="2268" w:type="dxa"/>
          </w:tcPr>
          <w:p w14:paraId="40322A85" w14:textId="291F355D" w:rsidR="00E550FD" w:rsidRPr="009A6FBF" w:rsidRDefault="008A597E" w:rsidP="009A6FBF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8A597E">
              <w:rPr>
                <w:b/>
                <w:bCs/>
                <w:sz w:val="20"/>
              </w:rPr>
              <w:t>76</w:t>
            </w:r>
            <w:r>
              <w:rPr>
                <w:b/>
                <w:bCs/>
                <w:sz w:val="20"/>
              </w:rPr>
              <w:t xml:space="preserve"> </w:t>
            </w:r>
            <w:r w:rsidRPr="008A597E">
              <w:rPr>
                <w:b/>
                <w:bCs/>
                <w:sz w:val="20"/>
              </w:rPr>
              <w:t>312,54</w:t>
            </w:r>
          </w:p>
        </w:tc>
        <w:tc>
          <w:tcPr>
            <w:tcW w:w="1984" w:type="dxa"/>
          </w:tcPr>
          <w:p w14:paraId="5F95F938" w14:textId="64C5EE0C" w:rsidR="00E550FD" w:rsidRPr="009A6FBF" w:rsidRDefault="008A597E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8A597E">
              <w:rPr>
                <w:b/>
                <w:bCs/>
              </w:rPr>
              <w:t>92</w:t>
            </w:r>
            <w:r>
              <w:rPr>
                <w:b/>
                <w:bCs/>
              </w:rPr>
              <w:t xml:space="preserve"> </w:t>
            </w:r>
            <w:r w:rsidRPr="008A597E">
              <w:rPr>
                <w:b/>
                <w:bCs/>
              </w:rPr>
              <w:t>864,1</w:t>
            </w:r>
            <w:r>
              <w:rPr>
                <w:b/>
                <w:bCs/>
              </w:rPr>
              <w:t>0</w:t>
            </w:r>
          </w:p>
        </w:tc>
      </w:tr>
      <w:tr w:rsidR="00E550FD" w14:paraId="2FA1AB2E" w14:textId="77777777">
        <w:trPr>
          <w:trHeight w:val="230"/>
        </w:trPr>
        <w:tc>
          <w:tcPr>
            <w:tcW w:w="6097" w:type="dxa"/>
          </w:tcPr>
          <w:p w14:paraId="29D092FE" w14:textId="77777777" w:rsidR="00E550FD" w:rsidRDefault="00E550FD" w:rsidP="00E550FD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501 - Spotreba materiálu</w:t>
            </w:r>
          </w:p>
        </w:tc>
        <w:tc>
          <w:tcPr>
            <w:tcW w:w="2268" w:type="dxa"/>
          </w:tcPr>
          <w:p w14:paraId="41A3E08E" w14:textId="46F5D186" w:rsidR="00E550FD" w:rsidRDefault="009A6FBF" w:rsidP="009A6FBF">
            <w:pPr>
              <w:pStyle w:val="TableParagraph"/>
              <w:ind w:right="54"/>
              <w:jc w:val="right"/>
              <w:rPr>
                <w:sz w:val="20"/>
              </w:rPr>
            </w:pPr>
            <w:r w:rsidRPr="009A6FBF">
              <w:rPr>
                <w:sz w:val="20"/>
              </w:rPr>
              <w:t>70 591,23</w:t>
            </w:r>
          </w:p>
        </w:tc>
        <w:tc>
          <w:tcPr>
            <w:tcW w:w="1984" w:type="dxa"/>
          </w:tcPr>
          <w:p w14:paraId="46EA8FF6" w14:textId="6BF128E9" w:rsidR="00E550FD" w:rsidRDefault="00E550FD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F04609">
              <w:t>73 155,47</w:t>
            </w:r>
          </w:p>
        </w:tc>
      </w:tr>
      <w:tr w:rsidR="00E550FD" w14:paraId="08428724" w14:textId="77777777">
        <w:trPr>
          <w:trHeight w:val="1149"/>
        </w:trPr>
        <w:tc>
          <w:tcPr>
            <w:tcW w:w="6097" w:type="dxa"/>
          </w:tcPr>
          <w:p w14:paraId="6830E33E" w14:textId="77777777" w:rsidR="00E550FD" w:rsidRDefault="00E550FD" w:rsidP="00E550FD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 Spotreba energie z toho:</w:t>
            </w:r>
          </w:p>
          <w:p w14:paraId="368AB211" w14:textId="77777777" w:rsidR="00E550FD" w:rsidRDefault="00E550FD" w:rsidP="00E550FD">
            <w:pPr>
              <w:pStyle w:val="TableParagraph"/>
              <w:numPr>
                <w:ilvl w:val="0"/>
                <w:numId w:val="1"/>
              </w:numPr>
              <w:tabs>
                <w:tab w:val="left" w:pos="390"/>
              </w:tabs>
              <w:spacing w:line="240" w:lineRule="auto"/>
              <w:ind w:hanging="143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14:paraId="01DE0946" w14:textId="77777777" w:rsidR="00E550FD" w:rsidRDefault="00E550FD" w:rsidP="00E550FD">
            <w:pPr>
              <w:pStyle w:val="TableParagraph"/>
              <w:numPr>
                <w:ilvl w:val="0"/>
                <w:numId w:val="1"/>
              </w:numPr>
              <w:tabs>
                <w:tab w:val="left" w:pos="390"/>
              </w:tabs>
              <w:spacing w:before="1"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14:paraId="3E1686C4" w14:textId="77777777" w:rsidR="00E550FD" w:rsidRDefault="00E550FD" w:rsidP="00E550FD">
            <w:pPr>
              <w:pStyle w:val="TableParagraph"/>
              <w:numPr>
                <w:ilvl w:val="0"/>
                <w:numId w:val="1"/>
              </w:numPr>
              <w:tabs>
                <w:tab w:val="left" w:pos="390"/>
              </w:tabs>
              <w:spacing w:line="229" w:lineRule="exact"/>
              <w:ind w:hanging="143"/>
              <w:rPr>
                <w:sz w:val="20"/>
              </w:rPr>
            </w:pPr>
            <w:r>
              <w:rPr>
                <w:sz w:val="20"/>
              </w:rPr>
              <w:t>plyn</w:t>
            </w:r>
          </w:p>
        </w:tc>
        <w:tc>
          <w:tcPr>
            <w:tcW w:w="2268" w:type="dxa"/>
          </w:tcPr>
          <w:p w14:paraId="3B3752A7" w14:textId="77777777" w:rsidR="00E550FD" w:rsidRDefault="009A6FBF" w:rsidP="009A6FBF">
            <w:pPr>
              <w:pStyle w:val="TableParagraph"/>
              <w:spacing w:line="229" w:lineRule="exact"/>
              <w:ind w:left="1401"/>
              <w:jc w:val="right"/>
              <w:rPr>
                <w:sz w:val="20"/>
              </w:rPr>
            </w:pPr>
            <w:r w:rsidRPr="009A6FBF">
              <w:rPr>
                <w:sz w:val="20"/>
              </w:rPr>
              <w:t>5 721,31</w:t>
            </w:r>
          </w:p>
          <w:p w14:paraId="7A914AD1" w14:textId="77777777" w:rsidR="006E02C7" w:rsidRDefault="006E02C7" w:rsidP="009A6FBF">
            <w:pPr>
              <w:pStyle w:val="TableParagraph"/>
              <w:spacing w:line="229" w:lineRule="exact"/>
              <w:ind w:left="1401"/>
              <w:jc w:val="right"/>
              <w:rPr>
                <w:sz w:val="20"/>
              </w:rPr>
            </w:pPr>
            <w:r w:rsidRPr="006E02C7">
              <w:rPr>
                <w:sz w:val="20"/>
              </w:rPr>
              <w:t>2 177,7</w:t>
            </w:r>
            <w:r>
              <w:rPr>
                <w:sz w:val="20"/>
              </w:rPr>
              <w:t>8</w:t>
            </w:r>
          </w:p>
          <w:p w14:paraId="03758786" w14:textId="77777777" w:rsidR="006E02C7" w:rsidRDefault="006E02C7" w:rsidP="009A6FBF">
            <w:pPr>
              <w:pStyle w:val="TableParagraph"/>
              <w:spacing w:line="229" w:lineRule="exact"/>
              <w:ind w:left="1401"/>
              <w:jc w:val="right"/>
              <w:rPr>
                <w:sz w:val="20"/>
              </w:rPr>
            </w:pPr>
            <w:r w:rsidRPr="006E02C7">
              <w:rPr>
                <w:sz w:val="20"/>
              </w:rPr>
              <w:t>389,3</w:t>
            </w:r>
            <w:r>
              <w:rPr>
                <w:sz w:val="20"/>
              </w:rPr>
              <w:t>6</w:t>
            </w:r>
          </w:p>
          <w:p w14:paraId="5CE93B10" w14:textId="3A35FC82" w:rsidR="006E02C7" w:rsidRDefault="00B14294" w:rsidP="009A6FBF">
            <w:pPr>
              <w:pStyle w:val="TableParagraph"/>
              <w:spacing w:line="229" w:lineRule="exact"/>
              <w:ind w:left="1401"/>
              <w:jc w:val="right"/>
              <w:rPr>
                <w:sz w:val="20"/>
              </w:rPr>
            </w:pPr>
            <w:r w:rsidRPr="00B14294">
              <w:rPr>
                <w:sz w:val="20"/>
              </w:rPr>
              <w:t>3 154,17</w:t>
            </w:r>
          </w:p>
        </w:tc>
        <w:tc>
          <w:tcPr>
            <w:tcW w:w="1984" w:type="dxa"/>
          </w:tcPr>
          <w:p w14:paraId="05A83875" w14:textId="77777777" w:rsidR="00E550FD" w:rsidRDefault="00E550FD" w:rsidP="009A6FBF">
            <w:pPr>
              <w:pStyle w:val="TableParagraph"/>
              <w:spacing w:line="229" w:lineRule="exact"/>
              <w:ind w:left="310" w:right="108"/>
              <w:jc w:val="right"/>
            </w:pPr>
            <w:r w:rsidRPr="00F04609">
              <w:t>19 708,63</w:t>
            </w:r>
          </w:p>
          <w:p w14:paraId="5954881E" w14:textId="77777777" w:rsidR="00E550FD" w:rsidRDefault="00E550FD" w:rsidP="009A6FBF">
            <w:pPr>
              <w:pStyle w:val="TableParagraph"/>
              <w:spacing w:line="229" w:lineRule="exact"/>
              <w:ind w:left="310" w:right="108"/>
              <w:jc w:val="right"/>
            </w:pPr>
            <w:r>
              <w:t>7 501 96</w:t>
            </w:r>
          </w:p>
          <w:p w14:paraId="1AF6D917" w14:textId="77777777" w:rsidR="00E550FD" w:rsidRDefault="00E550FD" w:rsidP="009A6FBF">
            <w:pPr>
              <w:pStyle w:val="TableParagraph"/>
              <w:spacing w:line="229" w:lineRule="exact"/>
              <w:ind w:left="310" w:right="108"/>
              <w:jc w:val="right"/>
            </w:pPr>
            <w:r>
              <w:t>1 341,25</w:t>
            </w:r>
          </w:p>
          <w:p w14:paraId="492AC132" w14:textId="0AF31A4E" w:rsidR="00E550FD" w:rsidRDefault="00E550FD" w:rsidP="009A6FBF">
            <w:pPr>
              <w:pStyle w:val="TableParagraph"/>
              <w:spacing w:line="229" w:lineRule="exact"/>
              <w:ind w:left="310" w:right="108"/>
              <w:jc w:val="right"/>
              <w:rPr>
                <w:sz w:val="20"/>
              </w:rPr>
            </w:pPr>
            <w:r>
              <w:t>10 865 42</w:t>
            </w:r>
          </w:p>
        </w:tc>
      </w:tr>
      <w:tr w:rsidR="009165BC" w14:paraId="0CDEC0E1" w14:textId="77777777">
        <w:trPr>
          <w:trHeight w:val="230"/>
        </w:trPr>
        <w:tc>
          <w:tcPr>
            <w:tcW w:w="6097" w:type="dxa"/>
          </w:tcPr>
          <w:p w14:paraId="7B4730BD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507 - Predaná nehnuteľnosť z toho</w:t>
            </w:r>
          </w:p>
        </w:tc>
        <w:tc>
          <w:tcPr>
            <w:tcW w:w="2268" w:type="dxa"/>
          </w:tcPr>
          <w:p w14:paraId="7525B97E" w14:textId="77777777" w:rsidR="009165BC" w:rsidRDefault="00000000" w:rsidP="009A6FB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34A1A46" w14:textId="77777777" w:rsidR="009165BC" w:rsidRDefault="00000000" w:rsidP="009A6FBF">
            <w:pPr>
              <w:pStyle w:val="TableParagraph"/>
              <w:ind w:left="310"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A6FBF" w14:paraId="21F329B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89A3C39" w14:textId="77777777" w:rsidR="009A6FBF" w:rsidRDefault="009A6FBF" w:rsidP="009A6FBF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 služby</w:t>
            </w:r>
          </w:p>
        </w:tc>
        <w:tc>
          <w:tcPr>
            <w:tcW w:w="2268" w:type="dxa"/>
          </w:tcPr>
          <w:p w14:paraId="3005314C" w14:textId="4C732513" w:rsidR="009A6FBF" w:rsidRPr="0058527E" w:rsidRDefault="0058527E" w:rsidP="009A6FBF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58527E">
              <w:rPr>
                <w:b/>
                <w:bCs/>
                <w:sz w:val="20"/>
              </w:rPr>
              <w:t>13 092,34</w:t>
            </w:r>
          </w:p>
        </w:tc>
        <w:tc>
          <w:tcPr>
            <w:tcW w:w="1984" w:type="dxa"/>
          </w:tcPr>
          <w:p w14:paraId="5240FB3D" w14:textId="627216ED" w:rsidR="009A6FBF" w:rsidRPr="0058527E" w:rsidRDefault="009A6FBF" w:rsidP="009A6FBF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58527E">
              <w:rPr>
                <w:b/>
                <w:bCs/>
              </w:rPr>
              <w:t>8 906,29</w:t>
            </w:r>
          </w:p>
        </w:tc>
      </w:tr>
      <w:tr w:rsidR="009A6FBF" w14:paraId="2B520777" w14:textId="77777777">
        <w:trPr>
          <w:trHeight w:val="230"/>
        </w:trPr>
        <w:tc>
          <w:tcPr>
            <w:tcW w:w="6097" w:type="dxa"/>
          </w:tcPr>
          <w:p w14:paraId="0893B05E" w14:textId="77777777" w:rsidR="009A6FBF" w:rsidRDefault="009A6FBF" w:rsidP="009A6FB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511 - Opravy a udržiavanie</w:t>
            </w:r>
          </w:p>
        </w:tc>
        <w:tc>
          <w:tcPr>
            <w:tcW w:w="2268" w:type="dxa"/>
          </w:tcPr>
          <w:p w14:paraId="24E1AEB0" w14:textId="4FD18322" w:rsidR="009A6FBF" w:rsidRDefault="0058527E" w:rsidP="009A6FB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0F753AF" w14:textId="1E302083" w:rsidR="009A6FBF" w:rsidRDefault="009A6FBF" w:rsidP="009A6FBF">
            <w:pPr>
              <w:pStyle w:val="TableParagraph"/>
              <w:ind w:right="108"/>
              <w:jc w:val="right"/>
              <w:rPr>
                <w:sz w:val="20"/>
              </w:rPr>
            </w:pPr>
            <w:r w:rsidRPr="000937EF">
              <w:t>48,00</w:t>
            </w:r>
          </w:p>
        </w:tc>
      </w:tr>
      <w:tr w:rsidR="009A6FBF" w14:paraId="0A331081" w14:textId="77777777">
        <w:trPr>
          <w:trHeight w:val="230"/>
        </w:trPr>
        <w:tc>
          <w:tcPr>
            <w:tcW w:w="6097" w:type="dxa"/>
          </w:tcPr>
          <w:p w14:paraId="04F51E20" w14:textId="77777777" w:rsidR="009A6FBF" w:rsidRDefault="009A6FBF" w:rsidP="009A6FB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512 – Cestovné</w:t>
            </w:r>
          </w:p>
        </w:tc>
        <w:tc>
          <w:tcPr>
            <w:tcW w:w="2268" w:type="dxa"/>
          </w:tcPr>
          <w:p w14:paraId="4A9171F3" w14:textId="7FC7B7E2" w:rsidR="009A6FBF" w:rsidRDefault="0058527E" w:rsidP="009A6FBF">
            <w:pPr>
              <w:pStyle w:val="TableParagraph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8CD61F0" w14:textId="5DE69E12" w:rsidR="009A6FBF" w:rsidRDefault="009A6FBF" w:rsidP="009A6FBF">
            <w:pPr>
              <w:pStyle w:val="TableParagraph"/>
              <w:ind w:right="108"/>
              <w:jc w:val="right"/>
              <w:rPr>
                <w:sz w:val="20"/>
              </w:rPr>
            </w:pPr>
            <w:r w:rsidRPr="000937EF">
              <w:t>1 679,73</w:t>
            </w:r>
          </w:p>
        </w:tc>
      </w:tr>
      <w:tr w:rsidR="009A6FBF" w14:paraId="45C35697" w14:textId="77777777">
        <w:trPr>
          <w:trHeight w:val="230"/>
        </w:trPr>
        <w:tc>
          <w:tcPr>
            <w:tcW w:w="6097" w:type="dxa"/>
          </w:tcPr>
          <w:p w14:paraId="640CCFF2" w14:textId="77777777" w:rsidR="009A6FBF" w:rsidRDefault="009A6FBF" w:rsidP="009A6FB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513 - Náklady na reprezentáciu</w:t>
            </w:r>
          </w:p>
        </w:tc>
        <w:tc>
          <w:tcPr>
            <w:tcW w:w="2268" w:type="dxa"/>
          </w:tcPr>
          <w:p w14:paraId="5A9261C3" w14:textId="5CEA7167" w:rsidR="009A6FBF" w:rsidRDefault="0058527E" w:rsidP="009A6FBF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3CBD506E" w14:textId="1F3B2E27" w:rsidR="009A6FBF" w:rsidRDefault="009A6FBF" w:rsidP="009A6FBF">
            <w:pPr>
              <w:pStyle w:val="TableParagraph"/>
              <w:ind w:right="108"/>
              <w:jc w:val="right"/>
              <w:rPr>
                <w:sz w:val="20"/>
              </w:rPr>
            </w:pPr>
            <w:r w:rsidRPr="000937EF">
              <w:t>0,00</w:t>
            </w:r>
          </w:p>
        </w:tc>
      </w:tr>
      <w:tr w:rsidR="009A6FBF" w14:paraId="496ADDE5" w14:textId="77777777">
        <w:trPr>
          <w:trHeight w:val="230"/>
        </w:trPr>
        <w:tc>
          <w:tcPr>
            <w:tcW w:w="6097" w:type="dxa"/>
          </w:tcPr>
          <w:p w14:paraId="71DDB565" w14:textId="77777777" w:rsidR="009A6FBF" w:rsidRDefault="009A6FBF" w:rsidP="009A6FBF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518 - Ostatné služby</w:t>
            </w:r>
          </w:p>
        </w:tc>
        <w:tc>
          <w:tcPr>
            <w:tcW w:w="2268" w:type="dxa"/>
          </w:tcPr>
          <w:p w14:paraId="6184DC06" w14:textId="79054AA2" w:rsidR="009A6FBF" w:rsidRDefault="0058527E" w:rsidP="009A6FBF">
            <w:pPr>
              <w:pStyle w:val="TableParagraph"/>
              <w:ind w:right="55"/>
              <w:jc w:val="right"/>
              <w:rPr>
                <w:sz w:val="20"/>
              </w:rPr>
            </w:pPr>
            <w:r w:rsidRPr="0058527E">
              <w:rPr>
                <w:sz w:val="20"/>
              </w:rPr>
              <w:t>13 092,34</w:t>
            </w:r>
          </w:p>
        </w:tc>
        <w:tc>
          <w:tcPr>
            <w:tcW w:w="1984" w:type="dxa"/>
          </w:tcPr>
          <w:p w14:paraId="40F9C798" w14:textId="3A6FA2EC" w:rsidR="009A6FBF" w:rsidRDefault="009A6FBF" w:rsidP="009A6FBF">
            <w:pPr>
              <w:pStyle w:val="TableParagraph"/>
              <w:ind w:right="108"/>
              <w:jc w:val="right"/>
              <w:rPr>
                <w:sz w:val="20"/>
              </w:rPr>
            </w:pPr>
            <w:r w:rsidRPr="000937EF">
              <w:t>7 178,56</w:t>
            </w:r>
          </w:p>
        </w:tc>
      </w:tr>
      <w:tr w:rsidR="004217C7" w14:paraId="223A0F48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3CF8591" w14:textId="77777777" w:rsidR="004217C7" w:rsidRDefault="004217C7" w:rsidP="004217C7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 osobné náklady</w:t>
            </w:r>
          </w:p>
        </w:tc>
        <w:tc>
          <w:tcPr>
            <w:tcW w:w="2268" w:type="dxa"/>
          </w:tcPr>
          <w:p w14:paraId="6B43CA50" w14:textId="38D61D3D" w:rsidR="004217C7" w:rsidRPr="004217C7" w:rsidRDefault="004217C7" w:rsidP="004217C7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4217C7">
              <w:rPr>
                <w:b/>
                <w:bCs/>
                <w:sz w:val="20"/>
              </w:rPr>
              <w:t>545 204,89</w:t>
            </w:r>
          </w:p>
        </w:tc>
        <w:tc>
          <w:tcPr>
            <w:tcW w:w="1984" w:type="dxa"/>
          </w:tcPr>
          <w:p w14:paraId="22B55993" w14:textId="58415A7B" w:rsidR="004217C7" w:rsidRPr="004217C7" w:rsidRDefault="004217C7" w:rsidP="004217C7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4217C7">
              <w:rPr>
                <w:b/>
                <w:bCs/>
              </w:rPr>
              <w:t>490 589,27</w:t>
            </w:r>
          </w:p>
        </w:tc>
      </w:tr>
      <w:tr w:rsidR="004217C7" w14:paraId="3DB81170" w14:textId="77777777">
        <w:trPr>
          <w:trHeight w:val="230"/>
        </w:trPr>
        <w:tc>
          <w:tcPr>
            <w:tcW w:w="6097" w:type="dxa"/>
          </w:tcPr>
          <w:p w14:paraId="2868FD72" w14:textId="77777777" w:rsidR="004217C7" w:rsidRDefault="004217C7" w:rsidP="004217C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521 - Mzdové náklady</w:t>
            </w:r>
          </w:p>
        </w:tc>
        <w:tc>
          <w:tcPr>
            <w:tcW w:w="2268" w:type="dxa"/>
          </w:tcPr>
          <w:p w14:paraId="5ECFD268" w14:textId="5417C1D8" w:rsidR="004217C7" w:rsidRDefault="004217C7" w:rsidP="004217C7">
            <w:pPr>
              <w:pStyle w:val="TableParagraph"/>
              <w:ind w:right="54"/>
              <w:jc w:val="right"/>
              <w:rPr>
                <w:sz w:val="20"/>
              </w:rPr>
            </w:pPr>
            <w:r w:rsidRPr="004217C7">
              <w:rPr>
                <w:sz w:val="20"/>
              </w:rPr>
              <w:t>402 385,64</w:t>
            </w:r>
          </w:p>
        </w:tc>
        <w:tc>
          <w:tcPr>
            <w:tcW w:w="1984" w:type="dxa"/>
          </w:tcPr>
          <w:p w14:paraId="65C7D15F" w14:textId="4A1DE1CB" w:rsidR="004217C7" w:rsidRDefault="004217C7" w:rsidP="004217C7">
            <w:pPr>
              <w:pStyle w:val="TableParagraph"/>
              <w:ind w:right="108"/>
              <w:jc w:val="right"/>
              <w:rPr>
                <w:sz w:val="20"/>
              </w:rPr>
            </w:pPr>
            <w:r w:rsidRPr="004246A3">
              <w:t>360 995,74</w:t>
            </w:r>
          </w:p>
        </w:tc>
      </w:tr>
      <w:tr w:rsidR="004217C7" w14:paraId="73466A8B" w14:textId="77777777">
        <w:trPr>
          <w:trHeight w:val="230"/>
        </w:trPr>
        <w:tc>
          <w:tcPr>
            <w:tcW w:w="6097" w:type="dxa"/>
          </w:tcPr>
          <w:p w14:paraId="5981CD0D" w14:textId="77777777" w:rsidR="004217C7" w:rsidRDefault="004217C7" w:rsidP="004217C7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 Zákonné sociálne náklady</w:t>
            </w:r>
          </w:p>
        </w:tc>
        <w:tc>
          <w:tcPr>
            <w:tcW w:w="2268" w:type="dxa"/>
          </w:tcPr>
          <w:p w14:paraId="63A463FB" w14:textId="4B34FCAA" w:rsidR="004217C7" w:rsidRDefault="004217C7" w:rsidP="004217C7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 w:rsidRPr="004217C7">
              <w:rPr>
                <w:sz w:val="20"/>
              </w:rPr>
              <w:t>139 115,68</w:t>
            </w:r>
          </w:p>
        </w:tc>
        <w:tc>
          <w:tcPr>
            <w:tcW w:w="1984" w:type="dxa"/>
          </w:tcPr>
          <w:p w14:paraId="349C827B" w14:textId="04B1F16B" w:rsidR="004217C7" w:rsidRDefault="004217C7" w:rsidP="004217C7">
            <w:pPr>
              <w:pStyle w:val="TableParagraph"/>
              <w:spacing w:line="211" w:lineRule="exact"/>
              <w:ind w:right="108"/>
              <w:jc w:val="right"/>
              <w:rPr>
                <w:sz w:val="20"/>
              </w:rPr>
            </w:pPr>
            <w:r w:rsidRPr="004246A3">
              <w:t>125 881,35</w:t>
            </w:r>
          </w:p>
        </w:tc>
      </w:tr>
      <w:tr w:rsidR="004217C7" w14:paraId="52AB45AB" w14:textId="77777777">
        <w:trPr>
          <w:trHeight w:val="230"/>
        </w:trPr>
        <w:tc>
          <w:tcPr>
            <w:tcW w:w="6097" w:type="dxa"/>
          </w:tcPr>
          <w:p w14:paraId="6F7249BC" w14:textId="77777777" w:rsidR="004217C7" w:rsidRDefault="004217C7" w:rsidP="004217C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525 - Ostatné sociálne náklady</w:t>
            </w:r>
          </w:p>
        </w:tc>
        <w:tc>
          <w:tcPr>
            <w:tcW w:w="2268" w:type="dxa"/>
          </w:tcPr>
          <w:p w14:paraId="0E83993A" w14:textId="27ACE7CA" w:rsidR="004217C7" w:rsidRDefault="004217C7" w:rsidP="004217C7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999F725" w14:textId="180416C3" w:rsidR="004217C7" w:rsidRDefault="004217C7" w:rsidP="004217C7">
            <w:pPr>
              <w:pStyle w:val="TableParagraph"/>
              <w:ind w:right="108"/>
              <w:jc w:val="right"/>
              <w:rPr>
                <w:sz w:val="20"/>
              </w:rPr>
            </w:pPr>
            <w:r w:rsidRPr="004246A3">
              <w:t>0,00</w:t>
            </w:r>
          </w:p>
        </w:tc>
      </w:tr>
      <w:tr w:rsidR="004217C7" w14:paraId="508A6E9B" w14:textId="77777777">
        <w:trPr>
          <w:trHeight w:val="230"/>
        </w:trPr>
        <w:tc>
          <w:tcPr>
            <w:tcW w:w="6097" w:type="dxa"/>
          </w:tcPr>
          <w:p w14:paraId="0F9C9B4C" w14:textId="77777777" w:rsidR="004217C7" w:rsidRDefault="004217C7" w:rsidP="004217C7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527 - Zákonné sociálne náklady</w:t>
            </w:r>
          </w:p>
        </w:tc>
        <w:tc>
          <w:tcPr>
            <w:tcW w:w="2268" w:type="dxa"/>
          </w:tcPr>
          <w:p w14:paraId="05FE74DA" w14:textId="2A8F5E76" w:rsidR="004217C7" w:rsidRDefault="004217C7" w:rsidP="004217C7">
            <w:pPr>
              <w:pStyle w:val="TableParagraph"/>
              <w:ind w:right="54"/>
              <w:jc w:val="right"/>
              <w:rPr>
                <w:sz w:val="20"/>
              </w:rPr>
            </w:pPr>
            <w:r w:rsidRPr="004217C7">
              <w:rPr>
                <w:sz w:val="20"/>
              </w:rPr>
              <w:t>3 703,57</w:t>
            </w:r>
          </w:p>
        </w:tc>
        <w:tc>
          <w:tcPr>
            <w:tcW w:w="1984" w:type="dxa"/>
          </w:tcPr>
          <w:p w14:paraId="0DD57231" w14:textId="7EC01536" w:rsidR="004217C7" w:rsidRDefault="004217C7" w:rsidP="004217C7">
            <w:pPr>
              <w:pStyle w:val="TableParagraph"/>
              <w:ind w:right="108"/>
              <w:jc w:val="right"/>
              <w:rPr>
                <w:sz w:val="20"/>
              </w:rPr>
            </w:pPr>
            <w:r w:rsidRPr="004246A3">
              <w:t>3 712,18</w:t>
            </w:r>
          </w:p>
        </w:tc>
      </w:tr>
      <w:tr w:rsidR="009165BC" w14:paraId="3D02BED3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69C221F9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 dane a poplatky</w:t>
            </w:r>
          </w:p>
        </w:tc>
        <w:tc>
          <w:tcPr>
            <w:tcW w:w="2268" w:type="dxa"/>
          </w:tcPr>
          <w:p w14:paraId="579E3C5A" w14:textId="77777777" w:rsidR="009165BC" w:rsidRPr="004217C7" w:rsidRDefault="00000000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4217C7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6C7E1BF0" w14:textId="77777777" w:rsidR="009165BC" w:rsidRPr="004217C7" w:rsidRDefault="00000000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4217C7">
              <w:rPr>
                <w:b/>
                <w:bCs/>
                <w:sz w:val="20"/>
              </w:rPr>
              <w:t>0,00</w:t>
            </w:r>
          </w:p>
        </w:tc>
      </w:tr>
      <w:tr w:rsidR="009165BC" w14:paraId="550E2A79" w14:textId="77777777">
        <w:trPr>
          <w:trHeight w:val="229"/>
        </w:trPr>
        <w:tc>
          <w:tcPr>
            <w:tcW w:w="6097" w:type="dxa"/>
          </w:tcPr>
          <w:p w14:paraId="2D5F6937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532 - Daň z nehnuteľností</w:t>
            </w:r>
          </w:p>
        </w:tc>
        <w:tc>
          <w:tcPr>
            <w:tcW w:w="2268" w:type="dxa"/>
          </w:tcPr>
          <w:p w14:paraId="40541E2D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6166ADA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326A9995" w14:textId="77777777">
        <w:trPr>
          <w:trHeight w:val="230"/>
        </w:trPr>
        <w:tc>
          <w:tcPr>
            <w:tcW w:w="6097" w:type="dxa"/>
          </w:tcPr>
          <w:p w14:paraId="1B8058C6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538 - Ostatné dane a poplatky</w:t>
            </w:r>
          </w:p>
        </w:tc>
        <w:tc>
          <w:tcPr>
            <w:tcW w:w="2268" w:type="dxa"/>
          </w:tcPr>
          <w:p w14:paraId="25DA5E3A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55D96AF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4E925F75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3E92B315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 odpisy, rezervy a opravné položky</w:t>
            </w:r>
          </w:p>
        </w:tc>
        <w:tc>
          <w:tcPr>
            <w:tcW w:w="2268" w:type="dxa"/>
          </w:tcPr>
          <w:p w14:paraId="1CED112F" w14:textId="77777777" w:rsidR="009165BC" w:rsidRPr="00520913" w:rsidRDefault="00000000">
            <w:pPr>
              <w:pStyle w:val="TableParagraph"/>
              <w:ind w:right="55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1 875,00</w:t>
            </w:r>
          </w:p>
        </w:tc>
        <w:tc>
          <w:tcPr>
            <w:tcW w:w="1984" w:type="dxa"/>
          </w:tcPr>
          <w:p w14:paraId="4DB908C5" w14:textId="77777777" w:rsidR="009165BC" w:rsidRPr="00520913" w:rsidRDefault="00000000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1 875,00</w:t>
            </w:r>
          </w:p>
        </w:tc>
      </w:tr>
      <w:tr w:rsidR="009165BC" w14:paraId="5129800D" w14:textId="77777777">
        <w:trPr>
          <w:trHeight w:val="230"/>
        </w:trPr>
        <w:tc>
          <w:tcPr>
            <w:tcW w:w="6097" w:type="dxa"/>
          </w:tcPr>
          <w:p w14:paraId="6064E8F0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551 - Odpisy DNM a DHM</w:t>
            </w:r>
          </w:p>
        </w:tc>
        <w:tc>
          <w:tcPr>
            <w:tcW w:w="2268" w:type="dxa"/>
          </w:tcPr>
          <w:p w14:paraId="1A492C70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1 875,00</w:t>
            </w:r>
          </w:p>
        </w:tc>
        <w:tc>
          <w:tcPr>
            <w:tcW w:w="1984" w:type="dxa"/>
          </w:tcPr>
          <w:p w14:paraId="043A71B9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1 875,00</w:t>
            </w:r>
          </w:p>
        </w:tc>
      </w:tr>
      <w:tr w:rsidR="009165BC" w14:paraId="3BED91F0" w14:textId="77777777">
        <w:trPr>
          <w:trHeight w:val="230"/>
        </w:trPr>
        <w:tc>
          <w:tcPr>
            <w:tcW w:w="6097" w:type="dxa"/>
          </w:tcPr>
          <w:p w14:paraId="40225541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553 - Tvorba ostatných rezerv</w:t>
            </w:r>
          </w:p>
        </w:tc>
        <w:tc>
          <w:tcPr>
            <w:tcW w:w="2268" w:type="dxa"/>
          </w:tcPr>
          <w:p w14:paraId="002D72FD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AA0F540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06B7673C" w14:textId="77777777">
        <w:trPr>
          <w:trHeight w:val="230"/>
        </w:trPr>
        <w:tc>
          <w:tcPr>
            <w:tcW w:w="6097" w:type="dxa"/>
          </w:tcPr>
          <w:p w14:paraId="24046574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558 - Tvorba ostatných opravných položiek</w:t>
            </w:r>
          </w:p>
        </w:tc>
        <w:tc>
          <w:tcPr>
            <w:tcW w:w="2268" w:type="dxa"/>
          </w:tcPr>
          <w:p w14:paraId="57B4CEA2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E67FF3B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520913" w14:paraId="279D1E34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45001262" w14:textId="77777777" w:rsidR="00520913" w:rsidRDefault="00520913" w:rsidP="00520913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 finančné náklady</w:t>
            </w:r>
          </w:p>
        </w:tc>
        <w:tc>
          <w:tcPr>
            <w:tcW w:w="2268" w:type="dxa"/>
          </w:tcPr>
          <w:p w14:paraId="2ECE0C2D" w14:textId="61B1BC66" w:rsidR="00520913" w:rsidRPr="00520913" w:rsidRDefault="00520913" w:rsidP="00520913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w w:val="95"/>
                <w:sz w:val="20"/>
              </w:rPr>
              <w:t>378,30</w:t>
            </w:r>
          </w:p>
        </w:tc>
        <w:tc>
          <w:tcPr>
            <w:tcW w:w="1984" w:type="dxa"/>
          </w:tcPr>
          <w:p w14:paraId="31B5D445" w14:textId="61047CAC" w:rsidR="00520913" w:rsidRPr="00520913" w:rsidRDefault="00520913" w:rsidP="00520913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</w:rPr>
              <w:t>331,50</w:t>
            </w:r>
          </w:p>
        </w:tc>
      </w:tr>
      <w:tr w:rsidR="00520913" w14:paraId="3096EF60" w14:textId="77777777">
        <w:trPr>
          <w:trHeight w:val="230"/>
        </w:trPr>
        <w:tc>
          <w:tcPr>
            <w:tcW w:w="6097" w:type="dxa"/>
          </w:tcPr>
          <w:p w14:paraId="519C8123" w14:textId="77777777" w:rsidR="00520913" w:rsidRDefault="00520913" w:rsidP="0052091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561 - Predané CP a podiely</w:t>
            </w:r>
          </w:p>
        </w:tc>
        <w:tc>
          <w:tcPr>
            <w:tcW w:w="2268" w:type="dxa"/>
          </w:tcPr>
          <w:p w14:paraId="7C130A28" w14:textId="77777777" w:rsidR="00520913" w:rsidRDefault="00520913" w:rsidP="0052091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17996B3" w14:textId="37093A43" w:rsidR="00520913" w:rsidRDefault="00520913" w:rsidP="00520913">
            <w:pPr>
              <w:pStyle w:val="TableParagraph"/>
              <w:ind w:right="108"/>
              <w:jc w:val="right"/>
              <w:rPr>
                <w:sz w:val="20"/>
              </w:rPr>
            </w:pPr>
            <w:r w:rsidRPr="00B755BE">
              <w:t>0,00</w:t>
            </w:r>
          </w:p>
        </w:tc>
      </w:tr>
      <w:tr w:rsidR="00520913" w14:paraId="491A2323" w14:textId="77777777">
        <w:trPr>
          <w:trHeight w:val="230"/>
        </w:trPr>
        <w:tc>
          <w:tcPr>
            <w:tcW w:w="6097" w:type="dxa"/>
          </w:tcPr>
          <w:p w14:paraId="2969FF02" w14:textId="77777777" w:rsidR="00520913" w:rsidRDefault="00520913" w:rsidP="0052091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563 – Kurzové straty</w:t>
            </w:r>
          </w:p>
        </w:tc>
        <w:tc>
          <w:tcPr>
            <w:tcW w:w="2268" w:type="dxa"/>
          </w:tcPr>
          <w:p w14:paraId="6268B97E" w14:textId="77777777" w:rsidR="00520913" w:rsidRDefault="00520913" w:rsidP="00520913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6A0FD16" w14:textId="211F98FC" w:rsidR="00520913" w:rsidRDefault="00520913" w:rsidP="00520913">
            <w:pPr>
              <w:pStyle w:val="TableParagraph"/>
              <w:ind w:right="108"/>
              <w:jc w:val="right"/>
              <w:rPr>
                <w:sz w:val="20"/>
              </w:rPr>
            </w:pPr>
            <w:r w:rsidRPr="00B755BE">
              <w:t>0,00</w:t>
            </w:r>
          </w:p>
        </w:tc>
      </w:tr>
      <w:tr w:rsidR="00520913" w14:paraId="0BF61AAB" w14:textId="77777777">
        <w:trPr>
          <w:trHeight w:val="230"/>
        </w:trPr>
        <w:tc>
          <w:tcPr>
            <w:tcW w:w="6097" w:type="dxa"/>
          </w:tcPr>
          <w:p w14:paraId="0AC2D002" w14:textId="77777777" w:rsidR="00520913" w:rsidRDefault="00520913" w:rsidP="00520913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568 - Ostatné finančné náklady</w:t>
            </w:r>
          </w:p>
        </w:tc>
        <w:tc>
          <w:tcPr>
            <w:tcW w:w="2268" w:type="dxa"/>
          </w:tcPr>
          <w:p w14:paraId="6EB28B7B" w14:textId="59652E8D" w:rsidR="00520913" w:rsidRDefault="00520913" w:rsidP="00520913">
            <w:pPr>
              <w:pStyle w:val="TableParagraph"/>
              <w:ind w:right="54"/>
              <w:jc w:val="right"/>
              <w:rPr>
                <w:sz w:val="20"/>
              </w:rPr>
            </w:pPr>
            <w:r w:rsidRPr="00520913">
              <w:rPr>
                <w:w w:val="95"/>
                <w:sz w:val="20"/>
              </w:rPr>
              <w:t>378,30</w:t>
            </w:r>
          </w:p>
        </w:tc>
        <w:tc>
          <w:tcPr>
            <w:tcW w:w="1984" w:type="dxa"/>
          </w:tcPr>
          <w:p w14:paraId="529DD4B6" w14:textId="395230FD" w:rsidR="00520913" w:rsidRDefault="00520913" w:rsidP="00520913">
            <w:pPr>
              <w:pStyle w:val="TableParagraph"/>
              <w:ind w:right="108"/>
              <w:jc w:val="right"/>
              <w:rPr>
                <w:sz w:val="20"/>
              </w:rPr>
            </w:pPr>
            <w:r w:rsidRPr="00B755BE">
              <w:t>331,50</w:t>
            </w:r>
          </w:p>
        </w:tc>
      </w:tr>
      <w:tr w:rsidR="009165BC" w14:paraId="27F9CAD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7B69CFB5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 mimoriadne náklady</w:t>
            </w:r>
          </w:p>
        </w:tc>
        <w:tc>
          <w:tcPr>
            <w:tcW w:w="2268" w:type="dxa"/>
          </w:tcPr>
          <w:p w14:paraId="25525ECC" w14:textId="77777777" w:rsidR="009165BC" w:rsidRPr="00520913" w:rsidRDefault="00000000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0,00</w:t>
            </w:r>
          </w:p>
        </w:tc>
        <w:tc>
          <w:tcPr>
            <w:tcW w:w="1984" w:type="dxa"/>
          </w:tcPr>
          <w:p w14:paraId="640B7E51" w14:textId="77777777" w:rsidR="009165BC" w:rsidRPr="00520913" w:rsidRDefault="00000000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0,00</w:t>
            </w:r>
          </w:p>
        </w:tc>
      </w:tr>
      <w:tr w:rsidR="009165BC" w14:paraId="48C20D7B" w14:textId="77777777">
        <w:trPr>
          <w:trHeight w:val="230"/>
        </w:trPr>
        <w:tc>
          <w:tcPr>
            <w:tcW w:w="6097" w:type="dxa"/>
          </w:tcPr>
          <w:p w14:paraId="34E72C50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572 - Škody</w:t>
            </w:r>
          </w:p>
        </w:tc>
        <w:tc>
          <w:tcPr>
            <w:tcW w:w="2268" w:type="dxa"/>
          </w:tcPr>
          <w:p w14:paraId="239BD839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CC2D069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0A2A9BC6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578C1082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 náklady na transfery a náklady z odvodov príjmov</w:t>
            </w:r>
          </w:p>
        </w:tc>
        <w:tc>
          <w:tcPr>
            <w:tcW w:w="2268" w:type="dxa"/>
          </w:tcPr>
          <w:p w14:paraId="3362297D" w14:textId="0F4320FE" w:rsidR="009165BC" w:rsidRPr="00520913" w:rsidRDefault="00520913">
            <w:pPr>
              <w:pStyle w:val="TableParagraph"/>
              <w:ind w:right="54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8 657,84</w:t>
            </w:r>
          </w:p>
        </w:tc>
        <w:tc>
          <w:tcPr>
            <w:tcW w:w="1984" w:type="dxa"/>
          </w:tcPr>
          <w:p w14:paraId="57DE6737" w14:textId="21676F7F" w:rsidR="009165BC" w:rsidRPr="00520913" w:rsidRDefault="00520913" w:rsidP="00143AA2">
            <w:pPr>
              <w:pStyle w:val="TableParagraph"/>
              <w:ind w:right="108"/>
              <w:jc w:val="right"/>
              <w:rPr>
                <w:b/>
                <w:bCs/>
                <w:sz w:val="20"/>
              </w:rPr>
            </w:pPr>
            <w:r w:rsidRPr="00520913">
              <w:rPr>
                <w:b/>
                <w:bCs/>
                <w:sz w:val="20"/>
              </w:rPr>
              <w:t>16 824,37</w:t>
            </w:r>
          </w:p>
        </w:tc>
      </w:tr>
      <w:tr w:rsidR="009165BC" w14:paraId="688A5143" w14:textId="77777777">
        <w:trPr>
          <w:trHeight w:val="460"/>
        </w:trPr>
        <w:tc>
          <w:tcPr>
            <w:tcW w:w="6097" w:type="dxa"/>
          </w:tcPr>
          <w:p w14:paraId="1FA6B8E6" w14:textId="77777777" w:rsidR="009165BC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584 - Náklady na transfery z rozpočtu obce, VÚC do RO, PO zriadených</w:t>
            </w:r>
          </w:p>
          <w:p w14:paraId="5A100B59" w14:textId="77777777" w:rsidR="009165BC" w:rsidRDefault="00000000">
            <w:pPr>
              <w:pStyle w:val="TableParagraph"/>
              <w:spacing w:line="217" w:lineRule="exact"/>
              <w:ind w:left="71"/>
              <w:rPr>
                <w:sz w:val="20"/>
              </w:rPr>
            </w:pPr>
            <w:r>
              <w:rPr>
                <w:sz w:val="20"/>
              </w:rPr>
              <w:t>obcou alebo VÚC</w:t>
            </w:r>
          </w:p>
        </w:tc>
        <w:tc>
          <w:tcPr>
            <w:tcW w:w="2268" w:type="dxa"/>
          </w:tcPr>
          <w:p w14:paraId="34902D39" w14:textId="77777777" w:rsidR="009165BC" w:rsidRDefault="0000000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1A23C005" w14:textId="77777777" w:rsidR="009165BC" w:rsidRDefault="00000000" w:rsidP="00143AA2">
            <w:pPr>
              <w:pStyle w:val="TableParagraph"/>
              <w:spacing w:line="223" w:lineRule="exact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2ABB1004" w14:textId="77777777">
        <w:trPr>
          <w:trHeight w:val="458"/>
        </w:trPr>
        <w:tc>
          <w:tcPr>
            <w:tcW w:w="6097" w:type="dxa"/>
          </w:tcPr>
          <w:p w14:paraId="1D5C6231" w14:textId="77777777" w:rsidR="009165BC" w:rsidRDefault="00000000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585 - Náklady na transfery z rozpočtu obce, VÚC ostatným subjektov</w:t>
            </w:r>
          </w:p>
          <w:p w14:paraId="7C2FA606" w14:textId="77777777" w:rsidR="009165BC" w:rsidRDefault="00000000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verejnej správy</w:t>
            </w:r>
          </w:p>
        </w:tc>
        <w:tc>
          <w:tcPr>
            <w:tcW w:w="2268" w:type="dxa"/>
          </w:tcPr>
          <w:p w14:paraId="4B01252C" w14:textId="77777777" w:rsidR="009165BC" w:rsidRDefault="00000000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5FBDF88" w14:textId="77777777" w:rsidR="009165BC" w:rsidRDefault="00000000" w:rsidP="00143AA2">
            <w:pPr>
              <w:pStyle w:val="TableParagraph"/>
              <w:spacing w:line="223" w:lineRule="exact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2EF66676" w14:textId="77777777">
        <w:trPr>
          <w:trHeight w:val="460"/>
        </w:trPr>
        <w:tc>
          <w:tcPr>
            <w:tcW w:w="6097" w:type="dxa"/>
          </w:tcPr>
          <w:p w14:paraId="6562385A" w14:textId="77777777" w:rsidR="009165BC" w:rsidRDefault="00000000">
            <w:pPr>
              <w:pStyle w:val="TableParagraph"/>
              <w:spacing w:line="228" w:lineRule="exact"/>
              <w:ind w:left="71" w:right="641"/>
              <w:rPr>
                <w:sz w:val="20"/>
              </w:rPr>
            </w:pPr>
            <w:r>
              <w:rPr>
                <w:sz w:val="20"/>
              </w:rPr>
              <w:t>586 - Náklady na transfery z rozpočtu obce, VÚC subjektov mimo verejnej správy</w:t>
            </w:r>
          </w:p>
        </w:tc>
        <w:tc>
          <w:tcPr>
            <w:tcW w:w="2268" w:type="dxa"/>
          </w:tcPr>
          <w:p w14:paraId="0418B8CE" w14:textId="77777777" w:rsidR="009165BC" w:rsidRDefault="00000000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43765DB9" w14:textId="77777777" w:rsidR="009165BC" w:rsidRDefault="00000000" w:rsidP="00143AA2">
            <w:pPr>
              <w:pStyle w:val="TableParagraph"/>
              <w:spacing w:line="225" w:lineRule="exact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575338C9" w14:textId="77777777">
        <w:trPr>
          <w:trHeight w:val="230"/>
        </w:trPr>
        <w:tc>
          <w:tcPr>
            <w:tcW w:w="6097" w:type="dxa"/>
          </w:tcPr>
          <w:p w14:paraId="3DC5980E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587 - Náklady na ostatné transfery</w:t>
            </w:r>
          </w:p>
        </w:tc>
        <w:tc>
          <w:tcPr>
            <w:tcW w:w="2268" w:type="dxa"/>
          </w:tcPr>
          <w:p w14:paraId="60672D19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139F404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09DA2E47" w14:textId="77777777">
        <w:trPr>
          <w:trHeight w:val="230"/>
        </w:trPr>
        <w:tc>
          <w:tcPr>
            <w:tcW w:w="6097" w:type="dxa"/>
          </w:tcPr>
          <w:p w14:paraId="2EB65043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588 - Náklady z odvodu príjmov</w:t>
            </w:r>
          </w:p>
        </w:tc>
        <w:tc>
          <w:tcPr>
            <w:tcW w:w="2268" w:type="dxa"/>
          </w:tcPr>
          <w:p w14:paraId="2331DAA1" w14:textId="7D2FA611" w:rsidR="009165BC" w:rsidRDefault="00520913">
            <w:pPr>
              <w:pStyle w:val="TableParagraph"/>
              <w:ind w:right="54"/>
              <w:jc w:val="right"/>
              <w:rPr>
                <w:sz w:val="20"/>
              </w:rPr>
            </w:pPr>
            <w:r w:rsidRPr="00520913">
              <w:rPr>
                <w:sz w:val="20"/>
              </w:rPr>
              <w:t>8 657,84</w:t>
            </w:r>
          </w:p>
        </w:tc>
        <w:tc>
          <w:tcPr>
            <w:tcW w:w="1984" w:type="dxa"/>
          </w:tcPr>
          <w:p w14:paraId="4A9D267C" w14:textId="34F72DEF" w:rsidR="009165BC" w:rsidRDefault="00520913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 w:rsidRPr="00520913">
              <w:rPr>
                <w:sz w:val="20"/>
              </w:rPr>
              <w:t>16 824,37</w:t>
            </w:r>
          </w:p>
        </w:tc>
      </w:tr>
      <w:tr w:rsidR="009165BC" w14:paraId="435B4C11" w14:textId="77777777">
        <w:trPr>
          <w:trHeight w:val="230"/>
        </w:trPr>
        <w:tc>
          <w:tcPr>
            <w:tcW w:w="6097" w:type="dxa"/>
          </w:tcPr>
          <w:p w14:paraId="122E1B5C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589 - Náklady z budúceho odvodu príjmov</w:t>
            </w:r>
          </w:p>
        </w:tc>
        <w:tc>
          <w:tcPr>
            <w:tcW w:w="2268" w:type="dxa"/>
          </w:tcPr>
          <w:p w14:paraId="0DDC496E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56F9AC7E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5CD28C9C" w14:textId="77777777">
        <w:trPr>
          <w:trHeight w:val="230"/>
        </w:trPr>
        <w:tc>
          <w:tcPr>
            <w:tcW w:w="6097" w:type="dxa"/>
            <w:shd w:val="clear" w:color="auto" w:fill="F1F1F1"/>
          </w:tcPr>
          <w:p w14:paraId="20821067" w14:textId="77777777" w:rsidR="009165BC" w:rsidRDefault="00000000">
            <w:pPr>
              <w:pStyle w:val="TableParagraph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 ostatné náklady</w:t>
            </w:r>
          </w:p>
        </w:tc>
        <w:tc>
          <w:tcPr>
            <w:tcW w:w="2268" w:type="dxa"/>
          </w:tcPr>
          <w:p w14:paraId="38BC0C4C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21308106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14FB44F9" w14:textId="77777777">
        <w:trPr>
          <w:trHeight w:val="230"/>
        </w:trPr>
        <w:tc>
          <w:tcPr>
            <w:tcW w:w="6097" w:type="dxa"/>
          </w:tcPr>
          <w:p w14:paraId="146916D0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541 - ZC predaného DNM a DHM</w:t>
            </w:r>
          </w:p>
        </w:tc>
        <w:tc>
          <w:tcPr>
            <w:tcW w:w="2268" w:type="dxa"/>
          </w:tcPr>
          <w:p w14:paraId="1E9CF0BF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5CC984C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5D4026D8" w14:textId="77777777">
        <w:trPr>
          <w:trHeight w:val="230"/>
        </w:trPr>
        <w:tc>
          <w:tcPr>
            <w:tcW w:w="6097" w:type="dxa"/>
          </w:tcPr>
          <w:p w14:paraId="0691C220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542 - Predaný materiál</w:t>
            </w:r>
          </w:p>
        </w:tc>
        <w:tc>
          <w:tcPr>
            <w:tcW w:w="2268" w:type="dxa"/>
          </w:tcPr>
          <w:p w14:paraId="20D10BE9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EC2ABA9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7A7AEE0D" w14:textId="77777777">
        <w:trPr>
          <w:trHeight w:val="230"/>
        </w:trPr>
        <w:tc>
          <w:tcPr>
            <w:tcW w:w="6097" w:type="dxa"/>
          </w:tcPr>
          <w:p w14:paraId="011F0C02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544 - Zmluvné pokuty, penále a úroky z omeškania</w:t>
            </w:r>
          </w:p>
        </w:tc>
        <w:tc>
          <w:tcPr>
            <w:tcW w:w="2268" w:type="dxa"/>
          </w:tcPr>
          <w:p w14:paraId="1F1C4C8B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1BB14398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3A702B05" w14:textId="77777777">
        <w:trPr>
          <w:trHeight w:val="230"/>
        </w:trPr>
        <w:tc>
          <w:tcPr>
            <w:tcW w:w="6097" w:type="dxa"/>
          </w:tcPr>
          <w:p w14:paraId="590B6A63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545 - Ostatné pokuty, penále a úroky z omeškania</w:t>
            </w:r>
          </w:p>
        </w:tc>
        <w:tc>
          <w:tcPr>
            <w:tcW w:w="2268" w:type="dxa"/>
          </w:tcPr>
          <w:p w14:paraId="25FD2B5D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7C7548A0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4C63C806" w14:textId="77777777">
        <w:trPr>
          <w:trHeight w:val="230"/>
        </w:trPr>
        <w:tc>
          <w:tcPr>
            <w:tcW w:w="6097" w:type="dxa"/>
          </w:tcPr>
          <w:p w14:paraId="7C2F3342" w14:textId="77777777" w:rsidR="009165BC" w:rsidRDefault="00000000">
            <w:pPr>
              <w:pStyle w:val="TableParagraph"/>
              <w:spacing w:line="211" w:lineRule="exact"/>
              <w:ind w:left="71"/>
              <w:rPr>
                <w:sz w:val="20"/>
              </w:rPr>
            </w:pPr>
            <w:r>
              <w:rPr>
                <w:sz w:val="20"/>
              </w:rPr>
              <w:t>546 - Odpis pohľadávky</w:t>
            </w:r>
          </w:p>
        </w:tc>
        <w:tc>
          <w:tcPr>
            <w:tcW w:w="2268" w:type="dxa"/>
          </w:tcPr>
          <w:p w14:paraId="39CE6004" w14:textId="77777777" w:rsidR="009165BC" w:rsidRDefault="00000000">
            <w:pPr>
              <w:pStyle w:val="TableParagraph"/>
              <w:spacing w:line="211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3D4648CD" w14:textId="77777777" w:rsidR="009165BC" w:rsidRDefault="00000000" w:rsidP="00143AA2">
            <w:pPr>
              <w:pStyle w:val="TableParagraph"/>
              <w:spacing w:line="211" w:lineRule="exact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4CAF8E89" w14:textId="77777777">
        <w:trPr>
          <w:trHeight w:val="230"/>
        </w:trPr>
        <w:tc>
          <w:tcPr>
            <w:tcW w:w="6097" w:type="dxa"/>
          </w:tcPr>
          <w:p w14:paraId="2AFD6912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548 - Ostatné náklady na prevádzkovú činnosť</w:t>
            </w:r>
          </w:p>
        </w:tc>
        <w:tc>
          <w:tcPr>
            <w:tcW w:w="2268" w:type="dxa"/>
          </w:tcPr>
          <w:p w14:paraId="56B497AD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692BB444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9165BC" w14:paraId="7E2EB5BC" w14:textId="77777777">
        <w:trPr>
          <w:trHeight w:val="230"/>
        </w:trPr>
        <w:tc>
          <w:tcPr>
            <w:tcW w:w="6097" w:type="dxa"/>
          </w:tcPr>
          <w:p w14:paraId="05FC04F3" w14:textId="77777777" w:rsidR="009165BC" w:rsidRDefault="00000000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549 - Manká a škody</w:t>
            </w:r>
          </w:p>
        </w:tc>
        <w:tc>
          <w:tcPr>
            <w:tcW w:w="2268" w:type="dxa"/>
          </w:tcPr>
          <w:p w14:paraId="30569653" w14:textId="77777777" w:rsidR="009165BC" w:rsidRDefault="00000000">
            <w:pPr>
              <w:pStyle w:val="TableParagraph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4" w:type="dxa"/>
          </w:tcPr>
          <w:p w14:paraId="04D1C2E6" w14:textId="77777777" w:rsidR="009165BC" w:rsidRDefault="00000000" w:rsidP="00143AA2">
            <w:pPr>
              <w:pStyle w:val="TableParagraph"/>
              <w:ind w:right="108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14:paraId="60FEF8BD" w14:textId="77777777" w:rsidR="009165BC" w:rsidRDefault="009165BC">
      <w:pPr>
        <w:jc w:val="right"/>
        <w:rPr>
          <w:sz w:val="20"/>
        </w:rPr>
        <w:sectPr w:rsidR="009165BC">
          <w:pgSz w:w="11910" w:h="16840"/>
          <w:pgMar w:top="1420" w:right="300" w:bottom="840" w:left="1020" w:header="710" w:footer="657" w:gutter="0"/>
          <w:cols w:space="708"/>
        </w:sectPr>
      </w:pPr>
    </w:p>
    <w:p w14:paraId="309945D9" w14:textId="77777777" w:rsidR="009165BC" w:rsidRDefault="009165BC">
      <w:pPr>
        <w:pStyle w:val="Zkladntext"/>
        <w:spacing w:before="6"/>
        <w:rPr>
          <w:b/>
          <w:sz w:val="23"/>
        </w:rPr>
      </w:pPr>
    </w:p>
    <w:p w14:paraId="031971D9" w14:textId="77777777" w:rsidR="009165BC" w:rsidRDefault="00000000">
      <w:pPr>
        <w:spacing w:before="90"/>
        <w:ind w:left="4904"/>
        <w:rPr>
          <w:b/>
          <w:sz w:val="24"/>
        </w:rPr>
      </w:pPr>
      <w:r>
        <w:rPr>
          <w:b/>
          <w:sz w:val="24"/>
        </w:rPr>
        <w:t>Čl. VI</w:t>
      </w:r>
    </w:p>
    <w:p w14:paraId="02314769" w14:textId="77777777" w:rsidR="009165BC" w:rsidRDefault="00000000">
      <w:pPr>
        <w:ind w:left="496" w:right="650"/>
        <w:jc w:val="center"/>
        <w:rPr>
          <w:b/>
          <w:sz w:val="24"/>
        </w:rPr>
      </w:pPr>
      <w:r>
        <w:rPr>
          <w:b/>
          <w:sz w:val="24"/>
        </w:rPr>
        <w:t>Informácie o rozpočte a hodnotenie plnenia rozpočtu</w:t>
      </w:r>
    </w:p>
    <w:p w14:paraId="378D35C1" w14:textId="77777777" w:rsidR="009165BC" w:rsidRDefault="009165BC">
      <w:pPr>
        <w:pStyle w:val="Zkladntext"/>
        <w:spacing w:before="7"/>
        <w:rPr>
          <w:b/>
          <w:sz w:val="23"/>
        </w:rPr>
      </w:pPr>
    </w:p>
    <w:p w14:paraId="3F53F6D7" w14:textId="77777777" w:rsidR="009165BC" w:rsidRDefault="00000000">
      <w:pPr>
        <w:ind w:left="112" w:right="332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 Textová časť k tabuľke č. 12-14:</w:t>
      </w:r>
    </w:p>
    <w:p w14:paraId="3CFE6C59" w14:textId="77777777" w:rsidR="007642DA" w:rsidRDefault="00000000" w:rsidP="007642DA">
      <w:pPr>
        <w:pStyle w:val="Zkladntext"/>
        <w:ind w:left="112" w:right="430"/>
        <w:rPr>
          <w:color w:val="252525"/>
        </w:rPr>
      </w:pPr>
      <w:r>
        <w:rPr>
          <w:color w:val="252525"/>
        </w:rPr>
        <w:t xml:space="preserve">Rozpočet rozpočtovej organizácie </w:t>
      </w:r>
      <w:r w:rsidR="007642DA" w:rsidRPr="007642DA">
        <w:rPr>
          <w:color w:val="252525"/>
        </w:rPr>
        <w:t>bol schválený obecným zastupiteľstvom dňa 21.12.2020  uznesením č. 242/21.</w:t>
      </w:r>
    </w:p>
    <w:p w14:paraId="67F4475D" w14:textId="1928602D" w:rsidR="009165BC" w:rsidRDefault="00000000" w:rsidP="007642DA">
      <w:pPr>
        <w:pStyle w:val="Zkladntext"/>
        <w:ind w:left="112" w:right="430"/>
      </w:pPr>
      <w:r>
        <w:rPr>
          <w:color w:val="252525"/>
        </w:rPr>
        <w:t>Uznesením č. 109/9 zo dňa 15.12.2015 obecné zastupiteľstvo rozhodlo o neuplatňovaní programu obce Veľké Ludince od roku 2016 v zmysle § ods. 5 zákona č. 583/2014 Z. z. o rozpočtových pravidlách</w:t>
      </w:r>
      <w:r>
        <w:rPr>
          <w:color w:val="FF0000"/>
        </w:rPr>
        <w:t>.</w:t>
      </w:r>
    </w:p>
    <w:p w14:paraId="2162A9E8" w14:textId="77777777" w:rsidR="009165BC" w:rsidRDefault="009165BC">
      <w:pPr>
        <w:pStyle w:val="Zkladntext"/>
        <w:spacing w:before="5"/>
      </w:pPr>
    </w:p>
    <w:p w14:paraId="611CEB11" w14:textId="77777777" w:rsidR="009165BC" w:rsidRDefault="00000000">
      <w:pPr>
        <w:pStyle w:val="Nadpis1"/>
        <w:ind w:left="5036"/>
      </w:pPr>
      <w:r>
        <w:t>Čl. VII</w:t>
      </w:r>
    </w:p>
    <w:p w14:paraId="2D72D773" w14:textId="77777777" w:rsidR="009165BC" w:rsidRDefault="00000000">
      <w:pPr>
        <w:ind w:left="497" w:right="650"/>
        <w:jc w:val="center"/>
        <w:rPr>
          <w:b/>
          <w:sz w:val="24"/>
        </w:rPr>
      </w:pPr>
      <w:r>
        <w:rPr>
          <w:b/>
          <w:sz w:val="24"/>
        </w:rPr>
        <w:t>Informácie o skutočnostiach, ktoré nastali po dni, ku ktorému sa zostavuje účtovná závierka do dňa zostavenia účtovnej závierky</w:t>
      </w:r>
    </w:p>
    <w:p w14:paraId="29C01C50" w14:textId="77777777" w:rsidR="009165BC" w:rsidRDefault="009165BC">
      <w:pPr>
        <w:pStyle w:val="Zkladntext"/>
        <w:rPr>
          <w:b/>
          <w:sz w:val="26"/>
        </w:rPr>
      </w:pPr>
    </w:p>
    <w:p w14:paraId="4A0AF21E" w14:textId="77777777" w:rsidR="009165BC" w:rsidRDefault="009165BC">
      <w:pPr>
        <w:pStyle w:val="Zkladntext"/>
        <w:spacing w:before="6"/>
        <w:rPr>
          <w:b/>
          <w:sz w:val="29"/>
        </w:rPr>
      </w:pPr>
    </w:p>
    <w:p w14:paraId="20F74690" w14:textId="77777777" w:rsidR="009165BC" w:rsidRDefault="00000000">
      <w:pPr>
        <w:pStyle w:val="Zkladntext"/>
        <w:spacing w:before="1"/>
        <w:ind w:left="112" w:right="430"/>
      </w:pPr>
      <w:r>
        <w:t>Po 31. decembri  2021  nenastali  také  udalosti,  ktoré  by  si  vyžadovali  zverejnenie  alebo  vykázanie  v účtovnej závierke za rok</w:t>
      </w:r>
      <w:r>
        <w:rPr>
          <w:spacing w:val="-2"/>
        </w:rPr>
        <w:t xml:space="preserve"> </w:t>
      </w:r>
      <w:r>
        <w:t>2021.</w:t>
      </w:r>
    </w:p>
    <w:sectPr w:rsidR="009165BC">
      <w:pgSz w:w="11910" w:h="16840"/>
      <w:pgMar w:top="1420" w:right="300" w:bottom="840" w:left="1020" w:header="710" w:footer="65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01CEB" w14:textId="77777777" w:rsidR="007779CE" w:rsidRDefault="007779CE">
      <w:r>
        <w:separator/>
      </w:r>
    </w:p>
  </w:endnote>
  <w:endnote w:type="continuationSeparator" w:id="0">
    <w:p w14:paraId="2A6A72AE" w14:textId="77777777" w:rsidR="007779CE" w:rsidRDefault="007779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Narrow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A78CCC" w14:textId="7CF18FA5" w:rsidR="009165BC" w:rsidRDefault="00A945E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49907200" behindDoc="1" locked="0" layoutInCell="1" allowOverlap="1" wp14:anchorId="51B49BBF" wp14:editId="239DEF49">
              <wp:simplePos x="0" y="0"/>
              <wp:positionH relativeFrom="page">
                <wp:posOffset>7083425</wp:posOffset>
              </wp:positionH>
              <wp:positionV relativeFrom="page">
                <wp:posOffset>10135235</wp:posOffset>
              </wp:positionV>
              <wp:extent cx="139700" cy="16573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97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4F74BC" w14:textId="77777777" w:rsidR="009165BC" w:rsidRDefault="00000000">
                          <w:pPr>
                            <w:spacing w:before="10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99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1B49BB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57.75pt;margin-top:798.05pt;width:11pt;height:13.05pt;z-index:-253409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" filled="f" stroked="f">
              <v:textbox inset="0,0,0,0">
                <w:txbxContent>
                  <w:p w14:paraId="264F74BC" w14:textId="77777777" w:rsidR="009165BC" w:rsidRDefault="00000000">
                    <w:pPr>
                      <w:spacing w:before="10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w w:val="99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D83DB3" w14:textId="77777777" w:rsidR="007779CE" w:rsidRDefault="007779CE">
      <w:r>
        <w:separator/>
      </w:r>
    </w:p>
  </w:footnote>
  <w:footnote w:type="continuationSeparator" w:id="0">
    <w:p w14:paraId="7F114677" w14:textId="77777777" w:rsidR="007779CE" w:rsidRDefault="007779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5C9A2" w14:textId="3423ABC3" w:rsidR="009165BC" w:rsidRDefault="00A945E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49905152" behindDoc="1" locked="0" layoutInCell="1" allowOverlap="1" wp14:anchorId="3A8941FE" wp14:editId="431267C4">
              <wp:simplePos x="0" y="0"/>
              <wp:positionH relativeFrom="page">
                <wp:posOffset>701040</wp:posOffset>
              </wp:positionH>
              <wp:positionV relativeFrom="page">
                <wp:posOffset>816610</wp:posOffset>
              </wp:positionV>
              <wp:extent cx="6519545" cy="0"/>
              <wp:effectExtent l="0" t="0" r="0" b="0"/>
              <wp:wrapNone/>
              <wp:docPr id="6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519545" cy="0"/>
                      </a:xfrm>
                      <a:prstGeom prst="line">
                        <a:avLst/>
                      </a:prstGeom>
                      <a:noFill/>
                      <a:ln w="609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8B456E" id="Line 3" o:spid="_x0000_s1026" style="position:absolute;z-index:-25341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5.2pt,64.3pt" to="568.55pt,6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" strokeweight=".48pt"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49906176" behindDoc="1" locked="0" layoutInCell="1" allowOverlap="1" wp14:anchorId="3EB570C9" wp14:editId="02B2402D">
              <wp:simplePos x="0" y="0"/>
              <wp:positionH relativeFrom="page">
                <wp:posOffset>1584960</wp:posOffset>
              </wp:positionH>
              <wp:positionV relativeFrom="page">
                <wp:posOffset>438150</wp:posOffset>
              </wp:positionV>
              <wp:extent cx="4803140" cy="37147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3140" cy="371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C7C83A" w14:textId="77777777" w:rsidR="009165BC" w:rsidRDefault="00000000">
                          <w:pPr>
                            <w:spacing w:before="10"/>
                            <w:ind w:left="20"/>
                            <w:rPr>
                              <w:i/>
                              <w:sz w:val="24"/>
                            </w:rPr>
                          </w:pPr>
                          <w:r>
                            <w:rPr>
                              <w:i/>
                              <w:sz w:val="24"/>
                            </w:rPr>
                            <w:t xml:space="preserve">Základná škola s materskou školou – </w:t>
                          </w:r>
                          <w:proofErr w:type="spellStart"/>
                          <w:r>
                            <w:rPr>
                              <w:i/>
                              <w:sz w:val="24"/>
                            </w:rPr>
                            <w:t>Alapiskola</w:t>
                          </w:r>
                          <w:proofErr w:type="spellEnd"/>
                          <w:r>
                            <w:rPr>
                              <w:i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 w:val="24"/>
                            </w:rPr>
                            <w:t>és</w:t>
                          </w:r>
                          <w:proofErr w:type="spellEnd"/>
                          <w:r>
                            <w:rPr>
                              <w:i/>
                              <w:sz w:val="24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  <w:sz w:val="24"/>
                            </w:rPr>
                            <w:t>Óvoda</w:t>
                          </w:r>
                          <w:proofErr w:type="spellEnd"/>
                          <w:r>
                            <w:rPr>
                              <w:i/>
                              <w:sz w:val="24"/>
                            </w:rPr>
                            <w:t>, Veľké Ludince 390</w:t>
                          </w:r>
                        </w:p>
                        <w:p w14:paraId="43592ABE" w14:textId="7F80852A" w:rsidR="009165BC" w:rsidRDefault="00000000">
                          <w:pPr>
                            <w:pStyle w:val="Zkladntext"/>
                            <w:spacing w:before="2"/>
                            <w:ind w:left="103"/>
                          </w:pPr>
                          <w:r>
                            <w:t>Poznámky individuálnej účtovnej závierky zostavenej k 31. decembru 202</w:t>
                          </w:r>
                          <w:r w:rsidR="00741506">
                            <w:t>1</w:t>
                          </w:r>
                        </w:p>
                        <w:p w14:paraId="0081A8E7" w14:textId="77777777" w:rsidR="00741506" w:rsidRDefault="00741506">
                          <w:pPr>
                            <w:pStyle w:val="Zkladntext"/>
                            <w:spacing w:before="2"/>
                            <w:ind w:left="103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B570C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24.8pt;margin-top:34.5pt;width:378.2pt;height:29.25pt;z-index:-25341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" filled="f" stroked="f">
              <v:textbox inset="0,0,0,0">
                <w:txbxContent>
                  <w:p w14:paraId="18C7C83A" w14:textId="77777777" w:rsidR="009165BC" w:rsidRDefault="00000000">
                    <w:pPr>
                      <w:spacing w:before="10"/>
                      <w:ind w:left="20"/>
                      <w:rPr>
                        <w:i/>
                        <w:sz w:val="24"/>
                      </w:rPr>
                    </w:pPr>
                    <w:r>
                      <w:rPr>
                        <w:i/>
                        <w:sz w:val="24"/>
                      </w:rPr>
                      <w:t xml:space="preserve">Základná škola s materskou školou – </w:t>
                    </w:r>
                    <w:proofErr w:type="spellStart"/>
                    <w:r>
                      <w:rPr>
                        <w:i/>
                        <w:sz w:val="24"/>
                      </w:rPr>
                      <w:t>Alapiskola</w:t>
                    </w:r>
                    <w:proofErr w:type="spellEnd"/>
                    <w:r>
                      <w:rPr>
                        <w:i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4"/>
                      </w:rPr>
                      <w:t>és</w:t>
                    </w:r>
                    <w:proofErr w:type="spellEnd"/>
                    <w:r>
                      <w:rPr>
                        <w:i/>
                        <w:sz w:val="24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 w:val="24"/>
                      </w:rPr>
                      <w:t>Óvoda</w:t>
                    </w:r>
                    <w:proofErr w:type="spellEnd"/>
                    <w:r>
                      <w:rPr>
                        <w:i/>
                        <w:sz w:val="24"/>
                      </w:rPr>
                      <w:t>, Veľké Ludince 390</w:t>
                    </w:r>
                  </w:p>
                  <w:p w14:paraId="43592ABE" w14:textId="7F80852A" w:rsidR="009165BC" w:rsidRDefault="00000000">
                    <w:pPr>
                      <w:pStyle w:val="Zkladntext"/>
                      <w:spacing w:before="2"/>
                      <w:ind w:left="103"/>
                    </w:pPr>
                    <w:r>
                      <w:t>Poznámky individuálnej účtovnej závierky zostavenej k 31. decembru 202</w:t>
                    </w:r>
                    <w:r w:rsidR="00741506">
                      <w:t>1</w:t>
                    </w:r>
                  </w:p>
                  <w:p w14:paraId="0081A8E7" w14:textId="77777777" w:rsidR="00741506" w:rsidRDefault="00741506">
                    <w:pPr>
                      <w:pStyle w:val="Zkladntext"/>
                      <w:spacing w:before="2"/>
                      <w:ind w:left="103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6489D"/>
    <w:multiLevelType w:val="hybridMultilevel"/>
    <w:tmpl w:val="E27A276E"/>
    <w:lvl w:ilvl="0" w:tplc="2338900A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sk-SK" w:bidi="sk-SK"/>
      </w:rPr>
    </w:lvl>
    <w:lvl w:ilvl="1" w:tplc="408E1CD4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36C20A40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B1EAFB5A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332205CA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5AF27CE8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5AD40150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D7EC0114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CB92580C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1" w15:restartNumberingAfterBreak="0">
    <w:nsid w:val="06B27FB4"/>
    <w:multiLevelType w:val="hybridMultilevel"/>
    <w:tmpl w:val="F5B2409A"/>
    <w:lvl w:ilvl="0" w:tplc="A6CC8684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99"/>
        <w:sz w:val="24"/>
        <w:szCs w:val="24"/>
        <w:lang w:val="sk-SK" w:eastAsia="sk-SK" w:bidi="sk-SK"/>
      </w:rPr>
    </w:lvl>
    <w:lvl w:ilvl="1" w:tplc="1946F66A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099AD4E8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4678F73A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1602B6F2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0652E0AA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711CE318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8C3A2036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38907308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2" w15:restartNumberingAfterBreak="0">
    <w:nsid w:val="08317D6B"/>
    <w:multiLevelType w:val="hybridMultilevel"/>
    <w:tmpl w:val="8DE62D34"/>
    <w:lvl w:ilvl="0" w:tplc="6C705E18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sk-SK" w:bidi="sk-SK"/>
      </w:rPr>
    </w:lvl>
    <w:lvl w:ilvl="1" w:tplc="111A91B6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8842D0FE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34B436F2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667AEEB0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9A706ACC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729A1A7C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8CC016E0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0AD0261A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3" w15:restartNumberingAfterBreak="0">
    <w:nsid w:val="2CBC658F"/>
    <w:multiLevelType w:val="hybridMultilevel"/>
    <w:tmpl w:val="DBF02FF4"/>
    <w:lvl w:ilvl="0" w:tplc="FFA637F6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8"/>
        <w:w w:val="99"/>
        <w:sz w:val="24"/>
        <w:szCs w:val="24"/>
        <w:lang w:val="sk-SK" w:eastAsia="sk-SK" w:bidi="sk-SK"/>
      </w:rPr>
    </w:lvl>
    <w:lvl w:ilvl="1" w:tplc="5A282AAE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E2B84AB0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CBECA7EA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26D412FC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B82C1ABC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042201F8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EB6C192E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82A47422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4" w15:restartNumberingAfterBreak="0">
    <w:nsid w:val="3B491EA5"/>
    <w:multiLevelType w:val="hybridMultilevel"/>
    <w:tmpl w:val="CE7268F2"/>
    <w:lvl w:ilvl="0" w:tplc="6D0E0E1E">
      <w:numFmt w:val="bullet"/>
      <w:lvlText w:val="-"/>
      <w:lvlJc w:val="left"/>
      <w:pPr>
        <w:ind w:left="389" w:hanging="142"/>
      </w:pPr>
      <w:rPr>
        <w:rFonts w:ascii="Times New Roman" w:eastAsia="Times New Roman" w:hAnsi="Times New Roman" w:cs="Times New Roman" w:hint="default"/>
        <w:w w:val="99"/>
        <w:sz w:val="20"/>
        <w:szCs w:val="20"/>
        <w:lang w:val="sk-SK" w:eastAsia="sk-SK" w:bidi="sk-SK"/>
      </w:rPr>
    </w:lvl>
    <w:lvl w:ilvl="1" w:tplc="17D233C6">
      <w:numFmt w:val="bullet"/>
      <w:lvlText w:val="•"/>
      <w:lvlJc w:val="left"/>
      <w:pPr>
        <w:ind w:left="950" w:hanging="142"/>
      </w:pPr>
      <w:rPr>
        <w:rFonts w:hint="default"/>
        <w:lang w:val="sk-SK" w:eastAsia="sk-SK" w:bidi="sk-SK"/>
      </w:rPr>
    </w:lvl>
    <w:lvl w:ilvl="2" w:tplc="8B5AA05A">
      <w:numFmt w:val="bullet"/>
      <w:lvlText w:val="•"/>
      <w:lvlJc w:val="left"/>
      <w:pPr>
        <w:ind w:left="1521" w:hanging="142"/>
      </w:pPr>
      <w:rPr>
        <w:rFonts w:hint="default"/>
        <w:lang w:val="sk-SK" w:eastAsia="sk-SK" w:bidi="sk-SK"/>
      </w:rPr>
    </w:lvl>
    <w:lvl w:ilvl="3" w:tplc="25860DA6">
      <w:numFmt w:val="bullet"/>
      <w:lvlText w:val="•"/>
      <w:lvlJc w:val="left"/>
      <w:pPr>
        <w:ind w:left="2092" w:hanging="142"/>
      </w:pPr>
      <w:rPr>
        <w:rFonts w:hint="default"/>
        <w:lang w:val="sk-SK" w:eastAsia="sk-SK" w:bidi="sk-SK"/>
      </w:rPr>
    </w:lvl>
    <w:lvl w:ilvl="4" w:tplc="DF44C406">
      <w:numFmt w:val="bullet"/>
      <w:lvlText w:val="•"/>
      <w:lvlJc w:val="left"/>
      <w:pPr>
        <w:ind w:left="2662" w:hanging="142"/>
      </w:pPr>
      <w:rPr>
        <w:rFonts w:hint="default"/>
        <w:lang w:val="sk-SK" w:eastAsia="sk-SK" w:bidi="sk-SK"/>
      </w:rPr>
    </w:lvl>
    <w:lvl w:ilvl="5" w:tplc="C82A9C34">
      <w:numFmt w:val="bullet"/>
      <w:lvlText w:val="•"/>
      <w:lvlJc w:val="left"/>
      <w:pPr>
        <w:ind w:left="3233" w:hanging="142"/>
      </w:pPr>
      <w:rPr>
        <w:rFonts w:hint="default"/>
        <w:lang w:val="sk-SK" w:eastAsia="sk-SK" w:bidi="sk-SK"/>
      </w:rPr>
    </w:lvl>
    <w:lvl w:ilvl="6" w:tplc="03C62B3E">
      <w:numFmt w:val="bullet"/>
      <w:lvlText w:val="•"/>
      <w:lvlJc w:val="left"/>
      <w:pPr>
        <w:ind w:left="3804" w:hanging="142"/>
      </w:pPr>
      <w:rPr>
        <w:rFonts w:hint="default"/>
        <w:lang w:val="sk-SK" w:eastAsia="sk-SK" w:bidi="sk-SK"/>
      </w:rPr>
    </w:lvl>
    <w:lvl w:ilvl="7" w:tplc="3C92257C">
      <w:numFmt w:val="bullet"/>
      <w:lvlText w:val="•"/>
      <w:lvlJc w:val="left"/>
      <w:pPr>
        <w:ind w:left="4374" w:hanging="142"/>
      </w:pPr>
      <w:rPr>
        <w:rFonts w:hint="default"/>
        <w:lang w:val="sk-SK" w:eastAsia="sk-SK" w:bidi="sk-SK"/>
      </w:rPr>
    </w:lvl>
    <w:lvl w:ilvl="8" w:tplc="5AA61700">
      <w:numFmt w:val="bullet"/>
      <w:lvlText w:val="•"/>
      <w:lvlJc w:val="left"/>
      <w:pPr>
        <w:ind w:left="4945" w:hanging="142"/>
      </w:pPr>
      <w:rPr>
        <w:rFonts w:hint="default"/>
        <w:lang w:val="sk-SK" w:eastAsia="sk-SK" w:bidi="sk-SK"/>
      </w:rPr>
    </w:lvl>
  </w:abstractNum>
  <w:abstractNum w:abstractNumId="5" w15:restartNumberingAfterBreak="0">
    <w:nsid w:val="42172644"/>
    <w:multiLevelType w:val="hybridMultilevel"/>
    <w:tmpl w:val="893E7170"/>
    <w:lvl w:ilvl="0" w:tplc="79761494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sk-SK" w:bidi="sk-SK"/>
      </w:rPr>
    </w:lvl>
    <w:lvl w:ilvl="1" w:tplc="C6541B56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F4560BAC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278A5F6C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3D704AE2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473E84B0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C9B00562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DFE01C0E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A4061542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6" w15:restartNumberingAfterBreak="0">
    <w:nsid w:val="47BF3B47"/>
    <w:multiLevelType w:val="hybridMultilevel"/>
    <w:tmpl w:val="94B8FB22"/>
    <w:lvl w:ilvl="0" w:tplc="F000F3DE">
      <w:numFmt w:val="bullet"/>
      <w:lvlText w:val="-"/>
      <w:lvlJc w:val="left"/>
      <w:pPr>
        <w:ind w:left="79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sk-SK" w:bidi="sk-SK"/>
      </w:rPr>
    </w:lvl>
    <w:lvl w:ilvl="1" w:tplc="486A7438">
      <w:numFmt w:val="bullet"/>
      <w:lvlText w:val="•"/>
      <w:lvlJc w:val="left"/>
      <w:pPr>
        <w:ind w:left="1778" w:hanging="360"/>
      </w:pPr>
      <w:rPr>
        <w:rFonts w:hint="default"/>
        <w:lang w:val="sk-SK" w:eastAsia="sk-SK" w:bidi="sk-SK"/>
      </w:rPr>
    </w:lvl>
    <w:lvl w:ilvl="2" w:tplc="08ECC97E">
      <w:numFmt w:val="bullet"/>
      <w:lvlText w:val="•"/>
      <w:lvlJc w:val="left"/>
      <w:pPr>
        <w:ind w:left="2757" w:hanging="360"/>
      </w:pPr>
      <w:rPr>
        <w:rFonts w:hint="default"/>
        <w:lang w:val="sk-SK" w:eastAsia="sk-SK" w:bidi="sk-SK"/>
      </w:rPr>
    </w:lvl>
    <w:lvl w:ilvl="3" w:tplc="95E4E198">
      <w:numFmt w:val="bullet"/>
      <w:lvlText w:val="•"/>
      <w:lvlJc w:val="left"/>
      <w:pPr>
        <w:ind w:left="3735" w:hanging="360"/>
      </w:pPr>
      <w:rPr>
        <w:rFonts w:hint="default"/>
        <w:lang w:val="sk-SK" w:eastAsia="sk-SK" w:bidi="sk-SK"/>
      </w:rPr>
    </w:lvl>
    <w:lvl w:ilvl="4" w:tplc="13F4C384">
      <w:numFmt w:val="bullet"/>
      <w:lvlText w:val="•"/>
      <w:lvlJc w:val="left"/>
      <w:pPr>
        <w:ind w:left="4714" w:hanging="360"/>
      </w:pPr>
      <w:rPr>
        <w:rFonts w:hint="default"/>
        <w:lang w:val="sk-SK" w:eastAsia="sk-SK" w:bidi="sk-SK"/>
      </w:rPr>
    </w:lvl>
    <w:lvl w:ilvl="5" w:tplc="1A6E5A02">
      <w:numFmt w:val="bullet"/>
      <w:lvlText w:val="•"/>
      <w:lvlJc w:val="left"/>
      <w:pPr>
        <w:ind w:left="5693" w:hanging="360"/>
      </w:pPr>
      <w:rPr>
        <w:rFonts w:hint="default"/>
        <w:lang w:val="sk-SK" w:eastAsia="sk-SK" w:bidi="sk-SK"/>
      </w:rPr>
    </w:lvl>
    <w:lvl w:ilvl="6" w:tplc="8FCC2062">
      <w:numFmt w:val="bullet"/>
      <w:lvlText w:val="•"/>
      <w:lvlJc w:val="left"/>
      <w:pPr>
        <w:ind w:left="6671" w:hanging="360"/>
      </w:pPr>
      <w:rPr>
        <w:rFonts w:hint="default"/>
        <w:lang w:val="sk-SK" w:eastAsia="sk-SK" w:bidi="sk-SK"/>
      </w:rPr>
    </w:lvl>
    <w:lvl w:ilvl="7" w:tplc="96C466E4">
      <w:numFmt w:val="bullet"/>
      <w:lvlText w:val="•"/>
      <w:lvlJc w:val="left"/>
      <w:pPr>
        <w:ind w:left="7650" w:hanging="360"/>
      </w:pPr>
      <w:rPr>
        <w:rFonts w:hint="default"/>
        <w:lang w:val="sk-SK" w:eastAsia="sk-SK" w:bidi="sk-SK"/>
      </w:rPr>
    </w:lvl>
    <w:lvl w:ilvl="8" w:tplc="D16816C2">
      <w:numFmt w:val="bullet"/>
      <w:lvlText w:val="•"/>
      <w:lvlJc w:val="left"/>
      <w:pPr>
        <w:ind w:left="8629" w:hanging="360"/>
      </w:pPr>
      <w:rPr>
        <w:rFonts w:hint="default"/>
        <w:lang w:val="sk-SK" w:eastAsia="sk-SK" w:bidi="sk-SK"/>
      </w:rPr>
    </w:lvl>
  </w:abstractNum>
  <w:abstractNum w:abstractNumId="7" w15:restartNumberingAfterBreak="0">
    <w:nsid w:val="55630F1F"/>
    <w:multiLevelType w:val="hybridMultilevel"/>
    <w:tmpl w:val="B2944A0C"/>
    <w:lvl w:ilvl="0" w:tplc="282A5F80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sk-SK" w:bidi="sk-SK"/>
      </w:rPr>
    </w:lvl>
    <w:lvl w:ilvl="1" w:tplc="1D4672B2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9DD0D164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5ED6A378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B3C2A176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A79C8F96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D0DC3568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340ABA26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C268A21E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8" w15:restartNumberingAfterBreak="0">
    <w:nsid w:val="5A792260"/>
    <w:multiLevelType w:val="hybridMultilevel"/>
    <w:tmpl w:val="CA3CD3B8"/>
    <w:lvl w:ilvl="0" w:tplc="D298918E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8E6A01FE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D5C23428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42F4F0C2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DD88538C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A1E44ACA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760E737C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CDB079DE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C7EA17F2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9" w15:restartNumberingAfterBreak="0">
    <w:nsid w:val="6B154EC5"/>
    <w:multiLevelType w:val="hybridMultilevel"/>
    <w:tmpl w:val="42F629A6"/>
    <w:lvl w:ilvl="0" w:tplc="F000F3DE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spacing w:val="-60"/>
        <w:w w:val="99"/>
        <w:sz w:val="24"/>
        <w:szCs w:val="24"/>
        <w:lang w:val="sk-SK" w:eastAsia="sk-SK" w:bidi="sk-SK"/>
      </w:rPr>
    </w:lvl>
    <w:lvl w:ilvl="1" w:tplc="041B0003" w:tentative="1">
      <w:start w:val="1"/>
      <w:numFmt w:val="bullet"/>
      <w:lvlText w:val="o"/>
      <w:lvlJc w:val="left"/>
      <w:pPr>
        <w:ind w:left="10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7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4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1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8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3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050" w:hanging="360"/>
      </w:pPr>
      <w:rPr>
        <w:rFonts w:ascii="Wingdings" w:hAnsi="Wingdings" w:hint="default"/>
      </w:rPr>
    </w:lvl>
  </w:abstractNum>
  <w:abstractNum w:abstractNumId="10" w15:restartNumberingAfterBreak="0">
    <w:nsid w:val="6FDA59BC"/>
    <w:multiLevelType w:val="hybridMultilevel"/>
    <w:tmpl w:val="7408D5A6"/>
    <w:lvl w:ilvl="0" w:tplc="C7849FD6">
      <w:start w:val="1"/>
      <w:numFmt w:val="lowerLetter"/>
      <w:lvlText w:val="%1)"/>
      <w:lvlJc w:val="left"/>
      <w:pPr>
        <w:ind w:left="396" w:hanging="284"/>
      </w:pPr>
      <w:rPr>
        <w:rFonts w:ascii="Times New Roman" w:eastAsia="Times New Roman" w:hAnsi="Times New Roman" w:cs="Times New Roman" w:hint="default"/>
        <w:spacing w:val="-22"/>
        <w:w w:val="99"/>
        <w:sz w:val="24"/>
        <w:szCs w:val="24"/>
        <w:lang w:val="sk-SK" w:eastAsia="sk-SK" w:bidi="sk-SK"/>
      </w:rPr>
    </w:lvl>
    <w:lvl w:ilvl="1" w:tplc="5BC625AE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F16203D0">
      <w:numFmt w:val="bullet"/>
      <w:lvlText w:val="•"/>
      <w:lvlJc w:val="left"/>
      <w:pPr>
        <w:ind w:left="2437" w:hanging="284"/>
      </w:pPr>
      <w:rPr>
        <w:rFonts w:hint="default"/>
        <w:lang w:val="sk-SK" w:eastAsia="sk-SK" w:bidi="sk-SK"/>
      </w:rPr>
    </w:lvl>
    <w:lvl w:ilvl="3" w:tplc="99D874BA">
      <w:numFmt w:val="bullet"/>
      <w:lvlText w:val="•"/>
      <w:lvlJc w:val="left"/>
      <w:pPr>
        <w:ind w:left="3455" w:hanging="284"/>
      </w:pPr>
      <w:rPr>
        <w:rFonts w:hint="default"/>
        <w:lang w:val="sk-SK" w:eastAsia="sk-SK" w:bidi="sk-SK"/>
      </w:rPr>
    </w:lvl>
    <w:lvl w:ilvl="4" w:tplc="7C6A716C">
      <w:numFmt w:val="bullet"/>
      <w:lvlText w:val="•"/>
      <w:lvlJc w:val="left"/>
      <w:pPr>
        <w:ind w:left="4474" w:hanging="284"/>
      </w:pPr>
      <w:rPr>
        <w:rFonts w:hint="default"/>
        <w:lang w:val="sk-SK" w:eastAsia="sk-SK" w:bidi="sk-SK"/>
      </w:rPr>
    </w:lvl>
    <w:lvl w:ilvl="5" w:tplc="D8827C10">
      <w:numFmt w:val="bullet"/>
      <w:lvlText w:val="•"/>
      <w:lvlJc w:val="left"/>
      <w:pPr>
        <w:ind w:left="5493" w:hanging="284"/>
      </w:pPr>
      <w:rPr>
        <w:rFonts w:hint="default"/>
        <w:lang w:val="sk-SK" w:eastAsia="sk-SK" w:bidi="sk-SK"/>
      </w:rPr>
    </w:lvl>
    <w:lvl w:ilvl="6" w:tplc="D2DE0674">
      <w:numFmt w:val="bullet"/>
      <w:lvlText w:val="•"/>
      <w:lvlJc w:val="left"/>
      <w:pPr>
        <w:ind w:left="6511" w:hanging="284"/>
      </w:pPr>
      <w:rPr>
        <w:rFonts w:hint="default"/>
        <w:lang w:val="sk-SK" w:eastAsia="sk-SK" w:bidi="sk-SK"/>
      </w:rPr>
    </w:lvl>
    <w:lvl w:ilvl="7" w:tplc="F53A5FDE">
      <w:numFmt w:val="bullet"/>
      <w:lvlText w:val="•"/>
      <w:lvlJc w:val="left"/>
      <w:pPr>
        <w:ind w:left="7530" w:hanging="284"/>
      </w:pPr>
      <w:rPr>
        <w:rFonts w:hint="default"/>
        <w:lang w:val="sk-SK" w:eastAsia="sk-SK" w:bidi="sk-SK"/>
      </w:rPr>
    </w:lvl>
    <w:lvl w:ilvl="8" w:tplc="26C0D7C4">
      <w:numFmt w:val="bullet"/>
      <w:lvlText w:val="•"/>
      <w:lvlJc w:val="left"/>
      <w:pPr>
        <w:ind w:left="8549" w:hanging="284"/>
      </w:pPr>
      <w:rPr>
        <w:rFonts w:hint="default"/>
        <w:lang w:val="sk-SK" w:eastAsia="sk-SK" w:bidi="sk-SK"/>
      </w:rPr>
    </w:lvl>
  </w:abstractNum>
  <w:abstractNum w:abstractNumId="11" w15:restartNumberingAfterBreak="0">
    <w:nsid w:val="6FE752DC"/>
    <w:multiLevelType w:val="hybridMultilevel"/>
    <w:tmpl w:val="226CFAC0"/>
    <w:lvl w:ilvl="0" w:tplc="44106D64">
      <w:start w:val="1"/>
      <w:numFmt w:val="decimal"/>
      <w:lvlText w:val="%1."/>
      <w:lvlJc w:val="left"/>
      <w:pPr>
        <w:ind w:left="396" w:hanging="284"/>
      </w:pPr>
      <w:rPr>
        <w:rFonts w:ascii="Times New Roman" w:eastAsia="Times New Roman" w:hAnsi="Times New Roman" w:cs="Times New Roman" w:hint="default"/>
        <w:b/>
        <w:bCs/>
        <w:spacing w:val="-17"/>
        <w:w w:val="100"/>
        <w:sz w:val="24"/>
        <w:szCs w:val="24"/>
        <w:lang w:val="sk-SK" w:eastAsia="sk-SK" w:bidi="sk-SK"/>
      </w:rPr>
    </w:lvl>
    <w:lvl w:ilvl="1" w:tplc="FE6E6DD6">
      <w:numFmt w:val="bullet"/>
      <w:lvlText w:val="•"/>
      <w:lvlJc w:val="left"/>
      <w:pPr>
        <w:ind w:left="789" w:hanging="284"/>
      </w:pPr>
      <w:rPr>
        <w:rFonts w:hint="default"/>
        <w:lang w:val="sk-SK" w:eastAsia="sk-SK" w:bidi="sk-SK"/>
      </w:rPr>
    </w:lvl>
    <w:lvl w:ilvl="2" w:tplc="0A5A6BCE">
      <w:numFmt w:val="bullet"/>
      <w:lvlText w:val="•"/>
      <w:lvlJc w:val="left"/>
      <w:pPr>
        <w:ind w:left="1178" w:hanging="284"/>
      </w:pPr>
      <w:rPr>
        <w:rFonts w:hint="default"/>
        <w:lang w:val="sk-SK" w:eastAsia="sk-SK" w:bidi="sk-SK"/>
      </w:rPr>
    </w:lvl>
    <w:lvl w:ilvl="3" w:tplc="5DF63FEE">
      <w:numFmt w:val="bullet"/>
      <w:lvlText w:val="•"/>
      <w:lvlJc w:val="left"/>
      <w:pPr>
        <w:ind w:left="1568" w:hanging="284"/>
      </w:pPr>
      <w:rPr>
        <w:rFonts w:hint="default"/>
        <w:lang w:val="sk-SK" w:eastAsia="sk-SK" w:bidi="sk-SK"/>
      </w:rPr>
    </w:lvl>
    <w:lvl w:ilvl="4" w:tplc="1B3E924A">
      <w:numFmt w:val="bullet"/>
      <w:lvlText w:val="•"/>
      <w:lvlJc w:val="left"/>
      <w:pPr>
        <w:ind w:left="1957" w:hanging="284"/>
      </w:pPr>
      <w:rPr>
        <w:rFonts w:hint="default"/>
        <w:lang w:val="sk-SK" w:eastAsia="sk-SK" w:bidi="sk-SK"/>
      </w:rPr>
    </w:lvl>
    <w:lvl w:ilvl="5" w:tplc="B83C62BE">
      <w:numFmt w:val="bullet"/>
      <w:lvlText w:val="•"/>
      <w:lvlJc w:val="left"/>
      <w:pPr>
        <w:ind w:left="2346" w:hanging="284"/>
      </w:pPr>
      <w:rPr>
        <w:rFonts w:hint="default"/>
        <w:lang w:val="sk-SK" w:eastAsia="sk-SK" w:bidi="sk-SK"/>
      </w:rPr>
    </w:lvl>
    <w:lvl w:ilvl="6" w:tplc="A6AECE7E">
      <w:numFmt w:val="bullet"/>
      <w:lvlText w:val="•"/>
      <w:lvlJc w:val="left"/>
      <w:pPr>
        <w:ind w:left="2736" w:hanging="284"/>
      </w:pPr>
      <w:rPr>
        <w:rFonts w:hint="default"/>
        <w:lang w:val="sk-SK" w:eastAsia="sk-SK" w:bidi="sk-SK"/>
      </w:rPr>
    </w:lvl>
    <w:lvl w:ilvl="7" w:tplc="408A7E3E">
      <w:numFmt w:val="bullet"/>
      <w:lvlText w:val="•"/>
      <w:lvlJc w:val="left"/>
      <w:pPr>
        <w:ind w:left="3125" w:hanging="284"/>
      </w:pPr>
      <w:rPr>
        <w:rFonts w:hint="default"/>
        <w:lang w:val="sk-SK" w:eastAsia="sk-SK" w:bidi="sk-SK"/>
      </w:rPr>
    </w:lvl>
    <w:lvl w:ilvl="8" w:tplc="9998FFF8">
      <w:numFmt w:val="bullet"/>
      <w:lvlText w:val="•"/>
      <w:lvlJc w:val="left"/>
      <w:pPr>
        <w:ind w:left="3515" w:hanging="284"/>
      </w:pPr>
      <w:rPr>
        <w:rFonts w:hint="default"/>
        <w:lang w:val="sk-SK" w:eastAsia="sk-SK" w:bidi="sk-SK"/>
      </w:rPr>
    </w:lvl>
  </w:abstractNum>
  <w:num w:numId="1" w16cid:durableId="742679751">
    <w:abstractNumId w:val="4"/>
  </w:num>
  <w:num w:numId="2" w16cid:durableId="642929814">
    <w:abstractNumId w:val="0"/>
  </w:num>
  <w:num w:numId="3" w16cid:durableId="367268214">
    <w:abstractNumId w:val="5"/>
  </w:num>
  <w:num w:numId="4" w16cid:durableId="1575044449">
    <w:abstractNumId w:val="10"/>
  </w:num>
  <w:num w:numId="5" w16cid:durableId="258216449">
    <w:abstractNumId w:val="1"/>
  </w:num>
  <w:num w:numId="6" w16cid:durableId="1796557465">
    <w:abstractNumId w:val="2"/>
  </w:num>
  <w:num w:numId="7" w16cid:durableId="880244389">
    <w:abstractNumId w:val="8"/>
  </w:num>
  <w:num w:numId="8" w16cid:durableId="778840762">
    <w:abstractNumId w:val="7"/>
  </w:num>
  <w:num w:numId="9" w16cid:durableId="1138692654">
    <w:abstractNumId w:val="6"/>
  </w:num>
  <w:num w:numId="10" w16cid:durableId="2512647">
    <w:abstractNumId w:val="3"/>
  </w:num>
  <w:num w:numId="11" w16cid:durableId="249631518">
    <w:abstractNumId w:val="11"/>
  </w:num>
  <w:num w:numId="12" w16cid:durableId="47133495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79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65BC"/>
    <w:rsid w:val="00090C85"/>
    <w:rsid w:val="00094899"/>
    <w:rsid w:val="000974F8"/>
    <w:rsid w:val="000D5AC6"/>
    <w:rsid w:val="00137666"/>
    <w:rsid w:val="00143AA2"/>
    <w:rsid w:val="00174D19"/>
    <w:rsid w:val="00193F7D"/>
    <w:rsid w:val="001A53ED"/>
    <w:rsid w:val="001B7177"/>
    <w:rsid w:val="002346C4"/>
    <w:rsid w:val="002B1685"/>
    <w:rsid w:val="002B33EF"/>
    <w:rsid w:val="002E6422"/>
    <w:rsid w:val="0032640C"/>
    <w:rsid w:val="003A351D"/>
    <w:rsid w:val="003C7721"/>
    <w:rsid w:val="00416BC1"/>
    <w:rsid w:val="004217C7"/>
    <w:rsid w:val="00442E0B"/>
    <w:rsid w:val="00520913"/>
    <w:rsid w:val="00527E0C"/>
    <w:rsid w:val="0058527E"/>
    <w:rsid w:val="00591F5E"/>
    <w:rsid w:val="005C7343"/>
    <w:rsid w:val="0068357D"/>
    <w:rsid w:val="00687300"/>
    <w:rsid w:val="006E02C7"/>
    <w:rsid w:val="00703F95"/>
    <w:rsid w:val="00741506"/>
    <w:rsid w:val="0075483B"/>
    <w:rsid w:val="007642DA"/>
    <w:rsid w:val="007779CE"/>
    <w:rsid w:val="00813245"/>
    <w:rsid w:val="0082389F"/>
    <w:rsid w:val="008A597E"/>
    <w:rsid w:val="008F1D41"/>
    <w:rsid w:val="009039C7"/>
    <w:rsid w:val="009165BC"/>
    <w:rsid w:val="009A6FBF"/>
    <w:rsid w:val="00A11867"/>
    <w:rsid w:val="00A916BC"/>
    <w:rsid w:val="00A945E6"/>
    <w:rsid w:val="00B05F77"/>
    <w:rsid w:val="00B1347D"/>
    <w:rsid w:val="00B14294"/>
    <w:rsid w:val="00B31FAC"/>
    <w:rsid w:val="00C37794"/>
    <w:rsid w:val="00CA2D14"/>
    <w:rsid w:val="00D26EAE"/>
    <w:rsid w:val="00D3368D"/>
    <w:rsid w:val="00D4523A"/>
    <w:rsid w:val="00E32F8B"/>
    <w:rsid w:val="00E550FD"/>
    <w:rsid w:val="00EA39DA"/>
    <w:rsid w:val="00EA614B"/>
    <w:rsid w:val="00F021B1"/>
    <w:rsid w:val="00F54F6D"/>
    <w:rsid w:val="00F87C59"/>
    <w:rsid w:val="00FE3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D8029"/>
  <w15:docId w15:val="{F6B7BB8C-2775-40B9-ADE7-3D251F3C4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396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spacing w:before="82"/>
      <w:ind w:left="497" w:right="646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ind w:left="396" w:hanging="285"/>
    </w:pPr>
  </w:style>
  <w:style w:type="paragraph" w:customStyle="1" w:styleId="TableParagraph">
    <w:name w:val="Table Paragraph"/>
    <w:basedOn w:val="Normlny"/>
    <w:uiPriority w:val="1"/>
    <w:qFormat/>
    <w:pPr>
      <w:spacing w:line="210" w:lineRule="exact"/>
    </w:pPr>
  </w:style>
  <w:style w:type="paragraph" w:styleId="Hlavika">
    <w:name w:val="header"/>
    <w:basedOn w:val="Normlny"/>
    <w:link w:val="HlavikaChar"/>
    <w:uiPriority w:val="99"/>
    <w:unhideWhenUsed/>
    <w:rsid w:val="0074150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41506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74150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41506"/>
    <w:rPr>
      <w:rFonts w:ascii="Times New Roman" w:eastAsia="Times New Roman" w:hAnsi="Times New Roman" w:cs="Times New Roman"/>
      <w:lang w:val="sk-SK" w:eastAsia="sk-SK" w:bidi="sk-SK"/>
    </w:rPr>
  </w:style>
  <w:style w:type="character" w:customStyle="1" w:styleId="fontstyle01">
    <w:name w:val="fontstyle01"/>
    <w:basedOn w:val="Predvolenpsmoodseku"/>
    <w:rsid w:val="00F021B1"/>
    <w:rPr>
      <w:rFonts w:ascii="ArialNarrow" w:hAnsi="ArialNarrow" w:hint="default"/>
      <w:b w:val="0"/>
      <w:bCs w:val="0"/>
      <w:i w:val="0"/>
      <w:iCs w:val="0"/>
      <w:color w:val="000000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5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0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8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2629</Words>
  <Characters>14989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Ondrej Csanda</cp:lastModifiedBy>
  <cp:revision>3</cp:revision>
  <dcterms:created xsi:type="dcterms:W3CDTF">2022-09-10T09:29:00Z</dcterms:created>
  <dcterms:modified xsi:type="dcterms:W3CDTF">2022-09-10T09:31:00Z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2021-04-15T00:00:00Z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2022-09-08T00:00:00Z</vt:filetime>
  </property>
</Properties>
</file>