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25FD" w:rsidRDefault="006C25FD"/>
    <w:p w:rsidR="002D3D3A" w:rsidRDefault="002D3D3A"/>
    <w:p w:rsidR="002D3D3A" w:rsidRDefault="002D3D3A"/>
    <w:p w:rsidR="002D3D3A" w:rsidRDefault="002D3D3A"/>
    <w:p w:rsidR="002D3D3A" w:rsidRDefault="002D3D3A"/>
    <w:p w:rsidR="002D3D3A" w:rsidRDefault="002D3D3A"/>
    <w:p w:rsidR="002D3D3A" w:rsidRDefault="002D3D3A"/>
    <w:p w:rsidR="002D3D3A" w:rsidRDefault="002D3D3A"/>
    <w:p w:rsidR="002D3D3A" w:rsidRDefault="002D3D3A">
      <w:r w:rsidRPr="002D3D3A">
        <w:rPr>
          <w:noProof/>
        </w:rPr>
        <w:drawing>
          <wp:inline distT="0" distB="0" distL="0" distR="0">
            <wp:extent cx="5648325" cy="1762125"/>
            <wp:effectExtent l="19050" t="0" r="9525" b="0"/>
            <wp:docPr id="3" name="Obrázok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65" name="Picture 1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48325" cy="1762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D3D3A" w:rsidRDefault="002D3D3A"/>
    <w:p w:rsidR="002D3D3A" w:rsidRDefault="002D3D3A"/>
    <w:p w:rsidR="002D3D3A" w:rsidRPr="002D3D3A" w:rsidRDefault="002D3D3A">
      <w:pPr>
        <w:rPr>
          <w:rFonts w:ascii="Arial CE" w:hAnsi="Arial CE"/>
        </w:rPr>
      </w:pPr>
    </w:p>
    <w:p w:rsidR="002D3D3A" w:rsidRDefault="002D3D3A" w:rsidP="002D3D3A">
      <w:pPr>
        <w:jc w:val="center"/>
        <w:rPr>
          <w:rFonts w:ascii="Arial CE" w:hAnsi="Arial CE"/>
          <w:b/>
          <w:sz w:val="40"/>
          <w:szCs w:val="40"/>
        </w:rPr>
      </w:pPr>
      <w:r w:rsidRPr="002D3D3A">
        <w:rPr>
          <w:rFonts w:ascii="Arial CE" w:hAnsi="Arial CE"/>
          <w:b/>
          <w:sz w:val="40"/>
          <w:szCs w:val="40"/>
        </w:rPr>
        <w:t xml:space="preserve">Výročná správa spoločnosti za rok </w:t>
      </w:r>
      <w:r w:rsidR="00C1460D">
        <w:rPr>
          <w:rFonts w:ascii="Arial CE" w:hAnsi="Arial CE"/>
          <w:b/>
          <w:sz w:val="40"/>
          <w:szCs w:val="40"/>
        </w:rPr>
        <w:t>202</w:t>
      </w:r>
      <w:r w:rsidR="00974758">
        <w:rPr>
          <w:rFonts w:ascii="Arial CE" w:hAnsi="Arial CE"/>
          <w:b/>
          <w:sz w:val="40"/>
          <w:szCs w:val="40"/>
        </w:rPr>
        <w:t>1</w:t>
      </w:r>
    </w:p>
    <w:p w:rsidR="002D3D3A" w:rsidRDefault="002D3D3A" w:rsidP="002D3D3A">
      <w:pPr>
        <w:jc w:val="center"/>
        <w:rPr>
          <w:rFonts w:ascii="Arial CE" w:hAnsi="Arial CE"/>
          <w:b/>
          <w:sz w:val="40"/>
          <w:szCs w:val="40"/>
        </w:rPr>
      </w:pPr>
    </w:p>
    <w:p w:rsidR="002D3D3A" w:rsidRDefault="002D3D3A" w:rsidP="002D3D3A">
      <w:pPr>
        <w:jc w:val="center"/>
        <w:rPr>
          <w:rFonts w:ascii="Arial CE" w:hAnsi="Arial CE"/>
          <w:b/>
          <w:sz w:val="40"/>
          <w:szCs w:val="40"/>
        </w:rPr>
      </w:pPr>
    </w:p>
    <w:p w:rsidR="002D3D3A" w:rsidRDefault="002D3D3A" w:rsidP="002D3D3A">
      <w:pPr>
        <w:jc w:val="center"/>
        <w:rPr>
          <w:rFonts w:ascii="Arial CE" w:hAnsi="Arial CE"/>
          <w:b/>
          <w:sz w:val="40"/>
          <w:szCs w:val="40"/>
        </w:rPr>
      </w:pPr>
    </w:p>
    <w:p w:rsidR="002D3D3A" w:rsidRDefault="002D3D3A" w:rsidP="002D3D3A">
      <w:pPr>
        <w:jc w:val="center"/>
        <w:rPr>
          <w:rFonts w:ascii="Arial CE" w:hAnsi="Arial CE"/>
          <w:b/>
          <w:sz w:val="40"/>
          <w:szCs w:val="40"/>
        </w:rPr>
      </w:pPr>
    </w:p>
    <w:p w:rsidR="002D3D3A" w:rsidRDefault="002D3D3A" w:rsidP="002D3D3A">
      <w:pPr>
        <w:jc w:val="center"/>
        <w:rPr>
          <w:rFonts w:ascii="Arial CE" w:hAnsi="Arial CE"/>
          <w:b/>
          <w:sz w:val="40"/>
          <w:szCs w:val="40"/>
        </w:rPr>
      </w:pPr>
    </w:p>
    <w:p w:rsidR="005759A7" w:rsidRDefault="005759A7" w:rsidP="002D3D3A">
      <w:pPr>
        <w:jc w:val="center"/>
        <w:rPr>
          <w:rFonts w:ascii="Arial CE" w:hAnsi="Arial CE"/>
          <w:b/>
          <w:sz w:val="40"/>
          <w:szCs w:val="40"/>
        </w:rPr>
      </w:pPr>
    </w:p>
    <w:p w:rsidR="002D3D3A" w:rsidRPr="005759A7" w:rsidRDefault="005759A7" w:rsidP="005759A7">
      <w:pPr>
        <w:rPr>
          <w:rFonts w:ascii="Arial CE" w:hAnsi="Arial CE"/>
          <w:sz w:val="24"/>
          <w:szCs w:val="24"/>
        </w:rPr>
      </w:pPr>
      <w:r w:rsidRPr="005759A7">
        <w:rPr>
          <w:rFonts w:ascii="Arial CE" w:hAnsi="Arial CE"/>
          <w:sz w:val="24"/>
          <w:szCs w:val="24"/>
        </w:rPr>
        <w:t xml:space="preserve">Predkladá: Ing. </w:t>
      </w:r>
      <w:r w:rsidR="00C01069">
        <w:rPr>
          <w:rFonts w:ascii="Arial CE" w:hAnsi="Arial CE"/>
          <w:sz w:val="24"/>
          <w:szCs w:val="24"/>
        </w:rPr>
        <w:t>Karol Lipták</w:t>
      </w:r>
      <w:r w:rsidRPr="005759A7">
        <w:rPr>
          <w:rFonts w:ascii="Arial CE" w:hAnsi="Arial CE"/>
          <w:sz w:val="24"/>
          <w:szCs w:val="24"/>
        </w:rPr>
        <w:t xml:space="preserve"> - konateľ</w:t>
      </w:r>
    </w:p>
    <w:p w:rsidR="002D3D3A" w:rsidRDefault="002D3D3A" w:rsidP="002D3D3A">
      <w:pPr>
        <w:jc w:val="center"/>
        <w:rPr>
          <w:rFonts w:ascii="Arial CE" w:hAnsi="Arial CE"/>
          <w:b/>
          <w:sz w:val="40"/>
          <w:szCs w:val="40"/>
        </w:rPr>
      </w:pPr>
      <w:r>
        <w:rPr>
          <w:rFonts w:ascii="Arial CE" w:hAnsi="Arial CE"/>
          <w:b/>
          <w:sz w:val="40"/>
          <w:szCs w:val="40"/>
        </w:rPr>
        <w:lastRenderedPageBreak/>
        <w:t>OBSAH</w:t>
      </w:r>
    </w:p>
    <w:p w:rsidR="002D3D3A" w:rsidRDefault="002D3D3A" w:rsidP="002D3D3A">
      <w:pPr>
        <w:jc w:val="center"/>
        <w:rPr>
          <w:rFonts w:ascii="Arial CE" w:hAnsi="Arial CE"/>
          <w:b/>
          <w:sz w:val="40"/>
          <w:szCs w:val="40"/>
        </w:rPr>
      </w:pPr>
    </w:p>
    <w:p w:rsidR="002D3D3A" w:rsidRPr="002D3D3A" w:rsidRDefault="002D3D3A" w:rsidP="002D3D3A">
      <w:pPr>
        <w:rPr>
          <w:rFonts w:ascii="Arial CE" w:hAnsi="Arial CE"/>
          <w:sz w:val="28"/>
          <w:szCs w:val="28"/>
        </w:rPr>
      </w:pPr>
      <w:r w:rsidRPr="002D3D3A">
        <w:rPr>
          <w:rFonts w:ascii="Arial CE" w:hAnsi="Arial CE"/>
          <w:sz w:val="28"/>
          <w:szCs w:val="28"/>
        </w:rPr>
        <w:t>1. Základné údaje o spoločnosti</w:t>
      </w:r>
    </w:p>
    <w:p w:rsidR="002D3D3A" w:rsidRPr="002D3D3A" w:rsidRDefault="002D3D3A" w:rsidP="002D3D3A">
      <w:pPr>
        <w:rPr>
          <w:rFonts w:ascii="Arial CE" w:hAnsi="Arial CE"/>
          <w:sz w:val="28"/>
          <w:szCs w:val="28"/>
        </w:rPr>
      </w:pPr>
      <w:r w:rsidRPr="002D3D3A">
        <w:rPr>
          <w:rFonts w:ascii="Arial CE" w:hAnsi="Arial CE"/>
          <w:sz w:val="28"/>
          <w:szCs w:val="28"/>
        </w:rPr>
        <w:t>2. Organizačná štruktúra</w:t>
      </w:r>
    </w:p>
    <w:p w:rsidR="002D3D3A" w:rsidRDefault="002D3D3A" w:rsidP="002D3D3A">
      <w:pPr>
        <w:rPr>
          <w:rFonts w:ascii="Arial CE" w:hAnsi="Arial CE"/>
          <w:sz w:val="28"/>
          <w:szCs w:val="28"/>
        </w:rPr>
      </w:pPr>
      <w:r w:rsidRPr="002D3D3A">
        <w:rPr>
          <w:rFonts w:ascii="Arial CE" w:hAnsi="Arial CE"/>
          <w:sz w:val="28"/>
          <w:szCs w:val="28"/>
        </w:rPr>
        <w:t xml:space="preserve">3. Porovnanie vybraných ukazovateľov za roky </w:t>
      </w:r>
      <w:r w:rsidR="00C1460D">
        <w:rPr>
          <w:rFonts w:ascii="Arial CE" w:hAnsi="Arial CE"/>
          <w:sz w:val="28"/>
          <w:szCs w:val="28"/>
        </w:rPr>
        <w:t>20</w:t>
      </w:r>
      <w:r w:rsidR="00974758">
        <w:rPr>
          <w:rFonts w:ascii="Arial CE" w:hAnsi="Arial CE"/>
          <w:sz w:val="28"/>
          <w:szCs w:val="28"/>
        </w:rPr>
        <w:t>20</w:t>
      </w:r>
      <w:r w:rsidRPr="002D3D3A">
        <w:rPr>
          <w:rFonts w:ascii="Arial CE" w:hAnsi="Arial CE"/>
          <w:sz w:val="28"/>
          <w:szCs w:val="28"/>
        </w:rPr>
        <w:t>-</w:t>
      </w:r>
      <w:r w:rsidR="00C1460D">
        <w:rPr>
          <w:rFonts w:ascii="Arial CE" w:hAnsi="Arial CE"/>
          <w:sz w:val="28"/>
          <w:szCs w:val="28"/>
        </w:rPr>
        <w:t>202</w:t>
      </w:r>
      <w:r w:rsidR="00974758">
        <w:rPr>
          <w:rFonts w:ascii="Arial CE" w:hAnsi="Arial CE"/>
          <w:sz w:val="28"/>
          <w:szCs w:val="28"/>
        </w:rPr>
        <w:t>1</w:t>
      </w:r>
    </w:p>
    <w:p w:rsidR="002D3D3A" w:rsidRDefault="002D3D3A" w:rsidP="002D3D3A">
      <w:pPr>
        <w:rPr>
          <w:rFonts w:ascii="Arial CE" w:hAnsi="Arial CE"/>
          <w:sz w:val="28"/>
          <w:szCs w:val="28"/>
        </w:rPr>
      </w:pPr>
      <w:r>
        <w:rPr>
          <w:rFonts w:ascii="Arial CE" w:hAnsi="Arial CE"/>
          <w:sz w:val="28"/>
          <w:szCs w:val="28"/>
        </w:rPr>
        <w:t>4. Rozdelenie výsledku hospodárenia</w:t>
      </w:r>
    </w:p>
    <w:p w:rsidR="002D3D3A" w:rsidRDefault="002D3D3A" w:rsidP="002D3D3A">
      <w:pPr>
        <w:rPr>
          <w:rFonts w:ascii="Arial CE" w:hAnsi="Arial CE"/>
          <w:sz w:val="28"/>
          <w:szCs w:val="28"/>
        </w:rPr>
      </w:pPr>
      <w:r>
        <w:rPr>
          <w:rFonts w:ascii="Arial CE" w:hAnsi="Arial CE"/>
          <w:sz w:val="28"/>
          <w:szCs w:val="28"/>
        </w:rPr>
        <w:t>5. Predpokladaný vývoj spoločnosti - rozvoj nových aktivít</w:t>
      </w:r>
    </w:p>
    <w:p w:rsidR="002D3D3A" w:rsidRDefault="002D3D3A" w:rsidP="002D3D3A">
      <w:pPr>
        <w:rPr>
          <w:rFonts w:ascii="Arial CE" w:hAnsi="Arial CE"/>
          <w:sz w:val="28"/>
          <w:szCs w:val="28"/>
        </w:rPr>
      </w:pPr>
      <w:r>
        <w:rPr>
          <w:rFonts w:ascii="Arial CE" w:hAnsi="Arial CE"/>
          <w:sz w:val="28"/>
          <w:szCs w:val="28"/>
        </w:rPr>
        <w:t>6. Ostatné informácie</w:t>
      </w:r>
    </w:p>
    <w:p w:rsidR="002D3D3A" w:rsidRDefault="002D3D3A" w:rsidP="002D3D3A">
      <w:pPr>
        <w:rPr>
          <w:rFonts w:ascii="Arial CE" w:hAnsi="Arial CE"/>
          <w:sz w:val="28"/>
          <w:szCs w:val="28"/>
        </w:rPr>
      </w:pPr>
    </w:p>
    <w:p w:rsidR="002D3D3A" w:rsidRDefault="002D3D3A" w:rsidP="002D3D3A">
      <w:pPr>
        <w:rPr>
          <w:rFonts w:ascii="Arial CE" w:hAnsi="Arial CE"/>
          <w:sz w:val="28"/>
          <w:szCs w:val="28"/>
        </w:rPr>
      </w:pPr>
    </w:p>
    <w:p w:rsidR="002D3D3A" w:rsidRDefault="002D3D3A" w:rsidP="002D3D3A">
      <w:pPr>
        <w:rPr>
          <w:rFonts w:ascii="Arial CE" w:hAnsi="Arial CE"/>
          <w:sz w:val="28"/>
          <w:szCs w:val="28"/>
        </w:rPr>
      </w:pPr>
    </w:p>
    <w:p w:rsidR="002D3D3A" w:rsidRDefault="002D3D3A" w:rsidP="002D3D3A">
      <w:pPr>
        <w:rPr>
          <w:rFonts w:ascii="Arial CE" w:hAnsi="Arial CE"/>
          <w:sz w:val="28"/>
          <w:szCs w:val="28"/>
        </w:rPr>
      </w:pPr>
    </w:p>
    <w:p w:rsidR="002D3D3A" w:rsidRDefault="002D3D3A" w:rsidP="002D3D3A">
      <w:pPr>
        <w:rPr>
          <w:rFonts w:ascii="Arial CE" w:hAnsi="Arial CE"/>
          <w:sz w:val="28"/>
          <w:szCs w:val="28"/>
        </w:rPr>
      </w:pPr>
    </w:p>
    <w:p w:rsidR="002D3D3A" w:rsidRDefault="002D3D3A" w:rsidP="002D3D3A">
      <w:pPr>
        <w:rPr>
          <w:rFonts w:ascii="Arial CE" w:hAnsi="Arial CE"/>
          <w:sz w:val="28"/>
          <w:szCs w:val="28"/>
        </w:rPr>
      </w:pPr>
    </w:p>
    <w:p w:rsidR="002D3D3A" w:rsidRDefault="002D3D3A" w:rsidP="002D3D3A">
      <w:pPr>
        <w:rPr>
          <w:rFonts w:ascii="Arial CE" w:hAnsi="Arial CE"/>
          <w:sz w:val="28"/>
          <w:szCs w:val="28"/>
        </w:rPr>
      </w:pPr>
    </w:p>
    <w:p w:rsidR="002D3D3A" w:rsidRDefault="002D3D3A" w:rsidP="002D3D3A">
      <w:pPr>
        <w:rPr>
          <w:rFonts w:ascii="Arial CE" w:hAnsi="Arial CE"/>
          <w:sz w:val="28"/>
          <w:szCs w:val="28"/>
        </w:rPr>
      </w:pPr>
    </w:p>
    <w:p w:rsidR="002D3D3A" w:rsidRDefault="002D3D3A" w:rsidP="002D3D3A">
      <w:pPr>
        <w:rPr>
          <w:rFonts w:ascii="Arial CE" w:hAnsi="Arial CE"/>
          <w:sz w:val="28"/>
          <w:szCs w:val="28"/>
        </w:rPr>
      </w:pPr>
    </w:p>
    <w:p w:rsidR="002D3D3A" w:rsidRDefault="002D3D3A" w:rsidP="002D3D3A">
      <w:pPr>
        <w:rPr>
          <w:rFonts w:ascii="Arial CE" w:hAnsi="Arial CE"/>
          <w:sz w:val="28"/>
          <w:szCs w:val="28"/>
        </w:rPr>
      </w:pPr>
    </w:p>
    <w:p w:rsidR="002D3D3A" w:rsidRDefault="002D3D3A" w:rsidP="002D3D3A">
      <w:pPr>
        <w:rPr>
          <w:rFonts w:ascii="Arial CE" w:hAnsi="Arial CE"/>
          <w:sz w:val="28"/>
          <w:szCs w:val="28"/>
        </w:rPr>
      </w:pPr>
    </w:p>
    <w:p w:rsidR="002D3D3A" w:rsidRDefault="002D3D3A" w:rsidP="002D3D3A">
      <w:pPr>
        <w:rPr>
          <w:rFonts w:ascii="Arial CE" w:hAnsi="Arial CE"/>
          <w:sz w:val="28"/>
          <w:szCs w:val="28"/>
        </w:rPr>
      </w:pPr>
    </w:p>
    <w:p w:rsidR="002D3D3A" w:rsidRDefault="002D3D3A" w:rsidP="002D3D3A">
      <w:pPr>
        <w:rPr>
          <w:rFonts w:ascii="Arial CE" w:hAnsi="Arial CE"/>
          <w:sz w:val="28"/>
          <w:szCs w:val="28"/>
        </w:rPr>
      </w:pPr>
    </w:p>
    <w:p w:rsidR="002D3D3A" w:rsidRDefault="002D3D3A" w:rsidP="002D3D3A">
      <w:pPr>
        <w:rPr>
          <w:rFonts w:ascii="Arial CE" w:hAnsi="Arial CE"/>
          <w:sz w:val="28"/>
          <w:szCs w:val="28"/>
        </w:rPr>
      </w:pPr>
    </w:p>
    <w:p w:rsidR="002E1B69" w:rsidRDefault="002E1B69" w:rsidP="002D3D3A">
      <w:pPr>
        <w:rPr>
          <w:rFonts w:ascii="Arial CE" w:hAnsi="Arial CE"/>
          <w:sz w:val="28"/>
          <w:szCs w:val="28"/>
        </w:rPr>
      </w:pPr>
    </w:p>
    <w:p w:rsidR="002E1B69" w:rsidRDefault="002E1B69" w:rsidP="002D3D3A">
      <w:pPr>
        <w:rPr>
          <w:rFonts w:ascii="Arial CE" w:hAnsi="Arial CE"/>
          <w:sz w:val="28"/>
          <w:szCs w:val="28"/>
        </w:rPr>
      </w:pPr>
    </w:p>
    <w:p w:rsidR="002D3D3A" w:rsidRPr="001E03A3" w:rsidRDefault="002D3D3A" w:rsidP="002D3D3A">
      <w:pPr>
        <w:jc w:val="center"/>
        <w:rPr>
          <w:rFonts w:ascii="Arial CE" w:hAnsi="Arial CE"/>
          <w:sz w:val="40"/>
          <w:szCs w:val="40"/>
        </w:rPr>
      </w:pPr>
      <w:r w:rsidRPr="001E03A3">
        <w:rPr>
          <w:rFonts w:ascii="Arial CE" w:hAnsi="Arial CE"/>
          <w:sz w:val="40"/>
          <w:szCs w:val="40"/>
          <w:highlight w:val="lightGray"/>
        </w:rPr>
        <w:lastRenderedPageBreak/>
        <w:t>Základné údaje o spoločnosti</w:t>
      </w:r>
    </w:p>
    <w:p w:rsidR="001A4DCF" w:rsidRDefault="001A4DCF" w:rsidP="002D3D3A">
      <w:pPr>
        <w:jc w:val="center"/>
        <w:rPr>
          <w:rFonts w:ascii="Arial CE" w:hAnsi="Arial CE"/>
          <w:sz w:val="36"/>
          <w:szCs w:val="36"/>
        </w:rPr>
      </w:pPr>
    </w:p>
    <w:p w:rsidR="001A4DCF" w:rsidRDefault="001A4DCF" w:rsidP="001A4DCF">
      <w:pPr>
        <w:rPr>
          <w:rFonts w:ascii="Arial CE" w:hAnsi="Arial CE"/>
          <w:sz w:val="28"/>
          <w:szCs w:val="28"/>
        </w:rPr>
      </w:pPr>
      <w:r>
        <w:rPr>
          <w:rFonts w:ascii="Arial CE" w:hAnsi="Arial CE"/>
          <w:sz w:val="28"/>
          <w:szCs w:val="28"/>
        </w:rPr>
        <w:t>Obchodné meno:</w:t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  <w:t>STEELINVEST s.r.o.</w:t>
      </w:r>
    </w:p>
    <w:p w:rsidR="001A4DCF" w:rsidRDefault="001A4DCF" w:rsidP="001A4DCF">
      <w:pPr>
        <w:rPr>
          <w:rFonts w:ascii="Arial CE" w:hAnsi="Arial CE"/>
          <w:sz w:val="28"/>
          <w:szCs w:val="28"/>
        </w:rPr>
      </w:pPr>
      <w:r>
        <w:rPr>
          <w:rFonts w:ascii="Arial CE" w:hAnsi="Arial CE"/>
          <w:sz w:val="28"/>
          <w:szCs w:val="28"/>
        </w:rPr>
        <w:t>Sídlo spoločnosti:</w:t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  <w:t>Pražská 2, 040 01 Košice</w:t>
      </w:r>
    </w:p>
    <w:p w:rsidR="001A4DCF" w:rsidRDefault="001A4DCF" w:rsidP="001A4DCF">
      <w:pPr>
        <w:rPr>
          <w:rFonts w:ascii="Arial CE" w:hAnsi="Arial CE"/>
          <w:sz w:val="28"/>
          <w:szCs w:val="28"/>
        </w:rPr>
      </w:pPr>
      <w:r>
        <w:rPr>
          <w:rFonts w:ascii="Arial CE" w:hAnsi="Arial CE"/>
          <w:sz w:val="28"/>
          <w:szCs w:val="28"/>
        </w:rPr>
        <w:t>IČO:</w:t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  <w:t>36 181 625</w:t>
      </w:r>
    </w:p>
    <w:p w:rsidR="001A4DCF" w:rsidRDefault="001A4DCF" w:rsidP="001A4DCF">
      <w:pPr>
        <w:rPr>
          <w:rFonts w:ascii="Arial CE" w:hAnsi="Arial CE"/>
          <w:sz w:val="28"/>
          <w:szCs w:val="28"/>
        </w:rPr>
      </w:pPr>
      <w:r>
        <w:rPr>
          <w:rFonts w:ascii="Arial CE" w:hAnsi="Arial CE"/>
          <w:sz w:val="28"/>
          <w:szCs w:val="28"/>
        </w:rPr>
        <w:t>DIČ:</w:t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  <w:t>2020057523</w:t>
      </w:r>
    </w:p>
    <w:p w:rsidR="001A4DCF" w:rsidRDefault="001A4DCF" w:rsidP="001A4DCF">
      <w:pPr>
        <w:rPr>
          <w:rFonts w:ascii="Arial CE" w:hAnsi="Arial CE"/>
          <w:sz w:val="28"/>
          <w:szCs w:val="28"/>
        </w:rPr>
      </w:pPr>
      <w:r>
        <w:rPr>
          <w:rFonts w:ascii="Arial CE" w:hAnsi="Arial CE"/>
          <w:sz w:val="28"/>
          <w:szCs w:val="28"/>
        </w:rPr>
        <w:t>IČ DPH:</w:t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  <w:t>SK 2020057523</w:t>
      </w:r>
    </w:p>
    <w:p w:rsidR="001A4DCF" w:rsidRDefault="001A4DCF" w:rsidP="001A4DCF">
      <w:pPr>
        <w:rPr>
          <w:rFonts w:ascii="Arial CE" w:hAnsi="Arial CE"/>
          <w:sz w:val="28"/>
          <w:szCs w:val="28"/>
        </w:rPr>
      </w:pPr>
      <w:r>
        <w:rPr>
          <w:rFonts w:ascii="Arial CE" w:hAnsi="Arial CE"/>
          <w:sz w:val="28"/>
          <w:szCs w:val="28"/>
        </w:rPr>
        <w:t>Vznik spoločnosti:</w:t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  <w:t>29.01.1998</w:t>
      </w:r>
    </w:p>
    <w:p w:rsidR="001A4DCF" w:rsidRDefault="001A4DCF" w:rsidP="001A4DCF">
      <w:pPr>
        <w:rPr>
          <w:rFonts w:ascii="Arial CE" w:hAnsi="Arial CE"/>
          <w:sz w:val="28"/>
          <w:szCs w:val="28"/>
        </w:rPr>
      </w:pPr>
    </w:p>
    <w:p w:rsidR="001A4DCF" w:rsidRDefault="001A4DCF" w:rsidP="001A4DCF">
      <w:pPr>
        <w:rPr>
          <w:rFonts w:ascii="Arial CE" w:hAnsi="Arial CE"/>
          <w:sz w:val="28"/>
          <w:szCs w:val="28"/>
        </w:rPr>
      </w:pPr>
      <w:r>
        <w:rPr>
          <w:rFonts w:ascii="Arial CE" w:hAnsi="Arial CE"/>
          <w:sz w:val="28"/>
          <w:szCs w:val="28"/>
        </w:rPr>
        <w:t>Predmet činnosti:</w:t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  <w:t xml:space="preserve">Veľkoobchod s kovmi a kovovými </w:t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  <w:t>rudami</w:t>
      </w:r>
    </w:p>
    <w:p w:rsidR="001A4DCF" w:rsidRDefault="001A4DCF" w:rsidP="001A4DCF">
      <w:pPr>
        <w:rPr>
          <w:rFonts w:ascii="Arial CE" w:hAnsi="Arial CE"/>
          <w:sz w:val="28"/>
          <w:szCs w:val="28"/>
        </w:rPr>
      </w:pPr>
    </w:p>
    <w:p w:rsidR="001A4DCF" w:rsidRDefault="001A4DCF" w:rsidP="001A4DCF">
      <w:pPr>
        <w:rPr>
          <w:rFonts w:ascii="Arial CE" w:hAnsi="Arial CE"/>
          <w:sz w:val="28"/>
          <w:szCs w:val="28"/>
        </w:rPr>
      </w:pPr>
      <w:r>
        <w:rPr>
          <w:rFonts w:ascii="Arial CE" w:hAnsi="Arial CE"/>
          <w:sz w:val="28"/>
          <w:szCs w:val="28"/>
        </w:rPr>
        <w:t>Základné imanie:</w:t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  <w:t>1.502.000  EUR</w:t>
      </w:r>
    </w:p>
    <w:p w:rsidR="001A4DCF" w:rsidRDefault="001A4DCF" w:rsidP="001A4DCF">
      <w:pPr>
        <w:rPr>
          <w:rFonts w:ascii="Arial CE" w:hAnsi="Arial CE"/>
          <w:sz w:val="28"/>
          <w:szCs w:val="28"/>
        </w:rPr>
      </w:pPr>
      <w:r>
        <w:rPr>
          <w:rFonts w:ascii="Arial CE" w:hAnsi="Arial CE"/>
          <w:sz w:val="28"/>
          <w:szCs w:val="28"/>
        </w:rPr>
        <w:t>Štatutárny orgán:</w:t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  <w:t xml:space="preserve">Ing. </w:t>
      </w:r>
      <w:proofErr w:type="spellStart"/>
      <w:r>
        <w:rPr>
          <w:rFonts w:ascii="Arial CE" w:hAnsi="Arial CE"/>
          <w:sz w:val="28"/>
          <w:szCs w:val="28"/>
        </w:rPr>
        <w:t>Oksana</w:t>
      </w:r>
      <w:proofErr w:type="spellEnd"/>
      <w:r>
        <w:rPr>
          <w:rFonts w:ascii="Arial CE" w:hAnsi="Arial CE"/>
          <w:sz w:val="28"/>
          <w:szCs w:val="28"/>
        </w:rPr>
        <w:t xml:space="preserve"> </w:t>
      </w:r>
      <w:proofErr w:type="spellStart"/>
      <w:r>
        <w:rPr>
          <w:rFonts w:ascii="Arial CE" w:hAnsi="Arial CE"/>
          <w:sz w:val="28"/>
          <w:szCs w:val="28"/>
        </w:rPr>
        <w:t>Hirmanová</w:t>
      </w:r>
      <w:proofErr w:type="spellEnd"/>
    </w:p>
    <w:p w:rsidR="001A4DCF" w:rsidRDefault="001A4DCF" w:rsidP="001A4DCF">
      <w:pPr>
        <w:rPr>
          <w:rFonts w:ascii="Arial CE" w:hAnsi="Arial CE"/>
          <w:sz w:val="28"/>
          <w:szCs w:val="28"/>
        </w:rPr>
      </w:pP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  <w:t>Ing. Karol Lipták</w:t>
      </w:r>
    </w:p>
    <w:p w:rsidR="001A4DCF" w:rsidRDefault="001A4DCF" w:rsidP="001A4DCF">
      <w:pPr>
        <w:rPr>
          <w:rFonts w:ascii="Arial CE" w:hAnsi="Arial CE"/>
          <w:sz w:val="28"/>
          <w:szCs w:val="28"/>
        </w:rPr>
      </w:pP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  <w:r>
        <w:rPr>
          <w:rFonts w:ascii="Arial CE" w:hAnsi="Arial CE"/>
          <w:sz w:val="28"/>
          <w:szCs w:val="28"/>
        </w:rPr>
        <w:tab/>
      </w:r>
    </w:p>
    <w:p w:rsidR="001A4DCF" w:rsidRDefault="001A4DCF" w:rsidP="001A4DCF">
      <w:pPr>
        <w:rPr>
          <w:rFonts w:ascii="Arial CE" w:hAnsi="Arial CE"/>
          <w:sz w:val="28"/>
          <w:szCs w:val="28"/>
        </w:rPr>
      </w:pPr>
      <w:r>
        <w:rPr>
          <w:rFonts w:ascii="Arial CE" w:hAnsi="Arial CE"/>
          <w:sz w:val="28"/>
          <w:szCs w:val="28"/>
        </w:rPr>
        <w:t xml:space="preserve">Konanie menom spoločnosti:  </w:t>
      </w:r>
      <w:r>
        <w:rPr>
          <w:rFonts w:ascii="Arial CE" w:hAnsi="Arial CE"/>
          <w:sz w:val="28"/>
          <w:szCs w:val="28"/>
        </w:rPr>
        <w:tab/>
        <w:t>každý z konateľov samostatne</w:t>
      </w:r>
    </w:p>
    <w:p w:rsidR="001A4DCF" w:rsidRPr="001A4DCF" w:rsidRDefault="001A4DCF" w:rsidP="001A4DCF">
      <w:pPr>
        <w:rPr>
          <w:rFonts w:ascii="Arial CE" w:hAnsi="Arial CE"/>
          <w:sz w:val="28"/>
          <w:szCs w:val="28"/>
        </w:rPr>
      </w:pPr>
    </w:p>
    <w:p w:rsidR="002D3D3A" w:rsidRDefault="002D3D3A" w:rsidP="002D3D3A">
      <w:pPr>
        <w:rPr>
          <w:rFonts w:ascii="Arial CE" w:hAnsi="Arial CE"/>
          <w:sz w:val="28"/>
          <w:szCs w:val="28"/>
        </w:rPr>
      </w:pPr>
    </w:p>
    <w:p w:rsidR="001A4DCF" w:rsidRDefault="001A4DCF" w:rsidP="002D3D3A">
      <w:pPr>
        <w:rPr>
          <w:rFonts w:ascii="Arial CE" w:hAnsi="Arial CE"/>
          <w:sz w:val="28"/>
          <w:szCs w:val="28"/>
        </w:rPr>
      </w:pPr>
    </w:p>
    <w:p w:rsidR="00193046" w:rsidRDefault="00193046" w:rsidP="002D3D3A">
      <w:pPr>
        <w:rPr>
          <w:rFonts w:ascii="Arial CE" w:hAnsi="Arial CE"/>
          <w:sz w:val="28"/>
          <w:szCs w:val="28"/>
        </w:rPr>
      </w:pPr>
    </w:p>
    <w:p w:rsidR="001A4DCF" w:rsidRDefault="001A4DCF" w:rsidP="002D3D3A">
      <w:pPr>
        <w:rPr>
          <w:rFonts w:ascii="Arial CE" w:hAnsi="Arial CE"/>
          <w:sz w:val="28"/>
          <w:szCs w:val="28"/>
        </w:rPr>
      </w:pPr>
    </w:p>
    <w:p w:rsidR="001A4DCF" w:rsidRDefault="001A4DCF" w:rsidP="002D3D3A">
      <w:pPr>
        <w:rPr>
          <w:rFonts w:ascii="Arial CE" w:hAnsi="Arial CE"/>
          <w:sz w:val="28"/>
          <w:szCs w:val="28"/>
        </w:rPr>
      </w:pPr>
    </w:p>
    <w:p w:rsidR="001A4DCF" w:rsidRDefault="001A4DCF" w:rsidP="002D3D3A">
      <w:pPr>
        <w:rPr>
          <w:rFonts w:ascii="Arial CE" w:hAnsi="Arial CE"/>
          <w:sz w:val="28"/>
          <w:szCs w:val="28"/>
        </w:rPr>
      </w:pPr>
    </w:p>
    <w:p w:rsidR="001A4DCF" w:rsidRPr="001E03A3" w:rsidRDefault="001A4DCF" w:rsidP="001A4DCF">
      <w:pPr>
        <w:jc w:val="center"/>
        <w:rPr>
          <w:rFonts w:ascii="Arial CE" w:hAnsi="Arial CE"/>
          <w:sz w:val="40"/>
          <w:szCs w:val="40"/>
        </w:rPr>
      </w:pPr>
      <w:r w:rsidRPr="001E03A3">
        <w:rPr>
          <w:rFonts w:ascii="Arial CE" w:hAnsi="Arial CE"/>
          <w:sz w:val="40"/>
          <w:szCs w:val="40"/>
          <w:highlight w:val="lightGray"/>
        </w:rPr>
        <w:lastRenderedPageBreak/>
        <w:t>Organ</w:t>
      </w:r>
      <w:r w:rsidR="001E03A3">
        <w:rPr>
          <w:rFonts w:ascii="Arial CE" w:hAnsi="Arial CE"/>
          <w:sz w:val="40"/>
          <w:szCs w:val="40"/>
          <w:highlight w:val="lightGray"/>
        </w:rPr>
        <w:t>i</w:t>
      </w:r>
      <w:r w:rsidRPr="001E03A3">
        <w:rPr>
          <w:rFonts w:ascii="Arial CE" w:hAnsi="Arial CE"/>
          <w:sz w:val="40"/>
          <w:szCs w:val="40"/>
          <w:highlight w:val="lightGray"/>
        </w:rPr>
        <w:t>začná štruktúra</w:t>
      </w:r>
    </w:p>
    <w:p w:rsidR="001E03A3" w:rsidRDefault="001E03A3" w:rsidP="001A4DCF">
      <w:pPr>
        <w:jc w:val="center"/>
        <w:rPr>
          <w:rFonts w:ascii="Arial CE" w:hAnsi="Arial CE"/>
          <w:sz w:val="36"/>
          <w:szCs w:val="36"/>
        </w:rPr>
      </w:pPr>
    </w:p>
    <w:p w:rsidR="001E03A3" w:rsidRDefault="001E03A3" w:rsidP="001A4DCF">
      <w:pPr>
        <w:jc w:val="center"/>
        <w:rPr>
          <w:rFonts w:ascii="Arial CE" w:hAnsi="Arial CE"/>
          <w:sz w:val="36"/>
          <w:szCs w:val="36"/>
        </w:rPr>
      </w:pPr>
    </w:p>
    <w:p w:rsidR="001E03A3" w:rsidRDefault="001E03A3" w:rsidP="001A4DCF">
      <w:pPr>
        <w:jc w:val="center"/>
        <w:rPr>
          <w:rFonts w:ascii="Arial CE" w:hAnsi="Arial CE"/>
          <w:sz w:val="36"/>
          <w:szCs w:val="36"/>
        </w:rPr>
      </w:pPr>
      <w:r>
        <w:rPr>
          <w:rFonts w:ascii="Arial CE" w:hAnsi="Arial CE"/>
          <w:noProof/>
          <w:sz w:val="36"/>
          <w:szCs w:val="36"/>
        </w:rPr>
        <w:drawing>
          <wp:inline distT="0" distB="0" distL="0" distR="0">
            <wp:extent cx="5486400" cy="3200400"/>
            <wp:effectExtent l="38100" t="0" r="19050" b="0"/>
            <wp:docPr id="2" name="Diagram 2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0" r:lo="rId11" r:qs="rId12" r:cs="rId13"/>
              </a:graphicData>
            </a:graphic>
          </wp:inline>
        </w:drawing>
      </w:r>
    </w:p>
    <w:p w:rsidR="001A4DCF" w:rsidRDefault="001A4DCF" w:rsidP="002D3D3A">
      <w:pPr>
        <w:rPr>
          <w:rFonts w:ascii="Arial CE" w:hAnsi="Arial CE"/>
          <w:sz w:val="28"/>
          <w:szCs w:val="28"/>
        </w:rPr>
      </w:pPr>
    </w:p>
    <w:p w:rsidR="002D3D3A" w:rsidRDefault="002D3D3A" w:rsidP="002D3D3A">
      <w:pPr>
        <w:rPr>
          <w:rFonts w:ascii="Arial CE" w:hAnsi="Arial CE"/>
          <w:sz w:val="28"/>
          <w:szCs w:val="28"/>
        </w:rPr>
      </w:pPr>
    </w:p>
    <w:p w:rsidR="001E03A3" w:rsidRDefault="001E03A3" w:rsidP="002D3D3A">
      <w:pPr>
        <w:rPr>
          <w:rFonts w:ascii="Arial CE" w:hAnsi="Arial CE"/>
          <w:sz w:val="28"/>
          <w:szCs w:val="28"/>
        </w:rPr>
      </w:pPr>
    </w:p>
    <w:p w:rsidR="001E03A3" w:rsidRDefault="001E03A3" w:rsidP="002D3D3A">
      <w:pPr>
        <w:rPr>
          <w:rFonts w:ascii="Arial CE" w:hAnsi="Arial CE"/>
          <w:sz w:val="28"/>
          <w:szCs w:val="28"/>
        </w:rPr>
      </w:pPr>
    </w:p>
    <w:p w:rsidR="001E03A3" w:rsidRDefault="001E03A3" w:rsidP="002D3D3A">
      <w:pPr>
        <w:rPr>
          <w:rFonts w:ascii="Arial CE" w:hAnsi="Arial CE"/>
          <w:sz w:val="28"/>
          <w:szCs w:val="28"/>
        </w:rPr>
      </w:pPr>
    </w:p>
    <w:p w:rsidR="001E03A3" w:rsidRDefault="001E03A3" w:rsidP="002D3D3A">
      <w:pPr>
        <w:rPr>
          <w:rFonts w:ascii="Arial CE" w:hAnsi="Arial CE"/>
          <w:sz w:val="28"/>
          <w:szCs w:val="28"/>
        </w:rPr>
      </w:pPr>
    </w:p>
    <w:p w:rsidR="001E03A3" w:rsidRDefault="001E03A3" w:rsidP="002D3D3A">
      <w:pPr>
        <w:rPr>
          <w:rFonts w:ascii="Arial CE" w:hAnsi="Arial CE"/>
          <w:sz w:val="28"/>
          <w:szCs w:val="28"/>
        </w:rPr>
      </w:pPr>
    </w:p>
    <w:p w:rsidR="001E03A3" w:rsidRDefault="001E03A3" w:rsidP="002D3D3A">
      <w:pPr>
        <w:rPr>
          <w:rFonts w:ascii="Arial CE" w:hAnsi="Arial CE"/>
          <w:sz w:val="28"/>
          <w:szCs w:val="28"/>
        </w:rPr>
      </w:pPr>
    </w:p>
    <w:p w:rsidR="001E03A3" w:rsidRDefault="001E03A3" w:rsidP="002D3D3A">
      <w:pPr>
        <w:rPr>
          <w:rFonts w:ascii="Arial CE" w:hAnsi="Arial CE"/>
          <w:sz w:val="28"/>
          <w:szCs w:val="28"/>
        </w:rPr>
      </w:pPr>
    </w:p>
    <w:p w:rsidR="001E03A3" w:rsidRDefault="001E03A3" w:rsidP="002D3D3A">
      <w:pPr>
        <w:rPr>
          <w:rFonts w:ascii="Arial CE" w:hAnsi="Arial CE"/>
          <w:sz w:val="28"/>
          <w:szCs w:val="28"/>
        </w:rPr>
      </w:pPr>
    </w:p>
    <w:p w:rsidR="001E03A3" w:rsidRDefault="001E03A3" w:rsidP="002D3D3A">
      <w:pPr>
        <w:rPr>
          <w:rFonts w:ascii="Arial CE" w:hAnsi="Arial CE"/>
          <w:sz w:val="28"/>
          <w:szCs w:val="28"/>
        </w:rPr>
      </w:pPr>
    </w:p>
    <w:p w:rsidR="001E03A3" w:rsidRDefault="001E03A3" w:rsidP="002D3D3A">
      <w:pPr>
        <w:rPr>
          <w:rFonts w:ascii="Arial CE" w:hAnsi="Arial CE"/>
          <w:sz w:val="28"/>
          <w:szCs w:val="28"/>
        </w:rPr>
      </w:pPr>
    </w:p>
    <w:p w:rsidR="001E03A3" w:rsidRDefault="001E03A3" w:rsidP="001E03A3">
      <w:pPr>
        <w:jc w:val="center"/>
        <w:rPr>
          <w:rFonts w:ascii="Arial CE" w:hAnsi="Arial CE"/>
          <w:sz w:val="40"/>
          <w:szCs w:val="40"/>
          <w:highlight w:val="lightGray"/>
        </w:rPr>
      </w:pPr>
      <w:r>
        <w:rPr>
          <w:rFonts w:ascii="Arial CE" w:hAnsi="Arial CE"/>
          <w:sz w:val="40"/>
          <w:szCs w:val="40"/>
          <w:highlight w:val="lightGray"/>
        </w:rPr>
        <w:lastRenderedPageBreak/>
        <w:t xml:space="preserve">Porovnanie vybraných ukazovateľov </w:t>
      </w:r>
    </w:p>
    <w:p w:rsidR="001E03A3" w:rsidRPr="001E03A3" w:rsidRDefault="001E03A3" w:rsidP="001E03A3">
      <w:pPr>
        <w:jc w:val="center"/>
        <w:rPr>
          <w:rFonts w:ascii="Arial CE" w:hAnsi="Arial CE"/>
          <w:sz w:val="40"/>
          <w:szCs w:val="40"/>
          <w:highlight w:val="lightGray"/>
        </w:rPr>
      </w:pPr>
      <w:r>
        <w:rPr>
          <w:rFonts w:ascii="Arial CE" w:hAnsi="Arial CE"/>
          <w:sz w:val="40"/>
          <w:szCs w:val="40"/>
          <w:highlight w:val="lightGray"/>
        </w:rPr>
        <w:t xml:space="preserve">za roky </w:t>
      </w:r>
      <w:r w:rsidR="00C1460D">
        <w:rPr>
          <w:rFonts w:ascii="Arial CE" w:hAnsi="Arial CE"/>
          <w:sz w:val="40"/>
          <w:szCs w:val="40"/>
          <w:highlight w:val="lightGray"/>
        </w:rPr>
        <w:t>20</w:t>
      </w:r>
      <w:r w:rsidR="00974758">
        <w:rPr>
          <w:rFonts w:ascii="Arial CE" w:hAnsi="Arial CE"/>
          <w:sz w:val="40"/>
          <w:szCs w:val="40"/>
          <w:highlight w:val="lightGray"/>
        </w:rPr>
        <w:t xml:space="preserve">20 </w:t>
      </w:r>
      <w:r>
        <w:rPr>
          <w:rFonts w:ascii="Arial CE" w:hAnsi="Arial CE"/>
          <w:sz w:val="40"/>
          <w:szCs w:val="40"/>
          <w:highlight w:val="lightGray"/>
        </w:rPr>
        <w:t xml:space="preserve">- </w:t>
      </w:r>
      <w:r w:rsidR="00C1460D">
        <w:rPr>
          <w:rFonts w:ascii="Arial CE" w:hAnsi="Arial CE"/>
          <w:sz w:val="40"/>
          <w:szCs w:val="40"/>
          <w:highlight w:val="lightGray"/>
        </w:rPr>
        <w:t>202</w:t>
      </w:r>
      <w:r w:rsidR="00974758">
        <w:rPr>
          <w:rFonts w:ascii="Arial CE" w:hAnsi="Arial CE"/>
          <w:sz w:val="40"/>
          <w:szCs w:val="40"/>
          <w:highlight w:val="lightGray"/>
        </w:rPr>
        <w:t>1</w:t>
      </w:r>
    </w:p>
    <w:p w:rsidR="001E03A3" w:rsidRDefault="001E03A3" w:rsidP="002D3D3A">
      <w:pPr>
        <w:rPr>
          <w:rFonts w:ascii="Arial CE" w:hAnsi="Arial CE"/>
          <w:sz w:val="28"/>
          <w:szCs w:val="28"/>
        </w:rPr>
      </w:pPr>
    </w:p>
    <w:tbl>
      <w:tblPr>
        <w:tblW w:w="9102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40"/>
        <w:gridCol w:w="1340"/>
        <w:gridCol w:w="1340"/>
        <w:gridCol w:w="1340"/>
        <w:gridCol w:w="1022"/>
        <w:gridCol w:w="920"/>
      </w:tblGrid>
      <w:tr w:rsidR="00683C8A" w:rsidRPr="00683C8A" w:rsidTr="00F275AC">
        <w:trPr>
          <w:trHeight w:val="315"/>
        </w:trPr>
        <w:tc>
          <w:tcPr>
            <w:tcW w:w="31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3C8A" w:rsidRPr="00683C8A" w:rsidRDefault="00683C8A" w:rsidP="008500B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proofErr w:type="spellStart"/>
            <w:r w:rsidRPr="00683C8A">
              <w:rPr>
                <w:rFonts w:ascii="Calibri" w:eastAsia="Times New Roman" w:hAnsi="Calibri" w:cs="Times New Roman"/>
                <w:b/>
                <w:bCs/>
                <w:color w:val="000000"/>
              </w:rPr>
              <w:t>Steelinve</w:t>
            </w:r>
            <w:r w:rsidR="008500B5">
              <w:rPr>
                <w:rFonts w:ascii="Calibri" w:eastAsia="Times New Roman" w:hAnsi="Calibri" w:cs="Times New Roman"/>
                <w:b/>
                <w:bCs/>
                <w:color w:val="000000"/>
              </w:rPr>
              <w:t>s</w:t>
            </w:r>
            <w:r w:rsidRPr="00683C8A">
              <w:rPr>
                <w:rFonts w:ascii="Calibri" w:eastAsia="Times New Roman" w:hAnsi="Calibri" w:cs="Times New Roman"/>
                <w:b/>
                <w:bCs/>
                <w:color w:val="000000"/>
              </w:rPr>
              <w:t>t</w:t>
            </w:r>
            <w:proofErr w:type="spellEnd"/>
            <w:r w:rsidRPr="00683C8A">
              <w:rPr>
                <w:rFonts w:ascii="Calibri" w:eastAsia="Times New Roman" w:hAnsi="Calibri" w:cs="Times New Roman"/>
                <w:b/>
                <w:bCs/>
                <w:color w:val="000000"/>
              </w:rPr>
              <w:t xml:space="preserve"> s.r.o.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3C8A" w:rsidRPr="00683C8A" w:rsidRDefault="00683C8A" w:rsidP="00683C8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683C8A">
              <w:rPr>
                <w:rFonts w:ascii="Calibri" w:eastAsia="Times New Roman" w:hAnsi="Calibri" w:cs="Times New Roman"/>
                <w:b/>
                <w:bCs/>
                <w:color w:val="000000"/>
              </w:rPr>
              <w:t> 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3C8A" w:rsidRPr="00683C8A" w:rsidRDefault="00683C8A" w:rsidP="00683C8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683C8A">
              <w:rPr>
                <w:rFonts w:ascii="Calibri" w:eastAsia="Times New Roman" w:hAnsi="Calibri" w:cs="Times New Roman"/>
                <w:b/>
                <w:bCs/>
                <w:color w:val="000000"/>
              </w:rPr>
              <w:t> </w:t>
            </w:r>
          </w:p>
        </w:tc>
        <w:tc>
          <w:tcPr>
            <w:tcW w:w="236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83C8A" w:rsidRPr="00683C8A" w:rsidRDefault="00683C8A" w:rsidP="00683C8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683C8A">
              <w:rPr>
                <w:rFonts w:ascii="Calibri" w:eastAsia="Times New Roman" w:hAnsi="Calibri" w:cs="Times New Roman"/>
                <w:b/>
                <w:bCs/>
                <w:color w:val="000000"/>
              </w:rPr>
              <w:t>Štruktúra aktív</w:t>
            </w: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3C8A" w:rsidRPr="00683C8A" w:rsidRDefault="00683C8A" w:rsidP="00683C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683C8A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</w:tr>
      <w:tr w:rsidR="00683C8A" w:rsidRPr="00683C8A" w:rsidTr="00F275AC">
        <w:trPr>
          <w:trHeight w:val="315"/>
        </w:trPr>
        <w:tc>
          <w:tcPr>
            <w:tcW w:w="31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3C8A" w:rsidRPr="00683C8A" w:rsidRDefault="00683C8A" w:rsidP="00683C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3C8A" w:rsidRPr="00683C8A" w:rsidRDefault="00683C8A" w:rsidP="00683C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3C8A" w:rsidRPr="00683C8A" w:rsidRDefault="00683C8A" w:rsidP="00683C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3C8A" w:rsidRPr="00683C8A" w:rsidRDefault="00683C8A" w:rsidP="00683C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3C8A" w:rsidRPr="00683C8A" w:rsidRDefault="00683C8A" w:rsidP="00683C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3C8A" w:rsidRPr="00683C8A" w:rsidRDefault="00683C8A" w:rsidP="00683C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683C8A" w:rsidRPr="00683C8A" w:rsidTr="00F275AC">
        <w:trPr>
          <w:trHeight w:val="615"/>
        </w:trPr>
        <w:tc>
          <w:tcPr>
            <w:tcW w:w="3140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683C8A" w:rsidRPr="00683C8A" w:rsidRDefault="00683C8A" w:rsidP="00683C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683C8A">
              <w:rPr>
                <w:rFonts w:ascii="Calibri" w:eastAsia="Times New Roman" w:hAnsi="Calibri" w:cs="Times New Roman"/>
                <w:b/>
                <w:bCs/>
                <w:color w:val="000000"/>
              </w:rPr>
              <w:t>Aktíva v EUR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683C8A" w:rsidRPr="00683C8A" w:rsidRDefault="00C1460D" w:rsidP="0097475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</w:rPr>
              <w:t>20</w:t>
            </w:r>
            <w:r w:rsidR="00974758">
              <w:rPr>
                <w:rFonts w:ascii="Calibri" w:eastAsia="Times New Roman" w:hAnsi="Calibri" w:cs="Times New Roman"/>
                <w:b/>
                <w:bCs/>
                <w:color w:val="000000"/>
              </w:rPr>
              <w:t>20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683C8A" w:rsidRPr="00683C8A" w:rsidRDefault="00C1460D" w:rsidP="0097475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</w:rPr>
              <w:t>202</w:t>
            </w:r>
            <w:r w:rsidR="00974758">
              <w:rPr>
                <w:rFonts w:ascii="Calibri" w:eastAsia="Times New Roman" w:hAnsi="Calibri" w:cs="Times New Roman"/>
                <w:b/>
                <w:bCs/>
                <w:color w:val="000000"/>
              </w:rPr>
              <w:t>1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vAlign w:val="center"/>
            <w:hideMark/>
          </w:tcPr>
          <w:p w:rsidR="00683C8A" w:rsidRPr="00683C8A" w:rsidRDefault="00683C8A" w:rsidP="0097475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683C8A">
              <w:rPr>
                <w:rFonts w:ascii="Calibri" w:eastAsia="Times New Roman" w:hAnsi="Calibri" w:cs="Times New Roman"/>
                <w:b/>
                <w:bCs/>
                <w:color w:val="000000"/>
              </w:rPr>
              <w:t xml:space="preserve">Rozdiel   </w:t>
            </w:r>
            <w:r w:rsidR="00C1460D">
              <w:rPr>
                <w:rFonts w:ascii="Calibri" w:eastAsia="Times New Roman" w:hAnsi="Calibri" w:cs="Times New Roman"/>
                <w:b/>
                <w:bCs/>
                <w:color w:val="000000"/>
              </w:rPr>
              <w:t>202</w:t>
            </w:r>
            <w:r w:rsidR="00974758">
              <w:rPr>
                <w:rFonts w:ascii="Calibri" w:eastAsia="Times New Roman" w:hAnsi="Calibri" w:cs="Times New Roman"/>
                <w:b/>
                <w:bCs/>
                <w:color w:val="000000"/>
              </w:rPr>
              <w:t>1</w:t>
            </w:r>
            <w:r w:rsidRPr="00683C8A">
              <w:rPr>
                <w:rFonts w:ascii="Calibri" w:eastAsia="Times New Roman" w:hAnsi="Calibri" w:cs="Times New Roman"/>
                <w:b/>
                <w:bCs/>
                <w:color w:val="000000"/>
              </w:rPr>
              <w:t>-</w:t>
            </w:r>
            <w:r w:rsidR="00C1460D">
              <w:rPr>
                <w:rFonts w:ascii="Calibri" w:eastAsia="Times New Roman" w:hAnsi="Calibri" w:cs="Times New Roman"/>
                <w:b/>
                <w:bCs/>
                <w:color w:val="000000"/>
              </w:rPr>
              <w:t>20</w:t>
            </w:r>
            <w:r w:rsidR="00974758">
              <w:rPr>
                <w:rFonts w:ascii="Calibri" w:eastAsia="Times New Roman" w:hAnsi="Calibri" w:cs="Times New Roman"/>
                <w:b/>
                <w:bCs/>
                <w:color w:val="000000"/>
              </w:rPr>
              <w:t>20</w:t>
            </w:r>
          </w:p>
        </w:tc>
        <w:tc>
          <w:tcPr>
            <w:tcW w:w="1022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683C8A" w:rsidRPr="00683C8A" w:rsidRDefault="00683C8A" w:rsidP="00683C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683C8A">
              <w:rPr>
                <w:rFonts w:ascii="Calibri" w:eastAsia="Times New Roman" w:hAnsi="Calibri" w:cs="Times New Roman"/>
                <w:b/>
                <w:bCs/>
                <w:color w:val="000000"/>
              </w:rPr>
              <w:t>Rozdiel %</w:t>
            </w: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D8D8D8"/>
            <w:noWrap/>
            <w:vAlign w:val="center"/>
            <w:hideMark/>
          </w:tcPr>
          <w:p w:rsidR="00683C8A" w:rsidRPr="00683C8A" w:rsidRDefault="00683C8A" w:rsidP="00683C8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683C8A">
              <w:rPr>
                <w:rFonts w:ascii="Calibri" w:eastAsia="Times New Roman" w:hAnsi="Calibri" w:cs="Times New Roman"/>
                <w:b/>
                <w:bCs/>
                <w:color w:val="000000"/>
              </w:rPr>
              <w:t>Podiel %</w:t>
            </w:r>
          </w:p>
        </w:tc>
      </w:tr>
      <w:tr w:rsidR="00974758" w:rsidRPr="00683C8A" w:rsidTr="00974758">
        <w:trPr>
          <w:trHeight w:val="300"/>
        </w:trPr>
        <w:tc>
          <w:tcPr>
            <w:tcW w:w="31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683C8A" w:rsidRDefault="00974758" w:rsidP="00683C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683C8A">
              <w:rPr>
                <w:rFonts w:ascii="Calibri" w:eastAsia="Times New Roman" w:hAnsi="Calibri" w:cs="Times New Roman"/>
                <w:color w:val="000000"/>
              </w:rPr>
              <w:t>SHV a súbory HV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683C8A" w:rsidRDefault="00974758" w:rsidP="00EB6BB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5 972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4758" w:rsidRPr="00683C8A" w:rsidRDefault="00EB6BB3" w:rsidP="003131E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57 993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683C8A" w:rsidRDefault="00EB6BB3" w:rsidP="006A645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52 021</w:t>
            </w:r>
          </w:p>
        </w:tc>
        <w:tc>
          <w:tcPr>
            <w:tcW w:w="102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683C8A" w:rsidRDefault="00511508" w:rsidP="005115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871</w:t>
            </w:r>
            <w:r w:rsidR="00974758">
              <w:rPr>
                <w:rFonts w:ascii="Calibri" w:eastAsia="Times New Roman" w:hAnsi="Calibri" w:cs="Times New Roman"/>
                <w:color w:val="000000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</w:rPr>
              <w:t>08</w:t>
            </w:r>
            <w:r w:rsidR="00974758" w:rsidRPr="00683C8A"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74758" w:rsidRPr="00683C8A" w:rsidRDefault="00974758" w:rsidP="00683C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83C8A">
              <w:rPr>
                <w:rFonts w:ascii="Calibri" w:eastAsia="Times New Roman" w:hAnsi="Calibri" w:cs="Times New Roman"/>
                <w:color w:val="000000"/>
              </w:rPr>
              <w:t>100,00%</w:t>
            </w:r>
          </w:p>
        </w:tc>
      </w:tr>
      <w:tr w:rsidR="00974758" w:rsidRPr="00683C8A" w:rsidTr="00974758">
        <w:trPr>
          <w:trHeight w:val="315"/>
        </w:trPr>
        <w:tc>
          <w:tcPr>
            <w:tcW w:w="314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683C8A" w:rsidRDefault="00974758" w:rsidP="00683C8A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</w:rPr>
            </w:pPr>
            <w:r w:rsidRPr="00683C8A">
              <w:rPr>
                <w:rFonts w:ascii="Calibri" w:eastAsia="Times New Roman" w:hAnsi="Calibri" w:cs="Times New Roman"/>
                <w:i/>
                <w:iCs/>
                <w:color w:val="000000"/>
              </w:rPr>
              <w:t>Dlhodobý hmotný majetok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683C8A" w:rsidRDefault="00974758" w:rsidP="00EB6BB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</w:rPr>
              <w:t>5 972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4758" w:rsidRPr="00683C8A" w:rsidRDefault="00EB6BB3" w:rsidP="003131E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</w:rPr>
              <w:t>57 993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683C8A" w:rsidRDefault="00EB6BB3" w:rsidP="006A645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</w:rPr>
              <w:t>52 021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683C8A" w:rsidRDefault="00974758" w:rsidP="005115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</w:rPr>
              <w:t xml:space="preserve"> </w:t>
            </w:r>
            <w:r w:rsidR="00511508">
              <w:rPr>
                <w:rFonts w:ascii="Calibri" w:eastAsia="Times New Roman" w:hAnsi="Calibri" w:cs="Times New Roman"/>
                <w:i/>
                <w:iCs/>
                <w:color w:val="000000"/>
              </w:rPr>
              <w:t>871</w:t>
            </w:r>
            <w:r>
              <w:rPr>
                <w:rFonts w:ascii="Calibri" w:eastAsia="Times New Roman" w:hAnsi="Calibri" w:cs="Times New Roman"/>
                <w:i/>
                <w:iCs/>
                <w:color w:val="000000"/>
              </w:rPr>
              <w:t>,</w:t>
            </w:r>
            <w:r w:rsidR="00511508">
              <w:rPr>
                <w:rFonts w:ascii="Calibri" w:eastAsia="Times New Roman" w:hAnsi="Calibri" w:cs="Times New Roman"/>
                <w:i/>
                <w:iCs/>
                <w:color w:val="000000"/>
              </w:rPr>
              <w:t>08</w:t>
            </w:r>
            <w:r w:rsidRPr="00683C8A">
              <w:rPr>
                <w:rFonts w:ascii="Calibri" w:eastAsia="Times New Roman" w:hAnsi="Calibri" w:cs="Times New Roman"/>
                <w:i/>
                <w:iCs/>
                <w:color w:val="000000"/>
              </w:rPr>
              <w:t>%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74758" w:rsidRPr="00683C8A" w:rsidRDefault="00974758" w:rsidP="00683C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</w:rPr>
            </w:pPr>
            <w:r w:rsidRPr="00683C8A">
              <w:rPr>
                <w:rFonts w:ascii="Calibri" w:eastAsia="Times New Roman" w:hAnsi="Calibri" w:cs="Times New Roman"/>
                <w:i/>
                <w:iCs/>
                <w:color w:val="000000"/>
              </w:rPr>
              <w:t>100,00%</w:t>
            </w:r>
          </w:p>
        </w:tc>
      </w:tr>
      <w:tr w:rsidR="00974758" w:rsidRPr="00683C8A" w:rsidTr="00974758">
        <w:trPr>
          <w:trHeight w:val="315"/>
        </w:trPr>
        <w:tc>
          <w:tcPr>
            <w:tcW w:w="31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683C8A" w:rsidRDefault="00974758" w:rsidP="00683C8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 w:rsidRPr="00683C8A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Neobežný majetok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683C8A" w:rsidRDefault="00974758" w:rsidP="00EB6BB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5 972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4758" w:rsidRPr="00683C8A" w:rsidRDefault="00EB6BB3" w:rsidP="003131E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57 933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683C8A" w:rsidRDefault="00EB6BB3" w:rsidP="00EB6BB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52 021</w:t>
            </w:r>
          </w:p>
        </w:tc>
        <w:tc>
          <w:tcPr>
            <w:tcW w:w="1022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217009" w:rsidRDefault="00511508" w:rsidP="005115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871</w:t>
            </w:r>
            <w:r w:rsidR="00974758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,</w:t>
            </w: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08</w:t>
            </w:r>
            <w:r w:rsidR="00974758" w:rsidRPr="00217009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%</w:t>
            </w: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74758" w:rsidRPr="00217009" w:rsidRDefault="00974758" w:rsidP="00E04CE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0</w:t>
            </w:r>
            <w:r w:rsidRPr="00217009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,</w:t>
            </w:r>
            <w:r w:rsidR="00E04CEF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97</w:t>
            </w:r>
            <w:r w:rsidRPr="00217009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%</w:t>
            </w:r>
          </w:p>
        </w:tc>
      </w:tr>
      <w:tr w:rsidR="00974758" w:rsidRPr="00683C8A" w:rsidTr="00974758">
        <w:trPr>
          <w:trHeight w:val="300"/>
        </w:trPr>
        <w:tc>
          <w:tcPr>
            <w:tcW w:w="31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683C8A" w:rsidRDefault="00974758" w:rsidP="00683C8A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</w:rPr>
            </w:pPr>
            <w:r w:rsidRPr="00683C8A">
              <w:rPr>
                <w:rFonts w:ascii="Calibri" w:eastAsia="Times New Roman" w:hAnsi="Calibri" w:cs="Times New Roman"/>
                <w:i/>
                <w:iCs/>
                <w:color w:val="000000"/>
              </w:rPr>
              <w:t>Zásoby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683C8A" w:rsidRDefault="00974758" w:rsidP="00EB6BB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</w:rPr>
              <w:t>807 242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4758" w:rsidRPr="00683C8A" w:rsidRDefault="00EB6BB3" w:rsidP="003131E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</w:rPr>
              <w:t>910 939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683C8A" w:rsidRDefault="00EB6BB3" w:rsidP="006A645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</w:rPr>
              <w:t>103 697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F27592" w:rsidRDefault="00E04CEF" w:rsidP="0040753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highlight w:val="yellow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</w:rPr>
              <w:t>12,85</w:t>
            </w:r>
            <w:r w:rsidR="00974758" w:rsidRPr="003A6092">
              <w:rPr>
                <w:rFonts w:ascii="Calibri" w:eastAsia="Times New Roman" w:hAnsi="Calibri" w:cs="Times New Roman"/>
                <w:i/>
                <w:iCs/>
                <w:color w:val="000000"/>
              </w:rPr>
              <w:t>%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74758" w:rsidRPr="00F27592" w:rsidRDefault="00974758" w:rsidP="00E04CE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highlight w:val="yellow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</w:rPr>
              <w:t>1</w:t>
            </w:r>
            <w:r w:rsidR="00E04CEF">
              <w:rPr>
                <w:rFonts w:ascii="Calibri" w:eastAsia="Times New Roman" w:hAnsi="Calibri" w:cs="Times New Roman"/>
                <w:i/>
                <w:iCs/>
                <w:color w:val="000000"/>
              </w:rPr>
              <w:t>5</w:t>
            </w:r>
            <w:r w:rsidRPr="003A6092">
              <w:rPr>
                <w:rFonts w:ascii="Calibri" w:eastAsia="Times New Roman" w:hAnsi="Calibri" w:cs="Times New Roman"/>
                <w:i/>
                <w:iCs/>
                <w:color w:val="000000"/>
              </w:rPr>
              <w:t>,</w:t>
            </w:r>
            <w:r w:rsidR="00E04CEF">
              <w:rPr>
                <w:rFonts w:ascii="Calibri" w:eastAsia="Times New Roman" w:hAnsi="Calibri" w:cs="Times New Roman"/>
                <w:i/>
                <w:iCs/>
                <w:color w:val="000000"/>
              </w:rPr>
              <w:t>41</w:t>
            </w:r>
            <w:r w:rsidRPr="003A6092">
              <w:rPr>
                <w:rFonts w:ascii="Calibri" w:eastAsia="Times New Roman" w:hAnsi="Calibri" w:cs="Times New Roman"/>
                <w:i/>
                <w:iCs/>
                <w:color w:val="000000"/>
              </w:rPr>
              <w:t>%</w:t>
            </w:r>
          </w:p>
        </w:tc>
      </w:tr>
      <w:tr w:rsidR="00974758" w:rsidRPr="00683C8A" w:rsidTr="00974758">
        <w:trPr>
          <w:trHeight w:val="300"/>
        </w:trPr>
        <w:tc>
          <w:tcPr>
            <w:tcW w:w="31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683C8A" w:rsidRDefault="00974758" w:rsidP="00683C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683C8A">
              <w:rPr>
                <w:rFonts w:ascii="Calibri" w:eastAsia="Times New Roman" w:hAnsi="Calibri" w:cs="Times New Roman"/>
                <w:color w:val="000000"/>
              </w:rPr>
              <w:t>Odložená daňová pohľadávka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683C8A" w:rsidRDefault="00974758" w:rsidP="00EB6BB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10 637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4758" w:rsidRPr="00683C8A" w:rsidRDefault="00EB6BB3" w:rsidP="00FE64D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35 309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683C8A" w:rsidRDefault="00EB6BB3" w:rsidP="006A645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24 672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683C8A" w:rsidRDefault="00E04CEF" w:rsidP="006A645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231,95</w:t>
            </w:r>
            <w:r w:rsidR="00974758" w:rsidRPr="00683C8A"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74758" w:rsidRPr="00683C8A" w:rsidRDefault="00974758" w:rsidP="00683C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683C8A">
              <w:rPr>
                <w:rFonts w:ascii="Calibri" w:eastAsia="Times New Roman" w:hAnsi="Calibri" w:cs="Times New Roman"/>
                <w:color w:val="000000"/>
              </w:rPr>
              <w:t>100,00%</w:t>
            </w:r>
          </w:p>
        </w:tc>
      </w:tr>
      <w:tr w:rsidR="00974758" w:rsidRPr="00683C8A" w:rsidTr="00974758">
        <w:trPr>
          <w:trHeight w:val="300"/>
        </w:trPr>
        <w:tc>
          <w:tcPr>
            <w:tcW w:w="31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683C8A" w:rsidRDefault="00974758" w:rsidP="00683C8A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</w:rPr>
            </w:pPr>
            <w:r w:rsidRPr="00683C8A">
              <w:rPr>
                <w:rFonts w:ascii="Calibri" w:eastAsia="Times New Roman" w:hAnsi="Calibri" w:cs="Times New Roman"/>
                <w:i/>
                <w:iCs/>
                <w:color w:val="000000"/>
              </w:rPr>
              <w:t>Dlhodobé pohľadávky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683C8A" w:rsidRDefault="00974758" w:rsidP="00EB6BB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</w:rPr>
              <w:t>10 637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4758" w:rsidRPr="00683C8A" w:rsidRDefault="00EB6BB3" w:rsidP="00FE64D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</w:rPr>
              <w:t>35 309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683C8A" w:rsidRDefault="00EB6BB3" w:rsidP="006A645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</w:rPr>
              <w:t>24 672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F23F77" w:rsidRDefault="00E04CEF" w:rsidP="006A645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highlight w:val="yellow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</w:rPr>
              <w:t>231,95</w:t>
            </w:r>
            <w:r w:rsidR="00974758" w:rsidRPr="003A6092">
              <w:rPr>
                <w:rFonts w:ascii="Calibri" w:eastAsia="Times New Roman" w:hAnsi="Calibri" w:cs="Times New Roman"/>
                <w:i/>
                <w:iCs/>
                <w:color w:val="000000"/>
              </w:rPr>
              <w:t>%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74758" w:rsidRPr="00F23F77" w:rsidRDefault="00974758" w:rsidP="00E04CE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  <w:highlight w:val="yellow"/>
              </w:rPr>
            </w:pPr>
            <w:r w:rsidRPr="003A6092">
              <w:rPr>
                <w:rFonts w:ascii="Calibri" w:eastAsia="Times New Roman" w:hAnsi="Calibri" w:cs="Times New Roman"/>
                <w:i/>
                <w:iCs/>
                <w:color w:val="000000"/>
              </w:rPr>
              <w:t>0,</w:t>
            </w:r>
            <w:r w:rsidR="00E04CEF">
              <w:rPr>
                <w:rFonts w:ascii="Calibri" w:eastAsia="Times New Roman" w:hAnsi="Calibri" w:cs="Times New Roman"/>
                <w:i/>
                <w:iCs/>
                <w:color w:val="000000"/>
              </w:rPr>
              <w:t>60</w:t>
            </w:r>
            <w:r w:rsidRPr="003A6092">
              <w:rPr>
                <w:rFonts w:ascii="Calibri" w:eastAsia="Times New Roman" w:hAnsi="Calibri" w:cs="Times New Roman"/>
                <w:i/>
                <w:iCs/>
                <w:color w:val="000000"/>
              </w:rPr>
              <w:t>%</w:t>
            </w:r>
          </w:p>
        </w:tc>
      </w:tr>
      <w:tr w:rsidR="00974758" w:rsidRPr="00683C8A" w:rsidTr="00974758">
        <w:trPr>
          <w:trHeight w:val="300"/>
        </w:trPr>
        <w:tc>
          <w:tcPr>
            <w:tcW w:w="31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683C8A" w:rsidRDefault="00974758" w:rsidP="00683C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683C8A">
              <w:rPr>
                <w:rFonts w:ascii="Calibri" w:eastAsia="Times New Roman" w:hAnsi="Calibri" w:cs="Times New Roman"/>
                <w:color w:val="000000"/>
              </w:rPr>
              <w:t>Pohľadávky z obchodného styku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683C8A" w:rsidRDefault="00974758" w:rsidP="00EB6BB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2 756 902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4758" w:rsidRPr="00683C8A" w:rsidRDefault="00EB6BB3" w:rsidP="00EB6BB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4 008 764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683C8A" w:rsidRDefault="00EB6BB3" w:rsidP="00FE64D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1 251 862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9B255C" w:rsidRDefault="00974758" w:rsidP="00E04CE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  <w:r w:rsidR="00E04CEF">
              <w:rPr>
                <w:rFonts w:ascii="Calibri" w:eastAsia="Times New Roman" w:hAnsi="Calibri" w:cs="Times New Roman"/>
                <w:color w:val="000000"/>
              </w:rPr>
              <w:t>5,41</w:t>
            </w:r>
            <w:r w:rsidRPr="009B255C"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74758" w:rsidRPr="00217009" w:rsidRDefault="00974758" w:rsidP="00E04CE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highlight w:val="yellow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96</w:t>
            </w:r>
            <w:r w:rsidRPr="009B255C">
              <w:rPr>
                <w:rFonts w:ascii="Calibri" w:eastAsia="Times New Roman" w:hAnsi="Calibri" w:cs="Times New Roman"/>
                <w:color w:val="000000"/>
              </w:rPr>
              <w:t>,</w:t>
            </w:r>
            <w:r w:rsidR="00E04CEF">
              <w:rPr>
                <w:rFonts w:ascii="Calibri" w:eastAsia="Times New Roman" w:hAnsi="Calibri" w:cs="Times New Roman"/>
                <w:color w:val="000000"/>
              </w:rPr>
              <w:t>18</w:t>
            </w:r>
            <w:r w:rsidRPr="009B255C"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</w:tr>
      <w:tr w:rsidR="00974758" w:rsidRPr="00217009" w:rsidTr="00974758">
        <w:trPr>
          <w:trHeight w:val="300"/>
        </w:trPr>
        <w:tc>
          <w:tcPr>
            <w:tcW w:w="31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683C8A" w:rsidRDefault="00974758" w:rsidP="00683C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683C8A">
              <w:rPr>
                <w:rFonts w:ascii="Calibri" w:eastAsia="Times New Roman" w:hAnsi="Calibri" w:cs="Times New Roman"/>
                <w:color w:val="000000"/>
              </w:rPr>
              <w:t>Pohľadávky voči spoločníkom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683C8A" w:rsidRDefault="00974758" w:rsidP="00EB6BB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4758" w:rsidRPr="00683C8A" w:rsidRDefault="00EB6BB3" w:rsidP="00683C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683C8A" w:rsidRDefault="00974758" w:rsidP="00AB4AB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683C8A" w:rsidRDefault="00974758" w:rsidP="00217009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0,00%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74758" w:rsidRPr="00217009" w:rsidRDefault="00974758" w:rsidP="00FE64D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217009">
              <w:rPr>
                <w:rFonts w:ascii="Calibri" w:eastAsia="Times New Roman" w:hAnsi="Calibri" w:cs="Times New Roman"/>
                <w:color w:val="000000"/>
              </w:rPr>
              <w:t>0,0</w:t>
            </w: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  <w:r w:rsidRPr="00217009"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</w:tr>
      <w:tr w:rsidR="00974758" w:rsidRPr="00683C8A" w:rsidTr="00974758">
        <w:trPr>
          <w:trHeight w:val="300"/>
        </w:trPr>
        <w:tc>
          <w:tcPr>
            <w:tcW w:w="31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683C8A" w:rsidRDefault="00974758" w:rsidP="00683C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683C8A">
              <w:rPr>
                <w:rFonts w:ascii="Calibri" w:eastAsia="Times New Roman" w:hAnsi="Calibri" w:cs="Times New Roman"/>
                <w:color w:val="000000"/>
              </w:rPr>
              <w:t>Daňové pohľadávky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683C8A" w:rsidRDefault="00974758" w:rsidP="00EB6BB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97 403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4758" w:rsidRPr="00683C8A" w:rsidRDefault="00EB6BB3" w:rsidP="00FE64D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159 100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683C8A" w:rsidRDefault="00EB6BB3" w:rsidP="00EB6BB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61 697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683C8A" w:rsidRDefault="00E04CEF" w:rsidP="00E04CE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63,34</w:t>
            </w:r>
            <w:r w:rsidR="00974758" w:rsidRPr="00683C8A"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74758" w:rsidRPr="00217009" w:rsidRDefault="00974758" w:rsidP="00E04CE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  <w:highlight w:val="yellow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  <w:r w:rsidRPr="009B255C">
              <w:rPr>
                <w:rFonts w:ascii="Calibri" w:eastAsia="Times New Roman" w:hAnsi="Calibri" w:cs="Times New Roman"/>
                <w:color w:val="000000"/>
              </w:rPr>
              <w:t>,</w:t>
            </w:r>
            <w:r w:rsidR="00E04CEF">
              <w:rPr>
                <w:rFonts w:ascii="Calibri" w:eastAsia="Times New Roman" w:hAnsi="Calibri" w:cs="Times New Roman"/>
                <w:color w:val="000000"/>
              </w:rPr>
              <w:t>82</w:t>
            </w:r>
            <w:r w:rsidRPr="009B255C"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</w:tr>
      <w:tr w:rsidR="00974758" w:rsidRPr="00683C8A" w:rsidTr="00974758">
        <w:trPr>
          <w:trHeight w:val="300"/>
        </w:trPr>
        <w:tc>
          <w:tcPr>
            <w:tcW w:w="31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683C8A" w:rsidRDefault="00974758" w:rsidP="00683C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683C8A">
              <w:rPr>
                <w:rFonts w:ascii="Calibri" w:eastAsia="Times New Roman" w:hAnsi="Calibri" w:cs="Times New Roman"/>
                <w:color w:val="000000"/>
              </w:rPr>
              <w:t>Iné pohľadávky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683C8A" w:rsidRDefault="00974758" w:rsidP="00EB6BB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2 947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4758" w:rsidRPr="00683C8A" w:rsidRDefault="00EB6BB3" w:rsidP="00F5627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EB6BB3" w:rsidRDefault="00EB6BB3" w:rsidP="00EB6BB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-2</w:t>
            </w:r>
            <w:r w:rsidR="00511508">
              <w:rPr>
                <w:rFonts w:ascii="Calibri" w:eastAsia="Times New Roman" w:hAnsi="Calibri" w:cs="Times New Roman"/>
                <w:color w:val="000000"/>
              </w:rPr>
              <w:t xml:space="preserve"> </w:t>
            </w:r>
            <w:r>
              <w:rPr>
                <w:rFonts w:ascii="Calibri" w:eastAsia="Times New Roman" w:hAnsi="Calibri" w:cs="Times New Roman"/>
                <w:color w:val="000000"/>
              </w:rPr>
              <w:t>947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683C8A" w:rsidRDefault="00E04CEF" w:rsidP="006A645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-100</w:t>
            </w:r>
            <w:r w:rsidR="00974758" w:rsidRPr="00683C8A"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74758" w:rsidRPr="009B255C" w:rsidRDefault="00974758" w:rsidP="00E04CE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9B255C">
              <w:rPr>
                <w:rFonts w:ascii="Calibri" w:eastAsia="Times New Roman" w:hAnsi="Calibri" w:cs="Times New Roman"/>
                <w:color w:val="000000"/>
              </w:rPr>
              <w:t>0,</w:t>
            </w:r>
            <w:r w:rsidR="00E04CEF">
              <w:rPr>
                <w:rFonts w:ascii="Calibri" w:eastAsia="Times New Roman" w:hAnsi="Calibri" w:cs="Times New Roman"/>
                <w:color w:val="000000"/>
              </w:rPr>
              <w:t>0</w:t>
            </w: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  <w:r w:rsidRPr="009B255C"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</w:tr>
      <w:tr w:rsidR="00974758" w:rsidRPr="00683C8A" w:rsidTr="00974758">
        <w:trPr>
          <w:trHeight w:val="300"/>
        </w:trPr>
        <w:tc>
          <w:tcPr>
            <w:tcW w:w="31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683C8A" w:rsidRDefault="00974758" w:rsidP="00683C8A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</w:rPr>
            </w:pPr>
            <w:r w:rsidRPr="00683C8A">
              <w:rPr>
                <w:rFonts w:ascii="Calibri" w:eastAsia="Times New Roman" w:hAnsi="Calibri" w:cs="Times New Roman"/>
                <w:i/>
                <w:iCs/>
                <w:color w:val="000000"/>
              </w:rPr>
              <w:t>Krátkodobé pohľadávky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683C8A" w:rsidRDefault="00974758" w:rsidP="00EB6BB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</w:rPr>
              <w:t>2 857 252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4758" w:rsidRPr="00683C8A" w:rsidRDefault="00EB6BB3" w:rsidP="00EB6BB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</w:rPr>
              <w:t>4 167 864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683C8A" w:rsidRDefault="00511508" w:rsidP="00F5627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</w:rPr>
              <w:t>1 310 612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683C8A" w:rsidRDefault="00E04CEF" w:rsidP="006A645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</w:rPr>
              <w:t>45,87</w:t>
            </w:r>
            <w:r w:rsidR="00974758" w:rsidRPr="00683C8A">
              <w:rPr>
                <w:rFonts w:ascii="Calibri" w:eastAsia="Times New Roman" w:hAnsi="Calibri" w:cs="Times New Roman"/>
                <w:i/>
                <w:iCs/>
                <w:color w:val="000000"/>
              </w:rPr>
              <w:t>%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74758" w:rsidRPr="00683C8A" w:rsidRDefault="00E04CEF" w:rsidP="006A645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</w:rPr>
              <w:t>70,50</w:t>
            </w:r>
            <w:r w:rsidR="00974758" w:rsidRPr="00683C8A">
              <w:rPr>
                <w:rFonts w:ascii="Calibri" w:eastAsia="Times New Roman" w:hAnsi="Calibri" w:cs="Times New Roman"/>
                <w:i/>
                <w:iCs/>
                <w:color w:val="000000"/>
              </w:rPr>
              <w:t>%</w:t>
            </w:r>
          </w:p>
        </w:tc>
      </w:tr>
      <w:tr w:rsidR="00974758" w:rsidRPr="00683C8A" w:rsidTr="00974758">
        <w:trPr>
          <w:trHeight w:val="300"/>
        </w:trPr>
        <w:tc>
          <w:tcPr>
            <w:tcW w:w="31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683C8A" w:rsidRDefault="00974758" w:rsidP="00683C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683C8A">
              <w:rPr>
                <w:rFonts w:ascii="Calibri" w:eastAsia="Times New Roman" w:hAnsi="Calibri" w:cs="Times New Roman"/>
                <w:color w:val="000000"/>
              </w:rPr>
              <w:t>Peniaze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683C8A" w:rsidRDefault="00974758" w:rsidP="00EB6BB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9 232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4758" w:rsidRPr="00683C8A" w:rsidRDefault="00EB6BB3" w:rsidP="00E1400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17 884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683C8A" w:rsidRDefault="00511508" w:rsidP="00F5627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8 652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683C8A" w:rsidRDefault="00E04CEF" w:rsidP="006A645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93,72</w:t>
            </w:r>
            <w:r w:rsidR="00974758" w:rsidRPr="00683C8A"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74758" w:rsidRPr="00683C8A" w:rsidRDefault="00E04CEF" w:rsidP="006A645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2,24</w:t>
            </w:r>
            <w:r w:rsidR="00974758" w:rsidRPr="00683C8A"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</w:tr>
      <w:tr w:rsidR="00974758" w:rsidRPr="00683C8A" w:rsidTr="00974758">
        <w:trPr>
          <w:trHeight w:val="300"/>
        </w:trPr>
        <w:tc>
          <w:tcPr>
            <w:tcW w:w="31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683C8A" w:rsidRDefault="00974758" w:rsidP="00683C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683C8A">
              <w:rPr>
                <w:rFonts w:ascii="Calibri" w:eastAsia="Times New Roman" w:hAnsi="Calibri" w:cs="Times New Roman"/>
                <w:color w:val="000000"/>
              </w:rPr>
              <w:t>Bankové účty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683C8A" w:rsidRDefault="00974758" w:rsidP="00EB6BB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715 182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4758" w:rsidRPr="00683C8A" w:rsidRDefault="00EB6BB3" w:rsidP="00F5627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779 525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683C8A" w:rsidRDefault="00511508" w:rsidP="00F5627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64 343</w:t>
            </w:r>
          </w:p>
        </w:tc>
        <w:tc>
          <w:tcPr>
            <w:tcW w:w="10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683C8A" w:rsidRDefault="00E04CEF" w:rsidP="006A645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9,00</w:t>
            </w:r>
            <w:r w:rsidR="00974758" w:rsidRPr="00683C8A"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74758" w:rsidRPr="00683C8A" w:rsidRDefault="00E04CEF" w:rsidP="006A645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97,76</w:t>
            </w:r>
            <w:r w:rsidR="00974758" w:rsidRPr="00683C8A"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</w:tr>
      <w:tr w:rsidR="00974758" w:rsidRPr="00683C8A" w:rsidTr="00974758">
        <w:trPr>
          <w:trHeight w:val="315"/>
        </w:trPr>
        <w:tc>
          <w:tcPr>
            <w:tcW w:w="314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683C8A" w:rsidRDefault="00974758" w:rsidP="00683C8A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</w:rPr>
            </w:pPr>
            <w:r w:rsidRPr="00683C8A">
              <w:rPr>
                <w:rFonts w:ascii="Calibri" w:eastAsia="Times New Roman" w:hAnsi="Calibri" w:cs="Times New Roman"/>
                <w:i/>
                <w:iCs/>
                <w:color w:val="000000"/>
              </w:rPr>
              <w:t>Finančné účty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683C8A" w:rsidRDefault="00974758" w:rsidP="00EB6BB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</w:rPr>
              <w:t>724 414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4758" w:rsidRPr="00683C8A" w:rsidRDefault="00EB6BB3" w:rsidP="00E1400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</w:rPr>
              <w:t>797 409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683C8A" w:rsidRDefault="00511508" w:rsidP="0022771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</w:rPr>
              <w:t>72 995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683C8A" w:rsidRDefault="00E04CEF" w:rsidP="006A645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</w:rPr>
              <w:t>10,08</w:t>
            </w:r>
            <w:r w:rsidR="00974758" w:rsidRPr="00683C8A">
              <w:rPr>
                <w:rFonts w:ascii="Calibri" w:eastAsia="Times New Roman" w:hAnsi="Calibri" w:cs="Times New Roman"/>
                <w:i/>
                <w:iCs/>
                <w:color w:val="000000"/>
              </w:rPr>
              <w:t>%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74758" w:rsidRPr="00683C8A" w:rsidRDefault="00974758" w:rsidP="00E04CE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</w:rPr>
              <w:t>1</w:t>
            </w:r>
            <w:r w:rsidR="00E04CEF">
              <w:rPr>
                <w:rFonts w:ascii="Calibri" w:eastAsia="Times New Roman" w:hAnsi="Calibri" w:cs="Times New Roman"/>
                <w:i/>
                <w:iCs/>
                <w:color w:val="000000"/>
              </w:rPr>
              <w:t>3,49</w:t>
            </w:r>
            <w:r w:rsidRPr="003A6092">
              <w:rPr>
                <w:rFonts w:ascii="Calibri" w:eastAsia="Times New Roman" w:hAnsi="Calibri" w:cs="Times New Roman"/>
                <w:i/>
                <w:iCs/>
                <w:color w:val="000000"/>
              </w:rPr>
              <w:t>%</w:t>
            </w:r>
          </w:p>
        </w:tc>
      </w:tr>
      <w:tr w:rsidR="00974758" w:rsidRPr="00683C8A" w:rsidTr="00974758">
        <w:trPr>
          <w:trHeight w:val="315"/>
        </w:trPr>
        <w:tc>
          <w:tcPr>
            <w:tcW w:w="31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683C8A" w:rsidRDefault="00974758" w:rsidP="00683C8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 w:rsidRPr="00683C8A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Obežný majetok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683C8A" w:rsidRDefault="00974758" w:rsidP="00EB6BB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4 399 545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4758" w:rsidRPr="00683C8A" w:rsidRDefault="00EB6BB3" w:rsidP="00F5627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5 911 521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683C8A" w:rsidRDefault="00511508" w:rsidP="00F5627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1 511 976</w:t>
            </w:r>
          </w:p>
        </w:tc>
        <w:tc>
          <w:tcPr>
            <w:tcW w:w="1022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683C8A" w:rsidRDefault="00E04CEF" w:rsidP="006A645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34,37</w:t>
            </w:r>
            <w:r w:rsidR="00974758" w:rsidRPr="00683C8A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%</w:t>
            </w: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74758" w:rsidRPr="00683C8A" w:rsidRDefault="00974758" w:rsidP="00E04CE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 w:rsidRPr="00217009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9</w:t>
            </w:r>
            <w:r w:rsidR="00E04CEF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8,92</w:t>
            </w:r>
            <w:r w:rsidRPr="00217009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%</w:t>
            </w:r>
          </w:p>
        </w:tc>
      </w:tr>
      <w:tr w:rsidR="00974758" w:rsidRPr="00683C8A" w:rsidTr="00974758">
        <w:trPr>
          <w:trHeight w:val="315"/>
        </w:trPr>
        <w:tc>
          <w:tcPr>
            <w:tcW w:w="314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683C8A" w:rsidRDefault="00974758" w:rsidP="00683C8A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683C8A">
              <w:rPr>
                <w:rFonts w:ascii="Calibri" w:eastAsia="Times New Roman" w:hAnsi="Calibri" w:cs="Times New Roman"/>
                <w:color w:val="000000"/>
              </w:rPr>
              <w:t>Náklady budúcich období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683C8A" w:rsidRDefault="00974758" w:rsidP="00EB6BB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6 189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4758" w:rsidRPr="00683C8A" w:rsidRDefault="00EB6BB3" w:rsidP="00F5627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6 286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683C8A" w:rsidRDefault="00511508" w:rsidP="00F5627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 xml:space="preserve">97 </w:t>
            </w:r>
          </w:p>
        </w:tc>
        <w:tc>
          <w:tcPr>
            <w:tcW w:w="102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683C8A" w:rsidRDefault="00E04CEF" w:rsidP="006A645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1,57</w:t>
            </w:r>
            <w:r w:rsidR="00974758" w:rsidRPr="00683C8A"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74758" w:rsidRPr="00683C8A" w:rsidRDefault="00974758" w:rsidP="00F5627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100</w:t>
            </w:r>
            <w:r w:rsidRPr="00683C8A">
              <w:rPr>
                <w:rFonts w:ascii="Calibri" w:eastAsia="Times New Roman" w:hAnsi="Calibri" w:cs="Times New Roman"/>
                <w:color w:val="000000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</w:rPr>
              <w:t>00</w:t>
            </w:r>
            <w:r w:rsidRPr="00683C8A"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</w:tr>
      <w:tr w:rsidR="00974758" w:rsidRPr="00217009" w:rsidTr="00974758">
        <w:trPr>
          <w:trHeight w:val="315"/>
        </w:trPr>
        <w:tc>
          <w:tcPr>
            <w:tcW w:w="3140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683C8A" w:rsidRDefault="00974758" w:rsidP="00683C8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 w:rsidRPr="00683C8A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Časové rozlíšenie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683C8A" w:rsidRDefault="00974758" w:rsidP="00EB6BB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6 189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4758" w:rsidRPr="00683C8A" w:rsidRDefault="00EB6BB3" w:rsidP="00E1400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6 286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683C8A" w:rsidRDefault="00511508" w:rsidP="00F5627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97</w:t>
            </w:r>
          </w:p>
        </w:tc>
        <w:tc>
          <w:tcPr>
            <w:tcW w:w="1022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683C8A" w:rsidRDefault="00E04CEF" w:rsidP="006A645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1,57</w:t>
            </w:r>
            <w:r w:rsidR="00974758" w:rsidRPr="00683C8A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%</w:t>
            </w: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74758" w:rsidRPr="00217009" w:rsidRDefault="00974758" w:rsidP="00E04CE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  <w:highlight w:val="yellow"/>
              </w:rPr>
            </w:pPr>
            <w:r w:rsidRPr="00217009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0,</w:t>
            </w: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1</w:t>
            </w:r>
            <w:r w:rsidR="00E04CEF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1</w:t>
            </w:r>
            <w:r w:rsidRPr="00217009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%</w:t>
            </w:r>
          </w:p>
        </w:tc>
      </w:tr>
      <w:tr w:rsidR="00974758" w:rsidRPr="00683C8A" w:rsidTr="00974758">
        <w:trPr>
          <w:trHeight w:val="315"/>
        </w:trPr>
        <w:tc>
          <w:tcPr>
            <w:tcW w:w="31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974758" w:rsidRPr="00683C8A" w:rsidRDefault="00974758" w:rsidP="00683C8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683C8A">
              <w:rPr>
                <w:rFonts w:ascii="Calibri" w:eastAsia="Times New Roman" w:hAnsi="Calibri" w:cs="Times New Roman"/>
                <w:b/>
                <w:bCs/>
                <w:color w:val="000000"/>
              </w:rPr>
              <w:t>SPOLU MAJETOK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974758" w:rsidRPr="00683C8A" w:rsidRDefault="00974758" w:rsidP="00EB6BB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</w:rPr>
              <w:t>4 411 706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bottom"/>
          </w:tcPr>
          <w:p w:rsidR="00974758" w:rsidRPr="00683C8A" w:rsidRDefault="00EB6BB3" w:rsidP="00F5627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</w:rPr>
              <w:t>5 975 800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974758" w:rsidRPr="00683C8A" w:rsidRDefault="00511508" w:rsidP="00F5627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1 564 094</w:t>
            </w:r>
          </w:p>
        </w:tc>
        <w:tc>
          <w:tcPr>
            <w:tcW w:w="1022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974758" w:rsidRPr="00683C8A" w:rsidRDefault="00E04CEF" w:rsidP="006A645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35,45</w:t>
            </w:r>
            <w:r w:rsidR="00974758" w:rsidRPr="00683C8A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%</w:t>
            </w: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8D8D8"/>
            <w:noWrap/>
            <w:vAlign w:val="bottom"/>
            <w:hideMark/>
          </w:tcPr>
          <w:p w:rsidR="00974758" w:rsidRPr="00683C8A" w:rsidRDefault="00974758" w:rsidP="00683C8A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683C8A">
              <w:rPr>
                <w:rFonts w:ascii="Calibri" w:eastAsia="Times New Roman" w:hAnsi="Calibri" w:cs="Times New Roman"/>
                <w:b/>
                <w:bCs/>
                <w:color w:val="000000"/>
              </w:rPr>
              <w:t>100,00%</w:t>
            </w:r>
          </w:p>
        </w:tc>
      </w:tr>
    </w:tbl>
    <w:p w:rsidR="001F6ED7" w:rsidRDefault="001F6ED7" w:rsidP="002D3D3A">
      <w:pPr>
        <w:rPr>
          <w:rFonts w:ascii="Arial CE" w:hAnsi="Arial CE"/>
          <w:sz w:val="28"/>
          <w:szCs w:val="28"/>
        </w:rPr>
      </w:pPr>
    </w:p>
    <w:p w:rsidR="000D6B96" w:rsidRDefault="000D6B96" w:rsidP="00683C8A">
      <w:pPr>
        <w:jc w:val="both"/>
        <w:rPr>
          <w:rFonts w:ascii="Arial CE" w:hAnsi="Arial CE"/>
          <w:sz w:val="24"/>
          <w:szCs w:val="24"/>
        </w:rPr>
      </w:pPr>
      <w:r w:rsidRPr="009B6DD4">
        <w:rPr>
          <w:rFonts w:ascii="Arial CE" w:hAnsi="Arial CE"/>
          <w:sz w:val="24"/>
          <w:szCs w:val="24"/>
        </w:rPr>
        <w:t xml:space="preserve">Hodnota majetku zaznamenala </w:t>
      </w:r>
      <w:r w:rsidR="0040753D">
        <w:rPr>
          <w:rFonts w:ascii="Arial CE" w:hAnsi="Arial CE"/>
          <w:sz w:val="24"/>
          <w:szCs w:val="24"/>
        </w:rPr>
        <w:t>nárast</w:t>
      </w:r>
      <w:r w:rsidRPr="009B6DD4">
        <w:rPr>
          <w:rFonts w:ascii="Arial CE" w:hAnsi="Arial CE"/>
          <w:sz w:val="24"/>
          <w:szCs w:val="24"/>
        </w:rPr>
        <w:t xml:space="preserve"> o</w:t>
      </w:r>
      <w:r w:rsidR="00BB5445">
        <w:rPr>
          <w:rFonts w:ascii="Arial CE" w:hAnsi="Arial CE"/>
          <w:sz w:val="24"/>
          <w:szCs w:val="24"/>
        </w:rPr>
        <w:t> 1.564</w:t>
      </w:r>
      <w:r w:rsidR="0040753D">
        <w:rPr>
          <w:rFonts w:ascii="Arial CE" w:hAnsi="Arial CE"/>
          <w:sz w:val="24"/>
          <w:szCs w:val="24"/>
        </w:rPr>
        <w:t xml:space="preserve"> </w:t>
      </w:r>
      <w:r w:rsidRPr="009B6DD4">
        <w:rPr>
          <w:rFonts w:ascii="Arial CE" w:hAnsi="Arial CE"/>
          <w:sz w:val="24"/>
          <w:szCs w:val="24"/>
        </w:rPr>
        <w:t xml:space="preserve">tis. EUR, čo predstavuje </w:t>
      </w:r>
      <w:r w:rsidR="00227717" w:rsidRPr="009B6DD4">
        <w:rPr>
          <w:rFonts w:ascii="Arial CE" w:hAnsi="Arial CE"/>
          <w:sz w:val="24"/>
          <w:szCs w:val="24"/>
        </w:rPr>
        <w:t>z</w:t>
      </w:r>
      <w:r w:rsidR="0040753D">
        <w:rPr>
          <w:rFonts w:ascii="Arial CE" w:hAnsi="Arial CE"/>
          <w:sz w:val="24"/>
          <w:szCs w:val="24"/>
        </w:rPr>
        <w:t>výš</w:t>
      </w:r>
      <w:r w:rsidR="00227717" w:rsidRPr="009B6DD4">
        <w:rPr>
          <w:rFonts w:ascii="Arial CE" w:hAnsi="Arial CE"/>
          <w:sz w:val="24"/>
          <w:szCs w:val="24"/>
        </w:rPr>
        <w:t>enie</w:t>
      </w:r>
      <w:r w:rsidRPr="009B6DD4">
        <w:rPr>
          <w:rFonts w:ascii="Arial CE" w:hAnsi="Arial CE"/>
          <w:sz w:val="24"/>
          <w:szCs w:val="24"/>
        </w:rPr>
        <w:t xml:space="preserve"> o </w:t>
      </w:r>
      <w:r w:rsidR="00BB5445">
        <w:rPr>
          <w:rFonts w:ascii="Arial CE" w:hAnsi="Arial CE"/>
          <w:sz w:val="24"/>
          <w:szCs w:val="24"/>
        </w:rPr>
        <w:t>35</w:t>
      </w:r>
      <w:r w:rsidRPr="009B6DD4">
        <w:rPr>
          <w:rFonts w:ascii="Arial CE" w:hAnsi="Arial CE"/>
          <w:sz w:val="24"/>
          <w:szCs w:val="24"/>
        </w:rPr>
        <w:t>,</w:t>
      </w:r>
      <w:r w:rsidR="00BB5445">
        <w:rPr>
          <w:rFonts w:ascii="Arial CE" w:hAnsi="Arial CE"/>
          <w:sz w:val="24"/>
          <w:szCs w:val="24"/>
        </w:rPr>
        <w:t>45</w:t>
      </w:r>
      <w:r w:rsidRPr="009B6DD4">
        <w:rPr>
          <w:rFonts w:ascii="Arial CE" w:hAnsi="Arial CE"/>
          <w:sz w:val="24"/>
          <w:szCs w:val="24"/>
        </w:rPr>
        <w:t xml:space="preserve"> %. </w:t>
      </w:r>
      <w:r w:rsidR="00683C8A" w:rsidRPr="009B6DD4">
        <w:rPr>
          <w:rFonts w:ascii="Arial CE" w:hAnsi="Arial CE"/>
          <w:sz w:val="24"/>
          <w:szCs w:val="24"/>
        </w:rPr>
        <w:t xml:space="preserve">Obežný majetok </w:t>
      </w:r>
      <w:r w:rsidR="00530496" w:rsidRPr="009B6DD4">
        <w:rPr>
          <w:rFonts w:ascii="Arial CE" w:hAnsi="Arial CE"/>
          <w:sz w:val="24"/>
          <w:szCs w:val="24"/>
        </w:rPr>
        <w:t xml:space="preserve">sa </w:t>
      </w:r>
      <w:r w:rsidR="00683C8A" w:rsidRPr="009B6DD4">
        <w:rPr>
          <w:rFonts w:ascii="Arial CE" w:hAnsi="Arial CE"/>
          <w:sz w:val="24"/>
          <w:szCs w:val="24"/>
        </w:rPr>
        <w:t xml:space="preserve">ako celok </w:t>
      </w:r>
      <w:r w:rsidR="004F6662" w:rsidRPr="009B6DD4">
        <w:rPr>
          <w:rFonts w:ascii="Arial CE" w:hAnsi="Arial CE"/>
          <w:sz w:val="24"/>
          <w:szCs w:val="24"/>
        </w:rPr>
        <w:t>z</w:t>
      </w:r>
      <w:r w:rsidR="0040753D">
        <w:rPr>
          <w:rFonts w:ascii="Arial CE" w:hAnsi="Arial CE"/>
          <w:sz w:val="24"/>
          <w:szCs w:val="24"/>
        </w:rPr>
        <w:t>výš</w:t>
      </w:r>
      <w:r w:rsidR="009B6DD4" w:rsidRPr="009B6DD4">
        <w:rPr>
          <w:rFonts w:ascii="Arial CE" w:hAnsi="Arial CE"/>
          <w:sz w:val="24"/>
          <w:szCs w:val="24"/>
        </w:rPr>
        <w:t>i</w:t>
      </w:r>
      <w:r w:rsidR="00683C8A" w:rsidRPr="009B6DD4">
        <w:rPr>
          <w:rFonts w:ascii="Arial CE" w:hAnsi="Arial CE"/>
          <w:sz w:val="24"/>
          <w:szCs w:val="24"/>
        </w:rPr>
        <w:t>l o</w:t>
      </w:r>
      <w:r w:rsidR="00BB5445">
        <w:rPr>
          <w:rFonts w:ascii="Arial CE" w:hAnsi="Arial CE"/>
          <w:sz w:val="24"/>
          <w:szCs w:val="24"/>
        </w:rPr>
        <w:t> 1.51</w:t>
      </w:r>
      <w:r w:rsidR="00A46288">
        <w:rPr>
          <w:rFonts w:ascii="Arial CE" w:hAnsi="Arial CE"/>
          <w:sz w:val="24"/>
          <w:szCs w:val="24"/>
        </w:rPr>
        <w:t>2</w:t>
      </w:r>
      <w:r w:rsidR="00683C8A" w:rsidRPr="009B6DD4">
        <w:rPr>
          <w:rFonts w:ascii="Arial CE" w:hAnsi="Arial CE"/>
          <w:sz w:val="24"/>
          <w:szCs w:val="24"/>
        </w:rPr>
        <w:t xml:space="preserve"> tis. EUR t.j. o </w:t>
      </w:r>
      <w:r w:rsidR="00BB5445">
        <w:rPr>
          <w:rFonts w:ascii="Arial CE" w:hAnsi="Arial CE"/>
          <w:sz w:val="24"/>
          <w:szCs w:val="24"/>
        </w:rPr>
        <w:t>34</w:t>
      </w:r>
      <w:r w:rsidR="00683C8A" w:rsidRPr="009B6DD4">
        <w:rPr>
          <w:rFonts w:ascii="Arial CE" w:hAnsi="Arial CE"/>
          <w:sz w:val="24"/>
          <w:szCs w:val="24"/>
        </w:rPr>
        <w:t>,</w:t>
      </w:r>
      <w:r w:rsidR="00BB5445">
        <w:rPr>
          <w:rFonts w:ascii="Arial CE" w:hAnsi="Arial CE"/>
          <w:sz w:val="24"/>
          <w:szCs w:val="24"/>
        </w:rPr>
        <w:t>37</w:t>
      </w:r>
      <w:r w:rsidR="00683C8A" w:rsidRPr="009B6DD4">
        <w:rPr>
          <w:rFonts w:ascii="Arial CE" w:hAnsi="Arial CE"/>
          <w:sz w:val="24"/>
          <w:szCs w:val="24"/>
        </w:rPr>
        <w:t xml:space="preserve"> %. Najväčš</w:t>
      </w:r>
      <w:r w:rsidR="00227717" w:rsidRPr="009B6DD4">
        <w:rPr>
          <w:rFonts w:ascii="Arial CE" w:hAnsi="Arial CE"/>
          <w:sz w:val="24"/>
          <w:szCs w:val="24"/>
        </w:rPr>
        <w:t>í</w:t>
      </w:r>
      <w:r w:rsidR="0040753D">
        <w:rPr>
          <w:rFonts w:ascii="Arial CE" w:hAnsi="Arial CE"/>
          <w:sz w:val="24"/>
          <w:szCs w:val="24"/>
        </w:rPr>
        <w:t xml:space="preserve"> </w:t>
      </w:r>
      <w:r w:rsidR="00227717" w:rsidRPr="009B6DD4">
        <w:rPr>
          <w:rFonts w:ascii="Arial CE" w:hAnsi="Arial CE"/>
          <w:sz w:val="24"/>
          <w:szCs w:val="24"/>
        </w:rPr>
        <w:t xml:space="preserve">podiel </w:t>
      </w:r>
      <w:r w:rsidR="00683C8A" w:rsidRPr="009B6DD4">
        <w:rPr>
          <w:rFonts w:ascii="Arial CE" w:hAnsi="Arial CE"/>
          <w:sz w:val="24"/>
          <w:szCs w:val="24"/>
        </w:rPr>
        <w:t>na tom</w:t>
      </w:r>
      <w:r w:rsidR="00227717" w:rsidRPr="009B6DD4">
        <w:rPr>
          <w:rFonts w:ascii="Arial CE" w:hAnsi="Arial CE"/>
          <w:sz w:val="24"/>
          <w:szCs w:val="24"/>
        </w:rPr>
        <w:t xml:space="preserve"> majú</w:t>
      </w:r>
      <w:r w:rsidR="000B6D3C" w:rsidRPr="009B6DD4">
        <w:rPr>
          <w:rFonts w:ascii="Arial CE" w:hAnsi="Arial CE"/>
          <w:sz w:val="24"/>
          <w:szCs w:val="24"/>
        </w:rPr>
        <w:t xml:space="preserve"> krátkodobé</w:t>
      </w:r>
      <w:r w:rsidR="00227717" w:rsidRPr="009B6DD4">
        <w:rPr>
          <w:rFonts w:ascii="Arial CE" w:hAnsi="Arial CE"/>
          <w:sz w:val="24"/>
          <w:szCs w:val="24"/>
        </w:rPr>
        <w:t xml:space="preserve"> pohľadávky s</w:t>
      </w:r>
      <w:r w:rsidR="009B6DD4" w:rsidRPr="009B6DD4">
        <w:rPr>
          <w:rFonts w:ascii="Arial CE" w:hAnsi="Arial CE"/>
          <w:sz w:val="24"/>
          <w:szCs w:val="24"/>
        </w:rPr>
        <w:t>o</w:t>
      </w:r>
      <w:r w:rsidR="0040753D">
        <w:rPr>
          <w:rFonts w:ascii="Arial CE" w:hAnsi="Arial CE"/>
          <w:sz w:val="24"/>
          <w:szCs w:val="24"/>
        </w:rPr>
        <w:t xml:space="preserve"> </w:t>
      </w:r>
      <w:r w:rsidR="009B6DD4" w:rsidRPr="009B6DD4">
        <w:rPr>
          <w:rFonts w:ascii="Arial CE" w:hAnsi="Arial CE"/>
          <w:sz w:val="24"/>
          <w:szCs w:val="24"/>
        </w:rPr>
        <w:t>z</w:t>
      </w:r>
      <w:r w:rsidR="0040753D">
        <w:rPr>
          <w:rFonts w:ascii="Arial CE" w:hAnsi="Arial CE"/>
          <w:sz w:val="24"/>
          <w:szCs w:val="24"/>
        </w:rPr>
        <w:t>výš</w:t>
      </w:r>
      <w:r w:rsidR="009B6DD4" w:rsidRPr="009B6DD4">
        <w:rPr>
          <w:rFonts w:ascii="Arial CE" w:hAnsi="Arial CE"/>
          <w:sz w:val="24"/>
          <w:szCs w:val="24"/>
        </w:rPr>
        <w:t>ením</w:t>
      </w:r>
      <w:r w:rsidR="00227717" w:rsidRPr="009B6DD4">
        <w:rPr>
          <w:rFonts w:ascii="Arial CE" w:hAnsi="Arial CE"/>
          <w:sz w:val="24"/>
          <w:szCs w:val="24"/>
        </w:rPr>
        <w:t xml:space="preserve"> o</w:t>
      </w:r>
      <w:r w:rsidR="00BB5445">
        <w:rPr>
          <w:rFonts w:ascii="Arial CE" w:hAnsi="Arial CE"/>
          <w:sz w:val="24"/>
          <w:szCs w:val="24"/>
        </w:rPr>
        <w:t> 1.31</w:t>
      </w:r>
      <w:r w:rsidR="00A46288">
        <w:rPr>
          <w:rFonts w:ascii="Arial CE" w:hAnsi="Arial CE"/>
          <w:sz w:val="24"/>
          <w:szCs w:val="24"/>
        </w:rPr>
        <w:t>1</w:t>
      </w:r>
      <w:r w:rsidR="00227717" w:rsidRPr="009B6DD4">
        <w:rPr>
          <w:rFonts w:ascii="Arial CE" w:hAnsi="Arial CE"/>
          <w:sz w:val="24"/>
          <w:szCs w:val="24"/>
        </w:rPr>
        <w:t xml:space="preserve"> t. EUR, t.j. o </w:t>
      </w:r>
      <w:r w:rsidR="0040753D">
        <w:rPr>
          <w:rFonts w:ascii="Arial CE" w:hAnsi="Arial CE"/>
          <w:sz w:val="24"/>
          <w:szCs w:val="24"/>
        </w:rPr>
        <w:t>4</w:t>
      </w:r>
      <w:r w:rsidR="00BB5445">
        <w:rPr>
          <w:rFonts w:ascii="Arial CE" w:hAnsi="Arial CE"/>
          <w:sz w:val="24"/>
          <w:szCs w:val="24"/>
        </w:rPr>
        <w:t>5</w:t>
      </w:r>
      <w:r w:rsidR="00227717" w:rsidRPr="009B6DD4">
        <w:rPr>
          <w:rFonts w:ascii="Arial CE" w:hAnsi="Arial CE"/>
          <w:sz w:val="24"/>
          <w:szCs w:val="24"/>
        </w:rPr>
        <w:t>,</w:t>
      </w:r>
      <w:r w:rsidR="00BB5445">
        <w:rPr>
          <w:rFonts w:ascii="Arial CE" w:hAnsi="Arial CE"/>
          <w:sz w:val="24"/>
          <w:szCs w:val="24"/>
        </w:rPr>
        <w:t>87</w:t>
      </w:r>
      <w:r w:rsidR="00530496" w:rsidRPr="009B6DD4">
        <w:rPr>
          <w:rFonts w:ascii="Arial CE" w:hAnsi="Arial CE"/>
          <w:sz w:val="24"/>
          <w:szCs w:val="24"/>
        </w:rPr>
        <w:t xml:space="preserve"> %. Hlavne </w:t>
      </w:r>
      <w:r w:rsidR="00683C8A" w:rsidRPr="009B6DD4">
        <w:rPr>
          <w:rFonts w:ascii="Arial CE" w:hAnsi="Arial CE"/>
          <w:sz w:val="24"/>
          <w:szCs w:val="24"/>
        </w:rPr>
        <w:t xml:space="preserve">z dôvodu </w:t>
      </w:r>
      <w:r w:rsidR="0040753D">
        <w:rPr>
          <w:rFonts w:ascii="Arial CE" w:hAnsi="Arial CE"/>
          <w:sz w:val="24"/>
          <w:szCs w:val="24"/>
        </w:rPr>
        <w:t>nárastu</w:t>
      </w:r>
      <w:r w:rsidR="00683C8A" w:rsidRPr="009B6DD4">
        <w:rPr>
          <w:rFonts w:ascii="Arial CE" w:hAnsi="Arial CE"/>
          <w:sz w:val="24"/>
          <w:szCs w:val="24"/>
        </w:rPr>
        <w:t xml:space="preserve"> pohľadávok z obchodného styku (</w:t>
      </w:r>
      <w:r w:rsidR="0040753D">
        <w:rPr>
          <w:rFonts w:ascii="Arial CE" w:hAnsi="Arial CE"/>
          <w:sz w:val="24"/>
          <w:szCs w:val="24"/>
        </w:rPr>
        <w:t>zvýšenie</w:t>
      </w:r>
      <w:r w:rsidR="00683C8A" w:rsidRPr="009B6DD4">
        <w:rPr>
          <w:rFonts w:ascii="Arial CE" w:hAnsi="Arial CE"/>
          <w:sz w:val="24"/>
          <w:szCs w:val="24"/>
        </w:rPr>
        <w:t xml:space="preserve"> o</w:t>
      </w:r>
      <w:r w:rsidR="00BB5445">
        <w:rPr>
          <w:rFonts w:ascii="Arial CE" w:hAnsi="Arial CE"/>
          <w:sz w:val="24"/>
          <w:szCs w:val="24"/>
        </w:rPr>
        <w:t> 1.252</w:t>
      </w:r>
      <w:r w:rsidR="00683C8A" w:rsidRPr="009B6DD4">
        <w:rPr>
          <w:rFonts w:ascii="Arial CE" w:hAnsi="Arial CE"/>
          <w:sz w:val="24"/>
          <w:szCs w:val="24"/>
        </w:rPr>
        <w:t xml:space="preserve"> t. EUR t.j. </w:t>
      </w:r>
      <w:r w:rsidR="0040753D">
        <w:rPr>
          <w:rFonts w:ascii="Arial CE" w:hAnsi="Arial CE"/>
          <w:sz w:val="24"/>
          <w:szCs w:val="24"/>
        </w:rPr>
        <w:t>4</w:t>
      </w:r>
      <w:r w:rsidR="00BB5445">
        <w:rPr>
          <w:rFonts w:ascii="Arial CE" w:hAnsi="Arial CE"/>
          <w:sz w:val="24"/>
          <w:szCs w:val="24"/>
        </w:rPr>
        <w:t>5</w:t>
      </w:r>
      <w:r w:rsidR="004F6662" w:rsidRPr="009B6DD4">
        <w:rPr>
          <w:rFonts w:ascii="Arial CE" w:hAnsi="Arial CE"/>
          <w:sz w:val="24"/>
          <w:szCs w:val="24"/>
        </w:rPr>
        <w:t>,</w:t>
      </w:r>
      <w:r w:rsidR="00BB5445">
        <w:rPr>
          <w:rFonts w:ascii="Arial CE" w:hAnsi="Arial CE"/>
          <w:sz w:val="24"/>
          <w:szCs w:val="24"/>
        </w:rPr>
        <w:t>4</w:t>
      </w:r>
      <w:r w:rsidR="0040753D">
        <w:rPr>
          <w:rFonts w:ascii="Arial CE" w:hAnsi="Arial CE"/>
          <w:sz w:val="24"/>
          <w:szCs w:val="24"/>
        </w:rPr>
        <w:t>1</w:t>
      </w:r>
      <w:r w:rsidR="00683C8A" w:rsidRPr="009B6DD4">
        <w:rPr>
          <w:rFonts w:ascii="Arial CE" w:hAnsi="Arial CE"/>
          <w:sz w:val="24"/>
          <w:szCs w:val="24"/>
        </w:rPr>
        <w:t xml:space="preserve"> %)</w:t>
      </w:r>
      <w:r w:rsidR="007F299D" w:rsidRPr="009B6DD4">
        <w:rPr>
          <w:rFonts w:ascii="Arial CE" w:hAnsi="Arial CE"/>
          <w:sz w:val="24"/>
          <w:szCs w:val="24"/>
        </w:rPr>
        <w:t>. F</w:t>
      </w:r>
      <w:r w:rsidR="003B226E" w:rsidRPr="009B6DD4">
        <w:rPr>
          <w:rFonts w:ascii="Arial CE" w:hAnsi="Arial CE"/>
          <w:sz w:val="24"/>
          <w:szCs w:val="24"/>
        </w:rPr>
        <w:t xml:space="preserve">inančné účty </w:t>
      </w:r>
      <w:r w:rsidR="00BB5445">
        <w:rPr>
          <w:rFonts w:ascii="Arial CE" w:hAnsi="Arial CE"/>
          <w:sz w:val="24"/>
          <w:szCs w:val="24"/>
        </w:rPr>
        <w:t>stúp</w:t>
      </w:r>
      <w:r w:rsidR="008E44EB" w:rsidRPr="009B6DD4">
        <w:rPr>
          <w:rFonts w:ascii="Arial CE" w:hAnsi="Arial CE"/>
          <w:sz w:val="24"/>
          <w:szCs w:val="24"/>
        </w:rPr>
        <w:t>li</w:t>
      </w:r>
      <w:r w:rsidR="003B226E" w:rsidRPr="009B6DD4">
        <w:rPr>
          <w:rFonts w:ascii="Arial CE" w:hAnsi="Arial CE"/>
          <w:sz w:val="24"/>
          <w:szCs w:val="24"/>
        </w:rPr>
        <w:t xml:space="preserve"> o </w:t>
      </w:r>
      <w:r w:rsidR="00BB5445">
        <w:rPr>
          <w:rFonts w:ascii="Arial CE" w:hAnsi="Arial CE"/>
          <w:sz w:val="24"/>
          <w:szCs w:val="24"/>
        </w:rPr>
        <w:t>73</w:t>
      </w:r>
      <w:r w:rsidR="003B226E" w:rsidRPr="009B6DD4">
        <w:rPr>
          <w:rFonts w:ascii="Arial CE" w:hAnsi="Arial CE"/>
          <w:sz w:val="24"/>
          <w:szCs w:val="24"/>
        </w:rPr>
        <w:t xml:space="preserve"> t. EUR, čo predstavuje z</w:t>
      </w:r>
      <w:r w:rsidR="00BB5445">
        <w:rPr>
          <w:rFonts w:ascii="Arial CE" w:hAnsi="Arial CE"/>
          <w:sz w:val="24"/>
          <w:szCs w:val="24"/>
        </w:rPr>
        <w:t>výš</w:t>
      </w:r>
      <w:r w:rsidR="003B226E" w:rsidRPr="009B6DD4">
        <w:rPr>
          <w:rFonts w:ascii="Arial CE" w:hAnsi="Arial CE"/>
          <w:sz w:val="24"/>
          <w:szCs w:val="24"/>
        </w:rPr>
        <w:t xml:space="preserve">enie  o </w:t>
      </w:r>
      <w:r w:rsidR="0040753D">
        <w:rPr>
          <w:rFonts w:ascii="Arial CE" w:hAnsi="Arial CE"/>
          <w:sz w:val="24"/>
          <w:szCs w:val="24"/>
        </w:rPr>
        <w:t>1</w:t>
      </w:r>
      <w:r w:rsidR="00BB5445">
        <w:rPr>
          <w:rFonts w:ascii="Arial CE" w:hAnsi="Arial CE"/>
          <w:sz w:val="24"/>
          <w:szCs w:val="24"/>
        </w:rPr>
        <w:t>0</w:t>
      </w:r>
      <w:r w:rsidR="007F299D" w:rsidRPr="009B6DD4">
        <w:rPr>
          <w:rFonts w:ascii="Arial CE" w:hAnsi="Arial CE"/>
          <w:sz w:val="24"/>
          <w:szCs w:val="24"/>
        </w:rPr>
        <w:t>,</w:t>
      </w:r>
      <w:r w:rsidR="00BB5445">
        <w:rPr>
          <w:rFonts w:ascii="Arial CE" w:hAnsi="Arial CE"/>
          <w:sz w:val="24"/>
          <w:szCs w:val="24"/>
        </w:rPr>
        <w:t>08</w:t>
      </w:r>
      <w:r w:rsidR="003B226E" w:rsidRPr="009B6DD4">
        <w:rPr>
          <w:rFonts w:ascii="Arial CE" w:hAnsi="Arial CE"/>
          <w:sz w:val="24"/>
          <w:szCs w:val="24"/>
        </w:rPr>
        <w:t xml:space="preserve"> %, </w:t>
      </w:r>
      <w:r w:rsidR="000B6D3C" w:rsidRPr="009B6DD4">
        <w:rPr>
          <w:rFonts w:ascii="Arial CE" w:hAnsi="Arial CE"/>
          <w:sz w:val="24"/>
          <w:szCs w:val="24"/>
        </w:rPr>
        <w:t xml:space="preserve"> Zásoby </w:t>
      </w:r>
      <w:r w:rsidR="00BB5445">
        <w:rPr>
          <w:rFonts w:ascii="Arial CE" w:hAnsi="Arial CE"/>
          <w:sz w:val="24"/>
          <w:szCs w:val="24"/>
        </w:rPr>
        <w:t>stúp</w:t>
      </w:r>
      <w:r w:rsidR="000B6D3C" w:rsidRPr="009B6DD4">
        <w:rPr>
          <w:rFonts w:ascii="Arial CE" w:hAnsi="Arial CE"/>
          <w:sz w:val="24"/>
          <w:szCs w:val="24"/>
        </w:rPr>
        <w:t>li</w:t>
      </w:r>
      <w:r w:rsidR="00683C8A" w:rsidRPr="009B6DD4">
        <w:rPr>
          <w:rFonts w:ascii="Arial CE" w:hAnsi="Arial CE"/>
          <w:sz w:val="24"/>
          <w:szCs w:val="24"/>
        </w:rPr>
        <w:t xml:space="preserve"> o </w:t>
      </w:r>
      <w:r w:rsidR="00BB5445">
        <w:rPr>
          <w:rFonts w:ascii="Arial CE" w:hAnsi="Arial CE"/>
          <w:sz w:val="24"/>
          <w:szCs w:val="24"/>
        </w:rPr>
        <w:t>104</w:t>
      </w:r>
      <w:r w:rsidR="00530496" w:rsidRPr="009B6DD4">
        <w:rPr>
          <w:rFonts w:ascii="Arial CE" w:hAnsi="Arial CE"/>
          <w:sz w:val="24"/>
          <w:szCs w:val="24"/>
        </w:rPr>
        <w:t xml:space="preserve"> t. EUR, t.j. </w:t>
      </w:r>
      <w:r w:rsidR="00683C8A" w:rsidRPr="009B6DD4">
        <w:rPr>
          <w:rFonts w:ascii="Arial CE" w:hAnsi="Arial CE"/>
          <w:sz w:val="24"/>
          <w:szCs w:val="24"/>
        </w:rPr>
        <w:t xml:space="preserve">o </w:t>
      </w:r>
      <w:r w:rsidR="00BB5445">
        <w:rPr>
          <w:rFonts w:ascii="Arial CE" w:hAnsi="Arial CE"/>
          <w:sz w:val="24"/>
          <w:szCs w:val="24"/>
        </w:rPr>
        <w:t>12</w:t>
      </w:r>
      <w:r w:rsidR="00683C8A" w:rsidRPr="009B6DD4">
        <w:rPr>
          <w:rFonts w:ascii="Arial CE" w:hAnsi="Arial CE"/>
          <w:sz w:val="24"/>
          <w:szCs w:val="24"/>
        </w:rPr>
        <w:t>,</w:t>
      </w:r>
      <w:r w:rsidR="00BB5445">
        <w:rPr>
          <w:rFonts w:ascii="Arial CE" w:hAnsi="Arial CE"/>
          <w:sz w:val="24"/>
          <w:szCs w:val="24"/>
        </w:rPr>
        <w:t>85</w:t>
      </w:r>
      <w:r w:rsidR="00683C8A" w:rsidRPr="009B6DD4">
        <w:rPr>
          <w:rFonts w:ascii="Arial CE" w:hAnsi="Arial CE"/>
          <w:sz w:val="24"/>
          <w:szCs w:val="24"/>
        </w:rPr>
        <w:t xml:space="preserve"> %.</w:t>
      </w:r>
    </w:p>
    <w:p w:rsidR="00683C8A" w:rsidRDefault="00683C8A" w:rsidP="002D3D3A">
      <w:pPr>
        <w:rPr>
          <w:rFonts w:ascii="Arial CE" w:hAnsi="Arial CE"/>
          <w:sz w:val="24"/>
          <w:szCs w:val="24"/>
        </w:rPr>
      </w:pPr>
    </w:p>
    <w:p w:rsidR="00683C8A" w:rsidRDefault="00683C8A" w:rsidP="002D3D3A">
      <w:pPr>
        <w:rPr>
          <w:rFonts w:ascii="Arial CE" w:hAnsi="Arial CE"/>
          <w:sz w:val="24"/>
          <w:szCs w:val="24"/>
        </w:rPr>
      </w:pPr>
    </w:p>
    <w:p w:rsidR="00683C8A" w:rsidRDefault="00683C8A" w:rsidP="002D3D3A">
      <w:pPr>
        <w:rPr>
          <w:rFonts w:ascii="Arial CE" w:hAnsi="Arial CE"/>
          <w:sz w:val="24"/>
          <w:szCs w:val="24"/>
        </w:rPr>
      </w:pPr>
    </w:p>
    <w:p w:rsidR="00683C8A" w:rsidRDefault="00683C8A" w:rsidP="002D3D3A">
      <w:pPr>
        <w:rPr>
          <w:rFonts w:ascii="Arial CE" w:hAnsi="Arial CE"/>
          <w:sz w:val="24"/>
          <w:szCs w:val="24"/>
        </w:rPr>
      </w:pPr>
    </w:p>
    <w:tbl>
      <w:tblPr>
        <w:tblW w:w="9405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20"/>
        <w:gridCol w:w="1340"/>
        <w:gridCol w:w="1340"/>
        <w:gridCol w:w="1340"/>
        <w:gridCol w:w="1245"/>
        <w:gridCol w:w="920"/>
      </w:tblGrid>
      <w:tr w:rsidR="00EB0408" w:rsidRPr="00EB0408" w:rsidTr="000B6D3C">
        <w:trPr>
          <w:trHeight w:val="315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B0408" w:rsidRPr="00EB0408" w:rsidRDefault="00EB0408" w:rsidP="008500B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proofErr w:type="spellStart"/>
            <w:r w:rsidRPr="00EB0408">
              <w:rPr>
                <w:rFonts w:ascii="Calibri" w:eastAsia="Times New Roman" w:hAnsi="Calibri" w:cs="Times New Roman"/>
                <w:b/>
                <w:bCs/>
                <w:color w:val="000000"/>
              </w:rPr>
              <w:lastRenderedPageBreak/>
              <w:t>Steelinve</w:t>
            </w:r>
            <w:r w:rsidR="008500B5">
              <w:rPr>
                <w:rFonts w:ascii="Calibri" w:eastAsia="Times New Roman" w:hAnsi="Calibri" w:cs="Times New Roman"/>
                <w:b/>
                <w:bCs/>
                <w:color w:val="000000"/>
              </w:rPr>
              <w:t>s</w:t>
            </w:r>
            <w:r w:rsidRPr="00EB0408">
              <w:rPr>
                <w:rFonts w:ascii="Calibri" w:eastAsia="Times New Roman" w:hAnsi="Calibri" w:cs="Times New Roman"/>
                <w:b/>
                <w:bCs/>
                <w:color w:val="000000"/>
              </w:rPr>
              <w:t>t</w:t>
            </w:r>
            <w:proofErr w:type="spellEnd"/>
            <w:r w:rsidRPr="00EB0408">
              <w:rPr>
                <w:rFonts w:ascii="Calibri" w:eastAsia="Times New Roman" w:hAnsi="Calibri" w:cs="Times New Roman"/>
                <w:b/>
                <w:bCs/>
                <w:color w:val="000000"/>
              </w:rPr>
              <w:t xml:space="preserve"> s.r.o.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B0408" w:rsidRPr="00EB0408" w:rsidRDefault="00EB0408" w:rsidP="00EB040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EB0408">
              <w:rPr>
                <w:rFonts w:ascii="Calibri" w:eastAsia="Times New Roman" w:hAnsi="Calibri" w:cs="Times New Roman"/>
                <w:b/>
                <w:bCs/>
                <w:color w:val="000000"/>
              </w:rPr>
              <w:t> 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B0408" w:rsidRPr="00EB0408" w:rsidRDefault="00EB0408" w:rsidP="00EB040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EB0408">
              <w:rPr>
                <w:rFonts w:ascii="Calibri" w:eastAsia="Times New Roman" w:hAnsi="Calibri" w:cs="Times New Roman"/>
                <w:b/>
                <w:bCs/>
                <w:color w:val="000000"/>
              </w:rPr>
              <w:t> </w:t>
            </w:r>
          </w:p>
        </w:tc>
        <w:tc>
          <w:tcPr>
            <w:tcW w:w="2585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B0408" w:rsidRPr="00EB0408" w:rsidRDefault="00EB0408" w:rsidP="00EB040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EB0408">
              <w:rPr>
                <w:rFonts w:ascii="Calibri" w:eastAsia="Times New Roman" w:hAnsi="Calibri" w:cs="Times New Roman"/>
                <w:b/>
                <w:bCs/>
                <w:color w:val="000000"/>
              </w:rPr>
              <w:t>Štruktúra pasív</w:t>
            </w: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B0408" w:rsidRPr="00EB0408" w:rsidRDefault="00EB0408" w:rsidP="00EB04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</w:tr>
      <w:tr w:rsidR="00EB0408" w:rsidRPr="00EB0408" w:rsidTr="000B6D3C">
        <w:trPr>
          <w:trHeight w:val="31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0408" w:rsidRPr="00EB0408" w:rsidRDefault="00EB0408" w:rsidP="00EB04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0408" w:rsidRPr="00EB0408" w:rsidRDefault="00EB0408" w:rsidP="00EB04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0408" w:rsidRPr="00EB0408" w:rsidRDefault="00EB0408" w:rsidP="00EB04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0408" w:rsidRPr="00EB0408" w:rsidRDefault="00EB0408" w:rsidP="00EB04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2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0408" w:rsidRPr="00EB0408" w:rsidRDefault="00EB0408" w:rsidP="00EB04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B0408" w:rsidRPr="00EB0408" w:rsidRDefault="00EB0408" w:rsidP="00EB04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EB0408" w:rsidRPr="00EB0408" w:rsidTr="000B6D3C">
        <w:trPr>
          <w:trHeight w:val="615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EB0408" w:rsidRPr="00EB0408" w:rsidRDefault="00EB0408" w:rsidP="00EB040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EB0408">
              <w:rPr>
                <w:rFonts w:ascii="Calibri" w:eastAsia="Times New Roman" w:hAnsi="Calibri" w:cs="Times New Roman"/>
                <w:b/>
                <w:bCs/>
                <w:color w:val="000000"/>
              </w:rPr>
              <w:t>Pasíva v EUR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EB0408" w:rsidRPr="00EB0408" w:rsidRDefault="00C1460D" w:rsidP="0097475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</w:rPr>
              <w:t>20</w:t>
            </w:r>
            <w:r w:rsidR="00974758">
              <w:rPr>
                <w:rFonts w:ascii="Calibri" w:eastAsia="Times New Roman" w:hAnsi="Calibri" w:cs="Times New Roman"/>
                <w:b/>
                <w:bCs/>
                <w:color w:val="000000"/>
              </w:rPr>
              <w:t>20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EB0408" w:rsidRPr="00EB0408" w:rsidRDefault="00C1460D" w:rsidP="0097475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</w:rPr>
              <w:t>202</w:t>
            </w:r>
            <w:r w:rsidR="00974758">
              <w:rPr>
                <w:rFonts w:ascii="Calibri" w:eastAsia="Times New Roman" w:hAnsi="Calibri" w:cs="Times New Roman"/>
                <w:b/>
                <w:bCs/>
                <w:color w:val="000000"/>
              </w:rPr>
              <w:t>1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vAlign w:val="center"/>
            <w:hideMark/>
          </w:tcPr>
          <w:p w:rsidR="00EB0408" w:rsidRPr="00EB0408" w:rsidRDefault="00EB0408" w:rsidP="0097475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EB0408">
              <w:rPr>
                <w:rFonts w:ascii="Calibri" w:eastAsia="Times New Roman" w:hAnsi="Calibri" w:cs="Times New Roman"/>
                <w:b/>
                <w:bCs/>
                <w:color w:val="000000"/>
              </w:rPr>
              <w:t xml:space="preserve">Rozdiel   </w:t>
            </w:r>
            <w:r w:rsidR="00C1460D">
              <w:rPr>
                <w:rFonts w:ascii="Calibri" w:eastAsia="Times New Roman" w:hAnsi="Calibri" w:cs="Times New Roman"/>
                <w:b/>
                <w:bCs/>
                <w:color w:val="000000"/>
              </w:rPr>
              <w:t>202</w:t>
            </w:r>
            <w:r w:rsidR="00974758">
              <w:rPr>
                <w:rFonts w:ascii="Calibri" w:eastAsia="Times New Roman" w:hAnsi="Calibri" w:cs="Times New Roman"/>
                <w:b/>
                <w:bCs/>
                <w:color w:val="000000"/>
              </w:rPr>
              <w:t>1</w:t>
            </w:r>
            <w:r w:rsidRPr="00EB0408">
              <w:rPr>
                <w:rFonts w:ascii="Calibri" w:eastAsia="Times New Roman" w:hAnsi="Calibri" w:cs="Times New Roman"/>
                <w:b/>
                <w:bCs/>
                <w:color w:val="000000"/>
              </w:rPr>
              <w:t>-</w:t>
            </w:r>
            <w:r w:rsidR="00C1460D">
              <w:rPr>
                <w:rFonts w:ascii="Calibri" w:eastAsia="Times New Roman" w:hAnsi="Calibri" w:cs="Times New Roman"/>
                <w:b/>
                <w:bCs/>
                <w:color w:val="000000"/>
              </w:rPr>
              <w:t>20</w:t>
            </w:r>
            <w:r w:rsidR="00974758">
              <w:rPr>
                <w:rFonts w:ascii="Calibri" w:eastAsia="Times New Roman" w:hAnsi="Calibri" w:cs="Times New Roman"/>
                <w:b/>
                <w:bCs/>
                <w:color w:val="000000"/>
              </w:rPr>
              <w:t>20</w:t>
            </w:r>
          </w:p>
        </w:tc>
        <w:tc>
          <w:tcPr>
            <w:tcW w:w="1245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EB0408" w:rsidRPr="00EB0408" w:rsidRDefault="00EB0408" w:rsidP="00EB040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EB0408">
              <w:rPr>
                <w:rFonts w:ascii="Calibri" w:eastAsia="Times New Roman" w:hAnsi="Calibri" w:cs="Times New Roman"/>
                <w:b/>
                <w:bCs/>
                <w:color w:val="000000"/>
              </w:rPr>
              <w:t>Rozdiel %</w:t>
            </w: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D8D8D8"/>
            <w:noWrap/>
            <w:vAlign w:val="center"/>
            <w:hideMark/>
          </w:tcPr>
          <w:p w:rsidR="00EB0408" w:rsidRPr="00EB0408" w:rsidRDefault="00EB0408" w:rsidP="00EB040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EB0408">
              <w:rPr>
                <w:rFonts w:ascii="Calibri" w:eastAsia="Times New Roman" w:hAnsi="Calibri" w:cs="Times New Roman"/>
                <w:b/>
                <w:bCs/>
                <w:color w:val="000000"/>
              </w:rPr>
              <w:t>Podiel %</w:t>
            </w:r>
          </w:p>
        </w:tc>
      </w:tr>
      <w:tr w:rsidR="00DA21C0" w:rsidRPr="00EB0408" w:rsidTr="00974758">
        <w:trPr>
          <w:trHeight w:val="300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21C0" w:rsidRPr="00EB0408" w:rsidRDefault="00DA21C0" w:rsidP="00EB04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</w:rPr>
              <w:t>Základné imanie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21C0" w:rsidRPr="00EB0408" w:rsidRDefault="00DA21C0" w:rsidP="00EB6BB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</w:rPr>
              <w:t>1 502 000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21C0" w:rsidRPr="00EB0408" w:rsidRDefault="00DA21C0" w:rsidP="000650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</w:rPr>
              <w:t>1 502 000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21C0" w:rsidRPr="00EB0408" w:rsidRDefault="00DA21C0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124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21C0" w:rsidRPr="00EB0408" w:rsidRDefault="00DA21C0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</w:rPr>
              <w:t>0,00%</w:t>
            </w: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21C0" w:rsidRPr="00EB0408" w:rsidRDefault="00DA21C0" w:rsidP="00DA21C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34</w:t>
            </w:r>
            <w:r w:rsidRPr="00EB0408">
              <w:rPr>
                <w:rFonts w:ascii="Calibri" w:eastAsia="Times New Roman" w:hAnsi="Calibri" w:cs="Times New Roman"/>
                <w:color w:val="000000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</w:rPr>
              <w:t>13</w:t>
            </w:r>
            <w:r w:rsidRPr="00EB0408"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</w:tr>
      <w:tr w:rsidR="00DA21C0" w:rsidRPr="00EB0408" w:rsidTr="00974758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21C0" w:rsidRPr="00EB0408" w:rsidRDefault="00DA21C0" w:rsidP="00EB04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</w:rPr>
              <w:t>Zákonný rezervný fond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21C0" w:rsidRPr="00EB0408" w:rsidRDefault="00DA21C0" w:rsidP="00EB6BB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</w:rPr>
              <w:t>150 200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21C0" w:rsidRPr="00EB0408" w:rsidRDefault="00DA21C0" w:rsidP="000650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</w:rPr>
              <w:t>150 200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21C0" w:rsidRPr="00EB0408" w:rsidRDefault="00DA21C0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21C0" w:rsidRPr="00EB0408" w:rsidRDefault="00DA21C0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</w:rPr>
              <w:t>0,00%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21C0" w:rsidRPr="00EB0408" w:rsidRDefault="00DA21C0" w:rsidP="00DA21C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  <w:r w:rsidRPr="00EB0408">
              <w:rPr>
                <w:rFonts w:ascii="Calibri" w:eastAsia="Times New Roman" w:hAnsi="Calibri" w:cs="Times New Roman"/>
                <w:color w:val="000000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</w:rPr>
              <w:t>41</w:t>
            </w:r>
            <w:r w:rsidRPr="00EB0408"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</w:tr>
      <w:tr w:rsidR="00DA21C0" w:rsidRPr="00EB0408" w:rsidTr="00974758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21C0" w:rsidRPr="00EB0408" w:rsidRDefault="00DA21C0" w:rsidP="00EB04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</w:rPr>
              <w:t>Oceňovacie rozdiely z precenenia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21C0" w:rsidRPr="00EB0408" w:rsidRDefault="00DA21C0" w:rsidP="00EB6BB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21C0" w:rsidRPr="00EB0408" w:rsidRDefault="00DA21C0" w:rsidP="000650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21C0" w:rsidRPr="00EB0408" w:rsidRDefault="00DA21C0" w:rsidP="00F5627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21C0" w:rsidRPr="00EB0408" w:rsidRDefault="00DA21C0" w:rsidP="0034227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0,00%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21C0" w:rsidRPr="00EB0408" w:rsidRDefault="00DA21C0" w:rsidP="00F5627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0,00</w:t>
            </w:r>
            <w:r w:rsidRPr="00EB0408"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</w:tr>
      <w:tr w:rsidR="00DA21C0" w:rsidRPr="00EB0408" w:rsidTr="00974758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21C0" w:rsidRPr="00EB0408" w:rsidRDefault="00DA21C0" w:rsidP="00EB04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</w:rPr>
              <w:t>Výsledok hosp. minulých rokov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21C0" w:rsidRPr="00EB0408" w:rsidRDefault="00DA21C0" w:rsidP="00EB6BB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2 088 400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21C0" w:rsidRPr="00EB0408" w:rsidRDefault="00DA21C0" w:rsidP="005D6BF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2 220 198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21C0" w:rsidRPr="00EB0408" w:rsidRDefault="00DA21C0" w:rsidP="005D6BF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131 798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21C0" w:rsidRPr="00EB0408" w:rsidRDefault="00DA21C0" w:rsidP="00DA21C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6,31%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21C0" w:rsidRPr="00EB0408" w:rsidRDefault="00DA21C0" w:rsidP="00DA21C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50</w:t>
            </w:r>
            <w:r w:rsidRPr="00EB0408">
              <w:rPr>
                <w:rFonts w:ascii="Calibri" w:eastAsia="Times New Roman" w:hAnsi="Calibri" w:cs="Times New Roman"/>
                <w:color w:val="000000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</w:rPr>
              <w:t>45</w:t>
            </w:r>
            <w:r w:rsidRPr="00EB0408"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</w:tr>
      <w:tr w:rsidR="00DA21C0" w:rsidRPr="00EB0408" w:rsidTr="00974758">
        <w:trPr>
          <w:trHeight w:val="315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21C0" w:rsidRPr="00EB0408" w:rsidRDefault="00DA21C0" w:rsidP="00EB04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</w:rPr>
              <w:t>Výsledok hosp. bežného roku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21C0" w:rsidRPr="00EB0408" w:rsidRDefault="00DA21C0" w:rsidP="00EB6BB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131 798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21C0" w:rsidRPr="00EB0408" w:rsidRDefault="00DA21C0" w:rsidP="005D6BF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528 538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21C0" w:rsidRPr="00EB0408" w:rsidRDefault="00DA21C0" w:rsidP="00DA21C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396 740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21C0" w:rsidRPr="00EB0408" w:rsidRDefault="00DA21C0" w:rsidP="00DA21C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301,02</w:t>
            </w:r>
            <w:r w:rsidRPr="00EB0408"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21C0" w:rsidRPr="00EB0408" w:rsidRDefault="00DA21C0" w:rsidP="00DA21C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12</w:t>
            </w:r>
            <w:r w:rsidRPr="00EB0408">
              <w:rPr>
                <w:rFonts w:ascii="Calibri" w:eastAsia="Times New Roman" w:hAnsi="Calibri" w:cs="Times New Roman"/>
                <w:color w:val="000000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</w:rPr>
              <w:t>01</w:t>
            </w:r>
            <w:r w:rsidRPr="00EB0408"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</w:tr>
      <w:tr w:rsidR="00DA21C0" w:rsidRPr="00EB0408" w:rsidTr="00974758">
        <w:trPr>
          <w:trHeight w:val="315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21C0" w:rsidRPr="00EB0408" w:rsidRDefault="00DA21C0" w:rsidP="00EB040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 w:rsidRPr="00EB0408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Vlastné imanie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21C0" w:rsidRPr="00EB0408" w:rsidRDefault="00DA21C0" w:rsidP="00EB6BB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3 872 398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21C0" w:rsidRPr="00EB0408" w:rsidRDefault="00DA21C0" w:rsidP="005D6BF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4 400 936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21C0" w:rsidRPr="00EB0408" w:rsidRDefault="00DA21C0" w:rsidP="00DA21C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528 538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21C0" w:rsidRPr="00EB0408" w:rsidRDefault="00DA21C0" w:rsidP="00DA21C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13,65</w:t>
            </w:r>
            <w:r w:rsidRPr="00EB0408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%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21C0" w:rsidRPr="00EB0408" w:rsidRDefault="00DA21C0" w:rsidP="00DA21C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73</w:t>
            </w:r>
            <w:r w:rsidRPr="00EB0408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,</w:t>
            </w: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65</w:t>
            </w:r>
            <w:r w:rsidRPr="00EB0408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%</w:t>
            </w:r>
          </w:p>
        </w:tc>
      </w:tr>
      <w:tr w:rsidR="00DA21C0" w:rsidRPr="00EB0408" w:rsidTr="00974758">
        <w:trPr>
          <w:trHeight w:val="300"/>
        </w:trPr>
        <w:tc>
          <w:tcPr>
            <w:tcW w:w="322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21C0" w:rsidRPr="00EB0408" w:rsidRDefault="00DA21C0" w:rsidP="00EB04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</w:rPr>
              <w:t>Záväzky zo sociálneho fondu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21C0" w:rsidRPr="00EB0408" w:rsidRDefault="00DA21C0" w:rsidP="00EB6BB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316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21C0" w:rsidRPr="00EB0408" w:rsidRDefault="00DA21C0" w:rsidP="005D6BF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327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21C0" w:rsidRPr="00EB0408" w:rsidRDefault="00DA21C0" w:rsidP="005D6BF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11</w:t>
            </w: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21C0" w:rsidRPr="00EB0408" w:rsidRDefault="00DA21C0" w:rsidP="005D6BF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3,48</w:t>
            </w:r>
            <w:r w:rsidRPr="00EB0408"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21C0" w:rsidRPr="00EB0408" w:rsidRDefault="00DA21C0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</w:rPr>
              <w:t>100,00%</w:t>
            </w:r>
          </w:p>
        </w:tc>
      </w:tr>
      <w:tr w:rsidR="00DA21C0" w:rsidRPr="00EB0408" w:rsidTr="00974758">
        <w:trPr>
          <w:trHeight w:val="300"/>
        </w:trPr>
        <w:tc>
          <w:tcPr>
            <w:tcW w:w="32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21C0" w:rsidRPr="00EB0408" w:rsidRDefault="00DA21C0" w:rsidP="00EB0408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</w:rPr>
            </w:pPr>
            <w:r w:rsidRPr="00EB0408">
              <w:rPr>
                <w:rFonts w:ascii="Calibri" w:eastAsia="Times New Roman" w:hAnsi="Calibri" w:cs="Times New Roman"/>
                <w:i/>
                <w:iCs/>
                <w:color w:val="000000"/>
              </w:rPr>
              <w:t>Dlhodobé záväzky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21C0" w:rsidRPr="00EB0408" w:rsidRDefault="00DA21C0" w:rsidP="00EB6BB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</w:rPr>
              <w:t>316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21C0" w:rsidRPr="00EB0408" w:rsidRDefault="00DA21C0" w:rsidP="005D6BF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</w:rPr>
              <w:t>327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21C0" w:rsidRPr="00EB0408" w:rsidRDefault="00DA21C0" w:rsidP="005D6BF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</w:rPr>
              <w:t>11</w:t>
            </w:r>
          </w:p>
        </w:tc>
        <w:tc>
          <w:tcPr>
            <w:tcW w:w="1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21C0" w:rsidRPr="00EB0408" w:rsidRDefault="00DA21C0" w:rsidP="005D6BF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</w:rPr>
              <w:t>3,48</w:t>
            </w:r>
            <w:r w:rsidRPr="00EB0408">
              <w:rPr>
                <w:rFonts w:ascii="Calibri" w:eastAsia="Times New Roman" w:hAnsi="Calibri" w:cs="Times New Roman"/>
                <w:i/>
                <w:iCs/>
                <w:color w:val="000000"/>
              </w:rPr>
              <w:t>%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21C0" w:rsidRPr="00EB0408" w:rsidRDefault="00DA21C0" w:rsidP="00DA21C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</w:rPr>
            </w:pPr>
            <w:r w:rsidRPr="00EB0408">
              <w:rPr>
                <w:rFonts w:ascii="Calibri" w:eastAsia="Times New Roman" w:hAnsi="Calibri" w:cs="Times New Roman"/>
                <w:i/>
                <w:iCs/>
                <w:color w:val="000000"/>
              </w:rPr>
              <w:t>0,0</w:t>
            </w:r>
            <w:r>
              <w:rPr>
                <w:rFonts w:ascii="Calibri" w:eastAsia="Times New Roman" w:hAnsi="Calibri" w:cs="Times New Roman"/>
                <w:i/>
                <w:iCs/>
                <w:color w:val="000000"/>
              </w:rPr>
              <w:t>2</w:t>
            </w:r>
            <w:r w:rsidRPr="00EB0408">
              <w:rPr>
                <w:rFonts w:ascii="Calibri" w:eastAsia="Times New Roman" w:hAnsi="Calibri" w:cs="Times New Roman"/>
                <w:i/>
                <w:iCs/>
                <w:color w:val="000000"/>
              </w:rPr>
              <w:t>%</w:t>
            </w:r>
          </w:p>
        </w:tc>
      </w:tr>
      <w:tr w:rsidR="00DA21C0" w:rsidRPr="00EB0408" w:rsidTr="00974758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21C0" w:rsidRPr="00EB0408" w:rsidRDefault="00DA21C0" w:rsidP="00EB04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</w:rPr>
              <w:t>Záväzky z obchodného styku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21C0" w:rsidRPr="00EB0408" w:rsidRDefault="00DA21C0" w:rsidP="00EB6BB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505 709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21C0" w:rsidRPr="00EB0408" w:rsidRDefault="00DA21C0" w:rsidP="005D6BF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362 082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21C0" w:rsidRPr="00EB0408" w:rsidRDefault="00DA21C0" w:rsidP="00DF2E5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-143 627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21C0" w:rsidRPr="00EB0408" w:rsidRDefault="00DA21C0" w:rsidP="00FB072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-28,40</w:t>
            </w:r>
            <w:r w:rsidRPr="00EB0408"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21C0" w:rsidRPr="00EB0408" w:rsidRDefault="00DA21C0" w:rsidP="00DA21C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23</w:t>
            </w:r>
            <w:r w:rsidRPr="00EB0408">
              <w:rPr>
                <w:rFonts w:ascii="Calibri" w:eastAsia="Times New Roman" w:hAnsi="Calibri" w:cs="Times New Roman"/>
                <w:color w:val="000000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</w:rPr>
              <w:t>14</w:t>
            </w:r>
            <w:r w:rsidRPr="00EB0408"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</w:tr>
      <w:tr w:rsidR="00DA21C0" w:rsidRPr="00EB0408" w:rsidTr="00974758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21C0" w:rsidRPr="00EB0408" w:rsidRDefault="00DA21C0" w:rsidP="00EB04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</w:rPr>
              <w:t>Záväzky voči spoločníkom a združ.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21C0" w:rsidRPr="00EB0408" w:rsidRDefault="00DA21C0" w:rsidP="00EB6BB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1 286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21C0" w:rsidRPr="00EB0408" w:rsidRDefault="00DA21C0" w:rsidP="00FB072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1 045 639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21C0" w:rsidRPr="00EB0408" w:rsidRDefault="00DA21C0" w:rsidP="00FB072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1 044 353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21C0" w:rsidRPr="00EB0408" w:rsidRDefault="00DA21C0" w:rsidP="00FB072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81 209,41</w:t>
            </w:r>
            <w:r w:rsidRPr="00EB0408"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21C0" w:rsidRPr="00EB0408" w:rsidRDefault="00DA21C0" w:rsidP="00FB072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66,81</w:t>
            </w:r>
            <w:r w:rsidRPr="00EB0408"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</w:tr>
      <w:tr w:rsidR="00DA21C0" w:rsidRPr="00EB0408" w:rsidTr="00974758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21C0" w:rsidRPr="00EB0408" w:rsidRDefault="00DA21C0" w:rsidP="00EB04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</w:rPr>
              <w:t>Záväzky voči zamestnancom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21C0" w:rsidRPr="00EB0408" w:rsidRDefault="00DA21C0" w:rsidP="00EB6BB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3 529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21C0" w:rsidRPr="00EB0408" w:rsidRDefault="00DA21C0" w:rsidP="00FB072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4 462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21C0" w:rsidRPr="00EB0408" w:rsidRDefault="00DA21C0" w:rsidP="00DA21C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 xml:space="preserve"> 933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21C0" w:rsidRPr="00EB0408" w:rsidRDefault="00DA21C0" w:rsidP="00FB072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26,44</w:t>
            </w:r>
            <w:r w:rsidRPr="00EB0408"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21C0" w:rsidRPr="00EB0408" w:rsidRDefault="00DA21C0" w:rsidP="00DA21C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</w:rPr>
              <w:t>0,</w:t>
            </w:r>
            <w:r>
              <w:rPr>
                <w:rFonts w:ascii="Calibri" w:eastAsia="Times New Roman" w:hAnsi="Calibri" w:cs="Times New Roman"/>
                <w:color w:val="000000"/>
              </w:rPr>
              <w:t>29</w:t>
            </w:r>
            <w:r w:rsidRPr="00EB0408"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</w:tr>
      <w:tr w:rsidR="00DA21C0" w:rsidRPr="00EB0408" w:rsidTr="00974758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21C0" w:rsidRPr="00EB0408" w:rsidRDefault="00DA21C0" w:rsidP="00EB04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</w:rPr>
              <w:t>Záväzky zo soc. poistenia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21C0" w:rsidRPr="00EB0408" w:rsidRDefault="00DA21C0" w:rsidP="00EB6BB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3 043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21C0" w:rsidRPr="00EB0408" w:rsidRDefault="00DA21C0" w:rsidP="00FB072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3 435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21C0" w:rsidRPr="00EB0408" w:rsidRDefault="00DA21C0" w:rsidP="00DF2E5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392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21C0" w:rsidRPr="00EB0408" w:rsidRDefault="00DA21C0" w:rsidP="00DA21C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12</w:t>
            </w:r>
            <w:r w:rsidRPr="00EB0408">
              <w:rPr>
                <w:rFonts w:ascii="Calibri" w:eastAsia="Times New Roman" w:hAnsi="Calibri" w:cs="Times New Roman"/>
                <w:color w:val="000000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</w:rPr>
              <w:t>88</w:t>
            </w:r>
            <w:r w:rsidRPr="00EB0408"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21C0" w:rsidRPr="00EB0408" w:rsidRDefault="00DA21C0" w:rsidP="00DA21C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</w:rPr>
              <w:t>0,</w:t>
            </w:r>
            <w:r>
              <w:rPr>
                <w:rFonts w:ascii="Calibri" w:eastAsia="Times New Roman" w:hAnsi="Calibri" w:cs="Times New Roman"/>
                <w:color w:val="000000"/>
              </w:rPr>
              <w:t>22</w:t>
            </w:r>
            <w:r w:rsidRPr="00EB0408"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</w:tr>
      <w:tr w:rsidR="00DA21C0" w:rsidRPr="00EB0408" w:rsidTr="00974758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21C0" w:rsidRPr="00EB0408" w:rsidRDefault="00DA21C0" w:rsidP="00EB04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</w:rPr>
              <w:t>Záväzky z derivátových operácií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21C0" w:rsidRPr="00EB0408" w:rsidRDefault="00DA21C0" w:rsidP="00EB6BB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21C0" w:rsidRPr="00EB0408" w:rsidRDefault="00DA21C0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21C0" w:rsidRPr="00EB0408" w:rsidRDefault="00DA21C0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21C0" w:rsidRPr="00EB0408" w:rsidRDefault="00DA21C0" w:rsidP="00F9782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0,00%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21C0" w:rsidRPr="00EB0408" w:rsidRDefault="00DA21C0" w:rsidP="00DF2E5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</w:rPr>
              <w:t>0,</w:t>
            </w:r>
            <w:r>
              <w:rPr>
                <w:rFonts w:ascii="Calibri" w:eastAsia="Times New Roman" w:hAnsi="Calibri" w:cs="Times New Roman"/>
                <w:color w:val="000000"/>
              </w:rPr>
              <w:t>00</w:t>
            </w:r>
            <w:r w:rsidRPr="00EB0408"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</w:tr>
      <w:tr w:rsidR="00DA21C0" w:rsidRPr="00EB0408" w:rsidTr="00974758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21C0" w:rsidRPr="00EB0408" w:rsidRDefault="00DA21C0" w:rsidP="00EB04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</w:rPr>
              <w:t>Daňové záväzky a dotácie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21C0" w:rsidRPr="00EB0408" w:rsidRDefault="00DA21C0" w:rsidP="00EB6BB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19 419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21C0" w:rsidRPr="00EB0408" w:rsidRDefault="00DA21C0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149 462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21C0" w:rsidRPr="00EB0408" w:rsidRDefault="00DA21C0" w:rsidP="00FB072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130 043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21C0" w:rsidRPr="00EB0408" w:rsidRDefault="00DA21C0" w:rsidP="00FB072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669,67</w:t>
            </w:r>
            <w:r w:rsidRPr="00EB0408"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21C0" w:rsidRPr="00EB0408" w:rsidRDefault="00DA21C0" w:rsidP="00DA21C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  <w:r w:rsidRPr="00EB0408">
              <w:rPr>
                <w:rFonts w:ascii="Calibri" w:eastAsia="Times New Roman" w:hAnsi="Calibri" w:cs="Times New Roman"/>
                <w:color w:val="000000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</w:rPr>
              <w:t>55</w:t>
            </w:r>
            <w:r w:rsidRPr="00EB0408"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</w:tr>
      <w:tr w:rsidR="00DA21C0" w:rsidRPr="00EB0408" w:rsidTr="00974758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21C0" w:rsidRPr="00EB0408" w:rsidRDefault="00DA21C0" w:rsidP="00EB04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</w:rPr>
              <w:t>Iné záväzky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21C0" w:rsidRPr="00EB0408" w:rsidRDefault="00DA21C0" w:rsidP="00EB6BB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21C0" w:rsidRPr="00EB0408" w:rsidRDefault="00DA21C0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21C0" w:rsidRPr="00EB0408" w:rsidRDefault="00DA21C0" w:rsidP="00DA21C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21C0" w:rsidRPr="00EB0408" w:rsidRDefault="00DA21C0" w:rsidP="00FB072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0,00%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21C0" w:rsidRPr="00EB0408" w:rsidRDefault="00DA21C0" w:rsidP="00DF2E5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  <w:r w:rsidRPr="00EB0408">
              <w:rPr>
                <w:rFonts w:ascii="Calibri" w:eastAsia="Times New Roman" w:hAnsi="Calibri" w:cs="Times New Roman"/>
                <w:color w:val="000000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</w:rPr>
              <w:t>00</w:t>
            </w:r>
            <w:r w:rsidRPr="00EB0408"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</w:tr>
      <w:tr w:rsidR="00DA21C0" w:rsidRPr="00EB0408" w:rsidTr="00974758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21C0" w:rsidRPr="00EB0408" w:rsidRDefault="00DA21C0" w:rsidP="00EB0408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</w:rPr>
            </w:pPr>
            <w:r w:rsidRPr="00EB0408">
              <w:rPr>
                <w:rFonts w:ascii="Calibri" w:eastAsia="Times New Roman" w:hAnsi="Calibri" w:cs="Times New Roman"/>
                <w:i/>
                <w:iCs/>
                <w:color w:val="000000"/>
              </w:rPr>
              <w:t>Krátkodobé záväzky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21C0" w:rsidRPr="00EB0408" w:rsidRDefault="00DA21C0" w:rsidP="00EB6BB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</w:rPr>
              <w:t>532 986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21C0" w:rsidRPr="00EB0408" w:rsidRDefault="00DA21C0" w:rsidP="00FB072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</w:rPr>
              <w:t>1</w:t>
            </w:r>
            <w:r w:rsidR="00A46288">
              <w:rPr>
                <w:rFonts w:ascii="Calibri" w:eastAsia="Times New Roman" w:hAnsi="Calibri" w:cs="Times New Roman"/>
                <w:i/>
                <w:iCs/>
                <w:color w:val="000000"/>
              </w:rPr>
              <w:t xml:space="preserve"> </w:t>
            </w:r>
            <w:bookmarkStart w:id="0" w:name="_GoBack"/>
            <w:bookmarkEnd w:id="0"/>
            <w:r>
              <w:rPr>
                <w:rFonts w:ascii="Calibri" w:eastAsia="Times New Roman" w:hAnsi="Calibri" w:cs="Times New Roman"/>
                <w:i/>
                <w:iCs/>
                <w:color w:val="000000"/>
              </w:rPr>
              <w:t>565 080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21C0" w:rsidRPr="00EB0408" w:rsidRDefault="00DA21C0" w:rsidP="00DA21C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</w:rPr>
              <w:t>1 032 094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21C0" w:rsidRPr="00EB0408" w:rsidRDefault="00DA21C0" w:rsidP="00DA21C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</w:rPr>
              <w:t>193,64</w:t>
            </w:r>
            <w:r w:rsidRPr="00EB0408">
              <w:rPr>
                <w:rFonts w:ascii="Calibri" w:eastAsia="Times New Roman" w:hAnsi="Calibri" w:cs="Times New Roman"/>
                <w:i/>
                <w:iCs/>
                <w:color w:val="000000"/>
              </w:rPr>
              <w:t>%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21C0" w:rsidRPr="00EB0408" w:rsidRDefault="00DA21C0" w:rsidP="00DA21C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</w:rPr>
              <w:t>99</w:t>
            </w:r>
            <w:r w:rsidRPr="00EB0408">
              <w:rPr>
                <w:rFonts w:ascii="Calibri" w:eastAsia="Times New Roman" w:hAnsi="Calibri" w:cs="Times New Roman"/>
                <w:i/>
                <w:iCs/>
                <w:color w:val="000000"/>
              </w:rPr>
              <w:t>,</w:t>
            </w:r>
            <w:r>
              <w:rPr>
                <w:rFonts w:ascii="Calibri" w:eastAsia="Times New Roman" w:hAnsi="Calibri" w:cs="Times New Roman"/>
                <w:i/>
                <w:iCs/>
                <w:color w:val="000000"/>
              </w:rPr>
              <w:t>38</w:t>
            </w:r>
            <w:r w:rsidRPr="00EB0408">
              <w:rPr>
                <w:rFonts w:ascii="Calibri" w:eastAsia="Times New Roman" w:hAnsi="Calibri" w:cs="Times New Roman"/>
                <w:i/>
                <w:iCs/>
                <w:color w:val="000000"/>
              </w:rPr>
              <w:t>%</w:t>
            </w:r>
          </w:p>
        </w:tc>
      </w:tr>
      <w:tr w:rsidR="00DA21C0" w:rsidRPr="00EB0408" w:rsidTr="00974758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21C0" w:rsidRPr="00EB0408" w:rsidRDefault="00DA21C0" w:rsidP="00EB0408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</w:rPr>
            </w:pPr>
            <w:r w:rsidRPr="00EB0408">
              <w:rPr>
                <w:rFonts w:ascii="Calibri" w:eastAsia="Times New Roman" w:hAnsi="Calibri" w:cs="Times New Roman"/>
                <w:i/>
                <w:iCs/>
                <w:color w:val="000000"/>
              </w:rPr>
              <w:t>Krátkodobé rezervy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21C0" w:rsidRPr="00EB0408" w:rsidRDefault="00DA21C0" w:rsidP="00EB6BB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6 006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21C0" w:rsidRPr="00EB0408" w:rsidRDefault="00DA21C0" w:rsidP="00FB072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 xml:space="preserve"> 9 457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21C0" w:rsidRPr="00EB0408" w:rsidRDefault="00DA21C0" w:rsidP="00DA21C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</w:rPr>
              <w:t>3 451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21C0" w:rsidRPr="00EB0408" w:rsidRDefault="00DA21C0" w:rsidP="00DA21C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</w:rPr>
              <w:t>57</w:t>
            </w:r>
            <w:r w:rsidRPr="00EB0408">
              <w:rPr>
                <w:rFonts w:ascii="Calibri" w:eastAsia="Times New Roman" w:hAnsi="Calibri" w:cs="Times New Roman"/>
                <w:i/>
                <w:iCs/>
                <w:color w:val="000000"/>
              </w:rPr>
              <w:t>,</w:t>
            </w:r>
            <w:r>
              <w:rPr>
                <w:rFonts w:ascii="Calibri" w:eastAsia="Times New Roman" w:hAnsi="Calibri" w:cs="Times New Roman"/>
                <w:i/>
                <w:iCs/>
                <w:color w:val="000000"/>
              </w:rPr>
              <w:t>46</w:t>
            </w:r>
            <w:r w:rsidRPr="00EB0408">
              <w:rPr>
                <w:rFonts w:ascii="Calibri" w:eastAsia="Times New Roman" w:hAnsi="Calibri" w:cs="Times New Roman"/>
                <w:i/>
                <w:iCs/>
                <w:color w:val="000000"/>
              </w:rPr>
              <w:t>%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21C0" w:rsidRPr="00EB0408" w:rsidRDefault="00DA21C0" w:rsidP="00DA21C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</w:rPr>
              <w:t>0,60</w:t>
            </w:r>
            <w:r w:rsidRPr="00EB0408">
              <w:rPr>
                <w:rFonts w:ascii="Calibri" w:eastAsia="Times New Roman" w:hAnsi="Calibri" w:cs="Times New Roman"/>
                <w:i/>
                <w:iCs/>
                <w:color w:val="000000"/>
              </w:rPr>
              <w:t>%</w:t>
            </w:r>
          </w:p>
        </w:tc>
      </w:tr>
      <w:tr w:rsidR="00DA21C0" w:rsidRPr="00EB0408" w:rsidTr="00974758">
        <w:trPr>
          <w:trHeight w:val="315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21C0" w:rsidRPr="00EB0408" w:rsidRDefault="00DA21C0" w:rsidP="00EB0408">
            <w:pPr>
              <w:spacing w:after="0" w:line="240" w:lineRule="auto"/>
              <w:rPr>
                <w:rFonts w:ascii="Calibri" w:eastAsia="Times New Roman" w:hAnsi="Calibri" w:cs="Times New Roman"/>
                <w:i/>
                <w:iCs/>
                <w:color w:val="000000"/>
              </w:rPr>
            </w:pPr>
            <w:r w:rsidRPr="00EB0408">
              <w:rPr>
                <w:rFonts w:ascii="Calibri" w:eastAsia="Times New Roman" w:hAnsi="Calibri" w:cs="Times New Roman"/>
                <w:i/>
                <w:iCs/>
                <w:color w:val="000000"/>
              </w:rPr>
              <w:t>Bežné bankové úvery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21C0" w:rsidRPr="00EB0408" w:rsidRDefault="00DA21C0" w:rsidP="00EB6BB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21C0" w:rsidRPr="00EB0408" w:rsidRDefault="00DA21C0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21C0" w:rsidRPr="00EB0408" w:rsidRDefault="00DA21C0" w:rsidP="00DF2E5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</w:rPr>
              <w:t>0</w:t>
            </w:r>
          </w:p>
        </w:tc>
        <w:tc>
          <w:tcPr>
            <w:tcW w:w="12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21C0" w:rsidRPr="00EB0408" w:rsidRDefault="00DA21C0" w:rsidP="00DF2E5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</w:rPr>
              <w:t>0,00%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21C0" w:rsidRPr="00EB0408" w:rsidRDefault="00DA21C0" w:rsidP="00DF2E5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i/>
                <w:iCs/>
                <w:color w:val="000000"/>
              </w:rPr>
              <w:t>0</w:t>
            </w:r>
            <w:r w:rsidRPr="00EB0408">
              <w:rPr>
                <w:rFonts w:ascii="Calibri" w:eastAsia="Times New Roman" w:hAnsi="Calibri" w:cs="Times New Roman"/>
                <w:i/>
                <w:iCs/>
                <w:color w:val="000000"/>
              </w:rPr>
              <w:t>,</w:t>
            </w:r>
            <w:r>
              <w:rPr>
                <w:rFonts w:ascii="Calibri" w:eastAsia="Times New Roman" w:hAnsi="Calibri" w:cs="Times New Roman"/>
                <w:i/>
                <w:iCs/>
                <w:color w:val="000000"/>
              </w:rPr>
              <w:t>00</w:t>
            </w:r>
            <w:r w:rsidRPr="00EB0408">
              <w:rPr>
                <w:rFonts w:ascii="Calibri" w:eastAsia="Times New Roman" w:hAnsi="Calibri" w:cs="Times New Roman"/>
                <w:i/>
                <w:iCs/>
                <w:color w:val="000000"/>
              </w:rPr>
              <w:t>%</w:t>
            </w:r>
          </w:p>
        </w:tc>
      </w:tr>
      <w:tr w:rsidR="00DA21C0" w:rsidRPr="00EB0408" w:rsidTr="00974758">
        <w:trPr>
          <w:trHeight w:val="315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21C0" w:rsidRPr="00EB0408" w:rsidRDefault="00DA21C0" w:rsidP="00EB040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 w:rsidRPr="00EB0408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Záväzky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21C0" w:rsidRPr="00EB0408" w:rsidRDefault="00DA21C0" w:rsidP="00EB6BB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539 308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21C0" w:rsidRPr="00EB0408" w:rsidRDefault="00DA21C0" w:rsidP="00FB072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1 574 864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21C0" w:rsidRPr="00EB0408" w:rsidRDefault="00DA21C0" w:rsidP="00FB072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1 035 556</w:t>
            </w:r>
          </w:p>
        </w:tc>
        <w:tc>
          <w:tcPr>
            <w:tcW w:w="124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21C0" w:rsidRPr="00EB0408" w:rsidRDefault="00DA21C0" w:rsidP="00DA21C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192,02</w:t>
            </w:r>
            <w:r w:rsidRPr="00EB0408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%</w:t>
            </w: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21C0" w:rsidRPr="00EB0408" w:rsidRDefault="00DA21C0" w:rsidP="00DA21C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26,35</w:t>
            </w:r>
            <w:r w:rsidRPr="00EB0408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%</w:t>
            </w:r>
          </w:p>
        </w:tc>
      </w:tr>
      <w:tr w:rsidR="00DA21C0" w:rsidRPr="00EB0408" w:rsidTr="00974758">
        <w:trPr>
          <w:trHeight w:val="315"/>
        </w:trPr>
        <w:tc>
          <w:tcPr>
            <w:tcW w:w="322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21C0" w:rsidRPr="00EB0408" w:rsidRDefault="00DA21C0" w:rsidP="00EB0408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</w:rPr>
              <w:t>Výdavky budúcich období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21C0" w:rsidRPr="00EB0408" w:rsidRDefault="00DA21C0" w:rsidP="00EB6BB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21C0" w:rsidRPr="00EB0408" w:rsidRDefault="00DA21C0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21C0" w:rsidRPr="00EB0408" w:rsidRDefault="00DA21C0" w:rsidP="00337DF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124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21C0" w:rsidRPr="00EB0408" w:rsidRDefault="00DA21C0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0,00</w:t>
            </w:r>
            <w:r w:rsidRPr="00EB0408"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21C0" w:rsidRPr="00EB0408" w:rsidRDefault="00DA21C0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EB0408">
              <w:rPr>
                <w:rFonts w:ascii="Calibri" w:eastAsia="Times New Roman" w:hAnsi="Calibri" w:cs="Times New Roman"/>
                <w:color w:val="000000"/>
              </w:rPr>
              <w:t>0,00%</w:t>
            </w:r>
          </w:p>
        </w:tc>
      </w:tr>
      <w:tr w:rsidR="00DA21C0" w:rsidRPr="00EB0408" w:rsidTr="00974758">
        <w:trPr>
          <w:trHeight w:val="315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21C0" w:rsidRPr="00EB0408" w:rsidRDefault="00DA21C0" w:rsidP="00EB040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 w:rsidRPr="00EB0408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Časové rozlíšenie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21C0" w:rsidRPr="00EB0408" w:rsidRDefault="00DA21C0" w:rsidP="00EB6BB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0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21C0" w:rsidRPr="00EB0408" w:rsidRDefault="00DA21C0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0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21C0" w:rsidRPr="00EB0408" w:rsidRDefault="00DA21C0" w:rsidP="00EB040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0</w:t>
            </w:r>
          </w:p>
        </w:tc>
        <w:tc>
          <w:tcPr>
            <w:tcW w:w="1245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21C0" w:rsidRPr="00EB0408" w:rsidRDefault="00DA21C0" w:rsidP="001064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0,00</w:t>
            </w:r>
            <w:r w:rsidRPr="00EB0408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%</w:t>
            </w: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A21C0" w:rsidRPr="00EB0408" w:rsidRDefault="00DA21C0" w:rsidP="001064F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 w:rsidRPr="00EB0408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0,0</w:t>
            </w: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0</w:t>
            </w:r>
            <w:r w:rsidRPr="00EB0408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%</w:t>
            </w:r>
          </w:p>
        </w:tc>
      </w:tr>
      <w:tr w:rsidR="00DA21C0" w:rsidRPr="00EB0408" w:rsidTr="00974758">
        <w:trPr>
          <w:trHeight w:val="315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DA21C0" w:rsidRPr="00EB0408" w:rsidRDefault="00DA21C0" w:rsidP="00EB0408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EB0408">
              <w:rPr>
                <w:rFonts w:ascii="Calibri" w:eastAsia="Times New Roman" w:hAnsi="Calibri" w:cs="Times New Roman"/>
                <w:b/>
                <w:bCs/>
                <w:color w:val="000000"/>
              </w:rPr>
              <w:t>SPOLU VL. IMANIE A ZÁVÄZKY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DA21C0" w:rsidRPr="00EB0408" w:rsidRDefault="00DA21C0" w:rsidP="00EB6BB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</w:rPr>
              <w:t>4 411 706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bottom"/>
          </w:tcPr>
          <w:p w:rsidR="00DA21C0" w:rsidRPr="00EB0408" w:rsidRDefault="00DA21C0" w:rsidP="00FB0727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</w:rPr>
              <w:t>5 975 800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DA21C0" w:rsidRPr="00683C8A" w:rsidRDefault="00DA21C0" w:rsidP="00DA21C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1 564 094</w:t>
            </w:r>
          </w:p>
        </w:tc>
        <w:tc>
          <w:tcPr>
            <w:tcW w:w="124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DA21C0" w:rsidRPr="00683C8A" w:rsidRDefault="00DA21C0" w:rsidP="00DA21C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35</w:t>
            </w:r>
            <w:r w:rsidRPr="00683C8A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,</w:t>
            </w: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45</w:t>
            </w:r>
            <w:r w:rsidRPr="00683C8A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%</w:t>
            </w: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8D8D8"/>
            <w:noWrap/>
            <w:vAlign w:val="bottom"/>
            <w:hideMark/>
          </w:tcPr>
          <w:p w:rsidR="00DA21C0" w:rsidRPr="00683C8A" w:rsidRDefault="00DA21C0" w:rsidP="00F9782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683C8A">
              <w:rPr>
                <w:rFonts w:ascii="Calibri" w:eastAsia="Times New Roman" w:hAnsi="Calibri" w:cs="Times New Roman"/>
                <w:b/>
                <w:bCs/>
                <w:color w:val="000000"/>
              </w:rPr>
              <w:t>100,00%</w:t>
            </w:r>
          </w:p>
        </w:tc>
      </w:tr>
    </w:tbl>
    <w:p w:rsidR="00683C8A" w:rsidRDefault="00683C8A" w:rsidP="002D3D3A">
      <w:pPr>
        <w:rPr>
          <w:rFonts w:ascii="Arial CE" w:hAnsi="Arial CE"/>
          <w:sz w:val="24"/>
          <w:szCs w:val="24"/>
        </w:rPr>
      </w:pPr>
    </w:p>
    <w:p w:rsidR="00BD6A40" w:rsidRPr="000E3EB8" w:rsidRDefault="00BD6A40" w:rsidP="00717181">
      <w:pPr>
        <w:jc w:val="both"/>
        <w:rPr>
          <w:rFonts w:ascii="Arial CE" w:hAnsi="Arial CE"/>
          <w:sz w:val="24"/>
          <w:szCs w:val="24"/>
        </w:rPr>
      </w:pPr>
      <w:r w:rsidRPr="000E3EB8">
        <w:rPr>
          <w:rFonts w:ascii="Arial CE" w:hAnsi="Arial CE"/>
          <w:sz w:val="24"/>
          <w:szCs w:val="24"/>
        </w:rPr>
        <w:t>Hodnota vlastného imania  a záväzkov zaznamenal</w:t>
      </w:r>
      <w:r w:rsidR="005A7AD4">
        <w:rPr>
          <w:rFonts w:ascii="Arial CE" w:hAnsi="Arial CE"/>
          <w:sz w:val="24"/>
          <w:szCs w:val="24"/>
        </w:rPr>
        <w:t xml:space="preserve">i nárast </w:t>
      </w:r>
      <w:r w:rsidRPr="000E3EB8">
        <w:rPr>
          <w:rFonts w:ascii="Arial CE" w:hAnsi="Arial CE"/>
          <w:sz w:val="24"/>
          <w:szCs w:val="24"/>
        </w:rPr>
        <w:t>o</w:t>
      </w:r>
      <w:r w:rsidR="00DA21C0">
        <w:rPr>
          <w:rFonts w:ascii="Arial CE" w:hAnsi="Arial CE"/>
          <w:sz w:val="24"/>
          <w:szCs w:val="24"/>
        </w:rPr>
        <w:t> 1.564</w:t>
      </w:r>
      <w:r w:rsidRPr="000E3EB8">
        <w:rPr>
          <w:rFonts w:ascii="Arial CE" w:hAnsi="Arial CE"/>
          <w:sz w:val="24"/>
          <w:szCs w:val="24"/>
        </w:rPr>
        <w:t xml:space="preserve"> t. EUR, čo predstavuje </w:t>
      </w:r>
      <w:r w:rsidR="008C405F" w:rsidRPr="000E3EB8">
        <w:rPr>
          <w:rFonts w:ascii="Arial CE" w:hAnsi="Arial CE"/>
          <w:sz w:val="24"/>
          <w:szCs w:val="24"/>
        </w:rPr>
        <w:t>z</w:t>
      </w:r>
      <w:r w:rsidR="005A7AD4">
        <w:rPr>
          <w:rFonts w:ascii="Arial CE" w:hAnsi="Arial CE"/>
          <w:sz w:val="24"/>
          <w:szCs w:val="24"/>
        </w:rPr>
        <w:t>výš</w:t>
      </w:r>
      <w:r w:rsidR="008C405F" w:rsidRPr="000E3EB8">
        <w:rPr>
          <w:rFonts w:ascii="Arial CE" w:hAnsi="Arial CE"/>
          <w:sz w:val="24"/>
          <w:szCs w:val="24"/>
        </w:rPr>
        <w:t>enie</w:t>
      </w:r>
      <w:r w:rsidRPr="000E3EB8">
        <w:rPr>
          <w:rFonts w:ascii="Arial CE" w:hAnsi="Arial CE"/>
          <w:sz w:val="24"/>
          <w:szCs w:val="24"/>
        </w:rPr>
        <w:t xml:space="preserve"> o </w:t>
      </w:r>
      <w:r w:rsidR="00DA21C0">
        <w:rPr>
          <w:rFonts w:ascii="Arial CE" w:hAnsi="Arial CE"/>
          <w:sz w:val="24"/>
          <w:szCs w:val="24"/>
        </w:rPr>
        <w:t>35</w:t>
      </w:r>
      <w:r w:rsidRPr="000E3EB8">
        <w:rPr>
          <w:rFonts w:ascii="Arial CE" w:hAnsi="Arial CE"/>
          <w:sz w:val="24"/>
          <w:szCs w:val="24"/>
        </w:rPr>
        <w:t>,</w:t>
      </w:r>
      <w:r w:rsidR="00DA21C0">
        <w:rPr>
          <w:rFonts w:ascii="Arial CE" w:hAnsi="Arial CE"/>
          <w:sz w:val="24"/>
          <w:szCs w:val="24"/>
        </w:rPr>
        <w:t>45</w:t>
      </w:r>
      <w:r w:rsidRPr="000E3EB8">
        <w:rPr>
          <w:rFonts w:ascii="Arial CE" w:hAnsi="Arial CE"/>
          <w:sz w:val="24"/>
          <w:szCs w:val="24"/>
        </w:rPr>
        <w:t xml:space="preserve"> %. Hodnota vlastného imania </w:t>
      </w:r>
      <w:r w:rsidR="003E7BC5" w:rsidRPr="000E3EB8">
        <w:rPr>
          <w:rFonts w:ascii="Arial CE" w:hAnsi="Arial CE"/>
          <w:sz w:val="24"/>
          <w:szCs w:val="24"/>
        </w:rPr>
        <w:t>stúp</w:t>
      </w:r>
      <w:r w:rsidR="008C405F" w:rsidRPr="000E3EB8">
        <w:rPr>
          <w:rFonts w:ascii="Arial CE" w:hAnsi="Arial CE"/>
          <w:sz w:val="24"/>
          <w:szCs w:val="24"/>
        </w:rPr>
        <w:t>l</w:t>
      </w:r>
      <w:r w:rsidRPr="000E3EB8">
        <w:rPr>
          <w:rFonts w:ascii="Arial CE" w:hAnsi="Arial CE"/>
          <w:sz w:val="24"/>
          <w:szCs w:val="24"/>
        </w:rPr>
        <w:t xml:space="preserve">a o </w:t>
      </w:r>
      <w:r w:rsidR="00DA21C0">
        <w:rPr>
          <w:rFonts w:ascii="Arial CE" w:hAnsi="Arial CE"/>
          <w:sz w:val="24"/>
          <w:szCs w:val="24"/>
        </w:rPr>
        <w:t>529</w:t>
      </w:r>
      <w:r w:rsidRPr="000E3EB8">
        <w:rPr>
          <w:rFonts w:ascii="Arial CE" w:hAnsi="Arial CE"/>
          <w:sz w:val="24"/>
          <w:szCs w:val="24"/>
        </w:rPr>
        <w:t xml:space="preserve"> t. EUR t.j. o </w:t>
      </w:r>
      <w:r w:rsidR="00DA21C0">
        <w:rPr>
          <w:rFonts w:ascii="Arial CE" w:hAnsi="Arial CE"/>
          <w:sz w:val="24"/>
          <w:szCs w:val="24"/>
        </w:rPr>
        <w:t>1</w:t>
      </w:r>
      <w:r w:rsidR="005A7AD4">
        <w:rPr>
          <w:rFonts w:ascii="Arial CE" w:hAnsi="Arial CE"/>
          <w:sz w:val="24"/>
          <w:szCs w:val="24"/>
        </w:rPr>
        <w:t>3</w:t>
      </w:r>
      <w:r w:rsidRPr="000E3EB8">
        <w:rPr>
          <w:rFonts w:ascii="Arial CE" w:hAnsi="Arial CE"/>
          <w:sz w:val="24"/>
          <w:szCs w:val="24"/>
        </w:rPr>
        <w:t>,</w:t>
      </w:r>
      <w:r w:rsidR="00DA21C0">
        <w:rPr>
          <w:rFonts w:ascii="Arial CE" w:hAnsi="Arial CE"/>
          <w:sz w:val="24"/>
          <w:szCs w:val="24"/>
        </w:rPr>
        <w:t>6</w:t>
      </w:r>
      <w:r w:rsidR="005A7AD4">
        <w:rPr>
          <w:rFonts w:ascii="Arial CE" w:hAnsi="Arial CE"/>
          <w:sz w:val="24"/>
          <w:szCs w:val="24"/>
        </w:rPr>
        <w:t>5</w:t>
      </w:r>
      <w:r w:rsidRPr="000E3EB8">
        <w:rPr>
          <w:rFonts w:ascii="Arial CE" w:hAnsi="Arial CE"/>
          <w:sz w:val="24"/>
          <w:szCs w:val="24"/>
        </w:rPr>
        <w:t xml:space="preserve"> % najmä kvôli </w:t>
      </w:r>
      <w:r w:rsidR="003E7BC5" w:rsidRPr="000E3EB8">
        <w:rPr>
          <w:rFonts w:ascii="Arial CE" w:hAnsi="Arial CE"/>
          <w:sz w:val="24"/>
          <w:szCs w:val="24"/>
        </w:rPr>
        <w:t>nárastu výsledk</w:t>
      </w:r>
      <w:r w:rsidR="005A7AD4">
        <w:rPr>
          <w:rFonts w:ascii="Arial CE" w:hAnsi="Arial CE"/>
          <w:sz w:val="24"/>
          <w:szCs w:val="24"/>
        </w:rPr>
        <w:t>u</w:t>
      </w:r>
      <w:r w:rsidR="008C405F" w:rsidRPr="000E3EB8">
        <w:rPr>
          <w:rFonts w:ascii="Arial CE" w:hAnsi="Arial CE"/>
          <w:sz w:val="24"/>
          <w:szCs w:val="24"/>
        </w:rPr>
        <w:t xml:space="preserve"> hospodárenia </w:t>
      </w:r>
      <w:r w:rsidR="005A7AD4">
        <w:rPr>
          <w:rFonts w:ascii="Arial CE" w:hAnsi="Arial CE"/>
          <w:sz w:val="24"/>
          <w:szCs w:val="24"/>
        </w:rPr>
        <w:t>bežného roka</w:t>
      </w:r>
      <w:r w:rsidRPr="000E3EB8">
        <w:rPr>
          <w:rFonts w:ascii="Arial CE" w:hAnsi="Arial CE"/>
          <w:sz w:val="24"/>
          <w:szCs w:val="24"/>
        </w:rPr>
        <w:t>.</w:t>
      </w:r>
      <w:r w:rsidR="005A7AD4">
        <w:rPr>
          <w:rFonts w:ascii="Arial CE" w:hAnsi="Arial CE"/>
          <w:sz w:val="24"/>
          <w:szCs w:val="24"/>
        </w:rPr>
        <w:t xml:space="preserve"> </w:t>
      </w:r>
      <w:r w:rsidR="000B403F" w:rsidRPr="000E3EB8">
        <w:rPr>
          <w:rFonts w:ascii="Arial CE" w:hAnsi="Arial CE"/>
          <w:sz w:val="24"/>
          <w:szCs w:val="24"/>
        </w:rPr>
        <w:t xml:space="preserve">Výsledok hospodárenia bežného roku </w:t>
      </w:r>
      <w:r w:rsidR="005A7AD4">
        <w:rPr>
          <w:rFonts w:ascii="Arial CE" w:hAnsi="Arial CE"/>
          <w:sz w:val="24"/>
          <w:szCs w:val="24"/>
        </w:rPr>
        <w:t>stúp</w:t>
      </w:r>
      <w:r w:rsidR="000B403F" w:rsidRPr="000E3EB8">
        <w:rPr>
          <w:rFonts w:ascii="Arial CE" w:hAnsi="Arial CE"/>
          <w:sz w:val="24"/>
          <w:szCs w:val="24"/>
        </w:rPr>
        <w:t xml:space="preserve">ol o </w:t>
      </w:r>
      <w:r w:rsidR="00DA21C0">
        <w:rPr>
          <w:rFonts w:ascii="Arial CE" w:hAnsi="Arial CE"/>
          <w:sz w:val="24"/>
          <w:szCs w:val="24"/>
        </w:rPr>
        <w:t>397</w:t>
      </w:r>
      <w:r w:rsidR="000B403F" w:rsidRPr="000E3EB8">
        <w:rPr>
          <w:rFonts w:ascii="Arial CE" w:hAnsi="Arial CE"/>
          <w:sz w:val="24"/>
          <w:szCs w:val="24"/>
        </w:rPr>
        <w:t xml:space="preserve"> t. EUR, t.j. o </w:t>
      </w:r>
      <w:r w:rsidR="00DA21C0">
        <w:rPr>
          <w:rFonts w:ascii="Arial CE" w:hAnsi="Arial CE"/>
          <w:sz w:val="24"/>
          <w:szCs w:val="24"/>
        </w:rPr>
        <w:t>301</w:t>
      </w:r>
      <w:r w:rsidR="005903D5" w:rsidRPr="000E3EB8">
        <w:rPr>
          <w:rFonts w:ascii="Arial CE" w:hAnsi="Arial CE"/>
          <w:sz w:val="24"/>
          <w:szCs w:val="24"/>
        </w:rPr>
        <w:t>,</w:t>
      </w:r>
      <w:r w:rsidR="00DA21C0">
        <w:rPr>
          <w:rFonts w:ascii="Arial CE" w:hAnsi="Arial CE"/>
          <w:sz w:val="24"/>
          <w:szCs w:val="24"/>
        </w:rPr>
        <w:t>02</w:t>
      </w:r>
      <w:r w:rsidR="000B403F" w:rsidRPr="000E3EB8">
        <w:rPr>
          <w:rFonts w:ascii="Arial CE" w:hAnsi="Arial CE"/>
          <w:sz w:val="24"/>
          <w:szCs w:val="24"/>
        </w:rPr>
        <w:t>%</w:t>
      </w:r>
      <w:r w:rsidR="00496A73" w:rsidRPr="000E3EB8">
        <w:rPr>
          <w:rFonts w:ascii="Arial CE" w:hAnsi="Arial CE"/>
          <w:sz w:val="24"/>
          <w:szCs w:val="24"/>
        </w:rPr>
        <w:t xml:space="preserve">. </w:t>
      </w:r>
    </w:p>
    <w:p w:rsidR="00496A73" w:rsidRDefault="00496A73" w:rsidP="00717181">
      <w:pPr>
        <w:jc w:val="both"/>
        <w:rPr>
          <w:rFonts w:ascii="Arial CE" w:hAnsi="Arial CE"/>
          <w:sz w:val="24"/>
          <w:szCs w:val="24"/>
        </w:rPr>
      </w:pPr>
      <w:r w:rsidRPr="000E3EB8">
        <w:rPr>
          <w:rFonts w:ascii="Arial CE" w:hAnsi="Arial CE"/>
          <w:sz w:val="24"/>
          <w:szCs w:val="24"/>
        </w:rPr>
        <w:t xml:space="preserve">Záväzky tvoria </w:t>
      </w:r>
      <w:r w:rsidR="00DA21C0">
        <w:rPr>
          <w:rFonts w:ascii="Arial CE" w:hAnsi="Arial CE"/>
          <w:sz w:val="24"/>
          <w:szCs w:val="24"/>
        </w:rPr>
        <w:t>26</w:t>
      </w:r>
      <w:r w:rsidRPr="000E3EB8">
        <w:rPr>
          <w:rFonts w:ascii="Arial CE" w:hAnsi="Arial CE"/>
          <w:sz w:val="24"/>
          <w:szCs w:val="24"/>
        </w:rPr>
        <w:t>,</w:t>
      </w:r>
      <w:r w:rsidR="00DA21C0">
        <w:rPr>
          <w:rFonts w:ascii="Arial CE" w:hAnsi="Arial CE"/>
          <w:sz w:val="24"/>
          <w:szCs w:val="24"/>
        </w:rPr>
        <w:t>35</w:t>
      </w:r>
      <w:r w:rsidRPr="000E3EB8">
        <w:rPr>
          <w:rFonts w:ascii="Arial CE" w:hAnsi="Arial CE"/>
          <w:sz w:val="24"/>
          <w:szCs w:val="24"/>
        </w:rPr>
        <w:t xml:space="preserve"> % z celkových pasív spoločnosti. Najvýznamnejší </w:t>
      </w:r>
      <w:r w:rsidR="00DA21C0">
        <w:rPr>
          <w:rFonts w:ascii="Arial CE" w:hAnsi="Arial CE"/>
          <w:sz w:val="24"/>
          <w:szCs w:val="24"/>
        </w:rPr>
        <w:t>nárast</w:t>
      </w:r>
      <w:r w:rsidRPr="000E3EB8">
        <w:rPr>
          <w:rFonts w:ascii="Arial CE" w:hAnsi="Arial CE"/>
          <w:sz w:val="24"/>
          <w:szCs w:val="24"/>
        </w:rPr>
        <w:t xml:space="preserve"> zaznamenali záväzky </w:t>
      </w:r>
      <w:r w:rsidR="005A7AD4">
        <w:rPr>
          <w:rFonts w:ascii="Arial CE" w:hAnsi="Arial CE"/>
          <w:sz w:val="24"/>
          <w:szCs w:val="24"/>
        </w:rPr>
        <w:t xml:space="preserve">voči spoločníkom </w:t>
      </w:r>
      <w:r w:rsidR="009B6DD4" w:rsidRPr="000E3EB8">
        <w:rPr>
          <w:rFonts w:ascii="Arial CE" w:hAnsi="Arial CE"/>
          <w:sz w:val="24"/>
          <w:szCs w:val="24"/>
        </w:rPr>
        <w:t>o</w:t>
      </w:r>
      <w:r w:rsidR="007B40C0">
        <w:rPr>
          <w:rFonts w:ascii="Arial CE" w:hAnsi="Arial CE"/>
          <w:sz w:val="24"/>
          <w:szCs w:val="24"/>
        </w:rPr>
        <w:t> 1.044</w:t>
      </w:r>
      <w:r w:rsidR="009B6DD4" w:rsidRPr="000E3EB8">
        <w:rPr>
          <w:rFonts w:ascii="Arial CE" w:hAnsi="Arial CE"/>
          <w:sz w:val="24"/>
          <w:szCs w:val="24"/>
        </w:rPr>
        <w:t xml:space="preserve"> t. EUR, t.j. o</w:t>
      </w:r>
      <w:r w:rsidR="007B40C0">
        <w:rPr>
          <w:rFonts w:ascii="Arial CE" w:hAnsi="Arial CE"/>
          <w:sz w:val="24"/>
          <w:szCs w:val="24"/>
        </w:rPr>
        <w:t> 81.209</w:t>
      </w:r>
      <w:r w:rsidR="009B6DD4" w:rsidRPr="000E3EB8">
        <w:rPr>
          <w:rFonts w:ascii="Arial CE" w:hAnsi="Arial CE"/>
          <w:sz w:val="24"/>
          <w:szCs w:val="24"/>
        </w:rPr>
        <w:t>,</w:t>
      </w:r>
      <w:r w:rsidR="007B40C0">
        <w:rPr>
          <w:rFonts w:ascii="Arial CE" w:hAnsi="Arial CE"/>
          <w:sz w:val="24"/>
          <w:szCs w:val="24"/>
        </w:rPr>
        <w:t>41</w:t>
      </w:r>
      <w:r w:rsidR="009B6DD4" w:rsidRPr="000E3EB8">
        <w:rPr>
          <w:rFonts w:ascii="Arial CE" w:hAnsi="Arial CE"/>
          <w:sz w:val="24"/>
          <w:szCs w:val="24"/>
        </w:rPr>
        <w:t xml:space="preserve">% a </w:t>
      </w:r>
      <w:r w:rsidR="00705770">
        <w:rPr>
          <w:rFonts w:ascii="Arial CE" w:hAnsi="Arial CE"/>
          <w:sz w:val="24"/>
          <w:szCs w:val="24"/>
        </w:rPr>
        <w:t xml:space="preserve">najvýznamnejší </w:t>
      </w:r>
      <w:r w:rsidR="00DA21C0">
        <w:rPr>
          <w:rFonts w:ascii="Arial CE" w:hAnsi="Arial CE"/>
          <w:sz w:val="24"/>
          <w:szCs w:val="24"/>
        </w:rPr>
        <w:t>pokles</w:t>
      </w:r>
      <w:r w:rsidR="00705770">
        <w:rPr>
          <w:rFonts w:ascii="Arial CE" w:hAnsi="Arial CE"/>
          <w:sz w:val="24"/>
          <w:szCs w:val="24"/>
        </w:rPr>
        <w:t xml:space="preserve"> </w:t>
      </w:r>
      <w:r w:rsidR="009B6DD4" w:rsidRPr="000E3EB8">
        <w:rPr>
          <w:rFonts w:ascii="Arial CE" w:hAnsi="Arial CE"/>
          <w:sz w:val="24"/>
          <w:szCs w:val="24"/>
        </w:rPr>
        <w:t xml:space="preserve">záväzky </w:t>
      </w:r>
      <w:r w:rsidR="00705770">
        <w:rPr>
          <w:rFonts w:ascii="Arial CE" w:hAnsi="Arial CE"/>
          <w:sz w:val="24"/>
          <w:szCs w:val="24"/>
        </w:rPr>
        <w:t>z obchodného styku</w:t>
      </w:r>
      <w:r w:rsidR="009B6DD4" w:rsidRPr="000E3EB8">
        <w:rPr>
          <w:rFonts w:ascii="Arial CE" w:hAnsi="Arial CE"/>
          <w:sz w:val="24"/>
          <w:szCs w:val="24"/>
        </w:rPr>
        <w:t xml:space="preserve"> o </w:t>
      </w:r>
      <w:r w:rsidR="007B40C0">
        <w:rPr>
          <w:rFonts w:ascii="Arial CE" w:hAnsi="Arial CE"/>
          <w:sz w:val="24"/>
          <w:szCs w:val="24"/>
        </w:rPr>
        <w:t>144</w:t>
      </w:r>
      <w:r w:rsidR="009B6DD4" w:rsidRPr="000E3EB8">
        <w:rPr>
          <w:rFonts w:ascii="Arial CE" w:hAnsi="Arial CE"/>
          <w:sz w:val="24"/>
          <w:szCs w:val="24"/>
        </w:rPr>
        <w:t xml:space="preserve"> t. EUR, t.j. o </w:t>
      </w:r>
      <w:r w:rsidR="007B40C0">
        <w:rPr>
          <w:rFonts w:ascii="Arial CE" w:hAnsi="Arial CE"/>
          <w:sz w:val="24"/>
          <w:szCs w:val="24"/>
        </w:rPr>
        <w:t>28</w:t>
      </w:r>
      <w:r w:rsidR="009B6DD4" w:rsidRPr="000E3EB8">
        <w:rPr>
          <w:rFonts w:ascii="Arial CE" w:hAnsi="Arial CE"/>
          <w:sz w:val="24"/>
          <w:szCs w:val="24"/>
        </w:rPr>
        <w:t>,</w:t>
      </w:r>
      <w:r w:rsidR="007B40C0">
        <w:rPr>
          <w:rFonts w:ascii="Arial CE" w:hAnsi="Arial CE"/>
          <w:sz w:val="24"/>
          <w:szCs w:val="24"/>
        </w:rPr>
        <w:t>40</w:t>
      </w:r>
      <w:r w:rsidR="009B6DD4" w:rsidRPr="000E3EB8">
        <w:rPr>
          <w:rFonts w:ascii="Arial CE" w:hAnsi="Arial CE"/>
          <w:sz w:val="24"/>
          <w:szCs w:val="24"/>
        </w:rPr>
        <w:t>%</w:t>
      </w:r>
      <w:r w:rsidRPr="000E3EB8">
        <w:rPr>
          <w:rFonts w:ascii="Arial CE" w:hAnsi="Arial CE"/>
          <w:sz w:val="24"/>
          <w:szCs w:val="24"/>
        </w:rPr>
        <w:t xml:space="preserve">. Bežné  bankové úvery </w:t>
      </w:r>
      <w:r w:rsidR="009B6DD4" w:rsidRPr="000E3EB8">
        <w:rPr>
          <w:rFonts w:ascii="Arial CE" w:hAnsi="Arial CE"/>
          <w:sz w:val="24"/>
          <w:szCs w:val="24"/>
        </w:rPr>
        <w:t>boli všetky uhradené</w:t>
      </w:r>
      <w:r w:rsidR="003E7BC5" w:rsidRPr="000E3EB8">
        <w:rPr>
          <w:rFonts w:ascii="Arial CE" w:hAnsi="Arial CE"/>
          <w:sz w:val="24"/>
          <w:szCs w:val="24"/>
        </w:rPr>
        <w:t>.</w:t>
      </w:r>
    </w:p>
    <w:p w:rsidR="008500B5" w:rsidRDefault="008500B5" w:rsidP="002D3D3A">
      <w:pPr>
        <w:rPr>
          <w:rFonts w:ascii="Arial CE" w:hAnsi="Arial CE"/>
          <w:sz w:val="24"/>
          <w:szCs w:val="24"/>
        </w:rPr>
      </w:pPr>
    </w:p>
    <w:p w:rsidR="008500B5" w:rsidRDefault="008500B5" w:rsidP="002D3D3A">
      <w:pPr>
        <w:rPr>
          <w:rFonts w:ascii="Arial CE" w:hAnsi="Arial CE"/>
          <w:sz w:val="24"/>
          <w:szCs w:val="24"/>
        </w:rPr>
      </w:pPr>
    </w:p>
    <w:p w:rsidR="008500B5" w:rsidRDefault="008500B5" w:rsidP="002D3D3A">
      <w:pPr>
        <w:rPr>
          <w:rFonts w:ascii="Arial CE" w:hAnsi="Arial CE"/>
          <w:sz w:val="24"/>
          <w:szCs w:val="24"/>
        </w:rPr>
      </w:pPr>
    </w:p>
    <w:p w:rsidR="00637BAB" w:rsidRDefault="00637BAB" w:rsidP="002D3D3A">
      <w:pPr>
        <w:rPr>
          <w:rFonts w:ascii="Arial CE" w:hAnsi="Arial CE"/>
          <w:sz w:val="24"/>
          <w:szCs w:val="24"/>
        </w:rPr>
      </w:pPr>
    </w:p>
    <w:tbl>
      <w:tblPr>
        <w:tblW w:w="9371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20"/>
        <w:gridCol w:w="1340"/>
        <w:gridCol w:w="1340"/>
        <w:gridCol w:w="1340"/>
        <w:gridCol w:w="1180"/>
        <w:gridCol w:w="951"/>
      </w:tblGrid>
      <w:tr w:rsidR="00801F8B" w:rsidRPr="00801F8B" w:rsidTr="00793C53">
        <w:trPr>
          <w:trHeight w:val="315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proofErr w:type="spellStart"/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</w:rPr>
              <w:lastRenderedPageBreak/>
              <w:t>Steelinvest</w:t>
            </w:r>
            <w:proofErr w:type="spellEnd"/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</w:rPr>
              <w:t xml:space="preserve"> s.r.o.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</w:rPr>
              <w:t> 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</w:rPr>
              <w:t> </w:t>
            </w:r>
          </w:p>
        </w:tc>
        <w:tc>
          <w:tcPr>
            <w:tcW w:w="252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</w:rPr>
              <w:t>Štruktúra nákladov</w:t>
            </w:r>
          </w:p>
        </w:tc>
        <w:tc>
          <w:tcPr>
            <w:tcW w:w="9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</w:tr>
      <w:tr w:rsidR="00801F8B" w:rsidRPr="00801F8B" w:rsidTr="00793C53">
        <w:trPr>
          <w:trHeight w:val="31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801F8B" w:rsidRPr="00801F8B" w:rsidTr="00793C53">
        <w:trPr>
          <w:trHeight w:val="615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801F8B" w:rsidRPr="00801F8B" w:rsidRDefault="00801F8B" w:rsidP="00801F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</w:rPr>
              <w:t>Náklady v EUR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801F8B" w:rsidRPr="00801F8B" w:rsidRDefault="00C1460D" w:rsidP="0097475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</w:rPr>
              <w:t>20</w:t>
            </w:r>
            <w:r w:rsidR="00974758">
              <w:rPr>
                <w:rFonts w:ascii="Calibri" w:eastAsia="Times New Roman" w:hAnsi="Calibri" w:cs="Times New Roman"/>
                <w:b/>
                <w:bCs/>
                <w:color w:val="000000"/>
              </w:rPr>
              <w:t>20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801F8B" w:rsidRPr="00801F8B" w:rsidRDefault="00C1460D" w:rsidP="0097475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</w:rPr>
              <w:t>202</w:t>
            </w:r>
            <w:r w:rsidR="00974758">
              <w:rPr>
                <w:rFonts w:ascii="Calibri" w:eastAsia="Times New Roman" w:hAnsi="Calibri" w:cs="Times New Roman"/>
                <w:b/>
                <w:bCs/>
                <w:color w:val="000000"/>
              </w:rPr>
              <w:t>1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vAlign w:val="center"/>
            <w:hideMark/>
          </w:tcPr>
          <w:p w:rsidR="00801F8B" w:rsidRPr="00801F8B" w:rsidRDefault="00801F8B" w:rsidP="0097475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</w:rPr>
              <w:t xml:space="preserve">Rozdiel   </w:t>
            </w:r>
            <w:r w:rsidR="00C1460D">
              <w:rPr>
                <w:rFonts w:ascii="Calibri" w:eastAsia="Times New Roman" w:hAnsi="Calibri" w:cs="Times New Roman"/>
                <w:b/>
                <w:bCs/>
                <w:color w:val="000000"/>
              </w:rPr>
              <w:t>202</w:t>
            </w:r>
            <w:r w:rsidR="00974758">
              <w:rPr>
                <w:rFonts w:ascii="Calibri" w:eastAsia="Times New Roman" w:hAnsi="Calibri" w:cs="Times New Roman"/>
                <w:b/>
                <w:bCs/>
                <w:color w:val="000000"/>
              </w:rPr>
              <w:t>1</w:t>
            </w: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</w:rPr>
              <w:t>-</w:t>
            </w:r>
            <w:r w:rsidR="00C1460D">
              <w:rPr>
                <w:rFonts w:ascii="Calibri" w:eastAsia="Times New Roman" w:hAnsi="Calibri" w:cs="Times New Roman"/>
                <w:b/>
                <w:bCs/>
                <w:color w:val="000000"/>
              </w:rPr>
              <w:t>20</w:t>
            </w:r>
            <w:r w:rsidR="00974758">
              <w:rPr>
                <w:rFonts w:ascii="Calibri" w:eastAsia="Times New Roman" w:hAnsi="Calibri" w:cs="Times New Roman"/>
                <w:b/>
                <w:bCs/>
                <w:color w:val="000000"/>
              </w:rPr>
              <w:t>20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801F8B" w:rsidRPr="00801F8B" w:rsidRDefault="00801F8B" w:rsidP="00801F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</w:rPr>
              <w:t>Rozdiel %</w:t>
            </w:r>
          </w:p>
        </w:tc>
        <w:tc>
          <w:tcPr>
            <w:tcW w:w="951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D8D8D8"/>
            <w:noWrap/>
            <w:vAlign w:val="center"/>
            <w:hideMark/>
          </w:tcPr>
          <w:p w:rsidR="00801F8B" w:rsidRPr="00801F8B" w:rsidRDefault="00801F8B" w:rsidP="00801F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</w:rPr>
              <w:t>Podiel %</w:t>
            </w:r>
          </w:p>
        </w:tc>
      </w:tr>
      <w:tr w:rsidR="00974758" w:rsidRPr="00801F8B" w:rsidTr="00974758">
        <w:trPr>
          <w:trHeight w:val="315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974758" w:rsidP="00801F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Náklady z hospodárskej činnosti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974758" w:rsidP="00EB6BB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20 880 285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4758" w:rsidRPr="00801F8B" w:rsidRDefault="007B40C0" w:rsidP="00785CF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29 230 770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7B40C0" w:rsidP="000E3EB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8 350 485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0C01BE" w:rsidP="000C01B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39</w:t>
            </w:r>
            <w:r w:rsidR="00974758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,</w:t>
            </w: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99</w:t>
            </w:r>
            <w:r w:rsidR="00974758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%</w:t>
            </w:r>
          </w:p>
        </w:tc>
        <w:tc>
          <w:tcPr>
            <w:tcW w:w="9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0C01BE" w:rsidP="000C01B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99</w:t>
            </w:r>
            <w:r w:rsidR="00974758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,</w:t>
            </w: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23</w:t>
            </w:r>
            <w:r w:rsidR="00974758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%</w:t>
            </w:r>
          </w:p>
        </w:tc>
      </w:tr>
      <w:tr w:rsidR="00974758" w:rsidRPr="00801F8B" w:rsidTr="00974758">
        <w:trPr>
          <w:trHeight w:val="300"/>
        </w:trPr>
        <w:tc>
          <w:tcPr>
            <w:tcW w:w="32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974758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</w:rPr>
              <w:t>z toho: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974758" w:rsidP="00EB6BB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4758" w:rsidRPr="00801F8B" w:rsidRDefault="00974758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974758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974758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5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974758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974758" w:rsidRPr="00801F8B" w:rsidTr="00974758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974758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</w:rPr>
              <w:t>Náklady z predaja tovaru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974758" w:rsidP="00EB6BB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20 319 729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4758" w:rsidRPr="00801F8B" w:rsidRDefault="007B40C0" w:rsidP="0051323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28 318 238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0C01BE" w:rsidP="000E3EB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 xml:space="preserve">7 998 509 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0C01BE" w:rsidP="000C01B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39</w:t>
            </w:r>
            <w:r w:rsidR="00974758">
              <w:rPr>
                <w:rFonts w:ascii="Calibri" w:eastAsia="Times New Roman" w:hAnsi="Calibri" w:cs="Times New Roman"/>
                <w:color w:val="000000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</w:rPr>
              <w:t>36</w:t>
            </w:r>
            <w:r w:rsidR="00974758"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0C01BE" w:rsidP="000C01B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96</w:t>
            </w:r>
            <w:r w:rsidR="00974758">
              <w:rPr>
                <w:rFonts w:ascii="Calibri" w:eastAsia="Times New Roman" w:hAnsi="Calibri" w:cs="Times New Roman"/>
                <w:color w:val="000000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</w:rPr>
              <w:t>88</w:t>
            </w:r>
            <w:r w:rsidR="00974758"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</w:tr>
      <w:tr w:rsidR="00974758" w:rsidRPr="00801F8B" w:rsidTr="00974758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974758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</w:rPr>
              <w:t>Spotreba materiálu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974758" w:rsidP="00EB6BB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19 224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4758" w:rsidRPr="00801F8B" w:rsidRDefault="000C01BE" w:rsidP="000E3EB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19 759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0C01BE" w:rsidP="000E3EB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535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0C01BE" w:rsidP="000C01B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  <w:r w:rsidR="00974758">
              <w:rPr>
                <w:rFonts w:ascii="Calibri" w:eastAsia="Times New Roman" w:hAnsi="Calibri" w:cs="Times New Roman"/>
                <w:color w:val="000000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</w:rPr>
              <w:t>78</w:t>
            </w:r>
            <w:r w:rsidR="00974758"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974758" w:rsidP="000C01B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0,0</w:t>
            </w:r>
            <w:r w:rsidR="000C01BE">
              <w:rPr>
                <w:rFonts w:ascii="Calibri" w:eastAsia="Times New Roman" w:hAnsi="Calibri" w:cs="Times New Roman"/>
                <w:color w:val="000000"/>
              </w:rPr>
              <w:t>7</w:t>
            </w:r>
            <w:r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</w:tr>
      <w:tr w:rsidR="00974758" w:rsidRPr="00801F8B" w:rsidTr="00974758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974758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Opravné položky k zásobám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Default="00974758" w:rsidP="00EB6BB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- 3 483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4758" w:rsidRDefault="000C01BE" w:rsidP="0051323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-32 919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Default="000C01BE" w:rsidP="000C01B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-2</w:t>
            </w:r>
            <w:r w:rsidR="00974758">
              <w:rPr>
                <w:rFonts w:ascii="Calibri" w:eastAsia="Times New Roman" w:hAnsi="Calibri" w:cs="Times New Roman"/>
                <w:color w:val="000000"/>
              </w:rPr>
              <w:t xml:space="preserve">9 </w:t>
            </w:r>
            <w:r>
              <w:rPr>
                <w:rFonts w:ascii="Calibri" w:eastAsia="Times New Roman" w:hAnsi="Calibri" w:cs="Times New Roman"/>
                <w:color w:val="000000"/>
              </w:rPr>
              <w:t>436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Default="000C01BE" w:rsidP="000C01B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845</w:t>
            </w:r>
            <w:r w:rsidR="00974758">
              <w:rPr>
                <w:rFonts w:ascii="Calibri" w:eastAsia="Times New Roman" w:hAnsi="Calibri" w:cs="Times New Roman"/>
                <w:color w:val="000000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</w:rPr>
              <w:t>13</w:t>
            </w:r>
            <w:r w:rsidR="00974758"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74758" w:rsidRDefault="00974758" w:rsidP="000C01B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-0,</w:t>
            </w:r>
            <w:r w:rsidR="000C01BE">
              <w:rPr>
                <w:rFonts w:ascii="Calibri" w:eastAsia="Times New Roman" w:hAnsi="Calibri" w:cs="Times New Roman"/>
                <w:color w:val="000000"/>
              </w:rPr>
              <w:t>11</w:t>
            </w:r>
            <w:r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</w:tr>
      <w:tr w:rsidR="00974758" w:rsidRPr="00801F8B" w:rsidTr="00974758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974758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</w:rPr>
              <w:t>Služby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974758" w:rsidP="00EB6BB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415 244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4758" w:rsidRPr="00801F8B" w:rsidRDefault="000C01BE" w:rsidP="000E3EB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620 288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0C01BE" w:rsidP="000C01B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205</w:t>
            </w:r>
            <w:r w:rsidR="00974758">
              <w:rPr>
                <w:rFonts w:ascii="Calibri" w:eastAsia="Times New Roman" w:hAnsi="Calibri" w:cs="Times New Roman"/>
                <w:color w:val="000000"/>
              </w:rPr>
              <w:t xml:space="preserve"> </w:t>
            </w:r>
            <w:r>
              <w:rPr>
                <w:rFonts w:ascii="Calibri" w:eastAsia="Times New Roman" w:hAnsi="Calibri" w:cs="Times New Roman"/>
                <w:color w:val="000000"/>
              </w:rPr>
              <w:t>044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0C01BE" w:rsidP="000C01B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49</w:t>
            </w:r>
            <w:r w:rsidR="00974758">
              <w:rPr>
                <w:rFonts w:ascii="Calibri" w:eastAsia="Times New Roman" w:hAnsi="Calibri" w:cs="Times New Roman"/>
                <w:color w:val="000000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</w:rPr>
              <w:t>38</w:t>
            </w:r>
            <w:r w:rsidR="00974758"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0C01BE" w:rsidP="000C01B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  <w:r w:rsidR="00974758">
              <w:rPr>
                <w:rFonts w:ascii="Calibri" w:eastAsia="Times New Roman" w:hAnsi="Calibri" w:cs="Times New Roman"/>
                <w:color w:val="000000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</w:rPr>
              <w:t>12</w:t>
            </w:r>
            <w:r w:rsidR="00974758"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</w:tr>
      <w:tr w:rsidR="00974758" w:rsidRPr="00801F8B" w:rsidTr="00974758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974758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</w:rPr>
              <w:t>Osobné náklady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974758" w:rsidP="00EB6BB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104 710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4758" w:rsidRPr="00801F8B" w:rsidRDefault="000C01BE" w:rsidP="000E3EB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113 492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0C01BE" w:rsidP="000C01B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  <w:r w:rsidR="00974758">
              <w:rPr>
                <w:rFonts w:ascii="Calibri" w:eastAsia="Times New Roman" w:hAnsi="Calibri" w:cs="Times New Roman"/>
                <w:color w:val="000000"/>
              </w:rPr>
              <w:t xml:space="preserve"> </w:t>
            </w:r>
            <w:r>
              <w:rPr>
                <w:rFonts w:ascii="Calibri" w:eastAsia="Times New Roman" w:hAnsi="Calibri" w:cs="Times New Roman"/>
                <w:color w:val="000000"/>
              </w:rPr>
              <w:t>782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0C01BE" w:rsidP="000C01B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  <w:r w:rsidR="00974758">
              <w:rPr>
                <w:rFonts w:ascii="Calibri" w:eastAsia="Times New Roman" w:hAnsi="Calibri" w:cs="Times New Roman"/>
                <w:color w:val="000000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</w:rPr>
              <w:t>39</w:t>
            </w:r>
            <w:r w:rsidR="00974758"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974758" w:rsidP="000C01B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0,</w:t>
            </w:r>
            <w:r w:rsidR="000C01BE">
              <w:rPr>
                <w:rFonts w:ascii="Calibri" w:eastAsia="Times New Roman" w:hAnsi="Calibri" w:cs="Times New Roman"/>
                <w:color w:val="000000"/>
              </w:rPr>
              <w:t>39</w:t>
            </w:r>
            <w:r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</w:tr>
      <w:tr w:rsidR="00974758" w:rsidRPr="00801F8B" w:rsidTr="00974758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974758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</w:rPr>
              <w:t>Dane a poplatky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974758" w:rsidP="00EB6BB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2 419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4758" w:rsidRPr="00801F8B" w:rsidRDefault="000C01BE" w:rsidP="000E3EB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2 663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0C01BE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244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0C01BE" w:rsidP="000C01B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  <w:r w:rsidR="00974758">
              <w:rPr>
                <w:rFonts w:ascii="Calibri" w:eastAsia="Times New Roman" w:hAnsi="Calibri" w:cs="Times New Roman"/>
                <w:color w:val="000000"/>
              </w:rPr>
              <w:t>0,</w:t>
            </w: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  <w:r w:rsidR="00974758">
              <w:rPr>
                <w:rFonts w:ascii="Calibri" w:eastAsia="Times New Roman" w:hAnsi="Calibri" w:cs="Times New Roman"/>
                <w:color w:val="000000"/>
              </w:rPr>
              <w:t>9%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974758" w:rsidP="0051323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0,01%</w:t>
            </w:r>
          </w:p>
        </w:tc>
      </w:tr>
      <w:tr w:rsidR="00974758" w:rsidRPr="00801F8B" w:rsidTr="00974758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974758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</w:rPr>
              <w:t>Odpisy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974758" w:rsidP="00EB6BB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9 957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4758" w:rsidRPr="00801F8B" w:rsidRDefault="000C01BE" w:rsidP="000E3EB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21 233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0C01BE" w:rsidP="000C01B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11</w:t>
            </w:r>
            <w:r w:rsidR="00974758">
              <w:rPr>
                <w:rFonts w:ascii="Calibri" w:eastAsia="Times New Roman" w:hAnsi="Calibri" w:cs="Times New Roman"/>
                <w:color w:val="000000"/>
              </w:rPr>
              <w:t xml:space="preserve"> </w:t>
            </w:r>
            <w:r>
              <w:rPr>
                <w:rFonts w:ascii="Calibri" w:eastAsia="Times New Roman" w:hAnsi="Calibri" w:cs="Times New Roman"/>
                <w:color w:val="000000"/>
              </w:rPr>
              <w:t>276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0C01BE" w:rsidP="000C01B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113</w:t>
            </w:r>
            <w:r w:rsidR="00974758">
              <w:rPr>
                <w:rFonts w:ascii="Calibri" w:eastAsia="Times New Roman" w:hAnsi="Calibri" w:cs="Times New Roman"/>
                <w:color w:val="000000"/>
              </w:rPr>
              <w:t>,2</w:t>
            </w: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  <w:r w:rsidR="00974758"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974758" w:rsidP="000C01B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0,0</w:t>
            </w:r>
            <w:r w:rsidR="000C01BE">
              <w:rPr>
                <w:rFonts w:ascii="Calibri" w:eastAsia="Times New Roman" w:hAnsi="Calibri" w:cs="Times New Roman"/>
                <w:color w:val="000000"/>
              </w:rPr>
              <w:t>7</w:t>
            </w:r>
            <w:r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</w:tr>
      <w:tr w:rsidR="00974758" w:rsidRPr="00801F8B" w:rsidTr="00974758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974758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</w:rPr>
              <w:t xml:space="preserve">Tvorba a </w:t>
            </w:r>
            <w:proofErr w:type="spellStart"/>
            <w:r w:rsidRPr="00801F8B">
              <w:rPr>
                <w:rFonts w:ascii="Calibri" w:eastAsia="Times New Roman" w:hAnsi="Calibri" w:cs="Times New Roman"/>
                <w:color w:val="000000"/>
              </w:rPr>
              <w:t>zúčt</w:t>
            </w:r>
            <w:proofErr w:type="spellEnd"/>
            <w:r w:rsidRPr="00801F8B">
              <w:rPr>
                <w:rFonts w:ascii="Calibri" w:eastAsia="Times New Roman" w:hAnsi="Calibri" w:cs="Times New Roman"/>
                <w:color w:val="000000"/>
              </w:rPr>
              <w:t>. opravných položiek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974758" w:rsidP="00EB6BB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4758" w:rsidRPr="00801F8B" w:rsidRDefault="000C01BE" w:rsidP="00F9782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150 673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0C01BE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150 673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974758" w:rsidP="000E3EB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974758" w:rsidP="000C01B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 xml:space="preserve"> 0,</w:t>
            </w:r>
            <w:r w:rsidR="000C01BE">
              <w:rPr>
                <w:rFonts w:ascii="Calibri" w:eastAsia="Times New Roman" w:hAnsi="Calibri" w:cs="Times New Roman"/>
                <w:color w:val="000000"/>
              </w:rPr>
              <w:t>52</w:t>
            </w:r>
            <w:r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</w:tr>
      <w:tr w:rsidR="00974758" w:rsidRPr="00801F8B" w:rsidTr="00974758">
        <w:trPr>
          <w:trHeight w:val="315"/>
        </w:trPr>
        <w:tc>
          <w:tcPr>
            <w:tcW w:w="322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974758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</w:rPr>
              <w:t>Ostatné náklady z hosp. činnosti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974758" w:rsidP="00EB6BB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12 485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4758" w:rsidRPr="00801F8B" w:rsidRDefault="000C01BE" w:rsidP="0003703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17 343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0C01BE" w:rsidP="0003703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4 858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0C01BE" w:rsidP="000C01B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38</w:t>
            </w:r>
            <w:r w:rsidR="00974758">
              <w:rPr>
                <w:rFonts w:ascii="Calibri" w:eastAsia="Times New Roman" w:hAnsi="Calibri" w:cs="Times New Roman"/>
                <w:color w:val="000000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</w:rPr>
              <w:t>91</w:t>
            </w:r>
            <w:r w:rsidR="00974758"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  <w:tc>
          <w:tcPr>
            <w:tcW w:w="95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974758" w:rsidP="0003703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0,06%</w:t>
            </w:r>
          </w:p>
        </w:tc>
      </w:tr>
      <w:tr w:rsidR="00974758" w:rsidRPr="00801F8B" w:rsidTr="00974758">
        <w:trPr>
          <w:trHeight w:val="315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974758" w:rsidP="00801F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Náklady z finančnej činnosti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974758" w:rsidP="00EB6BB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205 778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4758" w:rsidRPr="00801F8B" w:rsidRDefault="000C01BE" w:rsidP="000E3EB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86 703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0C01BE" w:rsidP="000C01B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-119</w:t>
            </w:r>
            <w:r w:rsidR="00974758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 xml:space="preserve"> </w:t>
            </w: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075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0C01BE" w:rsidP="000C01B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-57</w:t>
            </w:r>
            <w:r w:rsidR="00974758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,</w:t>
            </w: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87</w:t>
            </w:r>
            <w:r w:rsidR="00974758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%</w:t>
            </w:r>
          </w:p>
        </w:tc>
        <w:tc>
          <w:tcPr>
            <w:tcW w:w="9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974758" w:rsidP="000C01B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0,</w:t>
            </w:r>
            <w:r w:rsidR="000C01BE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2</w:t>
            </w: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9%</w:t>
            </w:r>
          </w:p>
        </w:tc>
      </w:tr>
      <w:tr w:rsidR="00974758" w:rsidRPr="00801F8B" w:rsidTr="00974758">
        <w:trPr>
          <w:trHeight w:val="300"/>
        </w:trPr>
        <w:tc>
          <w:tcPr>
            <w:tcW w:w="322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974758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</w:rPr>
              <w:t>z toho: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974758" w:rsidP="00EB6BB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4758" w:rsidRPr="00801F8B" w:rsidRDefault="00974758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974758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974758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5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974758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974758" w:rsidRPr="00801F8B" w:rsidTr="00974758">
        <w:trPr>
          <w:trHeight w:val="300"/>
        </w:trPr>
        <w:tc>
          <w:tcPr>
            <w:tcW w:w="32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974758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</w:rPr>
              <w:t>Nákladové úroky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974758" w:rsidP="00EB6BB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1 912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4758" w:rsidRPr="00801F8B" w:rsidRDefault="000C01BE" w:rsidP="0003703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1 582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0C01BE" w:rsidP="000E3EB8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-330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0C01BE" w:rsidP="000C01B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-17</w:t>
            </w:r>
            <w:r w:rsidR="00974758">
              <w:rPr>
                <w:rFonts w:ascii="Calibri" w:eastAsia="Times New Roman" w:hAnsi="Calibri" w:cs="Times New Roman"/>
                <w:color w:val="000000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</w:rPr>
              <w:t>26</w:t>
            </w:r>
            <w:r w:rsidR="00974758"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  <w:tc>
          <w:tcPr>
            <w:tcW w:w="95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0C01BE" w:rsidP="000C01B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  <w:r w:rsidR="00974758">
              <w:rPr>
                <w:rFonts w:ascii="Calibri" w:eastAsia="Times New Roman" w:hAnsi="Calibri" w:cs="Times New Roman"/>
                <w:color w:val="000000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</w:rPr>
              <w:t>82</w:t>
            </w:r>
            <w:r w:rsidR="00974758"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</w:tr>
      <w:tr w:rsidR="00974758" w:rsidRPr="00801F8B" w:rsidTr="00974758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974758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</w:rPr>
              <w:t>Náklady na derivátové operácie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974758" w:rsidP="00EB6BB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4758" w:rsidRPr="00801F8B" w:rsidRDefault="000C01BE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974758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974758" w:rsidP="0021351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0,00%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974758" w:rsidP="009969D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0,00%</w:t>
            </w:r>
          </w:p>
        </w:tc>
      </w:tr>
      <w:tr w:rsidR="00974758" w:rsidRPr="00801F8B" w:rsidTr="00974758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974758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</w:rPr>
              <w:t>Kurzové straty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974758" w:rsidP="00EB6BB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191 537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4758" w:rsidRPr="00801F8B" w:rsidRDefault="000C01BE" w:rsidP="00680D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70 630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0C01BE" w:rsidP="000C01B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-120</w:t>
            </w:r>
            <w:r w:rsidR="00974758">
              <w:rPr>
                <w:rFonts w:ascii="Calibri" w:eastAsia="Times New Roman" w:hAnsi="Calibri" w:cs="Times New Roman"/>
                <w:color w:val="000000"/>
              </w:rPr>
              <w:t xml:space="preserve"> </w:t>
            </w:r>
            <w:r>
              <w:rPr>
                <w:rFonts w:ascii="Calibri" w:eastAsia="Times New Roman" w:hAnsi="Calibri" w:cs="Times New Roman"/>
                <w:color w:val="000000"/>
              </w:rPr>
              <w:t>907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0C01BE" w:rsidP="000C01B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-63</w:t>
            </w:r>
            <w:r w:rsidR="00974758">
              <w:rPr>
                <w:rFonts w:ascii="Calibri" w:eastAsia="Times New Roman" w:hAnsi="Calibri" w:cs="Times New Roman"/>
                <w:color w:val="000000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</w:rPr>
              <w:t>12</w:t>
            </w:r>
            <w:r w:rsidR="00974758"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0C01BE" w:rsidP="000C01B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81</w:t>
            </w:r>
            <w:r w:rsidR="00974758">
              <w:rPr>
                <w:rFonts w:ascii="Calibri" w:eastAsia="Times New Roman" w:hAnsi="Calibri" w:cs="Times New Roman"/>
                <w:color w:val="000000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</w:rPr>
              <w:t>46</w:t>
            </w:r>
            <w:r w:rsidR="00974758"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</w:tr>
      <w:tr w:rsidR="00974758" w:rsidRPr="00801F8B" w:rsidTr="00974758">
        <w:trPr>
          <w:trHeight w:val="315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974758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</w:rPr>
              <w:t>Ostatné náklady na fin. činnosť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974758" w:rsidP="00EB6BB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12 329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4758" w:rsidRPr="00801F8B" w:rsidRDefault="000C01BE" w:rsidP="0003703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14 491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974758" w:rsidP="000C01B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2 16</w:t>
            </w:r>
            <w:r w:rsidR="000C01BE"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0C01BE" w:rsidP="000C01B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17</w:t>
            </w:r>
            <w:r w:rsidR="00974758">
              <w:rPr>
                <w:rFonts w:ascii="Calibri" w:eastAsia="Times New Roman" w:hAnsi="Calibri" w:cs="Times New Roman"/>
                <w:color w:val="000000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</w:rPr>
              <w:t>54</w:t>
            </w:r>
            <w:r w:rsidR="00974758"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0C01BE" w:rsidP="000C01B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16</w:t>
            </w:r>
            <w:r w:rsidR="00974758">
              <w:rPr>
                <w:rFonts w:ascii="Calibri" w:eastAsia="Times New Roman" w:hAnsi="Calibri" w:cs="Times New Roman"/>
                <w:color w:val="000000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</w:rPr>
              <w:t>71</w:t>
            </w:r>
            <w:r w:rsidR="00974758"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</w:tr>
      <w:tr w:rsidR="00974758" w:rsidRPr="00801F8B" w:rsidTr="00974758">
        <w:trPr>
          <w:trHeight w:val="315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974758" w:rsidP="00801F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Daň z príjmov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974758" w:rsidP="00EB6BB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37 961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4758" w:rsidRPr="00801F8B" w:rsidRDefault="000C01BE" w:rsidP="00680D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140 958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0C01BE" w:rsidP="000C01B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102</w:t>
            </w:r>
            <w:r w:rsidR="00974758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 xml:space="preserve"> </w:t>
            </w: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997</w:t>
            </w:r>
            <w:r w:rsidR="00974758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 xml:space="preserve"> 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0C01BE" w:rsidP="000C01B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271</w:t>
            </w:r>
            <w:r w:rsidR="00974758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,</w:t>
            </w: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32</w:t>
            </w:r>
            <w:r w:rsidR="00974758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%</w:t>
            </w:r>
          </w:p>
        </w:tc>
        <w:tc>
          <w:tcPr>
            <w:tcW w:w="9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974758" w:rsidP="000C01B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0,</w:t>
            </w:r>
            <w:r w:rsidR="000C01BE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4</w:t>
            </w: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8%</w:t>
            </w:r>
          </w:p>
        </w:tc>
      </w:tr>
      <w:tr w:rsidR="00974758" w:rsidRPr="00801F8B" w:rsidTr="00974758">
        <w:trPr>
          <w:trHeight w:val="300"/>
        </w:trPr>
        <w:tc>
          <w:tcPr>
            <w:tcW w:w="32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974758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</w:rPr>
              <w:t>Daň z príjmov splatná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974758" w:rsidP="00EB6BB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34 814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4758" w:rsidRPr="00801F8B" w:rsidRDefault="000C01BE" w:rsidP="00680D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165 630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0C01BE" w:rsidP="000C01B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130</w:t>
            </w:r>
            <w:r w:rsidR="00974758">
              <w:rPr>
                <w:rFonts w:ascii="Calibri" w:eastAsia="Times New Roman" w:hAnsi="Calibri" w:cs="Times New Roman"/>
                <w:color w:val="000000"/>
              </w:rPr>
              <w:t xml:space="preserve"> </w:t>
            </w:r>
            <w:r>
              <w:rPr>
                <w:rFonts w:ascii="Calibri" w:eastAsia="Times New Roman" w:hAnsi="Calibri" w:cs="Times New Roman"/>
                <w:color w:val="000000"/>
              </w:rPr>
              <w:t>816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0C01BE" w:rsidP="000C01B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375</w:t>
            </w:r>
            <w:r w:rsidR="00974758">
              <w:rPr>
                <w:rFonts w:ascii="Calibri" w:eastAsia="Times New Roman" w:hAnsi="Calibri" w:cs="Times New Roman"/>
                <w:color w:val="000000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</w:rPr>
              <w:t>76</w:t>
            </w:r>
            <w:r w:rsidR="00974758"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  <w:tc>
          <w:tcPr>
            <w:tcW w:w="95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0C01BE" w:rsidP="000C01B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117</w:t>
            </w:r>
            <w:r w:rsidR="00974758">
              <w:rPr>
                <w:rFonts w:ascii="Calibri" w:eastAsia="Times New Roman" w:hAnsi="Calibri" w:cs="Times New Roman"/>
                <w:color w:val="000000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</w:rPr>
              <w:t>50</w:t>
            </w:r>
            <w:r w:rsidR="00974758"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</w:tr>
      <w:tr w:rsidR="00974758" w:rsidRPr="00801F8B" w:rsidTr="00974758">
        <w:trPr>
          <w:trHeight w:val="315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974758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</w:rPr>
              <w:t>Daň z príjmov odložená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974758" w:rsidP="00EB6BB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3 147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4758" w:rsidRPr="00801F8B" w:rsidRDefault="000C01BE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-24 672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0C01BE" w:rsidP="000C01B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-27 819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974758" w:rsidP="000C01B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0C01BE" w:rsidP="000C01B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-17</w:t>
            </w:r>
            <w:r w:rsidR="00974758">
              <w:rPr>
                <w:rFonts w:ascii="Calibri" w:eastAsia="Times New Roman" w:hAnsi="Calibri" w:cs="Times New Roman"/>
                <w:color w:val="000000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</w:rPr>
              <w:t>50</w:t>
            </w:r>
            <w:r w:rsidR="00974758"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</w:tr>
      <w:tr w:rsidR="00974758" w:rsidRPr="00801F8B" w:rsidTr="00974758">
        <w:trPr>
          <w:trHeight w:val="315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974758" w:rsidRPr="00801F8B" w:rsidRDefault="00974758" w:rsidP="00801F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</w:rPr>
              <w:t>NÁKLADY CELKOM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974758" w:rsidRPr="00801F8B" w:rsidRDefault="00974758" w:rsidP="00EB6BB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</w:rPr>
              <w:t>21 124 024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bottom"/>
          </w:tcPr>
          <w:p w:rsidR="00974758" w:rsidRPr="00801F8B" w:rsidRDefault="00065055" w:rsidP="000650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</w:rPr>
              <w:t>29 458 431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974758" w:rsidRPr="00801F8B" w:rsidRDefault="00065055" w:rsidP="00680D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8 334 407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974758" w:rsidRPr="00801F8B" w:rsidRDefault="00065055" w:rsidP="000650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39</w:t>
            </w:r>
            <w:r w:rsidR="00974758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,</w:t>
            </w: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45</w:t>
            </w:r>
            <w:r w:rsidR="00974758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%</w:t>
            </w:r>
          </w:p>
        </w:tc>
        <w:tc>
          <w:tcPr>
            <w:tcW w:w="9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8D8D8"/>
            <w:noWrap/>
            <w:vAlign w:val="bottom"/>
            <w:hideMark/>
          </w:tcPr>
          <w:p w:rsidR="00974758" w:rsidRPr="00801F8B" w:rsidRDefault="00974758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</w:rPr>
              <w:t>100,00%</w:t>
            </w:r>
          </w:p>
        </w:tc>
      </w:tr>
      <w:tr w:rsidR="00801F8B" w:rsidRPr="00801F8B" w:rsidTr="00793C53">
        <w:trPr>
          <w:trHeight w:val="31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801F8B" w:rsidRPr="00801F8B" w:rsidTr="00793C53">
        <w:trPr>
          <w:trHeight w:val="315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proofErr w:type="spellStart"/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</w:rPr>
              <w:t>Steelinvest</w:t>
            </w:r>
            <w:proofErr w:type="spellEnd"/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</w:rPr>
              <w:t xml:space="preserve"> s.r.o.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</w:rPr>
              <w:t> 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</w:rPr>
              <w:t> </w:t>
            </w:r>
          </w:p>
        </w:tc>
        <w:tc>
          <w:tcPr>
            <w:tcW w:w="252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</w:rPr>
              <w:t>Štruktúra výnosov</w:t>
            </w:r>
          </w:p>
        </w:tc>
        <w:tc>
          <w:tcPr>
            <w:tcW w:w="9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</w:tr>
      <w:tr w:rsidR="00801F8B" w:rsidRPr="00801F8B" w:rsidTr="00793C53">
        <w:trPr>
          <w:trHeight w:val="31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801F8B" w:rsidRPr="00801F8B" w:rsidTr="00793C53">
        <w:trPr>
          <w:trHeight w:val="615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801F8B" w:rsidRPr="00801F8B" w:rsidRDefault="00801F8B" w:rsidP="00801F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</w:rPr>
              <w:t>Výnosy v EUR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801F8B" w:rsidRPr="00801F8B" w:rsidRDefault="00C1460D" w:rsidP="0006505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</w:rPr>
              <w:t>20</w:t>
            </w:r>
            <w:r w:rsidR="00065055">
              <w:rPr>
                <w:rFonts w:ascii="Calibri" w:eastAsia="Times New Roman" w:hAnsi="Calibri" w:cs="Times New Roman"/>
                <w:b/>
                <w:bCs/>
                <w:color w:val="000000"/>
              </w:rPr>
              <w:t>20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801F8B" w:rsidRPr="00801F8B" w:rsidRDefault="00C1460D" w:rsidP="0006505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</w:rPr>
              <w:t>202</w:t>
            </w:r>
            <w:r w:rsidR="00065055">
              <w:rPr>
                <w:rFonts w:ascii="Calibri" w:eastAsia="Times New Roman" w:hAnsi="Calibri" w:cs="Times New Roman"/>
                <w:b/>
                <w:bCs/>
                <w:color w:val="000000"/>
              </w:rPr>
              <w:t>1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vAlign w:val="center"/>
            <w:hideMark/>
          </w:tcPr>
          <w:p w:rsidR="00801F8B" w:rsidRPr="00801F8B" w:rsidRDefault="00801F8B" w:rsidP="0097475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</w:rPr>
              <w:t xml:space="preserve">Rozdiel   </w:t>
            </w:r>
            <w:r w:rsidR="00C1460D">
              <w:rPr>
                <w:rFonts w:ascii="Calibri" w:eastAsia="Times New Roman" w:hAnsi="Calibri" w:cs="Times New Roman"/>
                <w:b/>
                <w:bCs/>
                <w:color w:val="000000"/>
              </w:rPr>
              <w:t>202</w:t>
            </w:r>
            <w:r w:rsidR="00974758">
              <w:rPr>
                <w:rFonts w:ascii="Calibri" w:eastAsia="Times New Roman" w:hAnsi="Calibri" w:cs="Times New Roman"/>
                <w:b/>
                <w:bCs/>
                <w:color w:val="000000"/>
              </w:rPr>
              <w:t>1</w:t>
            </w: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</w:rPr>
              <w:t>-</w:t>
            </w:r>
            <w:r w:rsidR="00C1460D">
              <w:rPr>
                <w:rFonts w:ascii="Calibri" w:eastAsia="Times New Roman" w:hAnsi="Calibri" w:cs="Times New Roman"/>
                <w:b/>
                <w:bCs/>
                <w:color w:val="000000"/>
              </w:rPr>
              <w:t>20</w:t>
            </w:r>
            <w:r w:rsidR="00974758">
              <w:rPr>
                <w:rFonts w:ascii="Calibri" w:eastAsia="Times New Roman" w:hAnsi="Calibri" w:cs="Times New Roman"/>
                <w:b/>
                <w:bCs/>
                <w:color w:val="000000"/>
              </w:rPr>
              <w:t>20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801F8B" w:rsidRPr="00801F8B" w:rsidRDefault="00801F8B" w:rsidP="00801F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</w:rPr>
              <w:t>Rozdiel %</w:t>
            </w:r>
          </w:p>
        </w:tc>
        <w:tc>
          <w:tcPr>
            <w:tcW w:w="951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D8D8D8"/>
            <w:noWrap/>
            <w:vAlign w:val="center"/>
            <w:hideMark/>
          </w:tcPr>
          <w:p w:rsidR="00801F8B" w:rsidRPr="00801F8B" w:rsidRDefault="00801F8B" w:rsidP="00801F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</w:rPr>
              <w:t>Podiel %</w:t>
            </w:r>
          </w:p>
        </w:tc>
      </w:tr>
      <w:tr w:rsidR="00974758" w:rsidRPr="00801F8B" w:rsidTr="00974758">
        <w:trPr>
          <w:trHeight w:val="315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974758" w:rsidP="00801F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Výnosy z hospodárskej činnosti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974758" w:rsidP="00EB6BB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21 162 627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4758" w:rsidRPr="00801F8B" w:rsidRDefault="00065055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29 793 311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065055" w:rsidP="00680D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8 630 684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065055" w:rsidP="000650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40</w:t>
            </w:r>
            <w:r w:rsidR="00974758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,</w:t>
            </w: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78</w:t>
            </w:r>
            <w:r w:rsidR="00974758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%</w:t>
            </w:r>
          </w:p>
        </w:tc>
        <w:tc>
          <w:tcPr>
            <w:tcW w:w="9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974758" w:rsidP="000650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99,</w:t>
            </w:r>
            <w:r w:rsidR="00065055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3</w:t>
            </w: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5%</w:t>
            </w:r>
          </w:p>
        </w:tc>
      </w:tr>
      <w:tr w:rsidR="00974758" w:rsidRPr="00801F8B" w:rsidTr="00974758">
        <w:trPr>
          <w:trHeight w:val="300"/>
        </w:trPr>
        <w:tc>
          <w:tcPr>
            <w:tcW w:w="32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974758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</w:rPr>
              <w:t>z toho: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974758" w:rsidP="00EB6BB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4758" w:rsidRPr="00801F8B" w:rsidRDefault="00974758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974758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974758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5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974758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974758" w:rsidRPr="00801F8B" w:rsidTr="00974758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974758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</w:rPr>
              <w:t>Výnosy z predaja tovaru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974758" w:rsidP="00EB6BB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21 157 097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4758" w:rsidRPr="00801F8B" w:rsidRDefault="00065055" w:rsidP="00680D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29 715 752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065055" w:rsidP="00680D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8 558 655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065055" w:rsidP="000650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40</w:t>
            </w:r>
            <w:r w:rsidR="00974758">
              <w:rPr>
                <w:rFonts w:ascii="Calibri" w:eastAsia="Times New Roman" w:hAnsi="Calibri" w:cs="Times New Roman"/>
                <w:color w:val="000000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</w:rPr>
              <w:t>45</w:t>
            </w:r>
            <w:r w:rsidR="00974758"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974758" w:rsidP="000650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99,</w:t>
            </w:r>
            <w:r w:rsidR="00065055">
              <w:rPr>
                <w:rFonts w:ascii="Calibri" w:eastAsia="Times New Roman" w:hAnsi="Calibri" w:cs="Times New Roman"/>
                <w:color w:val="000000"/>
              </w:rPr>
              <w:t>74</w:t>
            </w:r>
            <w:r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</w:tr>
      <w:tr w:rsidR="00974758" w:rsidRPr="00801F8B" w:rsidTr="00974758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974758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</w:rPr>
              <w:t>Tržby z predaja služieb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974758" w:rsidP="00EB6BB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4758" w:rsidRPr="00801F8B" w:rsidRDefault="00065055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974758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974758" w:rsidP="00241A1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0,00%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974758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0,00%</w:t>
            </w:r>
          </w:p>
        </w:tc>
      </w:tr>
      <w:tr w:rsidR="00974758" w:rsidRPr="00801F8B" w:rsidTr="00974758">
        <w:trPr>
          <w:trHeight w:val="300"/>
        </w:trPr>
        <w:tc>
          <w:tcPr>
            <w:tcW w:w="322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974758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</w:rPr>
              <w:t>Tržby z dlhodobého majetku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974758" w:rsidP="00EB6BB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4758" w:rsidRPr="00801F8B" w:rsidRDefault="00065055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12 500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065055" w:rsidP="009969D4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12 500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974758" w:rsidP="00241A1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974758" w:rsidP="000650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0,0</w:t>
            </w:r>
            <w:r w:rsidR="00065055">
              <w:rPr>
                <w:rFonts w:ascii="Calibri" w:eastAsia="Times New Roman" w:hAnsi="Calibri" w:cs="Times New Roman"/>
                <w:color w:val="000000"/>
              </w:rPr>
              <w:t>4</w:t>
            </w:r>
            <w:r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</w:tr>
      <w:tr w:rsidR="00974758" w:rsidRPr="00801F8B" w:rsidTr="00974758">
        <w:trPr>
          <w:trHeight w:val="315"/>
        </w:trPr>
        <w:tc>
          <w:tcPr>
            <w:tcW w:w="322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974758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</w:rPr>
              <w:t>Ostatné výnosy z hosp. činnosti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974758" w:rsidP="00EB6BB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5 530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4758" w:rsidRPr="00801F8B" w:rsidRDefault="00065055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65 059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065055" w:rsidP="000650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59</w:t>
            </w:r>
            <w:r w:rsidR="00974758">
              <w:rPr>
                <w:rFonts w:ascii="Calibri" w:eastAsia="Times New Roman" w:hAnsi="Calibri" w:cs="Times New Roman"/>
                <w:color w:val="000000"/>
              </w:rPr>
              <w:t xml:space="preserve"> </w:t>
            </w:r>
            <w:r>
              <w:rPr>
                <w:rFonts w:ascii="Calibri" w:eastAsia="Times New Roman" w:hAnsi="Calibri" w:cs="Times New Roman"/>
                <w:color w:val="000000"/>
              </w:rPr>
              <w:t>529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065055" w:rsidP="000650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1 076</w:t>
            </w:r>
            <w:r w:rsidR="00974758">
              <w:rPr>
                <w:rFonts w:ascii="Calibri" w:eastAsia="Times New Roman" w:hAnsi="Calibri" w:cs="Times New Roman"/>
                <w:color w:val="000000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</w:rPr>
              <w:t>47</w:t>
            </w:r>
            <w:r w:rsidR="00974758"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974758" w:rsidP="000650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0,</w:t>
            </w:r>
            <w:r w:rsidR="00065055">
              <w:rPr>
                <w:rFonts w:ascii="Calibri" w:eastAsia="Times New Roman" w:hAnsi="Calibri" w:cs="Times New Roman"/>
                <w:color w:val="000000"/>
              </w:rPr>
              <w:t>22</w:t>
            </w:r>
            <w:r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</w:tr>
      <w:tr w:rsidR="00974758" w:rsidRPr="00801F8B" w:rsidTr="00974758">
        <w:trPr>
          <w:trHeight w:val="315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974758" w:rsidP="00801F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Výnosy z finančnej činnosti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974758" w:rsidP="00EB6BB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93 195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4758" w:rsidRPr="00801F8B" w:rsidRDefault="00065055" w:rsidP="00680D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193 658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065055" w:rsidP="000650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100</w:t>
            </w:r>
            <w:r w:rsidR="00974758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 xml:space="preserve"> </w:t>
            </w: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46</w:t>
            </w:r>
            <w:r w:rsidR="00974758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3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065055" w:rsidP="000650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107</w:t>
            </w:r>
            <w:r w:rsidR="00974758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,</w:t>
            </w: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80</w:t>
            </w:r>
            <w:r w:rsidR="00974758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%</w:t>
            </w:r>
          </w:p>
        </w:tc>
        <w:tc>
          <w:tcPr>
            <w:tcW w:w="9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974758" w:rsidP="000650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0,</w:t>
            </w:r>
            <w:r w:rsidR="00065055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65</w:t>
            </w: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%</w:t>
            </w:r>
          </w:p>
        </w:tc>
      </w:tr>
      <w:tr w:rsidR="00974758" w:rsidRPr="00801F8B" w:rsidTr="00974758">
        <w:trPr>
          <w:trHeight w:val="300"/>
        </w:trPr>
        <w:tc>
          <w:tcPr>
            <w:tcW w:w="322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974758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</w:rPr>
              <w:t>z toho: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974758" w:rsidP="00EB6BB3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4758" w:rsidRPr="00801F8B" w:rsidRDefault="00974758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974758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974758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95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974758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974758" w:rsidRPr="00801F8B" w:rsidTr="00974758">
        <w:trPr>
          <w:trHeight w:val="300"/>
        </w:trPr>
        <w:tc>
          <w:tcPr>
            <w:tcW w:w="32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974758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</w:rPr>
              <w:t>Výnosové úroky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974758" w:rsidP="00EB6BB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662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4758" w:rsidRPr="00801F8B" w:rsidRDefault="00065055" w:rsidP="00680D6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974758" w:rsidP="000650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-</w:t>
            </w:r>
            <w:r w:rsidR="00065055">
              <w:rPr>
                <w:rFonts w:ascii="Calibri" w:eastAsia="Times New Roman" w:hAnsi="Calibri" w:cs="Times New Roman"/>
                <w:color w:val="000000"/>
              </w:rPr>
              <w:t>66</w:t>
            </w: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974758" w:rsidP="000650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-</w:t>
            </w:r>
            <w:r w:rsidR="00065055">
              <w:rPr>
                <w:rFonts w:ascii="Calibri" w:eastAsia="Times New Roman" w:hAnsi="Calibri" w:cs="Times New Roman"/>
                <w:color w:val="000000"/>
              </w:rPr>
              <w:t>100</w:t>
            </w:r>
            <w:r>
              <w:rPr>
                <w:rFonts w:ascii="Calibri" w:eastAsia="Times New Roman" w:hAnsi="Calibri" w:cs="Times New Roman"/>
                <w:color w:val="000000"/>
              </w:rPr>
              <w:t>,</w:t>
            </w:r>
            <w:r w:rsidR="00065055">
              <w:rPr>
                <w:rFonts w:ascii="Calibri" w:eastAsia="Times New Roman" w:hAnsi="Calibri" w:cs="Times New Roman"/>
                <w:color w:val="000000"/>
              </w:rPr>
              <w:t>00</w:t>
            </w:r>
            <w:r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  <w:tc>
          <w:tcPr>
            <w:tcW w:w="95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974758" w:rsidP="000650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0,</w:t>
            </w:r>
            <w:r w:rsidR="00065055">
              <w:rPr>
                <w:rFonts w:ascii="Calibri" w:eastAsia="Times New Roman" w:hAnsi="Calibri" w:cs="Times New Roman"/>
                <w:color w:val="000000"/>
              </w:rPr>
              <w:t>00</w:t>
            </w:r>
            <w:r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</w:tr>
      <w:tr w:rsidR="00974758" w:rsidRPr="00801F8B" w:rsidTr="00974758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974758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</w:rPr>
              <w:t>Výnosy z derivátových operácií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974758" w:rsidP="00EB6BB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4758" w:rsidRPr="00801F8B" w:rsidRDefault="00065055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974758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974758" w:rsidP="00AD2DBF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0,00%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974758" w:rsidP="00A16F6C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0,00%</w:t>
            </w:r>
          </w:p>
        </w:tc>
      </w:tr>
      <w:tr w:rsidR="00974758" w:rsidRPr="00801F8B" w:rsidTr="00974758">
        <w:trPr>
          <w:trHeight w:val="315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974758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</w:rPr>
              <w:t>Kurzové zisky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974758" w:rsidP="00EB6BB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92 532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4758" w:rsidRPr="00801F8B" w:rsidRDefault="00065055" w:rsidP="0003703E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193 658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065055" w:rsidP="000650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101</w:t>
            </w:r>
            <w:r w:rsidR="00974758">
              <w:rPr>
                <w:rFonts w:ascii="Calibri" w:eastAsia="Times New Roman" w:hAnsi="Calibri" w:cs="Times New Roman"/>
                <w:color w:val="000000"/>
              </w:rPr>
              <w:t xml:space="preserve"> </w:t>
            </w:r>
            <w:r>
              <w:rPr>
                <w:rFonts w:ascii="Calibri" w:eastAsia="Times New Roman" w:hAnsi="Calibri" w:cs="Times New Roman"/>
                <w:color w:val="000000"/>
              </w:rPr>
              <w:t>126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065055" w:rsidP="000650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109</w:t>
            </w:r>
            <w:r w:rsidR="00974758">
              <w:rPr>
                <w:rFonts w:ascii="Calibri" w:eastAsia="Times New Roman" w:hAnsi="Calibri" w:cs="Times New Roman"/>
                <w:color w:val="000000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</w:rPr>
              <w:t>29</w:t>
            </w:r>
            <w:r w:rsidR="00974758"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  <w:tc>
          <w:tcPr>
            <w:tcW w:w="95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065055" w:rsidP="000650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100</w:t>
            </w:r>
            <w:r w:rsidR="00974758">
              <w:rPr>
                <w:rFonts w:ascii="Calibri" w:eastAsia="Times New Roman" w:hAnsi="Calibri" w:cs="Times New Roman"/>
                <w:color w:val="000000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</w:rPr>
              <w:t>00</w:t>
            </w:r>
            <w:r w:rsidR="00974758"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</w:tr>
      <w:tr w:rsidR="00974758" w:rsidRPr="00801F8B" w:rsidTr="00974758">
        <w:trPr>
          <w:trHeight w:val="315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974758" w:rsidRPr="00801F8B" w:rsidRDefault="00974758" w:rsidP="00801F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</w:rPr>
              <w:t>VÝNOSY CELKOM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974758" w:rsidRPr="00801F8B" w:rsidRDefault="00974758" w:rsidP="00EB6BB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</w:rPr>
              <w:t>21 255 822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bottom"/>
          </w:tcPr>
          <w:p w:rsidR="00974758" w:rsidRPr="00801F8B" w:rsidRDefault="00065055" w:rsidP="00C70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</w:rPr>
              <w:t>29 986 969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974758" w:rsidRPr="00801F8B" w:rsidRDefault="00065055" w:rsidP="00C702E0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8 731 147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974758" w:rsidRPr="00801F8B" w:rsidRDefault="00065055" w:rsidP="000650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41</w:t>
            </w:r>
            <w:r w:rsidR="00974758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,</w:t>
            </w: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0</w:t>
            </w:r>
            <w:r w:rsidR="00974758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8%</w:t>
            </w:r>
          </w:p>
        </w:tc>
        <w:tc>
          <w:tcPr>
            <w:tcW w:w="9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8D8D8"/>
            <w:noWrap/>
            <w:vAlign w:val="bottom"/>
            <w:hideMark/>
          </w:tcPr>
          <w:p w:rsidR="00974758" w:rsidRPr="00801F8B" w:rsidRDefault="00974758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</w:rPr>
              <w:t>100,00%</w:t>
            </w:r>
          </w:p>
        </w:tc>
      </w:tr>
    </w:tbl>
    <w:p w:rsidR="008500B5" w:rsidRDefault="008500B5" w:rsidP="002D3D3A">
      <w:pPr>
        <w:rPr>
          <w:rFonts w:ascii="Arial CE" w:hAnsi="Arial CE"/>
          <w:sz w:val="24"/>
          <w:szCs w:val="24"/>
        </w:rPr>
      </w:pPr>
    </w:p>
    <w:p w:rsidR="00683C8A" w:rsidRPr="000D6B96" w:rsidRDefault="00683C8A" w:rsidP="002D3D3A">
      <w:pPr>
        <w:rPr>
          <w:rFonts w:ascii="Arial CE" w:hAnsi="Arial CE"/>
          <w:sz w:val="24"/>
          <w:szCs w:val="24"/>
        </w:rPr>
      </w:pPr>
    </w:p>
    <w:tbl>
      <w:tblPr>
        <w:tblW w:w="98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40"/>
        <w:gridCol w:w="1340"/>
        <w:gridCol w:w="1340"/>
        <w:gridCol w:w="1372"/>
        <w:gridCol w:w="1154"/>
        <w:gridCol w:w="1034"/>
      </w:tblGrid>
      <w:tr w:rsidR="00801F8B" w:rsidRPr="00801F8B" w:rsidTr="00801F8B">
        <w:trPr>
          <w:trHeight w:val="315"/>
        </w:trPr>
        <w:tc>
          <w:tcPr>
            <w:tcW w:w="36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proofErr w:type="spellStart"/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</w:rPr>
              <w:t>Steelinvest</w:t>
            </w:r>
            <w:proofErr w:type="spellEnd"/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</w:rPr>
              <w:t xml:space="preserve"> s.r.o.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</w:rPr>
              <w:t> 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</w:rPr>
              <w:t> </w:t>
            </w:r>
          </w:p>
        </w:tc>
        <w:tc>
          <w:tcPr>
            <w:tcW w:w="356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</w:rPr>
              <w:t>Štruktúra výsledkov hospodárenia</w:t>
            </w:r>
          </w:p>
        </w:tc>
      </w:tr>
      <w:tr w:rsidR="00801F8B" w:rsidRPr="00801F8B" w:rsidTr="00801F8B">
        <w:trPr>
          <w:trHeight w:val="315"/>
        </w:trPr>
        <w:tc>
          <w:tcPr>
            <w:tcW w:w="3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3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1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0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01F8B" w:rsidRPr="00801F8B" w:rsidRDefault="00801F8B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801F8B" w:rsidRPr="00801F8B" w:rsidTr="00801F8B">
        <w:trPr>
          <w:trHeight w:val="615"/>
        </w:trPr>
        <w:tc>
          <w:tcPr>
            <w:tcW w:w="36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801F8B" w:rsidRPr="00801F8B" w:rsidRDefault="00801F8B" w:rsidP="00801F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</w:rPr>
              <w:t>Výsledky hospodárenia v EUR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801F8B" w:rsidRPr="00801F8B" w:rsidRDefault="00C1460D" w:rsidP="0097475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</w:rPr>
              <w:t>20</w:t>
            </w:r>
            <w:r w:rsidR="00974758">
              <w:rPr>
                <w:rFonts w:ascii="Calibri" w:eastAsia="Times New Roman" w:hAnsi="Calibri" w:cs="Times New Roman"/>
                <w:b/>
                <w:bCs/>
                <w:color w:val="000000"/>
              </w:rPr>
              <w:t>20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801F8B" w:rsidRPr="00801F8B" w:rsidRDefault="00C1460D" w:rsidP="0097475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</w:rPr>
              <w:t>202</w:t>
            </w:r>
            <w:r w:rsidR="00974758">
              <w:rPr>
                <w:rFonts w:ascii="Calibri" w:eastAsia="Times New Roman" w:hAnsi="Calibri" w:cs="Times New Roman"/>
                <w:b/>
                <w:bCs/>
                <w:color w:val="000000"/>
              </w:rPr>
              <w:t>1</w:t>
            </w:r>
          </w:p>
        </w:tc>
        <w:tc>
          <w:tcPr>
            <w:tcW w:w="1372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D8D8"/>
            <w:vAlign w:val="center"/>
            <w:hideMark/>
          </w:tcPr>
          <w:p w:rsidR="00801F8B" w:rsidRPr="00801F8B" w:rsidRDefault="00801F8B" w:rsidP="00974758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</w:rPr>
              <w:t xml:space="preserve">Rozdiel   </w:t>
            </w:r>
            <w:r w:rsidR="00C1460D">
              <w:rPr>
                <w:rFonts w:ascii="Calibri" w:eastAsia="Times New Roman" w:hAnsi="Calibri" w:cs="Times New Roman"/>
                <w:b/>
                <w:bCs/>
                <w:color w:val="000000"/>
              </w:rPr>
              <w:t>202</w:t>
            </w:r>
            <w:r w:rsidR="00974758">
              <w:rPr>
                <w:rFonts w:ascii="Calibri" w:eastAsia="Times New Roman" w:hAnsi="Calibri" w:cs="Times New Roman"/>
                <w:b/>
                <w:bCs/>
                <w:color w:val="000000"/>
              </w:rPr>
              <w:t>1</w:t>
            </w: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</w:rPr>
              <w:t>-</w:t>
            </w:r>
            <w:r w:rsidR="00C1460D">
              <w:rPr>
                <w:rFonts w:ascii="Calibri" w:eastAsia="Times New Roman" w:hAnsi="Calibri" w:cs="Times New Roman"/>
                <w:b/>
                <w:bCs/>
                <w:color w:val="000000"/>
              </w:rPr>
              <w:t>20</w:t>
            </w:r>
            <w:r w:rsidR="00974758">
              <w:rPr>
                <w:rFonts w:ascii="Calibri" w:eastAsia="Times New Roman" w:hAnsi="Calibri" w:cs="Times New Roman"/>
                <w:b/>
                <w:bCs/>
                <w:color w:val="000000"/>
              </w:rPr>
              <w:t>20</w:t>
            </w:r>
          </w:p>
        </w:tc>
        <w:tc>
          <w:tcPr>
            <w:tcW w:w="115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center"/>
            <w:hideMark/>
          </w:tcPr>
          <w:p w:rsidR="00801F8B" w:rsidRPr="00801F8B" w:rsidRDefault="00801F8B" w:rsidP="00801F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</w:rPr>
              <w:t>Rozdiel %</w:t>
            </w:r>
          </w:p>
        </w:tc>
        <w:tc>
          <w:tcPr>
            <w:tcW w:w="10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8D8D8"/>
            <w:noWrap/>
            <w:vAlign w:val="center"/>
            <w:hideMark/>
          </w:tcPr>
          <w:p w:rsidR="00801F8B" w:rsidRPr="00801F8B" w:rsidRDefault="00801F8B" w:rsidP="00801F8B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</w:rPr>
              <w:t>Podiel %</w:t>
            </w:r>
          </w:p>
        </w:tc>
      </w:tr>
      <w:tr w:rsidR="00974758" w:rsidRPr="00801F8B" w:rsidTr="00974758">
        <w:trPr>
          <w:trHeight w:val="300"/>
        </w:trPr>
        <w:tc>
          <w:tcPr>
            <w:tcW w:w="36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974758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</w:rPr>
              <w:t>Výsledok hospodárenia hosp. činnosť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974758" w:rsidP="00EB6BB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282 342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4758" w:rsidRPr="00801F8B" w:rsidRDefault="00065055" w:rsidP="00584B06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562 541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974758" w:rsidP="000650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  <w:r w:rsidR="00065055">
              <w:rPr>
                <w:rFonts w:ascii="Calibri" w:eastAsia="Times New Roman" w:hAnsi="Calibri" w:cs="Times New Roman"/>
                <w:color w:val="000000"/>
              </w:rPr>
              <w:t>80</w:t>
            </w:r>
            <w:r>
              <w:rPr>
                <w:rFonts w:ascii="Calibri" w:eastAsia="Times New Roman" w:hAnsi="Calibri" w:cs="Times New Roman"/>
                <w:color w:val="000000"/>
              </w:rPr>
              <w:t xml:space="preserve"> </w:t>
            </w:r>
            <w:r w:rsidR="00065055">
              <w:rPr>
                <w:rFonts w:ascii="Calibri" w:eastAsia="Times New Roman" w:hAnsi="Calibri" w:cs="Times New Roman"/>
                <w:color w:val="000000"/>
              </w:rPr>
              <w:t>199</w:t>
            </w:r>
          </w:p>
        </w:tc>
        <w:tc>
          <w:tcPr>
            <w:tcW w:w="1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065055" w:rsidP="000650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99</w:t>
            </w:r>
            <w:r w:rsidR="00974758">
              <w:rPr>
                <w:rFonts w:ascii="Calibri" w:eastAsia="Times New Roman" w:hAnsi="Calibri" w:cs="Times New Roman"/>
                <w:color w:val="000000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  <w:r w:rsidR="00974758">
              <w:rPr>
                <w:rFonts w:ascii="Calibri" w:eastAsia="Times New Roman" w:hAnsi="Calibri" w:cs="Times New Roman"/>
                <w:color w:val="000000"/>
              </w:rPr>
              <w:t>4%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065055" w:rsidP="000650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106</w:t>
            </w:r>
            <w:r w:rsidR="00974758">
              <w:rPr>
                <w:rFonts w:ascii="Calibri" w:eastAsia="Times New Roman" w:hAnsi="Calibri" w:cs="Times New Roman"/>
                <w:color w:val="000000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</w:rPr>
              <w:t>43</w:t>
            </w:r>
            <w:r w:rsidR="00974758"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</w:tr>
      <w:tr w:rsidR="00974758" w:rsidRPr="00801F8B" w:rsidTr="00974758">
        <w:trPr>
          <w:trHeight w:val="300"/>
        </w:trPr>
        <w:tc>
          <w:tcPr>
            <w:tcW w:w="36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974758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</w:rPr>
              <w:t>Výsledok hospodárenia fin. činnosť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974758" w:rsidP="00EB6BB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-112 583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4758" w:rsidRPr="00801F8B" w:rsidRDefault="00065055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106 955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065055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219 538</w:t>
            </w:r>
          </w:p>
        </w:tc>
        <w:tc>
          <w:tcPr>
            <w:tcW w:w="1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065055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-195,00%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065055" w:rsidP="000650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20</w:t>
            </w:r>
            <w:r w:rsidR="00974758">
              <w:rPr>
                <w:rFonts w:ascii="Calibri" w:eastAsia="Times New Roman" w:hAnsi="Calibri" w:cs="Times New Roman"/>
                <w:color w:val="000000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  <w:r w:rsidR="00974758">
              <w:rPr>
                <w:rFonts w:ascii="Calibri" w:eastAsia="Times New Roman" w:hAnsi="Calibri" w:cs="Times New Roman"/>
                <w:color w:val="000000"/>
              </w:rPr>
              <w:t>4%</w:t>
            </w:r>
          </w:p>
        </w:tc>
      </w:tr>
      <w:tr w:rsidR="00974758" w:rsidRPr="00801F8B" w:rsidTr="00974758">
        <w:trPr>
          <w:trHeight w:val="315"/>
        </w:trPr>
        <w:tc>
          <w:tcPr>
            <w:tcW w:w="36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974758" w:rsidP="00801F8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801F8B">
              <w:rPr>
                <w:rFonts w:ascii="Calibri" w:eastAsia="Times New Roman" w:hAnsi="Calibri" w:cs="Times New Roman"/>
                <w:color w:val="000000"/>
              </w:rPr>
              <w:t>Daň z príjmov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974758" w:rsidP="00EB6BB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-37 961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74758" w:rsidRPr="00801F8B" w:rsidRDefault="00065055" w:rsidP="000650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-140 958</w:t>
            </w:r>
          </w:p>
        </w:tc>
        <w:tc>
          <w:tcPr>
            <w:tcW w:w="13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974758" w:rsidP="000650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-</w:t>
            </w:r>
            <w:r w:rsidR="00065055">
              <w:rPr>
                <w:rFonts w:ascii="Calibri" w:eastAsia="Times New Roman" w:hAnsi="Calibri" w:cs="Times New Roman"/>
                <w:color w:val="000000"/>
              </w:rPr>
              <w:t>102 997</w:t>
            </w:r>
          </w:p>
        </w:tc>
        <w:tc>
          <w:tcPr>
            <w:tcW w:w="11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065055" w:rsidP="000650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271</w:t>
            </w:r>
            <w:r w:rsidR="00974758">
              <w:rPr>
                <w:rFonts w:ascii="Calibri" w:eastAsia="Times New Roman" w:hAnsi="Calibri" w:cs="Times New Roman"/>
                <w:color w:val="000000"/>
              </w:rPr>
              <w:t>,</w:t>
            </w:r>
            <w:r>
              <w:rPr>
                <w:rFonts w:ascii="Calibri" w:eastAsia="Times New Roman" w:hAnsi="Calibri" w:cs="Times New Roman"/>
                <w:color w:val="000000"/>
              </w:rPr>
              <w:t>32</w:t>
            </w:r>
            <w:r w:rsidR="00974758"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  <w:tc>
          <w:tcPr>
            <w:tcW w:w="10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74758" w:rsidRPr="00801F8B" w:rsidRDefault="00974758" w:rsidP="000650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-2</w:t>
            </w:r>
            <w:r w:rsidR="00065055">
              <w:rPr>
                <w:rFonts w:ascii="Calibri" w:eastAsia="Times New Roman" w:hAnsi="Calibri" w:cs="Times New Roman"/>
                <w:color w:val="000000"/>
              </w:rPr>
              <w:t>6</w:t>
            </w:r>
            <w:r>
              <w:rPr>
                <w:rFonts w:ascii="Calibri" w:eastAsia="Times New Roman" w:hAnsi="Calibri" w:cs="Times New Roman"/>
                <w:color w:val="000000"/>
              </w:rPr>
              <w:t>,</w:t>
            </w:r>
            <w:r w:rsidR="00065055">
              <w:rPr>
                <w:rFonts w:ascii="Calibri" w:eastAsia="Times New Roman" w:hAnsi="Calibri" w:cs="Times New Roman"/>
                <w:color w:val="000000"/>
              </w:rPr>
              <w:t>67</w:t>
            </w:r>
            <w:r>
              <w:rPr>
                <w:rFonts w:ascii="Calibri" w:eastAsia="Times New Roman" w:hAnsi="Calibri" w:cs="Times New Roman"/>
                <w:color w:val="000000"/>
              </w:rPr>
              <w:t>%</w:t>
            </w:r>
          </w:p>
        </w:tc>
      </w:tr>
      <w:tr w:rsidR="00974758" w:rsidRPr="00801F8B" w:rsidTr="00974758">
        <w:trPr>
          <w:trHeight w:val="315"/>
        </w:trPr>
        <w:tc>
          <w:tcPr>
            <w:tcW w:w="36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974758" w:rsidRPr="00801F8B" w:rsidRDefault="00974758" w:rsidP="00801F8B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801F8B">
              <w:rPr>
                <w:rFonts w:ascii="Calibri" w:eastAsia="Times New Roman" w:hAnsi="Calibri" w:cs="Times New Roman"/>
                <w:b/>
                <w:bCs/>
                <w:color w:val="000000"/>
              </w:rPr>
              <w:t>VÝSLEDOK HOSPODÁRENIA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974758" w:rsidRPr="00801F8B" w:rsidRDefault="00974758" w:rsidP="00EB6BB3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</w:rPr>
              <w:t>131 798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bottom"/>
          </w:tcPr>
          <w:p w:rsidR="00974758" w:rsidRPr="00801F8B" w:rsidRDefault="00065055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</w:rPr>
              <w:t>528 538</w:t>
            </w:r>
          </w:p>
        </w:tc>
        <w:tc>
          <w:tcPr>
            <w:tcW w:w="1372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974758" w:rsidRPr="00801F8B" w:rsidRDefault="00065055" w:rsidP="00FE64DD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396 740</w:t>
            </w:r>
          </w:p>
        </w:tc>
        <w:tc>
          <w:tcPr>
            <w:tcW w:w="115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974758" w:rsidRPr="00801F8B" w:rsidRDefault="00065055" w:rsidP="00065055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301</w:t>
            </w:r>
            <w:r w:rsidR="00974758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,0</w:t>
            </w:r>
            <w:r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2</w:t>
            </w:r>
            <w:r w:rsidR="00974758">
              <w:rPr>
                <w:rFonts w:ascii="Calibri" w:eastAsia="Times New Roman" w:hAnsi="Calibri" w:cs="Times New Roman"/>
                <w:b/>
                <w:bCs/>
                <w:i/>
                <w:iCs/>
                <w:color w:val="000000"/>
              </w:rPr>
              <w:t>%</w:t>
            </w:r>
          </w:p>
        </w:tc>
        <w:tc>
          <w:tcPr>
            <w:tcW w:w="10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8D8D8"/>
            <w:noWrap/>
            <w:vAlign w:val="bottom"/>
            <w:hideMark/>
          </w:tcPr>
          <w:p w:rsidR="00974758" w:rsidRPr="00801F8B" w:rsidRDefault="00974758" w:rsidP="00801F8B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</w:rPr>
              <w:t>100,00%</w:t>
            </w:r>
          </w:p>
        </w:tc>
      </w:tr>
    </w:tbl>
    <w:p w:rsidR="000D6B96" w:rsidRDefault="000D6B96" w:rsidP="002D3D3A">
      <w:pPr>
        <w:rPr>
          <w:rFonts w:ascii="Arial CE" w:hAnsi="Arial CE"/>
          <w:sz w:val="24"/>
          <w:szCs w:val="24"/>
        </w:rPr>
      </w:pPr>
    </w:p>
    <w:p w:rsidR="00801F8B" w:rsidRDefault="00B81259" w:rsidP="00717181">
      <w:pPr>
        <w:jc w:val="both"/>
        <w:rPr>
          <w:rFonts w:ascii="Arial CE" w:hAnsi="Arial CE"/>
          <w:sz w:val="24"/>
          <w:szCs w:val="24"/>
        </w:rPr>
      </w:pPr>
      <w:r>
        <w:rPr>
          <w:rFonts w:ascii="Arial CE" w:hAnsi="Arial CE"/>
          <w:sz w:val="24"/>
          <w:szCs w:val="24"/>
        </w:rPr>
        <w:t>Celkové náklady stúp</w:t>
      </w:r>
      <w:r w:rsidR="00801F8B" w:rsidRPr="00D03475">
        <w:rPr>
          <w:rFonts w:ascii="Arial CE" w:hAnsi="Arial CE"/>
          <w:sz w:val="24"/>
          <w:szCs w:val="24"/>
        </w:rPr>
        <w:t xml:space="preserve">li o </w:t>
      </w:r>
      <w:r w:rsidR="00065055">
        <w:rPr>
          <w:rFonts w:ascii="Arial CE" w:hAnsi="Arial CE"/>
          <w:sz w:val="24"/>
          <w:szCs w:val="24"/>
        </w:rPr>
        <w:t>8</w:t>
      </w:r>
      <w:r w:rsidR="00801F8B" w:rsidRPr="00D03475">
        <w:rPr>
          <w:rFonts w:ascii="Arial CE" w:hAnsi="Arial CE"/>
          <w:sz w:val="24"/>
          <w:szCs w:val="24"/>
        </w:rPr>
        <w:t>.</w:t>
      </w:r>
      <w:r w:rsidR="00065055">
        <w:rPr>
          <w:rFonts w:ascii="Arial CE" w:hAnsi="Arial CE"/>
          <w:sz w:val="24"/>
          <w:szCs w:val="24"/>
        </w:rPr>
        <w:t>334</w:t>
      </w:r>
      <w:r w:rsidR="00801F8B" w:rsidRPr="00D03475">
        <w:rPr>
          <w:rFonts w:ascii="Arial CE" w:hAnsi="Arial CE"/>
          <w:sz w:val="24"/>
          <w:szCs w:val="24"/>
        </w:rPr>
        <w:t xml:space="preserve"> t. EUR, čo predstavuje </w:t>
      </w:r>
      <w:r>
        <w:rPr>
          <w:rFonts w:ascii="Arial CE" w:hAnsi="Arial CE"/>
          <w:sz w:val="24"/>
          <w:szCs w:val="24"/>
        </w:rPr>
        <w:t>nárast</w:t>
      </w:r>
      <w:r w:rsidR="00801F8B" w:rsidRPr="00D03475">
        <w:rPr>
          <w:rFonts w:ascii="Arial CE" w:hAnsi="Arial CE"/>
          <w:sz w:val="24"/>
          <w:szCs w:val="24"/>
        </w:rPr>
        <w:t xml:space="preserve"> o </w:t>
      </w:r>
      <w:r w:rsidR="00065055">
        <w:rPr>
          <w:rFonts w:ascii="Arial CE" w:hAnsi="Arial CE"/>
          <w:sz w:val="24"/>
          <w:szCs w:val="24"/>
        </w:rPr>
        <w:t>39</w:t>
      </w:r>
      <w:r w:rsidR="00637BAB" w:rsidRPr="00D03475">
        <w:rPr>
          <w:rFonts w:ascii="Arial CE" w:hAnsi="Arial CE"/>
          <w:sz w:val="24"/>
          <w:szCs w:val="24"/>
        </w:rPr>
        <w:t>,</w:t>
      </w:r>
      <w:r w:rsidR="00065055">
        <w:rPr>
          <w:rFonts w:ascii="Arial CE" w:hAnsi="Arial CE"/>
          <w:sz w:val="24"/>
          <w:szCs w:val="24"/>
        </w:rPr>
        <w:t>45</w:t>
      </w:r>
      <w:r w:rsidR="00801F8B" w:rsidRPr="00D03475">
        <w:rPr>
          <w:rFonts w:ascii="Arial CE" w:hAnsi="Arial CE"/>
          <w:sz w:val="24"/>
          <w:szCs w:val="24"/>
        </w:rPr>
        <w:t xml:space="preserve"> %. Výnosy </w:t>
      </w:r>
      <w:r w:rsidR="00A82339" w:rsidRPr="00D03475">
        <w:rPr>
          <w:rFonts w:ascii="Arial CE" w:hAnsi="Arial CE"/>
          <w:sz w:val="24"/>
          <w:szCs w:val="24"/>
        </w:rPr>
        <w:t xml:space="preserve">tiež </w:t>
      </w:r>
      <w:r>
        <w:rPr>
          <w:rFonts w:ascii="Arial CE" w:hAnsi="Arial CE"/>
          <w:sz w:val="24"/>
          <w:szCs w:val="24"/>
        </w:rPr>
        <w:t>stúp</w:t>
      </w:r>
      <w:r w:rsidR="00A82339" w:rsidRPr="00D03475">
        <w:rPr>
          <w:rFonts w:ascii="Arial CE" w:hAnsi="Arial CE"/>
          <w:sz w:val="24"/>
          <w:szCs w:val="24"/>
        </w:rPr>
        <w:t>li</w:t>
      </w:r>
      <w:r w:rsidR="00801F8B" w:rsidRPr="00D03475">
        <w:rPr>
          <w:rFonts w:ascii="Arial CE" w:hAnsi="Arial CE"/>
          <w:sz w:val="24"/>
          <w:szCs w:val="24"/>
        </w:rPr>
        <w:t xml:space="preserve"> o </w:t>
      </w:r>
      <w:r w:rsidR="00065055">
        <w:rPr>
          <w:rFonts w:ascii="Arial CE" w:hAnsi="Arial CE"/>
          <w:sz w:val="24"/>
          <w:szCs w:val="24"/>
        </w:rPr>
        <w:t>8</w:t>
      </w:r>
      <w:r>
        <w:rPr>
          <w:rFonts w:ascii="Arial CE" w:hAnsi="Arial CE"/>
          <w:sz w:val="24"/>
          <w:szCs w:val="24"/>
        </w:rPr>
        <w:t xml:space="preserve"> </w:t>
      </w:r>
      <w:r w:rsidR="00065055">
        <w:rPr>
          <w:rFonts w:ascii="Arial CE" w:hAnsi="Arial CE"/>
          <w:sz w:val="24"/>
          <w:szCs w:val="24"/>
        </w:rPr>
        <w:t>731</w:t>
      </w:r>
      <w:r w:rsidR="00801F8B" w:rsidRPr="00D03475">
        <w:rPr>
          <w:rFonts w:ascii="Arial CE" w:hAnsi="Arial CE"/>
          <w:sz w:val="24"/>
          <w:szCs w:val="24"/>
        </w:rPr>
        <w:t xml:space="preserve"> t. EUR, čo predstavuje </w:t>
      </w:r>
      <w:r>
        <w:rPr>
          <w:rFonts w:ascii="Arial CE" w:hAnsi="Arial CE"/>
          <w:sz w:val="24"/>
          <w:szCs w:val="24"/>
        </w:rPr>
        <w:t>nárast</w:t>
      </w:r>
      <w:r w:rsidR="00801F8B" w:rsidRPr="00D03475">
        <w:rPr>
          <w:rFonts w:ascii="Arial CE" w:hAnsi="Arial CE"/>
          <w:sz w:val="24"/>
          <w:szCs w:val="24"/>
        </w:rPr>
        <w:t xml:space="preserve"> o </w:t>
      </w:r>
      <w:r w:rsidR="00065055">
        <w:rPr>
          <w:rFonts w:ascii="Arial CE" w:hAnsi="Arial CE"/>
          <w:sz w:val="24"/>
          <w:szCs w:val="24"/>
        </w:rPr>
        <w:t>41</w:t>
      </w:r>
      <w:r w:rsidR="00801F8B" w:rsidRPr="00D03475">
        <w:rPr>
          <w:rFonts w:ascii="Arial CE" w:hAnsi="Arial CE"/>
          <w:sz w:val="24"/>
          <w:szCs w:val="24"/>
        </w:rPr>
        <w:t>,</w:t>
      </w:r>
      <w:r w:rsidR="00065055">
        <w:rPr>
          <w:rFonts w:ascii="Arial CE" w:hAnsi="Arial CE"/>
          <w:sz w:val="24"/>
          <w:szCs w:val="24"/>
        </w:rPr>
        <w:t>0</w:t>
      </w:r>
      <w:r>
        <w:rPr>
          <w:rFonts w:ascii="Arial CE" w:hAnsi="Arial CE"/>
          <w:sz w:val="24"/>
          <w:szCs w:val="24"/>
        </w:rPr>
        <w:t>8</w:t>
      </w:r>
      <w:r w:rsidR="00A82339" w:rsidRPr="00D03475">
        <w:rPr>
          <w:rFonts w:ascii="Arial CE" w:hAnsi="Arial CE"/>
          <w:sz w:val="24"/>
          <w:szCs w:val="24"/>
        </w:rPr>
        <w:t xml:space="preserve"> %. </w:t>
      </w:r>
      <w:r w:rsidR="00637BAB" w:rsidRPr="00D03475">
        <w:rPr>
          <w:rFonts w:ascii="Arial CE" w:hAnsi="Arial CE"/>
          <w:sz w:val="24"/>
          <w:szCs w:val="24"/>
        </w:rPr>
        <w:t>Taktiež</w:t>
      </w:r>
      <w:r w:rsidR="00B519E9" w:rsidRPr="00D03475">
        <w:rPr>
          <w:rFonts w:ascii="Arial CE" w:hAnsi="Arial CE"/>
          <w:sz w:val="24"/>
          <w:szCs w:val="24"/>
        </w:rPr>
        <w:t xml:space="preserve"> v</w:t>
      </w:r>
      <w:r w:rsidR="00A82339" w:rsidRPr="00D03475">
        <w:rPr>
          <w:rFonts w:ascii="Arial CE" w:hAnsi="Arial CE"/>
          <w:sz w:val="24"/>
          <w:szCs w:val="24"/>
        </w:rPr>
        <w:t xml:space="preserve">ýsledok hospodárenia </w:t>
      </w:r>
      <w:r w:rsidR="00B519E9" w:rsidRPr="00D03475">
        <w:rPr>
          <w:rFonts w:ascii="Arial CE" w:hAnsi="Arial CE"/>
          <w:sz w:val="24"/>
          <w:szCs w:val="24"/>
        </w:rPr>
        <w:t>zaznamenal</w:t>
      </w:r>
      <w:r w:rsidR="00C1460D">
        <w:rPr>
          <w:rFonts w:ascii="Arial CE" w:hAnsi="Arial CE"/>
          <w:sz w:val="24"/>
          <w:szCs w:val="24"/>
        </w:rPr>
        <w:t xml:space="preserve"> </w:t>
      </w:r>
      <w:r>
        <w:rPr>
          <w:rFonts w:ascii="Arial CE" w:hAnsi="Arial CE"/>
          <w:sz w:val="24"/>
          <w:szCs w:val="24"/>
        </w:rPr>
        <w:t>nárast</w:t>
      </w:r>
      <w:r w:rsidR="00637BAB" w:rsidRPr="00D03475">
        <w:rPr>
          <w:rFonts w:ascii="Arial CE" w:hAnsi="Arial CE"/>
          <w:sz w:val="24"/>
          <w:szCs w:val="24"/>
        </w:rPr>
        <w:t xml:space="preserve"> </w:t>
      </w:r>
      <w:r w:rsidR="00801F8B" w:rsidRPr="00D03475">
        <w:rPr>
          <w:rFonts w:ascii="Arial CE" w:hAnsi="Arial CE"/>
          <w:sz w:val="24"/>
          <w:szCs w:val="24"/>
        </w:rPr>
        <w:t xml:space="preserve">o </w:t>
      </w:r>
      <w:r w:rsidR="00065055">
        <w:rPr>
          <w:rFonts w:ascii="Arial CE" w:hAnsi="Arial CE"/>
          <w:sz w:val="24"/>
          <w:szCs w:val="24"/>
        </w:rPr>
        <w:t>397</w:t>
      </w:r>
      <w:r w:rsidR="00801F8B" w:rsidRPr="00D03475">
        <w:rPr>
          <w:rFonts w:ascii="Arial CE" w:hAnsi="Arial CE"/>
          <w:sz w:val="24"/>
          <w:szCs w:val="24"/>
        </w:rPr>
        <w:t xml:space="preserve"> t. EUR, čo predstavuje </w:t>
      </w:r>
      <w:r>
        <w:rPr>
          <w:rFonts w:ascii="Arial CE" w:hAnsi="Arial CE"/>
          <w:sz w:val="24"/>
          <w:szCs w:val="24"/>
        </w:rPr>
        <w:t>nárast</w:t>
      </w:r>
      <w:r w:rsidR="00801F8B" w:rsidRPr="00D03475">
        <w:rPr>
          <w:rFonts w:ascii="Arial CE" w:hAnsi="Arial CE"/>
          <w:sz w:val="24"/>
          <w:szCs w:val="24"/>
        </w:rPr>
        <w:t xml:space="preserve"> o </w:t>
      </w:r>
      <w:r w:rsidR="00065055">
        <w:rPr>
          <w:rFonts w:ascii="Arial CE" w:hAnsi="Arial CE"/>
          <w:sz w:val="24"/>
          <w:szCs w:val="24"/>
        </w:rPr>
        <w:t>301</w:t>
      </w:r>
      <w:r w:rsidR="00801F8B" w:rsidRPr="00D03475">
        <w:rPr>
          <w:rFonts w:ascii="Arial CE" w:hAnsi="Arial CE"/>
          <w:sz w:val="24"/>
          <w:szCs w:val="24"/>
        </w:rPr>
        <w:t>,</w:t>
      </w:r>
      <w:r>
        <w:rPr>
          <w:rFonts w:ascii="Arial CE" w:hAnsi="Arial CE"/>
          <w:sz w:val="24"/>
          <w:szCs w:val="24"/>
        </w:rPr>
        <w:t>0</w:t>
      </w:r>
      <w:r w:rsidR="00065055">
        <w:rPr>
          <w:rFonts w:ascii="Arial CE" w:hAnsi="Arial CE"/>
          <w:sz w:val="24"/>
          <w:szCs w:val="24"/>
        </w:rPr>
        <w:t>2</w:t>
      </w:r>
      <w:r w:rsidR="00801F8B" w:rsidRPr="00D03475">
        <w:rPr>
          <w:rFonts w:ascii="Arial CE" w:hAnsi="Arial CE"/>
          <w:sz w:val="24"/>
          <w:szCs w:val="24"/>
        </w:rPr>
        <w:t xml:space="preserve"> %.</w:t>
      </w:r>
      <w:r w:rsidR="00717181" w:rsidRPr="00D03475">
        <w:rPr>
          <w:rFonts w:ascii="Arial CE" w:hAnsi="Arial CE"/>
          <w:sz w:val="24"/>
          <w:szCs w:val="24"/>
        </w:rPr>
        <w:t xml:space="preserve"> Štruktúra jednotlivých nákladových a výnosových druhov je uvedená v tabuľkách vyššie.</w:t>
      </w:r>
    </w:p>
    <w:p w:rsidR="00801F8B" w:rsidRDefault="00801F8B" w:rsidP="002D3D3A">
      <w:pPr>
        <w:rPr>
          <w:rFonts w:ascii="Arial CE" w:hAnsi="Arial CE"/>
          <w:sz w:val="24"/>
          <w:szCs w:val="24"/>
        </w:rPr>
      </w:pPr>
    </w:p>
    <w:p w:rsidR="00717181" w:rsidRDefault="00717181" w:rsidP="002D3D3A">
      <w:pPr>
        <w:rPr>
          <w:rFonts w:ascii="Arial CE" w:hAnsi="Arial CE"/>
          <w:sz w:val="24"/>
          <w:szCs w:val="24"/>
        </w:rPr>
      </w:pPr>
    </w:p>
    <w:p w:rsidR="00717181" w:rsidRDefault="00717181" w:rsidP="002D3D3A">
      <w:pPr>
        <w:rPr>
          <w:rFonts w:ascii="Arial CE" w:hAnsi="Arial CE"/>
          <w:sz w:val="24"/>
          <w:szCs w:val="24"/>
        </w:rPr>
      </w:pPr>
    </w:p>
    <w:p w:rsidR="00717181" w:rsidRDefault="00717181" w:rsidP="002D3D3A">
      <w:pPr>
        <w:rPr>
          <w:rFonts w:ascii="Arial CE" w:hAnsi="Arial CE"/>
          <w:sz w:val="24"/>
          <w:szCs w:val="24"/>
        </w:rPr>
      </w:pPr>
    </w:p>
    <w:p w:rsidR="00717181" w:rsidRDefault="00717181" w:rsidP="002D3D3A">
      <w:pPr>
        <w:rPr>
          <w:rFonts w:ascii="Arial CE" w:hAnsi="Arial CE"/>
          <w:sz w:val="24"/>
          <w:szCs w:val="24"/>
        </w:rPr>
      </w:pPr>
    </w:p>
    <w:p w:rsidR="00717181" w:rsidRDefault="00717181" w:rsidP="002D3D3A">
      <w:pPr>
        <w:rPr>
          <w:rFonts w:ascii="Arial CE" w:hAnsi="Arial CE"/>
          <w:sz w:val="24"/>
          <w:szCs w:val="24"/>
        </w:rPr>
      </w:pPr>
    </w:p>
    <w:p w:rsidR="00717181" w:rsidRDefault="00717181" w:rsidP="002D3D3A">
      <w:pPr>
        <w:rPr>
          <w:rFonts w:ascii="Arial CE" w:hAnsi="Arial CE"/>
          <w:sz w:val="24"/>
          <w:szCs w:val="24"/>
        </w:rPr>
      </w:pPr>
    </w:p>
    <w:p w:rsidR="00717181" w:rsidRDefault="00717181" w:rsidP="002D3D3A">
      <w:pPr>
        <w:rPr>
          <w:rFonts w:ascii="Arial CE" w:hAnsi="Arial CE"/>
          <w:sz w:val="24"/>
          <w:szCs w:val="24"/>
        </w:rPr>
      </w:pPr>
    </w:p>
    <w:p w:rsidR="00717181" w:rsidRDefault="00717181" w:rsidP="002D3D3A">
      <w:pPr>
        <w:rPr>
          <w:rFonts w:ascii="Arial CE" w:hAnsi="Arial CE"/>
          <w:sz w:val="24"/>
          <w:szCs w:val="24"/>
        </w:rPr>
      </w:pPr>
    </w:p>
    <w:p w:rsidR="00717181" w:rsidRDefault="00717181" w:rsidP="002D3D3A">
      <w:pPr>
        <w:rPr>
          <w:rFonts w:ascii="Arial CE" w:hAnsi="Arial CE"/>
          <w:sz w:val="24"/>
          <w:szCs w:val="24"/>
        </w:rPr>
      </w:pPr>
    </w:p>
    <w:p w:rsidR="00717181" w:rsidRDefault="00717181" w:rsidP="002D3D3A">
      <w:pPr>
        <w:rPr>
          <w:rFonts w:ascii="Arial CE" w:hAnsi="Arial CE"/>
          <w:sz w:val="24"/>
          <w:szCs w:val="24"/>
        </w:rPr>
      </w:pPr>
    </w:p>
    <w:p w:rsidR="00717181" w:rsidRDefault="00717181" w:rsidP="002D3D3A">
      <w:pPr>
        <w:rPr>
          <w:rFonts w:ascii="Arial CE" w:hAnsi="Arial CE"/>
          <w:sz w:val="24"/>
          <w:szCs w:val="24"/>
        </w:rPr>
      </w:pPr>
    </w:p>
    <w:p w:rsidR="00717181" w:rsidRDefault="00717181" w:rsidP="002D3D3A">
      <w:pPr>
        <w:rPr>
          <w:rFonts w:ascii="Arial CE" w:hAnsi="Arial CE"/>
          <w:sz w:val="24"/>
          <w:szCs w:val="24"/>
        </w:rPr>
      </w:pPr>
    </w:p>
    <w:p w:rsidR="00717181" w:rsidRDefault="00717181" w:rsidP="002D3D3A">
      <w:pPr>
        <w:rPr>
          <w:rFonts w:ascii="Arial CE" w:hAnsi="Arial CE"/>
          <w:sz w:val="24"/>
          <w:szCs w:val="24"/>
        </w:rPr>
      </w:pPr>
    </w:p>
    <w:p w:rsidR="00717181" w:rsidRDefault="00717181" w:rsidP="002D3D3A">
      <w:pPr>
        <w:rPr>
          <w:rFonts w:ascii="Arial CE" w:hAnsi="Arial CE"/>
          <w:sz w:val="24"/>
          <w:szCs w:val="24"/>
        </w:rPr>
      </w:pPr>
    </w:p>
    <w:p w:rsidR="00717181" w:rsidRDefault="00717181" w:rsidP="002D3D3A">
      <w:pPr>
        <w:rPr>
          <w:rFonts w:ascii="Arial CE" w:hAnsi="Arial CE"/>
          <w:sz w:val="24"/>
          <w:szCs w:val="24"/>
        </w:rPr>
      </w:pPr>
    </w:p>
    <w:p w:rsidR="00717181" w:rsidRDefault="00717181" w:rsidP="002D3D3A">
      <w:pPr>
        <w:rPr>
          <w:rFonts w:ascii="Arial CE" w:hAnsi="Arial CE"/>
          <w:sz w:val="24"/>
          <w:szCs w:val="24"/>
        </w:rPr>
      </w:pPr>
    </w:p>
    <w:p w:rsidR="00717181" w:rsidRDefault="00717181" w:rsidP="002D3D3A">
      <w:pPr>
        <w:rPr>
          <w:rFonts w:ascii="Arial CE" w:hAnsi="Arial CE"/>
          <w:sz w:val="24"/>
          <w:szCs w:val="24"/>
        </w:rPr>
      </w:pPr>
    </w:p>
    <w:p w:rsidR="00717181" w:rsidRDefault="00717181" w:rsidP="00717181">
      <w:pPr>
        <w:jc w:val="center"/>
        <w:rPr>
          <w:rFonts w:ascii="Arial CE" w:hAnsi="Arial CE"/>
          <w:sz w:val="40"/>
          <w:szCs w:val="40"/>
        </w:rPr>
      </w:pPr>
      <w:r>
        <w:rPr>
          <w:rFonts w:ascii="Arial CE" w:hAnsi="Arial CE"/>
          <w:sz w:val="40"/>
          <w:szCs w:val="40"/>
          <w:highlight w:val="lightGray"/>
        </w:rPr>
        <w:t>Rozdelenie hospodárskeho výsledku</w:t>
      </w:r>
    </w:p>
    <w:p w:rsidR="00717181" w:rsidRDefault="00717181" w:rsidP="00717181">
      <w:pPr>
        <w:jc w:val="both"/>
        <w:rPr>
          <w:rFonts w:ascii="Arial CE" w:hAnsi="Arial CE"/>
          <w:sz w:val="24"/>
          <w:szCs w:val="24"/>
        </w:rPr>
      </w:pPr>
    </w:p>
    <w:p w:rsidR="00717181" w:rsidRDefault="00717181" w:rsidP="00717181">
      <w:pPr>
        <w:rPr>
          <w:rFonts w:ascii="Arial CE" w:hAnsi="Arial CE"/>
          <w:sz w:val="24"/>
          <w:szCs w:val="24"/>
        </w:rPr>
      </w:pPr>
      <w:r>
        <w:rPr>
          <w:rFonts w:ascii="Arial CE" w:hAnsi="Arial CE"/>
          <w:sz w:val="24"/>
          <w:szCs w:val="24"/>
        </w:rPr>
        <w:t xml:space="preserve">Spoločnosť vykázala účtovný zisk vo výške </w:t>
      </w:r>
      <w:r w:rsidR="00E203F2">
        <w:rPr>
          <w:rFonts w:ascii="Arial CE" w:hAnsi="Arial CE"/>
          <w:sz w:val="24"/>
          <w:szCs w:val="24"/>
        </w:rPr>
        <w:t>528</w:t>
      </w:r>
      <w:r w:rsidR="00B519E9">
        <w:rPr>
          <w:rFonts w:ascii="Arial CE" w:hAnsi="Arial CE"/>
          <w:sz w:val="24"/>
          <w:szCs w:val="24"/>
        </w:rPr>
        <w:t>.</w:t>
      </w:r>
      <w:r w:rsidR="00E203F2">
        <w:rPr>
          <w:rFonts w:ascii="Arial CE" w:hAnsi="Arial CE"/>
          <w:sz w:val="24"/>
          <w:szCs w:val="24"/>
        </w:rPr>
        <w:t>538</w:t>
      </w:r>
      <w:r>
        <w:rPr>
          <w:rFonts w:ascii="Arial CE" w:hAnsi="Arial CE"/>
          <w:sz w:val="24"/>
          <w:szCs w:val="24"/>
        </w:rPr>
        <w:t xml:space="preserve"> EUR, ktorý bol vygenerovaný pri výnosoch </w:t>
      </w:r>
      <w:r w:rsidR="00B81259">
        <w:rPr>
          <w:rFonts w:ascii="Arial CE" w:hAnsi="Arial CE"/>
          <w:sz w:val="24"/>
          <w:szCs w:val="24"/>
        </w:rPr>
        <w:t>2</w:t>
      </w:r>
      <w:r w:rsidR="00E203F2">
        <w:rPr>
          <w:rFonts w:ascii="Arial CE" w:hAnsi="Arial CE"/>
          <w:sz w:val="24"/>
          <w:szCs w:val="24"/>
        </w:rPr>
        <w:t>9</w:t>
      </w:r>
      <w:r>
        <w:rPr>
          <w:rFonts w:ascii="Arial CE" w:hAnsi="Arial CE"/>
          <w:sz w:val="24"/>
          <w:szCs w:val="24"/>
        </w:rPr>
        <w:t>.</w:t>
      </w:r>
      <w:r w:rsidR="00E203F2">
        <w:rPr>
          <w:rFonts w:ascii="Arial CE" w:hAnsi="Arial CE"/>
          <w:sz w:val="24"/>
          <w:szCs w:val="24"/>
        </w:rPr>
        <w:t>986</w:t>
      </w:r>
      <w:r>
        <w:rPr>
          <w:rFonts w:ascii="Arial CE" w:hAnsi="Arial CE"/>
          <w:sz w:val="24"/>
          <w:szCs w:val="24"/>
        </w:rPr>
        <w:t>.</w:t>
      </w:r>
      <w:r w:rsidR="00E203F2">
        <w:rPr>
          <w:rFonts w:ascii="Arial CE" w:hAnsi="Arial CE"/>
          <w:sz w:val="24"/>
          <w:szCs w:val="24"/>
        </w:rPr>
        <w:t>969</w:t>
      </w:r>
      <w:r>
        <w:rPr>
          <w:rFonts w:ascii="Arial CE" w:hAnsi="Arial CE"/>
          <w:sz w:val="24"/>
          <w:szCs w:val="24"/>
        </w:rPr>
        <w:t xml:space="preserve"> EUR a nákladoch vo výške </w:t>
      </w:r>
      <w:r w:rsidR="00B81259">
        <w:rPr>
          <w:rFonts w:ascii="Arial CE" w:hAnsi="Arial CE"/>
          <w:sz w:val="24"/>
          <w:szCs w:val="24"/>
        </w:rPr>
        <w:t>2</w:t>
      </w:r>
      <w:r w:rsidR="00E203F2">
        <w:rPr>
          <w:rFonts w:ascii="Arial CE" w:hAnsi="Arial CE"/>
          <w:sz w:val="24"/>
          <w:szCs w:val="24"/>
        </w:rPr>
        <w:t>9</w:t>
      </w:r>
      <w:r w:rsidR="003F11AB">
        <w:rPr>
          <w:rFonts w:ascii="Arial CE" w:hAnsi="Arial CE"/>
          <w:sz w:val="24"/>
          <w:szCs w:val="24"/>
        </w:rPr>
        <w:t>.</w:t>
      </w:r>
      <w:r w:rsidR="00E203F2">
        <w:rPr>
          <w:rFonts w:ascii="Arial CE" w:hAnsi="Arial CE"/>
          <w:sz w:val="24"/>
          <w:szCs w:val="24"/>
        </w:rPr>
        <w:t>458</w:t>
      </w:r>
      <w:r w:rsidR="003F11AB">
        <w:rPr>
          <w:rFonts w:ascii="Arial CE" w:hAnsi="Arial CE"/>
          <w:sz w:val="24"/>
          <w:szCs w:val="24"/>
        </w:rPr>
        <w:t>.</w:t>
      </w:r>
      <w:r w:rsidR="00E203F2">
        <w:rPr>
          <w:rFonts w:ascii="Arial CE" w:hAnsi="Arial CE"/>
          <w:sz w:val="24"/>
          <w:szCs w:val="24"/>
        </w:rPr>
        <w:t>431</w:t>
      </w:r>
      <w:r w:rsidR="003F11AB">
        <w:rPr>
          <w:rFonts w:ascii="Arial CE" w:hAnsi="Arial CE"/>
          <w:sz w:val="24"/>
          <w:szCs w:val="24"/>
        </w:rPr>
        <w:t xml:space="preserve"> EUR.</w:t>
      </w:r>
    </w:p>
    <w:p w:rsidR="003F11AB" w:rsidRDefault="003F11AB" w:rsidP="00717181">
      <w:pPr>
        <w:rPr>
          <w:rFonts w:ascii="Arial CE" w:hAnsi="Arial CE"/>
          <w:sz w:val="24"/>
          <w:szCs w:val="24"/>
        </w:rPr>
      </w:pPr>
    </w:p>
    <w:p w:rsidR="003F11AB" w:rsidRDefault="003F11AB" w:rsidP="00717181">
      <w:pPr>
        <w:rPr>
          <w:rFonts w:ascii="Arial CE" w:hAnsi="Arial CE"/>
          <w:sz w:val="24"/>
          <w:szCs w:val="24"/>
        </w:rPr>
      </w:pPr>
      <w:r>
        <w:rPr>
          <w:rFonts w:ascii="Arial CE" w:hAnsi="Arial CE"/>
          <w:sz w:val="24"/>
          <w:szCs w:val="24"/>
        </w:rPr>
        <w:t>Návrh na rozdelenie zisku:</w:t>
      </w:r>
    </w:p>
    <w:p w:rsidR="003F11AB" w:rsidRDefault="003F11AB" w:rsidP="00717181">
      <w:pPr>
        <w:rPr>
          <w:rFonts w:ascii="Arial CE" w:hAnsi="Arial CE"/>
          <w:sz w:val="24"/>
          <w:szCs w:val="24"/>
        </w:rPr>
      </w:pPr>
      <w:r>
        <w:rPr>
          <w:rFonts w:ascii="Arial CE" w:hAnsi="Arial CE"/>
          <w:sz w:val="24"/>
          <w:szCs w:val="24"/>
        </w:rPr>
        <w:t xml:space="preserve">- výsledok hospodárenia </w:t>
      </w:r>
      <w:r w:rsidR="00E203F2">
        <w:rPr>
          <w:rFonts w:ascii="Arial CE" w:hAnsi="Arial CE"/>
          <w:sz w:val="24"/>
          <w:szCs w:val="24"/>
        </w:rPr>
        <w:t>528</w:t>
      </w:r>
      <w:r>
        <w:rPr>
          <w:rFonts w:ascii="Arial CE" w:hAnsi="Arial CE"/>
          <w:sz w:val="24"/>
          <w:szCs w:val="24"/>
        </w:rPr>
        <w:t>.</w:t>
      </w:r>
      <w:r w:rsidR="00E203F2">
        <w:rPr>
          <w:rFonts w:ascii="Arial CE" w:hAnsi="Arial CE"/>
          <w:sz w:val="24"/>
          <w:szCs w:val="24"/>
        </w:rPr>
        <w:t>538</w:t>
      </w:r>
      <w:r>
        <w:rPr>
          <w:rFonts w:ascii="Arial CE" w:hAnsi="Arial CE"/>
          <w:sz w:val="24"/>
          <w:szCs w:val="24"/>
        </w:rPr>
        <w:t xml:space="preserve"> EUR</w:t>
      </w:r>
      <w:r w:rsidR="00B519E9">
        <w:rPr>
          <w:rFonts w:ascii="Arial CE" w:hAnsi="Arial CE"/>
          <w:sz w:val="24"/>
          <w:szCs w:val="24"/>
        </w:rPr>
        <w:t xml:space="preserve"> na účet nerozdelených ziskov minulých rokov</w:t>
      </w:r>
    </w:p>
    <w:p w:rsidR="00717181" w:rsidRPr="001E03A3" w:rsidRDefault="00717181" w:rsidP="00717181">
      <w:pPr>
        <w:jc w:val="center"/>
        <w:rPr>
          <w:rFonts w:ascii="Arial CE" w:hAnsi="Arial CE"/>
          <w:sz w:val="40"/>
          <w:szCs w:val="40"/>
        </w:rPr>
      </w:pPr>
    </w:p>
    <w:p w:rsidR="00717181" w:rsidRDefault="00717181" w:rsidP="002D3D3A">
      <w:pPr>
        <w:rPr>
          <w:rFonts w:ascii="Arial CE" w:hAnsi="Arial CE"/>
          <w:sz w:val="24"/>
          <w:szCs w:val="24"/>
        </w:rPr>
      </w:pPr>
    </w:p>
    <w:p w:rsidR="003F11AB" w:rsidRDefault="003F11AB" w:rsidP="002D3D3A">
      <w:pPr>
        <w:rPr>
          <w:rFonts w:ascii="Arial CE" w:hAnsi="Arial CE"/>
          <w:sz w:val="24"/>
          <w:szCs w:val="24"/>
        </w:rPr>
      </w:pPr>
    </w:p>
    <w:p w:rsidR="003F11AB" w:rsidRDefault="003F11AB" w:rsidP="002D3D3A">
      <w:pPr>
        <w:rPr>
          <w:rFonts w:ascii="Arial CE" w:hAnsi="Arial CE"/>
          <w:sz w:val="24"/>
          <w:szCs w:val="24"/>
        </w:rPr>
      </w:pPr>
    </w:p>
    <w:p w:rsidR="003F11AB" w:rsidRDefault="003F11AB" w:rsidP="002D3D3A">
      <w:pPr>
        <w:rPr>
          <w:rFonts w:ascii="Arial CE" w:hAnsi="Arial CE"/>
          <w:sz w:val="24"/>
          <w:szCs w:val="24"/>
        </w:rPr>
      </w:pPr>
    </w:p>
    <w:p w:rsidR="003F11AB" w:rsidRDefault="003F11AB" w:rsidP="002D3D3A">
      <w:pPr>
        <w:rPr>
          <w:rFonts w:ascii="Arial CE" w:hAnsi="Arial CE"/>
          <w:sz w:val="24"/>
          <w:szCs w:val="24"/>
        </w:rPr>
      </w:pPr>
    </w:p>
    <w:p w:rsidR="003F11AB" w:rsidRDefault="003F11AB" w:rsidP="002D3D3A">
      <w:pPr>
        <w:rPr>
          <w:rFonts w:ascii="Arial CE" w:hAnsi="Arial CE"/>
          <w:sz w:val="24"/>
          <w:szCs w:val="24"/>
        </w:rPr>
      </w:pPr>
    </w:p>
    <w:p w:rsidR="003F11AB" w:rsidRDefault="003F11AB" w:rsidP="002D3D3A">
      <w:pPr>
        <w:rPr>
          <w:rFonts w:ascii="Arial CE" w:hAnsi="Arial CE"/>
          <w:sz w:val="24"/>
          <w:szCs w:val="24"/>
        </w:rPr>
      </w:pPr>
    </w:p>
    <w:p w:rsidR="003F11AB" w:rsidRDefault="003F11AB" w:rsidP="002D3D3A">
      <w:pPr>
        <w:rPr>
          <w:rFonts w:ascii="Arial CE" w:hAnsi="Arial CE"/>
          <w:sz w:val="24"/>
          <w:szCs w:val="24"/>
        </w:rPr>
      </w:pPr>
    </w:p>
    <w:p w:rsidR="003F11AB" w:rsidRDefault="003F11AB" w:rsidP="002D3D3A">
      <w:pPr>
        <w:rPr>
          <w:rFonts w:ascii="Arial CE" w:hAnsi="Arial CE"/>
          <w:sz w:val="24"/>
          <w:szCs w:val="24"/>
        </w:rPr>
      </w:pPr>
    </w:p>
    <w:p w:rsidR="003F11AB" w:rsidRDefault="003F11AB" w:rsidP="002D3D3A">
      <w:pPr>
        <w:rPr>
          <w:rFonts w:ascii="Arial CE" w:hAnsi="Arial CE"/>
          <w:sz w:val="24"/>
          <w:szCs w:val="24"/>
        </w:rPr>
      </w:pPr>
    </w:p>
    <w:p w:rsidR="003F11AB" w:rsidRDefault="003F11AB" w:rsidP="002D3D3A">
      <w:pPr>
        <w:rPr>
          <w:rFonts w:ascii="Arial CE" w:hAnsi="Arial CE"/>
          <w:sz w:val="24"/>
          <w:szCs w:val="24"/>
        </w:rPr>
      </w:pPr>
    </w:p>
    <w:p w:rsidR="003F11AB" w:rsidRDefault="003F11AB" w:rsidP="002D3D3A">
      <w:pPr>
        <w:rPr>
          <w:rFonts w:ascii="Arial CE" w:hAnsi="Arial CE"/>
          <w:sz w:val="24"/>
          <w:szCs w:val="24"/>
        </w:rPr>
      </w:pPr>
    </w:p>
    <w:p w:rsidR="003F11AB" w:rsidRDefault="003F11AB" w:rsidP="002D3D3A">
      <w:pPr>
        <w:rPr>
          <w:rFonts w:ascii="Arial CE" w:hAnsi="Arial CE"/>
          <w:sz w:val="24"/>
          <w:szCs w:val="24"/>
        </w:rPr>
      </w:pPr>
    </w:p>
    <w:p w:rsidR="003F11AB" w:rsidRDefault="003F11AB" w:rsidP="002D3D3A">
      <w:pPr>
        <w:rPr>
          <w:rFonts w:ascii="Arial CE" w:hAnsi="Arial CE"/>
          <w:sz w:val="24"/>
          <w:szCs w:val="24"/>
        </w:rPr>
      </w:pPr>
    </w:p>
    <w:p w:rsidR="00B519E9" w:rsidRDefault="00B519E9" w:rsidP="002D3D3A">
      <w:pPr>
        <w:rPr>
          <w:rFonts w:ascii="Arial CE" w:hAnsi="Arial CE"/>
          <w:sz w:val="24"/>
          <w:szCs w:val="24"/>
        </w:rPr>
      </w:pPr>
    </w:p>
    <w:p w:rsidR="003F11AB" w:rsidRDefault="003F11AB" w:rsidP="002D3D3A">
      <w:pPr>
        <w:rPr>
          <w:rFonts w:ascii="Arial CE" w:hAnsi="Arial CE"/>
          <w:sz w:val="24"/>
          <w:szCs w:val="24"/>
        </w:rPr>
      </w:pPr>
    </w:p>
    <w:p w:rsidR="003F11AB" w:rsidRDefault="003F11AB" w:rsidP="002D3D3A">
      <w:pPr>
        <w:rPr>
          <w:rFonts w:ascii="Arial CE" w:hAnsi="Arial CE"/>
          <w:sz w:val="24"/>
          <w:szCs w:val="24"/>
        </w:rPr>
      </w:pPr>
    </w:p>
    <w:p w:rsidR="003F11AB" w:rsidRDefault="003F11AB" w:rsidP="002D3D3A">
      <w:pPr>
        <w:rPr>
          <w:rFonts w:ascii="Arial CE" w:hAnsi="Arial CE"/>
          <w:sz w:val="24"/>
          <w:szCs w:val="24"/>
        </w:rPr>
      </w:pPr>
    </w:p>
    <w:p w:rsidR="003F11AB" w:rsidRDefault="003F11AB" w:rsidP="003F11AB">
      <w:pPr>
        <w:jc w:val="center"/>
        <w:rPr>
          <w:rFonts w:ascii="Arial CE" w:hAnsi="Arial CE"/>
          <w:sz w:val="40"/>
          <w:szCs w:val="40"/>
        </w:rPr>
      </w:pPr>
      <w:r>
        <w:rPr>
          <w:rFonts w:ascii="Arial CE" w:hAnsi="Arial CE"/>
          <w:sz w:val="40"/>
          <w:szCs w:val="40"/>
          <w:highlight w:val="lightGray"/>
        </w:rPr>
        <w:lastRenderedPageBreak/>
        <w:t>Predpokladaný vývoj spoločnosti</w:t>
      </w:r>
    </w:p>
    <w:p w:rsidR="00A72C6D" w:rsidRDefault="00A72C6D" w:rsidP="003F11AB">
      <w:pPr>
        <w:rPr>
          <w:rFonts w:ascii="Arial CE" w:hAnsi="Arial CE"/>
          <w:sz w:val="24"/>
          <w:szCs w:val="24"/>
        </w:rPr>
      </w:pPr>
    </w:p>
    <w:p w:rsidR="003F11AB" w:rsidRDefault="00B93C48" w:rsidP="00A72C6D">
      <w:pPr>
        <w:jc w:val="both"/>
        <w:rPr>
          <w:rFonts w:ascii="Arial CE" w:hAnsi="Arial CE"/>
          <w:sz w:val="24"/>
          <w:szCs w:val="24"/>
        </w:rPr>
      </w:pPr>
      <w:r>
        <w:rPr>
          <w:rFonts w:ascii="Arial CE" w:hAnsi="Arial CE"/>
          <w:sz w:val="24"/>
          <w:szCs w:val="24"/>
        </w:rPr>
        <w:t xml:space="preserve">Koncom roka </w:t>
      </w:r>
      <w:r w:rsidR="00C1460D">
        <w:rPr>
          <w:rFonts w:ascii="Arial CE" w:hAnsi="Arial CE"/>
          <w:sz w:val="24"/>
          <w:szCs w:val="24"/>
        </w:rPr>
        <w:t>20</w:t>
      </w:r>
      <w:r w:rsidR="00B81259">
        <w:rPr>
          <w:rFonts w:ascii="Arial CE" w:hAnsi="Arial CE"/>
          <w:sz w:val="24"/>
          <w:szCs w:val="24"/>
        </w:rPr>
        <w:t>19</w:t>
      </w:r>
      <w:r>
        <w:rPr>
          <w:rFonts w:ascii="Arial CE" w:hAnsi="Arial CE"/>
          <w:sz w:val="24"/>
          <w:szCs w:val="24"/>
        </w:rPr>
        <w:t xml:space="preserve"> sa prvýkrát objavili správy z Číny o </w:t>
      </w:r>
      <w:proofErr w:type="spellStart"/>
      <w:r>
        <w:rPr>
          <w:rFonts w:ascii="Arial CE" w:hAnsi="Arial CE"/>
          <w:sz w:val="24"/>
          <w:szCs w:val="24"/>
        </w:rPr>
        <w:t>koronavíruse</w:t>
      </w:r>
      <w:proofErr w:type="spellEnd"/>
      <w:r>
        <w:rPr>
          <w:rFonts w:ascii="Arial CE" w:hAnsi="Arial CE"/>
          <w:sz w:val="24"/>
          <w:szCs w:val="24"/>
        </w:rPr>
        <w:t>. V prvých mesiacoch roku 2020 sa vírus rozšíril do celého sveta a jeho negatívny vplyv nadobudol veľké rozmery. Aj keď v čase zverejnenia tejto účtovnej závierky vedenie účtovnej jednotky nezaznamenalo významný vplyv pokles predaja, nakoľko sa však situácia stále mení, preto nemožno predvídať budúce dopady.</w:t>
      </w:r>
    </w:p>
    <w:p w:rsidR="00E203F2" w:rsidRDefault="00E203F2" w:rsidP="00A72C6D">
      <w:pPr>
        <w:jc w:val="both"/>
        <w:rPr>
          <w:rFonts w:ascii="Arial CE" w:hAnsi="Arial CE"/>
          <w:sz w:val="24"/>
          <w:szCs w:val="24"/>
        </w:rPr>
      </w:pPr>
      <w:r>
        <w:rPr>
          <w:rFonts w:ascii="Arial CE" w:hAnsi="Arial CE"/>
          <w:sz w:val="24"/>
          <w:szCs w:val="24"/>
        </w:rPr>
        <w:t>K tomuto pribudol vojenský konflikt medzi Ukrajinou a Ruskou federáciou, čo má vplyv na dodávateľsko-odberateľský reťazec.</w:t>
      </w:r>
    </w:p>
    <w:p w:rsidR="00B93C48" w:rsidRPr="003F11AB" w:rsidRDefault="00B93C48" w:rsidP="00A72C6D">
      <w:pPr>
        <w:jc w:val="both"/>
        <w:rPr>
          <w:rFonts w:ascii="Arial CE" w:hAnsi="Arial CE"/>
          <w:sz w:val="24"/>
          <w:szCs w:val="24"/>
        </w:rPr>
      </w:pPr>
      <w:r>
        <w:rPr>
          <w:rFonts w:ascii="Arial CE" w:hAnsi="Arial CE"/>
          <w:sz w:val="24"/>
          <w:szCs w:val="24"/>
        </w:rPr>
        <w:t>Manažment bude pokračovať v monitorovaní potenciálneho dopadu a podnikne všetky možné kroky na zmiernenie akýchkoľvek negatívnych účinkov na spoločnosť a jej zamestnancov.</w:t>
      </w:r>
    </w:p>
    <w:p w:rsidR="003F11AB" w:rsidRDefault="003F11AB" w:rsidP="003F11AB">
      <w:pPr>
        <w:rPr>
          <w:rFonts w:ascii="Arial CE" w:hAnsi="Arial CE"/>
          <w:sz w:val="24"/>
          <w:szCs w:val="24"/>
        </w:rPr>
      </w:pPr>
    </w:p>
    <w:p w:rsidR="003F11AB" w:rsidRDefault="003F11AB" w:rsidP="003F11AB">
      <w:pPr>
        <w:rPr>
          <w:rFonts w:ascii="Arial CE" w:hAnsi="Arial CE"/>
          <w:sz w:val="40"/>
          <w:szCs w:val="40"/>
        </w:rPr>
      </w:pPr>
    </w:p>
    <w:p w:rsidR="003F11AB" w:rsidRDefault="003F11AB" w:rsidP="003F11AB">
      <w:pPr>
        <w:jc w:val="center"/>
        <w:rPr>
          <w:rFonts w:ascii="Arial CE" w:hAnsi="Arial CE"/>
          <w:sz w:val="40"/>
          <w:szCs w:val="40"/>
        </w:rPr>
      </w:pPr>
    </w:p>
    <w:p w:rsidR="003F11AB" w:rsidRDefault="003F11AB" w:rsidP="002D3D3A">
      <w:pPr>
        <w:rPr>
          <w:rFonts w:ascii="Arial CE" w:hAnsi="Arial CE"/>
          <w:sz w:val="24"/>
          <w:szCs w:val="24"/>
        </w:rPr>
      </w:pPr>
    </w:p>
    <w:p w:rsidR="003F11AB" w:rsidRDefault="003F11AB" w:rsidP="002D3D3A">
      <w:pPr>
        <w:rPr>
          <w:rFonts w:ascii="Arial CE" w:hAnsi="Arial CE"/>
          <w:sz w:val="24"/>
          <w:szCs w:val="24"/>
        </w:rPr>
      </w:pPr>
    </w:p>
    <w:p w:rsidR="00A72C6D" w:rsidRDefault="00A72C6D" w:rsidP="002D3D3A">
      <w:pPr>
        <w:rPr>
          <w:rFonts w:ascii="Arial CE" w:hAnsi="Arial CE"/>
          <w:sz w:val="24"/>
          <w:szCs w:val="24"/>
        </w:rPr>
      </w:pPr>
    </w:p>
    <w:p w:rsidR="00A72C6D" w:rsidRDefault="00A72C6D" w:rsidP="002D3D3A">
      <w:pPr>
        <w:rPr>
          <w:rFonts w:ascii="Arial CE" w:hAnsi="Arial CE"/>
          <w:sz w:val="24"/>
          <w:szCs w:val="24"/>
        </w:rPr>
      </w:pPr>
    </w:p>
    <w:p w:rsidR="00A72C6D" w:rsidRDefault="00A72C6D" w:rsidP="002D3D3A">
      <w:pPr>
        <w:rPr>
          <w:rFonts w:ascii="Arial CE" w:hAnsi="Arial CE"/>
          <w:sz w:val="24"/>
          <w:szCs w:val="24"/>
        </w:rPr>
      </w:pPr>
    </w:p>
    <w:p w:rsidR="00A72C6D" w:rsidRDefault="00A72C6D" w:rsidP="002D3D3A">
      <w:pPr>
        <w:rPr>
          <w:rFonts w:ascii="Arial CE" w:hAnsi="Arial CE"/>
          <w:sz w:val="24"/>
          <w:szCs w:val="24"/>
        </w:rPr>
      </w:pPr>
    </w:p>
    <w:p w:rsidR="00A72C6D" w:rsidRDefault="00A72C6D" w:rsidP="002D3D3A">
      <w:pPr>
        <w:rPr>
          <w:rFonts w:ascii="Arial CE" w:hAnsi="Arial CE"/>
          <w:sz w:val="24"/>
          <w:szCs w:val="24"/>
        </w:rPr>
      </w:pPr>
    </w:p>
    <w:p w:rsidR="003F11AB" w:rsidRDefault="003F11AB" w:rsidP="002D3D3A">
      <w:pPr>
        <w:rPr>
          <w:rFonts w:ascii="Arial CE" w:hAnsi="Arial CE"/>
          <w:sz w:val="24"/>
          <w:szCs w:val="24"/>
        </w:rPr>
      </w:pPr>
    </w:p>
    <w:p w:rsidR="003F11AB" w:rsidRDefault="003F11AB" w:rsidP="002D3D3A">
      <w:pPr>
        <w:rPr>
          <w:rFonts w:ascii="Arial CE" w:hAnsi="Arial CE"/>
          <w:sz w:val="24"/>
          <w:szCs w:val="24"/>
        </w:rPr>
      </w:pPr>
    </w:p>
    <w:p w:rsidR="00A72C6D" w:rsidRDefault="00A72C6D" w:rsidP="002D3D3A">
      <w:pPr>
        <w:rPr>
          <w:rFonts w:ascii="Arial CE" w:hAnsi="Arial CE"/>
          <w:sz w:val="24"/>
          <w:szCs w:val="24"/>
        </w:rPr>
      </w:pPr>
    </w:p>
    <w:p w:rsidR="00A72C6D" w:rsidRDefault="00A72C6D" w:rsidP="002D3D3A">
      <w:pPr>
        <w:rPr>
          <w:rFonts w:ascii="Arial CE" w:hAnsi="Arial CE"/>
          <w:sz w:val="24"/>
          <w:szCs w:val="24"/>
        </w:rPr>
      </w:pPr>
    </w:p>
    <w:p w:rsidR="00B93C48" w:rsidRDefault="00B93C48" w:rsidP="002D3D3A">
      <w:pPr>
        <w:rPr>
          <w:rFonts w:ascii="Arial CE" w:hAnsi="Arial CE"/>
          <w:sz w:val="24"/>
          <w:szCs w:val="24"/>
        </w:rPr>
      </w:pPr>
    </w:p>
    <w:p w:rsidR="00B93C48" w:rsidRDefault="00B93C48" w:rsidP="002D3D3A">
      <w:pPr>
        <w:rPr>
          <w:rFonts w:ascii="Arial CE" w:hAnsi="Arial CE"/>
          <w:sz w:val="24"/>
          <w:szCs w:val="24"/>
        </w:rPr>
      </w:pPr>
    </w:p>
    <w:p w:rsidR="00A72C6D" w:rsidRDefault="00A72C6D" w:rsidP="002D3D3A">
      <w:pPr>
        <w:rPr>
          <w:rFonts w:ascii="Arial CE" w:hAnsi="Arial CE"/>
          <w:sz w:val="24"/>
          <w:szCs w:val="24"/>
        </w:rPr>
      </w:pPr>
    </w:p>
    <w:p w:rsidR="00A72C6D" w:rsidRDefault="00A72C6D" w:rsidP="002D3D3A">
      <w:pPr>
        <w:rPr>
          <w:rFonts w:ascii="Arial CE" w:hAnsi="Arial CE"/>
          <w:sz w:val="24"/>
          <w:szCs w:val="24"/>
        </w:rPr>
      </w:pPr>
    </w:p>
    <w:p w:rsidR="003F11AB" w:rsidRDefault="003F11AB" w:rsidP="003F11AB">
      <w:pPr>
        <w:jc w:val="center"/>
        <w:rPr>
          <w:rFonts w:ascii="Arial CE" w:hAnsi="Arial CE"/>
          <w:sz w:val="40"/>
          <w:szCs w:val="40"/>
          <w:highlight w:val="lightGray"/>
        </w:rPr>
      </w:pPr>
      <w:r w:rsidRPr="003F11AB">
        <w:rPr>
          <w:rFonts w:ascii="Arial CE" w:hAnsi="Arial CE"/>
          <w:sz w:val="40"/>
          <w:szCs w:val="40"/>
          <w:highlight w:val="lightGray"/>
        </w:rPr>
        <w:t>Ostatné informácie</w:t>
      </w:r>
    </w:p>
    <w:p w:rsidR="00A72C6D" w:rsidRDefault="00A72C6D" w:rsidP="00A72C6D">
      <w:pPr>
        <w:jc w:val="both"/>
        <w:rPr>
          <w:rFonts w:ascii="Arial CE" w:hAnsi="Arial CE"/>
          <w:sz w:val="24"/>
          <w:szCs w:val="24"/>
        </w:rPr>
      </w:pPr>
    </w:p>
    <w:p w:rsidR="00A72C6D" w:rsidRPr="003F11AB" w:rsidRDefault="00A72C6D" w:rsidP="00A72C6D">
      <w:pPr>
        <w:jc w:val="both"/>
        <w:rPr>
          <w:rFonts w:ascii="Arial CE" w:hAnsi="Arial CE"/>
          <w:sz w:val="24"/>
          <w:szCs w:val="24"/>
        </w:rPr>
      </w:pPr>
      <w:r w:rsidRPr="003F11AB">
        <w:rPr>
          <w:rFonts w:ascii="Arial CE" w:hAnsi="Arial CE"/>
          <w:sz w:val="24"/>
          <w:szCs w:val="24"/>
        </w:rPr>
        <w:t xml:space="preserve">Spoločnosť </w:t>
      </w:r>
      <w:r>
        <w:rPr>
          <w:rFonts w:ascii="Arial CE" w:hAnsi="Arial CE"/>
          <w:sz w:val="24"/>
          <w:szCs w:val="24"/>
        </w:rPr>
        <w:t>neeviduje  žiaden majetok používaný podľa osobitných predpisov § 659 Občianskeho zákonníka a všetky aktíva zaúčtované v majetku má vytvorené z vlastných zdrojov.</w:t>
      </w:r>
    </w:p>
    <w:p w:rsidR="00A72C6D" w:rsidRDefault="00A72C6D" w:rsidP="00A72C6D">
      <w:pPr>
        <w:jc w:val="both"/>
        <w:rPr>
          <w:rFonts w:ascii="Arial CE" w:hAnsi="Arial CE"/>
          <w:sz w:val="24"/>
          <w:szCs w:val="24"/>
        </w:rPr>
      </w:pPr>
      <w:r w:rsidRPr="003F11AB">
        <w:rPr>
          <w:rFonts w:ascii="Arial CE" w:hAnsi="Arial CE"/>
          <w:sz w:val="24"/>
          <w:szCs w:val="24"/>
        </w:rPr>
        <w:t xml:space="preserve">Spoločnosť v roku </w:t>
      </w:r>
      <w:r w:rsidR="00C1460D">
        <w:rPr>
          <w:rFonts w:ascii="Arial CE" w:hAnsi="Arial CE"/>
          <w:sz w:val="24"/>
          <w:szCs w:val="24"/>
        </w:rPr>
        <w:t>202</w:t>
      </w:r>
      <w:r w:rsidR="00E203F2">
        <w:rPr>
          <w:rFonts w:ascii="Arial CE" w:hAnsi="Arial CE"/>
          <w:sz w:val="24"/>
          <w:szCs w:val="24"/>
        </w:rPr>
        <w:t>1</w:t>
      </w:r>
      <w:r w:rsidRPr="003F11AB">
        <w:rPr>
          <w:rFonts w:ascii="Arial CE" w:hAnsi="Arial CE"/>
          <w:sz w:val="24"/>
          <w:szCs w:val="24"/>
        </w:rPr>
        <w:t xml:space="preserve"> nemenila štruktúru akcionárov.</w:t>
      </w:r>
    </w:p>
    <w:p w:rsidR="00A72C6D" w:rsidRPr="003F11AB" w:rsidRDefault="00A72C6D" w:rsidP="00A72C6D">
      <w:pPr>
        <w:jc w:val="both"/>
        <w:rPr>
          <w:rFonts w:ascii="Arial CE" w:hAnsi="Arial CE"/>
          <w:sz w:val="24"/>
          <w:szCs w:val="24"/>
        </w:rPr>
      </w:pPr>
      <w:r>
        <w:rPr>
          <w:rFonts w:ascii="Arial CE" w:hAnsi="Arial CE"/>
          <w:sz w:val="24"/>
          <w:szCs w:val="24"/>
        </w:rPr>
        <w:t xml:space="preserve">Spoločnosť zamestnávala </w:t>
      </w:r>
      <w:r w:rsidR="00977C2E">
        <w:rPr>
          <w:rFonts w:ascii="Arial CE" w:hAnsi="Arial CE"/>
          <w:sz w:val="24"/>
          <w:szCs w:val="24"/>
        </w:rPr>
        <w:t>9</w:t>
      </w:r>
      <w:r>
        <w:rPr>
          <w:rFonts w:ascii="Arial CE" w:hAnsi="Arial CE"/>
          <w:sz w:val="24"/>
          <w:szCs w:val="24"/>
        </w:rPr>
        <w:t xml:space="preserve"> zamestnancov a tvorila sociálny fond vo výške </w:t>
      </w:r>
      <w:r w:rsidR="00CD44EB">
        <w:rPr>
          <w:rFonts w:ascii="Arial CE" w:hAnsi="Arial CE"/>
          <w:sz w:val="24"/>
          <w:szCs w:val="24"/>
        </w:rPr>
        <w:t>6</w:t>
      </w:r>
      <w:r w:rsidR="00E203F2">
        <w:rPr>
          <w:rFonts w:ascii="Arial CE" w:hAnsi="Arial CE"/>
          <w:sz w:val="24"/>
          <w:szCs w:val="24"/>
        </w:rPr>
        <w:t>87</w:t>
      </w:r>
      <w:r>
        <w:rPr>
          <w:rFonts w:ascii="Arial CE" w:hAnsi="Arial CE"/>
          <w:sz w:val="24"/>
          <w:szCs w:val="24"/>
        </w:rPr>
        <w:t xml:space="preserve"> EUR.</w:t>
      </w:r>
    </w:p>
    <w:p w:rsidR="00D20B9E" w:rsidRDefault="00D20B9E" w:rsidP="00D20B9E">
      <w:pPr>
        <w:spacing w:after="0" w:line="240" w:lineRule="auto"/>
        <w:jc w:val="both"/>
        <w:rPr>
          <w:rFonts w:ascii="Arial CE" w:hAnsi="Arial CE" w:cs="Arial CE"/>
          <w:bCs/>
          <w:color w:val="1F497D"/>
          <w:sz w:val="24"/>
          <w:szCs w:val="24"/>
        </w:rPr>
      </w:pPr>
      <w:r w:rsidRPr="00D20B9E">
        <w:rPr>
          <w:rFonts w:ascii="Arial CE" w:hAnsi="Arial CE" w:cs="Arial CE"/>
          <w:bCs/>
          <w:sz w:val="24"/>
          <w:szCs w:val="24"/>
        </w:rPr>
        <w:t>Spoločnosť nevynakladala v bežnom účtovnom období žiadne náklady súvisiace s vývojom a výskumom, nakoľko nie je na túto oblasť zameraná</w:t>
      </w:r>
      <w:r w:rsidRPr="00D20B9E">
        <w:rPr>
          <w:rFonts w:ascii="Arial CE" w:hAnsi="Arial CE" w:cs="Arial CE"/>
          <w:bCs/>
          <w:color w:val="1F497D"/>
          <w:sz w:val="24"/>
          <w:szCs w:val="24"/>
        </w:rPr>
        <w:t xml:space="preserve">. </w:t>
      </w:r>
    </w:p>
    <w:p w:rsidR="00D20B9E" w:rsidRPr="00D20B9E" w:rsidRDefault="00D20B9E" w:rsidP="00D20B9E">
      <w:pPr>
        <w:spacing w:after="0" w:line="240" w:lineRule="auto"/>
        <w:jc w:val="both"/>
        <w:rPr>
          <w:rFonts w:ascii="Arial CE" w:hAnsi="Arial CE" w:cs="Arial CE"/>
          <w:bCs/>
          <w:color w:val="1F497D"/>
          <w:sz w:val="24"/>
          <w:szCs w:val="24"/>
        </w:rPr>
      </w:pPr>
    </w:p>
    <w:p w:rsidR="00D20B9E" w:rsidRPr="00D20B9E" w:rsidRDefault="00A72C6D" w:rsidP="00D20B9E">
      <w:pPr>
        <w:jc w:val="both"/>
        <w:rPr>
          <w:rFonts w:ascii="Arial CE" w:hAnsi="Arial CE" w:cs="Arial CE"/>
          <w:sz w:val="24"/>
          <w:szCs w:val="24"/>
        </w:rPr>
      </w:pPr>
      <w:r w:rsidRPr="00D20B9E">
        <w:rPr>
          <w:rFonts w:ascii="Arial CE" w:hAnsi="Arial CE"/>
          <w:sz w:val="24"/>
          <w:szCs w:val="24"/>
        </w:rPr>
        <w:t xml:space="preserve">Po skončení účtovného obdobia </w:t>
      </w:r>
      <w:r w:rsidR="00C1460D">
        <w:rPr>
          <w:rFonts w:ascii="Arial CE" w:hAnsi="Arial CE"/>
          <w:sz w:val="24"/>
          <w:szCs w:val="24"/>
        </w:rPr>
        <w:t>202</w:t>
      </w:r>
      <w:r w:rsidR="00E203F2">
        <w:rPr>
          <w:rFonts w:ascii="Arial CE" w:hAnsi="Arial CE"/>
          <w:sz w:val="24"/>
          <w:szCs w:val="24"/>
        </w:rPr>
        <w:t>1</w:t>
      </w:r>
      <w:r w:rsidR="00C1460D">
        <w:rPr>
          <w:rFonts w:ascii="Arial CE" w:hAnsi="Arial CE"/>
          <w:sz w:val="24"/>
          <w:szCs w:val="24"/>
        </w:rPr>
        <w:t xml:space="preserve"> </w:t>
      </w:r>
      <w:r w:rsidRPr="00D20B9E">
        <w:rPr>
          <w:rFonts w:ascii="Arial CE" w:hAnsi="Arial CE"/>
          <w:sz w:val="24"/>
          <w:szCs w:val="24"/>
        </w:rPr>
        <w:t>nastal</w:t>
      </w:r>
      <w:r w:rsidR="00193046" w:rsidRPr="00D20B9E">
        <w:rPr>
          <w:rFonts w:ascii="Arial CE" w:hAnsi="Arial CE"/>
          <w:sz w:val="24"/>
          <w:szCs w:val="24"/>
        </w:rPr>
        <w:t xml:space="preserve">a </w:t>
      </w:r>
      <w:r w:rsidR="00E203F2">
        <w:rPr>
          <w:rFonts w:ascii="Arial CE" w:hAnsi="Arial CE"/>
          <w:sz w:val="24"/>
          <w:szCs w:val="24"/>
        </w:rPr>
        <w:t>zmena</w:t>
      </w:r>
      <w:r w:rsidR="00193046" w:rsidRPr="00D20B9E">
        <w:rPr>
          <w:rFonts w:ascii="Arial CE" w:hAnsi="Arial CE"/>
          <w:sz w:val="24"/>
          <w:szCs w:val="24"/>
        </w:rPr>
        <w:t xml:space="preserve"> </w:t>
      </w:r>
      <w:r w:rsidR="00244D9A" w:rsidRPr="00D20B9E">
        <w:rPr>
          <w:rFonts w:ascii="Arial CE" w:hAnsi="Arial CE"/>
          <w:sz w:val="24"/>
          <w:szCs w:val="24"/>
        </w:rPr>
        <w:t xml:space="preserve">v danom segmente s </w:t>
      </w:r>
      <w:r w:rsidR="00193046" w:rsidRPr="00D20B9E">
        <w:rPr>
          <w:rFonts w:ascii="Arial CE" w:hAnsi="Arial CE"/>
          <w:sz w:val="24"/>
          <w:szCs w:val="24"/>
        </w:rPr>
        <w:t>nepredvídateľným dopadom pandémie COVID-19 na obraty spoločnosti</w:t>
      </w:r>
      <w:r w:rsidR="00244D9A" w:rsidRPr="00D20B9E">
        <w:rPr>
          <w:rFonts w:ascii="Arial CE" w:hAnsi="Arial CE" w:cs="Arial CE"/>
          <w:sz w:val="24"/>
          <w:szCs w:val="24"/>
        </w:rPr>
        <w:t>.</w:t>
      </w:r>
      <w:r w:rsidR="00E203F2">
        <w:rPr>
          <w:rFonts w:ascii="Arial CE" w:hAnsi="Arial CE" w:cs="Arial CE"/>
          <w:sz w:val="24"/>
          <w:szCs w:val="24"/>
        </w:rPr>
        <w:t xml:space="preserve"> </w:t>
      </w:r>
      <w:r w:rsidR="00D20B9E" w:rsidRPr="00D20B9E">
        <w:rPr>
          <w:rFonts w:ascii="Arial CE" w:hAnsi="Arial CE" w:cs="Arial CE"/>
          <w:sz w:val="24"/>
          <w:szCs w:val="24"/>
        </w:rPr>
        <w:t>Spoločnosť prehodnotila všetky informácie súvisiace s COVID 19, ktoré mali k dispozícii ku dnešnému dňu. Nakoľko sa situácia stále vyvíja, vedenie spoločnosti nedokáže poskytnúť kvantitatívne odhady potenciálneho vplyvu súčasnej situácie na účtovnú jednotku. Vedenie spoločnosti je naďalej presvedčené, že z dlhodobej perspektívy je Spoločnosť schopná nepretržite pokračovať v činnosti počas roku 202</w:t>
      </w:r>
      <w:r w:rsidR="00E203F2">
        <w:rPr>
          <w:rFonts w:ascii="Arial CE" w:hAnsi="Arial CE" w:cs="Arial CE"/>
          <w:sz w:val="24"/>
          <w:szCs w:val="24"/>
        </w:rPr>
        <w:t>2</w:t>
      </w:r>
      <w:r w:rsidR="00D20B9E" w:rsidRPr="00D20B9E">
        <w:rPr>
          <w:rFonts w:ascii="Arial CE" w:hAnsi="Arial CE" w:cs="Arial CE"/>
          <w:sz w:val="24"/>
          <w:szCs w:val="24"/>
        </w:rPr>
        <w:t>. Akýkoľvek negatívny vplyv resp. straty v dôsledku aktuálnej situácie zahrnie účtovná jednotka do účtovníctva a účtovnej závierky v roku 202</w:t>
      </w:r>
      <w:r w:rsidR="00E203F2">
        <w:rPr>
          <w:rFonts w:ascii="Arial CE" w:hAnsi="Arial CE" w:cs="Arial CE"/>
          <w:sz w:val="24"/>
          <w:szCs w:val="24"/>
        </w:rPr>
        <w:t>2</w:t>
      </w:r>
      <w:r w:rsidR="00D20B9E" w:rsidRPr="00D20B9E">
        <w:rPr>
          <w:rFonts w:ascii="Arial CE" w:hAnsi="Arial CE" w:cs="Arial CE"/>
          <w:sz w:val="24"/>
          <w:szCs w:val="24"/>
        </w:rPr>
        <w:t>.</w:t>
      </w:r>
    </w:p>
    <w:p w:rsidR="00AE3C52" w:rsidRPr="00AE3C52" w:rsidRDefault="00AE3C52" w:rsidP="00AE3C52">
      <w:pPr>
        <w:jc w:val="both"/>
        <w:rPr>
          <w:rFonts w:ascii="Arial CE" w:hAnsi="Arial CE"/>
          <w:sz w:val="24"/>
          <w:szCs w:val="24"/>
        </w:rPr>
      </w:pPr>
      <w:r w:rsidRPr="00AE3C52">
        <w:rPr>
          <w:rFonts w:ascii="Arial CE" w:hAnsi="Arial CE"/>
          <w:sz w:val="24"/>
          <w:szCs w:val="24"/>
        </w:rPr>
        <w:t xml:space="preserve">Vzhľadom k tomu, že účtovná jednotka je obchodnou spoločnosťou jej negatívny vplyv na životné prostredie nie je významný. Odpad, ktorý vznikne pri realizovaní činnosti na území Slovenskej republiky je na základe zmlúv s externými spoločnosťami zaoberajúcimi sa odvozom, likvidáciou a zneškodnením odpadu, likvidovaný prostredníctvom nich. Z hľadiska ochrany životného prostredia nedošlo v sledovanom období k žiadnej nebezpečnej ani mimoriadnej udalosti. </w:t>
      </w:r>
    </w:p>
    <w:p w:rsidR="00AE3C52" w:rsidRDefault="00AE3C52" w:rsidP="00D20B9E">
      <w:pPr>
        <w:spacing w:after="0" w:line="240" w:lineRule="auto"/>
        <w:jc w:val="both"/>
        <w:rPr>
          <w:rFonts w:ascii="Arial CE" w:hAnsi="Arial CE"/>
          <w:sz w:val="24"/>
          <w:szCs w:val="24"/>
        </w:rPr>
      </w:pPr>
      <w:r w:rsidRPr="00AE3C52">
        <w:rPr>
          <w:rFonts w:ascii="Arial CE" w:hAnsi="Arial CE"/>
          <w:sz w:val="24"/>
          <w:szCs w:val="24"/>
        </w:rPr>
        <w:t xml:space="preserve">Spoločnosť dodržiava aktuálnu legislatívu (napr. Zákon č. 79/2015 </w:t>
      </w:r>
      <w:proofErr w:type="spellStart"/>
      <w:r w:rsidRPr="00AE3C52">
        <w:rPr>
          <w:rFonts w:ascii="Arial CE" w:hAnsi="Arial CE"/>
          <w:sz w:val="24"/>
          <w:szCs w:val="24"/>
        </w:rPr>
        <w:t>Z.z</w:t>
      </w:r>
      <w:proofErr w:type="spellEnd"/>
      <w:r w:rsidRPr="00AE3C52">
        <w:rPr>
          <w:rFonts w:ascii="Arial CE" w:hAnsi="Arial CE"/>
          <w:sz w:val="24"/>
          <w:szCs w:val="24"/>
        </w:rPr>
        <w:t>. o odpadoch).</w:t>
      </w:r>
    </w:p>
    <w:p w:rsidR="00D20B9E" w:rsidRPr="00AE3C52" w:rsidRDefault="00D20B9E" w:rsidP="00D20B9E">
      <w:pPr>
        <w:spacing w:after="0" w:line="240" w:lineRule="auto"/>
        <w:jc w:val="both"/>
        <w:rPr>
          <w:rFonts w:ascii="Arial CE" w:hAnsi="Arial CE"/>
          <w:sz w:val="24"/>
          <w:szCs w:val="24"/>
        </w:rPr>
      </w:pPr>
    </w:p>
    <w:p w:rsidR="00D20B9E" w:rsidRPr="00D20B9E" w:rsidRDefault="00D20B9E" w:rsidP="00D20B9E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Arial CE" w:eastAsia="Calibri" w:hAnsi="Arial CE" w:cs="Arial CE"/>
          <w:sz w:val="24"/>
          <w:szCs w:val="24"/>
        </w:rPr>
      </w:pPr>
      <w:r w:rsidRPr="00D20B9E">
        <w:rPr>
          <w:rFonts w:ascii="Arial CE" w:eastAsia="Calibri" w:hAnsi="Arial CE" w:cs="Arial CE"/>
          <w:sz w:val="24"/>
          <w:szCs w:val="24"/>
        </w:rPr>
        <w:t xml:space="preserve">Spoločnosť nenadobudla v priebehu účtovného obdobia vlastné akcie, dočasné listy, ani obchodné podiely a akcie materskej účtovnej jednotky. </w:t>
      </w:r>
    </w:p>
    <w:p w:rsidR="00D20B9E" w:rsidRDefault="00D20B9E" w:rsidP="00D20B9E">
      <w:pPr>
        <w:spacing w:after="0" w:line="240" w:lineRule="auto"/>
        <w:jc w:val="both"/>
        <w:rPr>
          <w:rFonts w:ascii="Arial CE" w:hAnsi="Arial CE" w:cs="Arial CE"/>
          <w:sz w:val="24"/>
          <w:szCs w:val="24"/>
        </w:rPr>
      </w:pPr>
    </w:p>
    <w:p w:rsidR="00AE3C52" w:rsidRPr="00D20B9E" w:rsidRDefault="00D20B9E" w:rsidP="00D20B9E">
      <w:pPr>
        <w:spacing w:after="0" w:line="240" w:lineRule="auto"/>
        <w:jc w:val="both"/>
        <w:rPr>
          <w:rFonts w:ascii="Arial CE" w:hAnsi="Arial CE" w:cs="Arial CE"/>
          <w:sz w:val="24"/>
          <w:szCs w:val="24"/>
        </w:rPr>
      </w:pPr>
      <w:r w:rsidRPr="00D20B9E">
        <w:rPr>
          <w:rFonts w:ascii="Arial CE" w:hAnsi="Arial CE" w:cs="Arial CE"/>
          <w:sz w:val="24"/>
          <w:szCs w:val="24"/>
        </w:rPr>
        <w:t>Spoločnosť nemá zriadenú organizačnú zložku mimo územia SR</w:t>
      </w:r>
      <w:r>
        <w:rPr>
          <w:rFonts w:ascii="Arial CE" w:hAnsi="Arial CE" w:cs="Arial CE"/>
          <w:sz w:val="24"/>
          <w:szCs w:val="24"/>
        </w:rPr>
        <w:t>.</w:t>
      </w:r>
    </w:p>
    <w:p w:rsidR="00AE3C52" w:rsidRPr="003F11AB" w:rsidRDefault="00D20B9E" w:rsidP="00D20B9E">
      <w:pPr>
        <w:tabs>
          <w:tab w:val="left" w:pos="6765"/>
        </w:tabs>
        <w:jc w:val="both"/>
        <w:rPr>
          <w:rFonts w:ascii="Arial CE" w:hAnsi="Arial CE"/>
          <w:sz w:val="24"/>
          <w:szCs w:val="24"/>
        </w:rPr>
      </w:pPr>
      <w:r>
        <w:rPr>
          <w:rFonts w:ascii="Arial CE" w:hAnsi="Arial CE"/>
          <w:sz w:val="24"/>
          <w:szCs w:val="24"/>
        </w:rPr>
        <w:tab/>
      </w:r>
    </w:p>
    <w:p w:rsidR="00A72C6D" w:rsidRPr="003F11AB" w:rsidRDefault="00A72C6D" w:rsidP="00A72C6D">
      <w:pPr>
        <w:rPr>
          <w:rFonts w:ascii="Arial CE" w:hAnsi="Arial CE"/>
          <w:sz w:val="24"/>
          <w:szCs w:val="24"/>
        </w:rPr>
      </w:pPr>
    </w:p>
    <w:p w:rsidR="00A72C6D" w:rsidRDefault="00A72C6D" w:rsidP="003F11AB">
      <w:pPr>
        <w:jc w:val="center"/>
        <w:rPr>
          <w:rFonts w:ascii="Arial CE" w:hAnsi="Arial CE"/>
          <w:sz w:val="40"/>
          <w:szCs w:val="40"/>
          <w:highlight w:val="lightGray"/>
        </w:rPr>
      </w:pPr>
    </w:p>
    <w:p w:rsidR="00A72C6D" w:rsidRPr="000D6B96" w:rsidRDefault="00A72C6D" w:rsidP="002D3D3A">
      <w:pPr>
        <w:rPr>
          <w:rFonts w:ascii="Arial CE" w:hAnsi="Arial CE"/>
          <w:sz w:val="24"/>
          <w:szCs w:val="24"/>
        </w:rPr>
      </w:pPr>
    </w:p>
    <w:sectPr w:rsidR="00A72C6D" w:rsidRPr="000D6B96" w:rsidSect="006C25FD">
      <w:footerReference w:type="defaul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F40CA" w:rsidRDefault="002F40CA" w:rsidP="002D3D3A">
      <w:pPr>
        <w:spacing w:after="0" w:line="240" w:lineRule="auto"/>
      </w:pPr>
      <w:r>
        <w:separator/>
      </w:r>
    </w:p>
  </w:endnote>
  <w:endnote w:type="continuationSeparator" w:id="0">
    <w:p w:rsidR="002F40CA" w:rsidRDefault="002F40CA" w:rsidP="002D3D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65055" w:rsidRDefault="00065055">
    <w:pPr>
      <w:pStyle w:val="Pta"/>
      <w:pBdr>
        <w:top w:val="thinThickSmallGap" w:sz="24" w:space="1" w:color="622423" w:themeColor="accent2" w:themeShade="7F"/>
      </w:pBdr>
      <w:rPr>
        <w:rFonts w:asciiTheme="majorHAnsi" w:hAnsiTheme="majorHAnsi"/>
      </w:rPr>
    </w:pPr>
    <w:proofErr w:type="spellStart"/>
    <w:r>
      <w:rPr>
        <w:rFonts w:asciiTheme="majorHAnsi" w:hAnsiTheme="majorHAnsi"/>
      </w:rPr>
      <w:t>Steelinvest</w:t>
    </w:r>
    <w:proofErr w:type="spellEnd"/>
    <w:r>
      <w:rPr>
        <w:rFonts w:asciiTheme="majorHAnsi" w:hAnsiTheme="majorHAnsi"/>
      </w:rPr>
      <w:t xml:space="preserve"> s.r.o.</w:t>
    </w:r>
    <w:r>
      <w:rPr>
        <w:rFonts w:asciiTheme="majorHAnsi" w:hAnsiTheme="majorHAnsi"/>
      </w:rPr>
      <w:tab/>
      <w:t>Výročná správa 2021</w:t>
    </w:r>
    <w:r>
      <w:rPr>
        <w:rFonts w:asciiTheme="majorHAnsi" w:hAnsiTheme="majorHAnsi"/>
      </w:rPr>
      <w:ptab w:relativeTo="margin" w:alignment="right" w:leader="none"/>
    </w:r>
    <w:r>
      <w:rPr>
        <w:rFonts w:asciiTheme="majorHAnsi" w:hAnsiTheme="majorHAnsi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7215C9" w:rsidRPr="007215C9">
      <w:rPr>
        <w:rFonts w:asciiTheme="majorHAnsi" w:hAnsiTheme="majorHAnsi"/>
        <w:noProof/>
      </w:rPr>
      <w:t>11</w:t>
    </w:r>
    <w:r>
      <w:rPr>
        <w:rFonts w:asciiTheme="majorHAnsi" w:hAnsiTheme="majorHAnsi"/>
        <w:noProof/>
      </w:rPr>
      <w:fldChar w:fldCharType="end"/>
    </w:r>
  </w:p>
  <w:p w:rsidR="00065055" w:rsidRDefault="0006505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F40CA" w:rsidRDefault="002F40CA" w:rsidP="002D3D3A">
      <w:pPr>
        <w:spacing w:after="0" w:line="240" w:lineRule="auto"/>
      </w:pPr>
      <w:r>
        <w:separator/>
      </w:r>
    </w:p>
  </w:footnote>
  <w:footnote w:type="continuationSeparator" w:id="0">
    <w:p w:rsidR="002F40CA" w:rsidRDefault="002F40CA" w:rsidP="002D3D3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5396AB0"/>
    <w:multiLevelType w:val="hybridMultilevel"/>
    <w:tmpl w:val="30D47FFA"/>
    <w:lvl w:ilvl="0" w:tplc="517EA302">
      <w:start w:val="2"/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4926775C"/>
    <w:multiLevelType w:val="hybridMultilevel"/>
    <w:tmpl w:val="C4A0A764"/>
    <w:lvl w:ilvl="0" w:tplc="E700AFFC">
      <w:start w:val="2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3D3A"/>
    <w:rsid w:val="00001EC2"/>
    <w:rsid w:val="00011EA0"/>
    <w:rsid w:val="000153A4"/>
    <w:rsid w:val="0001616F"/>
    <w:rsid w:val="00034738"/>
    <w:rsid w:val="0003703E"/>
    <w:rsid w:val="000375C3"/>
    <w:rsid w:val="000416A7"/>
    <w:rsid w:val="00042524"/>
    <w:rsid w:val="00045661"/>
    <w:rsid w:val="00045FC8"/>
    <w:rsid w:val="0004725D"/>
    <w:rsid w:val="00055046"/>
    <w:rsid w:val="00065055"/>
    <w:rsid w:val="00065B20"/>
    <w:rsid w:val="00067D49"/>
    <w:rsid w:val="000765C6"/>
    <w:rsid w:val="00084BB3"/>
    <w:rsid w:val="000861CF"/>
    <w:rsid w:val="00094A92"/>
    <w:rsid w:val="000A4FF3"/>
    <w:rsid w:val="000B403F"/>
    <w:rsid w:val="000B5776"/>
    <w:rsid w:val="000B642D"/>
    <w:rsid w:val="000B6D3C"/>
    <w:rsid w:val="000C01BE"/>
    <w:rsid w:val="000C455E"/>
    <w:rsid w:val="000C5187"/>
    <w:rsid w:val="000C5806"/>
    <w:rsid w:val="000D2B1A"/>
    <w:rsid w:val="000D4BAF"/>
    <w:rsid w:val="000D55D5"/>
    <w:rsid w:val="000D6B96"/>
    <w:rsid w:val="000D777A"/>
    <w:rsid w:val="000E0B5C"/>
    <w:rsid w:val="000E119C"/>
    <w:rsid w:val="000E3EB8"/>
    <w:rsid w:val="000F5765"/>
    <w:rsid w:val="00101B42"/>
    <w:rsid w:val="00104DDC"/>
    <w:rsid w:val="001064FC"/>
    <w:rsid w:val="0010696A"/>
    <w:rsid w:val="0010759A"/>
    <w:rsid w:val="001121D2"/>
    <w:rsid w:val="001134A7"/>
    <w:rsid w:val="00113B28"/>
    <w:rsid w:val="00116FAC"/>
    <w:rsid w:val="001236D2"/>
    <w:rsid w:val="00126D4F"/>
    <w:rsid w:val="00135698"/>
    <w:rsid w:val="00145E3F"/>
    <w:rsid w:val="00147B19"/>
    <w:rsid w:val="00151216"/>
    <w:rsid w:val="0016782E"/>
    <w:rsid w:val="001747FF"/>
    <w:rsid w:val="00177852"/>
    <w:rsid w:val="0018477B"/>
    <w:rsid w:val="001862F6"/>
    <w:rsid w:val="00193046"/>
    <w:rsid w:val="00194548"/>
    <w:rsid w:val="001A4DCF"/>
    <w:rsid w:val="001A7DC9"/>
    <w:rsid w:val="001C4B8D"/>
    <w:rsid w:val="001C512E"/>
    <w:rsid w:val="001D09CE"/>
    <w:rsid w:val="001D66A3"/>
    <w:rsid w:val="001E03A3"/>
    <w:rsid w:val="001E7FF9"/>
    <w:rsid w:val="001F44BB"/>
    <w:rsid w:val="001F6ED7"/>
    <w:rsid w:val="00205379"/>
    <w:rsid w:val="00206758"/>
    <w:rsid w:val="00213513"/>
    <w:rsid w:val="00217009"/>
    <w:rsid w:val="00222D86"/>
    <w:rsid w:val="002239CE"/>
    <w:rsid w:val="00227717"/>
    <w:rsid w:val="00227D57"/>
    <w:rsid w:val="00230F00"/>
    <w:rsid w:val="00235E82"/>
    <w:rsid w:val="00240307"/>
    <w:rsid w:val="00241775"/>
    <w:rsid w:val="00241A16"/>
    <w:rsid w:val="00244D9A"/>
    <w:rsid w:val="00246EF3"/>
    <w:rsid w:val="00250E8D"/>
    <w:rsid w:val="00253317"/>
    <w:rsid w:val="00254673"/>
    <w:rsid w:val="002559F0"/>
    <w:rsid w:val="002564F5"/>
    <w:rsid w:val="00261633"/>
    <w:rsid w:val="00262046"/>
    <w:rsid w:val="002730D7"/>
    <w:rsid w:val="00273729"/>
    <w:rsid w:val="00275EA1"/>
    <w:rsid w:val="00275F73"/>
    <w:rsid w:val="0027624D"/>
    <w:rsid w:val="00280CA7"/>
    <w:rsid w:val="00295A21"/>
    <w:rsid w:val="002B2B33"/>
    <w:rsid w:val="002B4785"/>
    <w:rsid w:val="002B56BF"/>
    <w:rsid w:val="002B56D2"/>
    <w:rsid w:val="002C0EF1"/>
    <w:rsid w:val="002C1805"/>
    <w:rsid w:val="002D3D3A"/>
    <w:rsid w:val="002D5506"/>
    <w:rsid w:val="002E1B69"/>
    <w:rsid w:val="002E56B0"/>
    <w:rsid w:val="002F0D6B"/>
    <w:rsid w:val="002F40CA"/>
    <w:rsid w:val="00303CEA"/>
    <w:rsid w:val="003070F7"/>
    <w:rsid w:val="00307DC0"/>
    <w:rsid w:val="003131E5"/>
    <w:rsid w:val="003153B1"/>
    <w:rsid w:val="00333998"/>
    <w:rsid w:val="00337DFF"/>
    <w:rsid w:val="00341574"/>
    <w:rsid w:val="00341CFD"/>
    <w:rsid w:val="0034227F"/>
    <w:rsid w:val="00344F55"/>
    <w:rsid w:val="0035298E"/>
    <w:rsid w:val="0036336F"/>
    <w:rsid w:val="003676AB"/>
    <w:rsid w:val="00375AFF"/>
    <w:rsid w:val="00380AE4"/>
    <w:rsid w:val="00386188"/>
    <w:rsid w:val="003A1480"/>
    <w:rsid w:val="003A5938"/>
    <w:rsid w:val="003A6092"/>
    <w:rsid w:val="003B02FF"/>
    <w:rsid w:val="003B1643"/>
    <w:rsid w:val="003B1EEE"/>
    <w:rsid w:val="003B226E"/>
    <w:rsid w:val="003C0602"/>
    <w:rsid w:val="003D0965"/>
    <w:rsid w:val="003D1F6C"/>
    <w:rsid w:val="003D2D89"/>
    <w:rsid w:val="003E1518"/>
    <w:rsid w:val="003E244C"/>
    <w:rsid w:val="003E3028"/>
    <w:rsid w:val="003E47DA"/>
    <w:rsid w:val="003E7914"/>
    <w:rsid w:val="003E7BC5"/>
    <w:rsid w:val="003F0AD9"/>
    <w:rsid w:val="003F11AB"/>
    <w:rsid w:val="003F7528"/>
    <w:rsid w:val="00402D60"/>
    <w:rsid w:val="0040753D"/>
    <w:rsid w:val="004136AB"/>
    <w:rsid w:val="0041544C"/>
    <w:rsid w:val="00416B5B"/>
    <w:rsid w:val="00417ECF"/>
    <w:rsid w:val="00446EC0"/>
    <w:rsid w:val="004515E7"/>
    <w:rsid w:val="00451D31"/>
    <w:rsid w:val="00453505"/>
    <w:rsid w:val="00453DFF"/>
    <w:rsid w:val="0046254A"/>
    <w:rsid w:val="00470B59"/>
    <w:rsid w:val="00472060"/>
    <w:rsid w:val="00486184"/>
    <w:rsid w:val="004865A0"/>
    <w:rsid w:val="00490AAF"/>
    <w:rsid w:val="0049325C"/>
    <w:rsid w:val="00496A73"/>
    <w:rsid w:val="00496ED3"/>
    <w:rsid w:val="004A18CC"/>
    <w:rsid w:val="004B0976"/>
    <w:rsid w:val="004B1663"/>
    <w:rsid w:val="004B521E"/>
    <w:rsid w:val="004C161E"/>
    <w:rsid w:val="004C6040"/>
    <w:rsid w:val="004C60CF"/>
    <w:rsid w:val="004C6588"/>
    <w:rsid w:val="004D1B6F"/>
    <w:rsid w:val="004D4342"/>
    <w:rsid w:val="004E2C8A"/>
    <w:rsid w:val="004E33BC"/>
    <w:rsid w:val="004E6223"/>
    <w:rsid w:val="004F0508"/>
    <w:rsid w:val="004F6662"/>
    <w:rsid w:val="00502F77"/>
    <w:rsid w:val="00503077"/>
    <w:rsid w:val="00510AF7"/>
    <w:rsid w:val="00511508"/>
    <w:rsid w:val="00511CE2"/>
    <w:rsid w:val="00511D6B"/>
    <w:rsid w:val="00513234"/>
    <w:rsid w:val="00513F37"/>
    <w:rsid w:val="00516060"/>
    <w:rsid w:val="005235B1"/>
    <w:rsid w:val="005245E9"/>
    <w:rsid w:val="005246ED"/>
    <w:rsid w:val="00526BF1"/>
    <w:rsid w:val="00530496"/>
    <w:rsid w:val="00530AB3"/>
    <w:rsid w:val="00550E88"/>
    <w:rsid w:val="005759A7"/>
    <w:rsid w:val="00584B06"/>
    <w:rsid w:val="0058564E"/>
    <w:rsid w:val="00585D27"/>
    <w:rsid w:val="005903D5"/>
    <w:rsid w:val="00591A43"/>
    <w:rsid w:val="00592E3F"/>
    <w:rsid w:val="00597B1C"/>
    <w:rsid w:val="005A29C2"/>
    <w:rsid w:val="005A51B5"/>
    <w:rsid w:val="005A6217"/>
    <w:rsid w:val="005A7AD4"/>
    <w:rsid w:val="005B079D"/>
    <w:rsid w:val="005C0B9E"/>
    <w:rsid w:val="005C40A2"/>
    <w:rsid w:val="005C46D2"/>
    <w:rsid w:val="005C55FE"/>
    <w:rsid w:val="005D1D3B"/>
    <w:rsid w:val="005D5E20"/>
    <w:rsid w:val="005D6BF5"/>
    <w:rsid w:val="005F0281"/>
    <w:rsid w:val="005F2227"/>
    <w:rsid w:val="00600384"/>
    <w:rsid w:val="00603F54"/>
    <w:rsid w:val="00606AEB"/>
    <w:rsid w:val="006160A5"/>
    <w:rsid w:val="00616532"/>
    <w:rsid w:val="00634A99"/>
    <w:rsid w:val="00637BAB"/>
    <w:rsid w:val="00641F79"/>
    <w:rsid w:val="00644202"/>
    <w:rsid w:val="00663229"/>
    <w:rsid w:val="00673A49"/>
    <w:rsid w:val="00676E7D"/>
    <w:rsid w:val="00680D6F"/>
    <w:rsid w:val="00683C8A"/>
    <w:rsid w:val="0068439C"/>
    <w:rsid w:val="00684FB5"/>
    <w:rsid w:val="00685333"/>
    <w:rsid w:val="00693736"/>
    <w:rsid w:val="006A1D41"/>
    <w:rsid w:val="006A21D5"/>
    <w:rsid w:val="006A6453"/>
    <w:rsid w:val="006A6B8C"/>
    <w:rsid w:val="006B265E"/>
    <w:rsid w:val="006B2F17"/>
    <w:rsid w:val="006B5842"/>
    <w:rsid w:val="006C0734"/>
    <w:rsid w:val="006C25FD"/>
    <w:rsid w:val="006C4D4D"/>
    <w:rsid w:val="006C554E"/>
    <w:rsid w:val="006E141F"/>
    <w:rsid w:val="006E2896"/>
    <w:rsid w:val="006F26AF"/>
    <w:rsid w:val="007004D6"/>
    <w:rsid w:val="00705770"/>
    <w:rsid w:val="00714366"/>
    <w:rsid w:val="00717181"/>
    <w:rsid w:val="007215C9"/>
    <w:rsid w:val="00724A5A"/>
    <w:rsid w:val="00726952"/>
    <w:rsid w:val="0073133A"/>
    <w:rsid w:val="00731F60"/>
    <w:rsid w:val="007336FC"/>
    <w:rsid w:val="0073513F"/>
    <w:rsid w:val="00740008"/>
    <w:rsid w:val="00751430"/>
    <w:rsid w:val="00762D67"/>
    <w:rsid w:val="00763105"/>
    <w:rsid w:val="00764837"/>
    <w:rsid w:val="00767B5E"/>
    <w:rsid w:val="007703DC"/>
    <w:rsid w:val="0077713A"/>
    <w:rsid w:val="007830BB"/>
    <w:rsid w:val="007843AA"/>
    <w:rsid w:val="00785CF4"/>
    <w:rsid w:val="007874A8"/>
    <w:rsid w:val="007910F9"/>
    <w:rsid w:val="007929F8"/>
    <w:rsid w:val="00793C53"/>
    <w:rsid w:val="00794CC6"/>
    <w:rsid w:val="007A3433"/>
    <w:rsid w:val="007A6872"/>
    <w:rsid w:val="007B0AEA"/>
    <w:rsid w:val="007B40C0"/>
    <w:rsid w:val="007B7D67"/>
    <w:rsid w:val="007C1579"/>
    <w:rsid w:val="007D695D"/>
    <w:rsid w:val="007D7157"/>
    <w:rsid w:val="007E10D2"/>
    <w:rsid w:val="007E4A14"/>
    <w:rsid w:val="007F072E"/>
    <w:rsid w:val="007F299D"/>
    <w:rsid w:val="00801F8B"/>
    <w:rsid w:val="00804E17"/>
    <w:rsid w:val="00817135"/>
    <w:rsid w:val="008233A8"/>
    <w:rsid w:val="008241E1"/>
    <w:rsid w:val="008254F7"/>
    <w:rsid w:val="00826D65"/>
    <w:rsid w:val="0083576A"/>
    <w:rsid w:val="00841047"/>
    <w:rsid w:val="00846F20"/>
    <w:rsid w:val="008500B5"/>
    <w:rsid w:val="008538F7"/>
    <w:rsid w:val="008548F4"/>
    <w:rsid w:val="008569F1"/>
    <w:rsid w:val="0086303D"/>
    <w:rsid w:val="008677C2"/>
    <w:rsid w:val="00867BA2"/>
    <w:rsid w:val="00871256"/>
    <w:rsid w:val="00874B5D"/>
    <w:rsid w:val="00890FB2"/>
    <w:rsid w:val="008B208D"/>
    <w:rsid w:val="008B6811"/>
    <w:rsid w:val="008B6A90"/>
    <w:rsid w:val="008C3A3E"/>
    <w:rsid w:val="008C405F"/>
    <w:rsid w:val="008D1D49"/>
    <w:rsid w:val="008E1DC7"/>
    <w:rsid w:val="008E4342"/>
    <w:rsid w:val="008E44EB"/>
    <w:rsid w:val="008E4EDE"/>
    <w:rsid w:val="008E5903"/>
    <w:rsid w:val="008F240F"/>
    <w:rsid w:val="008F2B7E"/>
    <w:rsid w:val="008F3C0C"/>
    <w:rsid w:val="008F54B6"/>
    <w:rsid w:val="008F7C3B"/>
    <w:rsid w:val="00903627"/>
    <w:rsid w:val="00907C64"/>
    <w:rsid w:val="00914F95"/>
    <w:rsid w:val="00917814"/>
    <w:rsid w:val="00921BC1"/>
    <w:rsid w:val="0092267C"/>
    <w:rsid w:val="0092707F"/>
    <w:rsid w:val="00932DC5"/>
    <w:rsid w:val="009349FE"/>
    <w:rsid w:val="00936FA0"/>
    <w:rsid w:val="00944156"/>
    <w:rsid w:val="00956753"/>
    <w:rsid w:val="009657F5"/>
    <w:rsid w:val="00974758"/>
    <w:rsid w:val="00977C2E"/>
    <w:rsid w:val="00977FC2"/>
    <w:rsid w:val="00994B9B"/>
    <w:rsid w:val="0099540B"/>
    <w:rsid w:val="009969D4"/>
    <w:rsid w:val="00996E13"/>
    <w:rsid w:val="009A1F4B"/>
    <w:rsid w:val="009B03F1"/>
    <w:rsid w:val="009B0408"/>
    <w:rsid w:val="009B255C"/>
    <w:rsid w:val="009B4BAD"/>
    <w:rsid w:val="009B6DD4"/>
    <w:rsid w:val="009D0F67"/>
    <w:rsid w:val="009F3B5D"/>
    <w:rsid w:val="009F5C83"/>
    <w:rsid w:val="00A01198"/>
    <w:rsid w:val="00A06778"/>
    <w:rsid w:val="00A079A3"/>
    <w:rsid w:val="00A15D6D"/>
    <w:rsid w:val="00A16F6C"/>
    <w:rsid w:val="00A17B8A"/>
    <w:rsid w:val="00A20A4D"/>
    <w:rsid w:val="00A20EC4"/>
    <w:rsid w:val="00A40660"/>
    <w:rsid w:val="00A4145C"/>
    <w:rsid w:val="00A45E6B"/>
    <w:rsid w:val="00A46288"/>
    <w:rsid w:val="00A5065A"/>
    <w:rsid w:val="00A556E6"/>
    <w:rsid w:val="00A61E1B"/>
    <w:rsid w:val="00A72C6D"/>
    <w:rsid w:val="00A734B6"/>
    <w:rsid w:val="00A8076E"/>
    <w:rsid w:val="00A81297"/>
    <w:rsid w:val="00A82339"/>
    <w:rsid w:val="00A82FA0"/>
    <w:rsid w:val="00A855BE"/>
    <w:rsid w:val="00A923F4"/>
    <w:rsid w:val="00AA1976"/>
    <w:rsid w:val="00AA464F"/>
    <w:rsid w:val="00AA7942"/>
    <w:rsid w:val="00AB4AB3"/>
    <w:rsid w:val="00AB717B"/>
    <w:rsid w:val="00AC4BB5"/>
    <w:rsid w:val="00AC556F"/>
    <w:rsid w:val="00AD2DBF"/>
    <w:rsid w:val="00AD619A"/>
    <w:rsid w:val="00AD7E5E"/>
    <w:rsid w:val="00AE3C52"/>
    <w:rsid w:val="00AE636B"/>
    <w:rsid w:val="00AF38C6"/>
    <w:rsid w:val="00B00BCE"/>
    <w:rsid w:val="00B0439A"/>
    <w:rsid w:val="00B0703F"/>
    <w:rsid w:val="00B11C78"/>
    <w:rsid w:val="00B15E70"/>
    <w:rsid w:val="00B24C3D"/>
    <w:rsid w:val="00B2537A"/>
    <w:rsid w:val="00B27C5F"/>
    <w:rsid w:val="00B3051B"/>
    <w:rsid w:val="00B3698C"/>
    <w:rsid w:val="00B40143"/>
    <w:rsid w:val="00B401AD"/>
    <w:rsid w:val="00B42255"/>
    <w:rsid w:val="00B43DDE"/>
    <w:rsid w:val="00B450AB"/>
    <w:rsid w:val="00B456F3"/>
    <w:rsid w:val="00B470AA"/>
    <w:rsid w:val="00B519E9"/>
    <w:rsid w:val="00B5205F"/>
    <w:rsid w:val="00B52755"/>
    <w:rsid w:val="00B53AEE"/>
    <w:rsid w:val="00B55FFC"/>
    <w:rsid w:val="00B5730D"/>
    <w:rsid w:val="00B63968"/>
    <w:rsid w:val="00B80185"/>
    <w:rsid w:val="00B81259"/>
    <w:rsid w:val="00B82383"/>
    <w:rsid w:val="00B85804"/>
    <w:rsid w:val="00B870C2"/>
    <w:rsid w:val="00B873E7"/>
    <w:rsid w:val="00B901D5"/>
    <w:rsid w:val="00B90FCF"/>
    <w:rsid w:val="00B93461"/>
    <w:rsid w:val="00B93C48"/>
    <w:rsid w:val="00BB4361"/>
    <w:rsid w:val="00BB53F3"/>
    <w:rsid w:val="00BB5445"/>
    <w:rsid w:val="00BC3905"/>
    <w:rsid w:val="00BC509F"/>
    <w:rsid w:val="00BC7B6F"/>
    <w:rsid w:val="00BD4D3F"/>
    <w:rsid w:val="00BD6A40"/>
    <w:rsid w:val="00BE38EA"/>
    <w:rsid w:val="00BE6950"/>
    <w:rsid w:val="00BF7A48"/>
    <w:rsid w:val="00BF7EAC"/>
    <w:rsid w:val="00C01069"/>
    <w:rsid w:val="00C013A6"/>
    <w:rsid w:val="00C01F6C"/>
    <w:rsid w:val="00C07784"/>
    <w:rsid w:val="00C1460D"/>
    <w:rsid w:val="00C1658B"/>
    <w:rsid w:val="00C20F24"/>
    <w:rsid w:val="00C22BA5"/>
    <w:rsid w:val="00C24B4C"/>
    <w:rsid w:val="00C25976"/>
    <w:rsid w:val="00C364CD"/>
    <w:rsid w:val="00C36B01"/>
    <w:rsid w:val="00C3703A"/>
    <w:rsid w:val="00C40B3D"/>
    <w:rsid w:val="00C42503"/>
    <w:rsid w:val="00C42F6D"/>
    <w:rsid w:val="00C46130"/>
    <w:rsid w:val="00C46B03"/>
    <w:rsid w:val="00C52439"/>
    <w:rsid w:val="00C641BE"/>
    <w:rsid w:val="00C665F4"/>
    <w:rsid w:val="00C702E0"/>
    <w:rsid w:val="00C83D53"/>
    <w:rsid w:val="00C84AA8"/>
    <w:rsid w:val="00C854D7"/>
    <w:rsid w:val="00C85C27"/>
    <w:rsid w:val="00C87C0B"/>
    <w:rsid w:val="00CA0FCF"/>
    <w:rsid w:val="00CA13F8"/>
    <w:rsid w:val="00CB507E"/>
    <w:rsid w:val="00CC0A5F"/>
    <w:rsid w:val="00CC3634"/>
    <w:rsid w:val="00CC4221"/>
    <w:rsid w:val="00CC79E2"/>
    <w:rsid w:val="00CD4004"/>
    <w:rsid w:val="00CD401F"/>
    <w:rsid w:val="00CD44EB"/>
    <w:rsid w:val="00CD4997"/>
    <w:rsid w:val="00CE3B17"/>
    <w:rsid w:val="00CE6DD8"/>
    <w:rsid w:val="00CE7F52"/>
    <w:rsid w:val="00CF2504"/>
    <w:rsid w:val="00CF6FD9"/>
    <w:rsid w:val="00CF7542"/>
    <w:rsid w:val="00D025BD"/>
    <w:rsid w:val="00D03475"/>
    <w:rsid w:val="00D03627"/>
    <w:rsid w:val="00D062EB"/>
    <w:rsid w:val="00D075A0"/>
    <w:rsid w:val="00D13366"/>
    <w:rsid w:val="00D174D7"/>
    <w:rsid w:val="00D20B9E"/>
    <w:rsid w:val="00D2137F"/>
    <w:rsid w:val="00D217BD"/>
    <w:rsid w:val="00D256FB"/>
    <w:rsid w:val="00D31CB9"/>
    <w:rsid w:val="00D402D9"/>
    <w:rsid w:val="00D43C7F"/>
    <w:rsid w:val="00D70102"/>
    <w:rsid w:val="00D701FC"/>
    <w:rsid w:val="00D8142B"/>
    <w:rsid w:val="00D91875"/>
    <w:rsid w:val="00D95224"/>
    <w:rsid w:val="00D96564"/>
    <w:rsid w:val="00DA21C0"/>
    <w:rsid w:val="00DB16FE"/>
    <w:rsid w:val="00DB571D"/>
    <w:rsid w:val="00DB7916"/>
    <w:rsid w:val="00DC2C36"/>
    <w:rsid w:val="00DC2DBA"/>
    <w:rsid w:val="00DC4373"/>
    <w:rsid w:val="00DC7A29"/>
    <w:rsid w:val="00DD5B2E"/>
    <w:rsid w:val="00DE2EAA"/>
    <w:rsid w:val="00DE399E"/>
    <w:rsid w:val="00DF2E5F"/>
    <w:rsid w:val="00DF494C"/>
    <w:rsid w:val="00DF5797"/>
    <w:rsid w:val="00E02BF1"/>
    <w:rsid w:val="00E030F1"/>
    <w:rsid w:val="00E033F8"/>
    <w:rsid w:val="00E03DBB"/>
    <w:rsid w:val="00E04CEF"/>
    <w:rsid w:val="00E1400D"/>
    <w:rsid w:val="00E15860"/>
    <w:rsid w:val="00E203F2"/>
    <w:rsid w:val="00E2104C"/>
    <w:rsid w:val="00E30215"/>
    <w:rsid w:val="00E32938"/>
    <w:rsid w:val="00E3624A"/>
    <w:rsid w:val="00E41811"/>
    <w:rsid w:val="00E53FCB"/>
    <w:rsid w:val="00E62FF4"/>
    <w:rsid w:val="00E77424"/>
    <w:rsid w:val="00E83CA1"/>
    <w:rsid w:val="00E8685F"/>
    <w:rsid w:val="00E87372"/>
    <w:rsid w:val="00E94669"/>
    <w:rsid w:val="00EA03E8"/>
    <w:rsid w:val="00EA7032"/>
    <w:rsid w:val="00EB0408"/>
    <w:rsid w:val="00EB0C33"/>
    <w:rsid w:val="00EB5271"/>
    <w:rsid w:val="00EB6BB3"/>
    <w:rsid w:val="00EC15F6"/>
    <w:rsid w:val="00EC7752"/>
    <w:rsid w:val="00ED3106"/>
    <w:rsid w:val="00ED48F9"/>
    <w:rsid w:val="00EE23D5"/>
    <w:rsid w:val="00EF0624"/>
    <w:rsid w:val="00EF3569"/>
    <w:rsid w:val="00EF639F"/>
    <w:rsid w:val="00F17211"/>
    <w:rsid w:val="00F22559"/>
    <w:rsid w:val="00F23F77"/>
    <w:rsid w:val="00F24677"/>
    <w:rsid w:val="00F27592"/>
    <w:rsid w:val="00F275AC"/>
    <w:rsid w:val="00F414CA"/>
    <w:rsid w:val="00F42F80"/>
    <w:rsid w:val="00F56275"/>
    <w:rsid w:val="00F65076"/>
    <w:rsid w:val="00F65E3B"/>
    <w:rsid w:val="00F65EE2"/>
    <w:rsid w:val="00F736E0"/>
    <w:rsid w:val="00F8369A"/>
    <w:rsid w:val="00F83A8B"/>
    <w:rsid w:val="00F842A3"/>
    <w:rsid w:val="00F90B5E"/>
    <w:rsid w:val="00F9782C"/>
    <w:rsid w:val="00FA1000"/>
    <w:rsid w:val="00FA39E6"/>
    <w:rsid w:val="00FA495F"/>
    <w:rsid w:val="00FA7417"/>
    <w:rsid w:val="00FB0727"/>
    <w:rsid w:val="00FB2F5E"/>
    <w:rsid w:val="00FC074D"/>
    <w:rsid w:val="00FC0BED"/>
    <w:rsid w:val="00FC1CB9"/>
    <w:rsid w:val="00FC2CAB"/>
    <w:rsid w:val="00FC306D"/>
    <w:rsid w:val="00FC4D7E"/>
    <w:rsid w:val="00FD174B"/>
    <w:rsid w:val="00FD2C7E"/>
    <w:rsid w:val="00FE3A53"/>
    <w:rsid w:val="00FE3B26"/>
    <w:rsid w:val="00FE4977"/>
    <w:rsid w:val="00FE5046"/>
    <w:rsid w:val="00FE64DD"/>
    <w:rsid w:val="00FF51C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D3D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3D3A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2D3D3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D3D3A"/>
  </w:style>
  <w:style w:type="paragraph" w:styleId="Pta">
    <w:name w:val="footer"/>
    <w:basedOn w:val="Normlny"/>
    <w:link w:val="PtaChar"/>
    <w:uiPriority w:val="99"/>
    <w:unhideWhenUsed/>
    <w:rsid w:val="002D3D3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D3D3A"/>
  </w:style>
  <w:style w:type="paragraph" w:styleId="Odsekzoznamu">
    <w:name w:val="List Paragraph"/>
    <w:basedOn w:val="Normlny"/>
    <w:uiPriority w:val="34"/>
    <w:qFormat/>
    <w:rsid w:val="00EB6BB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D3D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3D3A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2D3D3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D3D3A"/>
  </w:style>
  <w:style w:type="paragraph" w:styleId="Pta">
    <w:name w:val="footer"/>
    <w:basedOn w:val="Normlny"/>
    <w:link w:val="PtaChar"/>
    <w:uiPriority w:val="99"/>
    <w:unhideWhenUsed/>
    <w:rsid w:val="002D3D3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D3D3A"/>
  </w:style>
  <w:style w:type="paragraph" w:styleId="Odsekzoznamu">
    <w:name w:val="List Paragraph"/>
    <w:basedOn w:val="Normlny"/>
    <w:uiPriority w:val="34"/>
    <w:qFormat/>
    <w:rsid w:val="00EB6BB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5732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626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093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37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54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42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68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17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525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diagramColors" Target="diagrams/colors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diagramQuickStyle" Target="diagrams/quickStyle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diagramLayout" Target="diagrams/layout1.xml"/><Relationship Id="rId5" Type="http://schemas.openxmlformats.org/officeDocument/2006/relationships/settings" Target="settings.xml"/><Relationship Id="rId15" Type="http://schemas.openxmlformats.org/officeDocument/2006/relationships/footer" Target="footer1.xml"/><Relationship Id="rId10" Type="http://schemas.openxmlformats.org/officeDocument/2006/relationships/diagramData" Target="diagrams/data1.xml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microsoft.com/office/2007/relationships/diagramDrawing" Target="diagrams/drawing1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4F4EC88F-A5B5-4141-A113-36516852B321}" type="doc">
      <dgm:prSet loTypeId="urn:microsoft.com/office/officeart/2005/8/layout/orgChart1" loCatId="hierarchy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sk-SK"/>
        </a:p>
      </dgm:t>
    </dgm:pt>
    <dgm:pt modelId="{14C6CE85-40E8-45F6-B8D4-6F54D747DA63}">
      <dgm:prSet phldrT="[Text]"/>
      <dgm:spPr/>
      <dgm:t>
        <a:bodyPr/>
        <a:lstStyle/>
        <a:p>
          <a:r>
            <a:rPr lang="sk-SK"/>
            <a:t>vedenie spoločnosti</a:t>
          </a:r>
        </a:p>
      </dgm:t>
    </dgm:pt>
    <dgm:pt modelId="{0F6F26A7-F82B-48F8-B767-77CE04EE74C7}" type="parTrans" cxnId="{F943899A-E7FB-46BB-80F9-3FFDA9731FE7}">
      <dgm:prSet/>
      <dgm:spPr/>
      <dgm:t>
        <a:bodyPr/>
        <a:lstStyle/>
        <a:p>
          <a:endParaRPr lang="sk-SK"/>
        </a:p>
      </dgm:t>
    </dgm:pt>
    <dgm:pt modelId="{F5BEE3F4-4F07-408D-8FED-708724AFDFD8}" type="sibTrans" cxnId="{F943899A-E7FB-46BB-80F9-3FFDA9731FE7}">
      <dgm:prSet/>
      <dgm:spPr/>
      <dgm:t>
        <a:bodyPr/>
        <a:lstStyle/>
        <a:p>
          <a:endParaRPr lang="sk-SK"/>
        </a:p>
      </dgm:t>
    </dgm:pt>
    <dgm:pt modelId="{CA64F9F5-C9EA-44E7-88E1-3ED1814303D7}">
      <dgm:prSet phldrT="[Text]"/>
      <dgm:spPr/>
      <dgm:t>
        <a:bodyPr/>
        <a:lstStyle/>
        <a:p>
          <a:r>
            <a:rPr lang="sk-SK"/>
            <a:t>obchodný úsek</a:t>
          </a:r>
        </a:p>
      </dgm:t>
    </dgm:pt>
    <dgm:pt modelId="{50661507-E22C-4ADF-A627-D5CEA0A8C61F}" type="parTrans" cxnId="{43076F87-0F38-4650-8997-A12121BA480E}">
      <dgm:prSet/>
      <dgm:spPr/>
      <dgm:t>
        <a:bodyPr/>
        <a:lstStyle/>
        <a:p>
          <a:endParaRPr lang="sk-SK"/>
        </a:p>
      </dgm:t>
    </dgm:pt>
    <dgm:pt modelId="{24649524-8748-427E-97DC-8005E713D84F}" type="sibTrans" cxnId="{43076F87-0F38-4650-8997-A12121BA480E}">
      <dgm:prSet/>
      <dgm:spPr/>
      <dgm:t>
        <a:bodyPr/>
        <a:lstStyle/>
        <a:p>
          <a:endParaRPr lang="sk-SK"/>
        </a:p>
      </dgm:t>
    </dgm:pt>
    <dgm:pt modelId="{89669C45-E321-425F-A471-06B9FF9C11CC}">
      <dgm:prSet phldrT="[Text]"/>
      <dgm:spPr/>
      <dgm:t>
        <a:bodyPr/>
        <a:lstStyle/>
        <a:p>
          <a:r>
            <a:rPr lang="sk-SK"/>
            <a:t>ekonomický úsek</a:t>
          </a:r>
        </a:p>
      </dgm:t>
    </dgm:pt>
    <dgm:pt modelId="{ACEB728F-E205-4FBC-B763-4BF1290912CC}" type="parTrans" cxnId="{F6FF8168-4241-4D79-9232-B5184AF892B9}">
      <dgm:prSet/>
      <dgm:spPr/>
      <dgm:t>
        <a:bodyPr/>
        <a:lstStyle/>
        <a:p>
          <a:endParaRPr lang="sk-SK"/>
        </a:p>
      </dgm:t>
    </dgm:pt>
    <dgm:pt modelId="{109E6E18-BA8F-4B16-9A22-CFACB24EE4DF}" type="sibTrans" cxnId="{F6FF8168-4241-4D79-9232-B5184AF892B9}">
      <dgm:prSet/>
      <dgm:spPr/>
      <dgm:t>
        <a:bodyPr/>
        <a:lstStyle/>
        <a:p>
          <a:endParaRPr lang="sk-SK"/>
        </a:p>
      </dgm:t>
    </dgm:pt>
    <dgm:pt modelId="{FBA0FF6C-4DB6-43D9-9A33-23F461A06827}">
      <dgm:prSet phldrT="[Text]"/>
      <dgm:spPr/>
      <dgm:t>
        <a:bodyPr/>
        <a:lstStyle/>
        <a:p>
          <a:r>
            <a:rPr lang="sk-SK"/>
            <a:t>sklad</a:t>
          </a:r>
        </a:p>
      </dgm:t>
    </dgm:pt>
    <dgm:pt modelId="{567D68AF-7451-408D-A647-0FF1D4D3AF43}" type="parTrans" cxnId="{212D278F-8483-4A50-A752-8EFB18025ABA}">
      <dgm:prSet/>
      <dgm:spPr/>
      <dgm:t>
        <a:bodyPr/>
        <a:lstStyle/>
        <a:p>
          <a:endParaRPr lang="sk-SK"/>
        </a:p>
      </dgm:t>
    </dgm:pt>
    <dgm:pt modelId="{C03BFC38-97F4-4CF5-83D1-2B85F064D228}" type="sibTrans" cxnId="{212D278F-8483-4A50-A752-8EFB18025ABA}">
      <dgm:prSet/>
      <dgm:spPr/>
      <dgm:t>
        <a:bodyPr/>
        <a:lstStyle/>
        <a:p>
          <a:endParaRPr lang="sk-SK"/>
        </a:p>
      </dgm:t>
    </dgm:pt>
    <dgm:pt modelId="{0C745D93-8FC2-4A26-AFE5-B735395F1F88}" type="pres">
      <dgm:prSet presAssocID="{4F4EC88F-A5B5-4141-A113-36516852B321}" presName="hierChild1" presStyleCnt="0">
        <dgm:presLayoutVars>
          <dgm:orgChart val="1"/>
          <dgm:chPref val="1"/>
          <dgm:dir/>
          <dgm:animOne val="branch"/>
          <dgm:animLvl val="lvl"/>
          <dgm:resizeHandles/>
        </dgm:presLayoutVars>
      </dgm:prSet>
      <dgm:spPr/>
      <dgm:t>
        <a:bodyPr/>
        <a:lstStyle/>
        <a:p>
          <a:endParaRPr lang="sk-SK"/>
        </a:p>
      </dgm:t>
    </dgm:pt>
    <dgm:pt modelId="{02117C85-85E3-4873-B82B-BC58713CCE2D}" type="pres">
      <dgm:prSet presAssocID="{14C6CE85-40E8-45F6-B8D4-6F54D747DA63}" presName="hierRoot1" presStyleCnt="0">
        <dgm:presLayoutVars>
          <dgm:hierBranch val="init"/>
        </dgm:presLayoutVars>
      </dgm:prSet>
      <dgm:spPr/>
    </dgm:pt>
    <dgm:pt modelId="{8D23095B-E8E4-4DC8-8ACE-C7DEC59337F7}" type="pres">
      <dgm:prSet presAssocID="{14C6CE85-40E8-45F6-B8D4-6F54D747DA63}" presName="rootComposite1" presStyleCnt="0"/>
      <dgm:spPr/>
    </dgm:pt>
    <dgm:pt modelId="{9EB466EE-229C-425B-88FB-115DB2F7854C}" type="pres">
      <dgm:prSet presAssocID="{14C6CE85-40E8-45F6-B8D4-6F54D747DA63}" presName="rootText1" presStyleLbl="node0" presStyleIdx="0" presStyleCnt="1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9FEE1B77-9860-4FFE-9B16-808B68241A19}" type="pres">
      <dgm:prSet presAssocID="{14C6CE85-40E8-45F6-B8D4-6F54D747DA63}" presName="rootConnector1" presStyleLbl="node1" presStyleIdx="0" presStyleCnt="0"/>
      <dgm:spPr/>
      <dgm:t>
        <a:bodyPr/>
        <a:lstStyle/>
        <a:p>
          <a:endParaRPr lang="sk-SK"/>
        </a:p>
      </dgm:t>
    </dgm:pt>
    <dgm:pt modelId="{29702FDC-4C4C-4EAC-B114-D9EE4B6D4533}" type="pres">
      <dgm:prSet presAssocID="{14C6CE85-40E8-45F6-B8D4-6F54D747DA63}" presName="hierChild2" presStyleCnt="0"/>
      <dgm:spPr/>
    </dgm:pt>
    <dgm:pt modelId="{C3629062-43DF-41C9-A5EE-B01FDBACD9C8}" type="pres">
      <dgm:prSet presAssocID="{50661507-E22C-4ADF-A627-D5CEA0A8C61F}" presName="Name37" presStyleLbl="parChTrans1D2" presStyleIdx="0" presStyleCnt="3"/>
      <dgm:spPr/>
      <dgm:t>
        <a:bodyPr/>
        <a:lstStyle/>
        <a:p>
          <a:endParaRPr lang="sk-SK"/>
        </a:p>
      </dgm:t>
    </dgm:pt>
    <dgm:pt modelId="{F28F75A6-ED7E-4B14-821F-9E52D8360235}" type="pres">
      <dgm:prSet presAssocID="{CA64F9F5-C9EA-44E7-88E1-3ED1814303D7}" presName="hierRoot2" presStyleCnt="0">
        <dgm:presLayoutVars>
          <dgm:hierBranch val="init"/>
        </dgm:presLayoutVars>
      </dgm:prSet>
      <dgm:spPr/>
    </dgm:pt>
    <dgm:pt modelId="{CDB68AEE-7622-4B17-AC14-71E4283CFEBA}" type="pres">
      <dgm:prSet presAssocID="{CA64F9F5-C9EA-44E7-88E1-3ED1814303D7}" presName="rootComposite" presStyleCnt="0"/>
      <dgm:spPr/>
    </dgm:pt>
    <dgm:pt modelId="{4B29DFB3-E5E4-4872-AA95-6FC65B9D4A05}" type="pres">
      <dgm:prSet presAssocID="{CA64F9F5-C9EA-44E7-88E1-3ED1814303D7}" presName="rootText" presStyleLbl="node2" presStyleIdx="0" presStyleCnt="3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2DCC006E-4EAC-43C2-98AF-1E7B5B23C58D}" type="pres">
      <dgm:prSet presAssocID="{CA64F9F5-C9EA-44E7-88E1-3ED1814303D7}" presName="rootConnector" presStyleLbl="node2" presStyleIdx="0" presStyleCnt="3"/>
      <dgm:spPr/>
      <dgm:t>
        <a:bodyPr/>
        <a:lstStyle/>
        <a:p>
          <a:endParaRPr lang="sk-SK"/>
        </a:p>
      </dgm:t>
    </dgm:pt>
    <dgm:pt modelId="{A8E7FEAD-B1DB-41C9-B610-4734BCB77D92}" type="pres">
      <dgm:prSet presAssocID="{CA64F9F5-C9EA-44E7-88E1-3ED1814303D7}" presName="hierChild4" presStyleCnt="0"/>
      <dgm:spPr/>
    </dgm:pt>
    <dgm:pt modelId="{D355F273-06CE-4EBF-843E-01DB1D4964F4}" type="pres">
      <dgm:prSet presAssocID="{CA64F9F5-C9EA-44E7-88E1-3ED1814303D7}" presName="hierChild5" presStyleCnt="0"/>
      <dgm:spPr/>
    </dgm:pt>
    <dgm:pt modelId="{9C77AA3D-F386-42F5-8C54-DFDC0892B955}" type="pres">
      <dgm:prSet presAssocID="{ACEB728F-E205-4FBC-B763-4BF1290912CC}" presName="Name37" presStyleLbl="parChTrans1D2" presStyleIdx="1" presStyleCnt="3"/>
      <dgm:spPr/>
      <dgm:t>
        <a:bodyPr/>
        <a:lstStyle/>
        <a:p>
          <a:endParaRPr lang="sk-SK"/>
        </a:p>
      </dgm:t>
    </dgm:pt>
    <dgm:pt modelId="{2413753D-91CE-4CEF-A4E9-4FD015D0B390}" type="pres">
      <dgm:prSet presAssocID="{89669C45-E321-425F-A471-06B9FF9C11CC}" presName="hierRoot2" presStyleCnt="0">
        <dgm:presLayoutVars>
          <dgm:hierBranch val="init"/>
        </dgm:presLayoutVars>
      </dgm:prSet>
      <dgm:spPr/>
    </dgm:pt>
    <dgm:pt modelId="{30760DA9-6A32-49B6-9A58-076F1E0D80E9}" type="pres">
      <dgm:prSet presAssocID="{89669C45-E321-425F-A471-06B9FF9C11CC}" presName="rootComposite" presStyleCnt="0"/>
      <dgm:spPr/>
    </dgm:pt>
    <dgm:pt modelId="{625589B5-55D3-4A79-89AA-71B4294BAD67}" type="pres">
      <dgm:prSet presAssocID="{89669C45-E321-425F-A471-06B9FF9C11CC}" presName="rootText" presStyleLbl="node2" presStyleIdx="1" presStyleCnt="3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9C3D3EB1-9B5E-433D-83F8-0C6F120BD056}" type="pres">
      <dgm:prSet presAssocID="{89669C45-E321-425F-A471-06B9FF9C11CC}" presName="rootConnector" presStyleLbl="node2" presStyleIdx="1" presStyleCnt="3"/>
      <dgm:spPr/>
      <dgm:t>
        <a:bodyPr/>
        <a:lstStyle/>
        <a:p>
          <a:endParaRPr lang="sk-SK"/>
        </a:p>
      </dgm:t>
    </dgm:pt>
    <dgm:pt modelId="{2F6BE474-1DDC-44A3-9757-2CA143D22B3D}" type="pres">
      <dgm:prSet presAssocID="{89669C45-E321-425F-A471-06B9FF9C11CC}" presName="hierChild4" presStyleCnt="0"/>
      <dgm:spPr/>
    </dgm:pt>
    <dgm:pt modelId="{099F52A3-344D-47F2-9F98-73365735FC57}" type="pres">
      <dgm:prSet presAssocID="{89669C45-E321-425F-A471-06B9FF9C11CC}" presName="hierChild5" presStyleCnt="0"/>
      <dgm:spPr/>
    </dgm:pt>
    <dgm:pt modelId="{95ABCC96-BCEC-488D-8358-6E8B0A4226DE}" type="pres">
      <dgm:prSet presAssocID="{567D68AF-7451-408D-A647-0FF1D4D3AF43}" presName="Name37" presStyleLbl="parChTrans1D2" presStyleIdx="2" presStyleCnt="3"/>
      <dgm:spPr/>
      <dgm:t>
        <a:bodyPr/>
        <a:lstStyle/>
        <a:p>
          <a:endParaRPr lang="sk-SK"/>
        </a:p>
      </dgm:t>
    </dgm:pt>
    <dgm:pt modelId="{48E0BD5B-788E-4DAC-A9B2-8CE3B816D28B}" type="pres">
      <dgm:prSet presAssocID="{FBA0FF6C-4DB6-43D9-9A33-23F461A06827}" presName="hierRoot2" presStyleCnt="0">
        <dgm:presLayoutVars>
          <dgm:hierBranch val="init"/>
        </dgm:presLayoutVars>
      </dgm:prSet>
      <dgm:spPr/>
    </dgm:pt>
    <dgm:pt modelId="{D3581AAA-F41C-4A23-945A-FB425514998C}" type="pres">
      <dgm:prSet presAssocID="{FBA0FF6C-4DB6-43D9-9A33-23F461A06827}" presName="rootComposite" presStyleCnt="0"/>
      <dgm:spPr/>
    </dgm:pt>
    <dgm:pt modelId="{A2FF47B2-6BC9-4043-ACF8-034EF9B45B67}" type="pres">
      <dgm:prSet presAssocID="{FBA0FF6C-4DB6-43D9-9A33-23F461A06827}" presName="rootText" presStyleLbl="node2" presStyleIdx="2" presStyleCnt="3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95C5E59D-C0F4-403E-A37C-3011C9D5BD28}" type="pres">
      <dgm:prSet presAssocID="{FBA0FF6C-4DB6-43D9-9A33-23F461A06827}" presName="rootConnector" presStyleLbl="node2" presStyleIdx="2" presStyleCnt="3"/>
      <dgm:spPr/>
      <dgm:t>
        <a:bodyPr/>
        <a:lstStyle/>
        <a:p>
          <a:endParaRPr lang="sk-SK"/>
        </a:p>
      </dgm:t>
    </dgm:pt>
    <dgm:pt modelId="{D67AD3E1-A61B-4C7A-8773-EC0DAE7729D2}" type="pres">
      <dgm:prSet presAssocID="{FBA0FF6C-4DB6-43D9-9A33-23F461A06827}" presName="hierChild4" presStyleCnt="0"/>
      <dgm:spPr/>
    </dgm:pt>
    <dgm:pt modelId="{920D6F35-934D-44ED-88EF-1503833E7CC1}" type="pres">
      <dgm:prSet presAssocID="{FBA0FF6C-4DB6-43D9-9A33-23F461A06827}" presName="hierChild5" presStyleCnt="0"/>
      <dgm:spPr/>
    </dgm:pt>
    <dgm:pt modelId="{BF16F2CD-C48A-45A8-B01F-00D0555A3612}" type="pres">
      <dgm:prSet presAssocID="{14C6CE85-40E8-45F6-B8D4-6F54D747DA63}" presName="hierChild3" presStyleCnt="0"/>
      <dgm:spPr/>
    </dgm:pt>
  </dgm:ptLst>
  <dgm:cxnLst>
    <dgm:cxn modelId="{F6FF8168-4241-4D79-9232-B5184AF892B9}" srcId="{14C6CE85-40E8-45F6-B8D4-6F54D747DA63}" destId="{89669C45-E321-425F-A471-06B9FF9C11CC}" srcOrd="1" destOrd="0" parTransId="{ACEB728F-E205-4FBC-B763-4BF1290912CC}" sibTransId="{109E6E18-BA8F-4B16-9A22-CFACB24EE4DF}"/>
    <dgm:cxn modelId="{0F775AB7-A38B-44E6-84E4-F03ABACB7BC1}" type="presOf" srcId="{567D68AF-7451-408D-A647-0FF1D4D3AF43}" destId="{95ABCC96-BCEC-488D-8358-6E8B0A4226DE}" srcOrd="0" destOrd="0" presId="urn:microsoft.com/office/officeart/2005/8/layout/orgChart1"/>
    <dgm:cxn modelId="{27B1562E-D1C7-471C-AEB5-6D0E7C780AC7}" type="presOf" srcId="{CA64F9F5-C9EA-44E7-88E1-3ED1814303D7}" destId="{4B29DFB3-E5E4-4872-AA95-6FC65B9D4A05}" srcOrd="0" destOrd="0" presId="urn:microsoft.com/office/officeart/2005/8/layout/orgChart1"/>
    <dgm:cxn modelId="{0771A972-55DD-4D0D-A91C-859585DE8A0E}" type="presOf" srcId="{4F4EC88F-A5B5-4141-A113-36516852B321}" destId="{0C745D93-8FC2-4A26-AFE5-B735395F1F88}" srcOrd="0" destOrd="0" presId="urn:microsoft.com/office/officeart/2005/8/layout/orgChart1"/>
    <dgm:cxn modelId="{3E222A3A-346A-4880-AB17-791B8134E9A7}" type="presOf" srcId="{FBA0FF6C-4DB6-43D9-9A33-23F461A06827}" destId="{95C5E59D-C0F4-403E-A37C-3011C9D5BD28}" srcOrd="1" destOrd="0" presId="urn:microsoft.com/office/officeart/2005/8/layout/orgChart1"/>
    <dgm:cxn modelId="{9460E31D-153A-41C3-B8D2-41CCC1C7E66E}" type="presOf" srcId="{14C6CE85-40E8-45F6-B8D4-6F54D747DA63}" destId="{9EB466EE-229C-425B-88FB-115DB2F7854C}" srcOrd="0" destOrd="0" presId="urn:microsoft.com/office/officeart/2005/8/layout/orgChart1"/>
    <dgm:cxn modelId="{43076F87-0F38-4650-8997-A12121BA480E}" srcId="{14C6CE85-40E8-45F6-B8D4-6F54D747DA63}" destId="{CA64F9F5-C9EA-44E7-88E1-3ED1814303D7}" srcOrd="0" destOrd="0" parTransId="{50661507-E22C-4ADF-A627-D5CEA0A8C61F}" sibTransId="{24649524-8748-427E-97DC-8005E713D84F}"/>
    <dgm:cxn modelId="{4256D017-B9A8-45BB-B95B-8C959A52E1CD}" type="presOf" srcId="{50661507-E22C-4ADF-A627-D5CEA0A8C61F}" destId="{C3629062-43DF-41C9-A5EE-B01FDBACD9C8}" srcOrd="0" destOrd="0" presId="urn:microsoft.com/office/officeart/2005/8/layout/orgChart1"/>
    <dgm:cxn modelId="{B04395DF-4F23-4641-9200-74B726BEC30F}" type="presOf" srcId="{14C6CE85-40E8-45F6-B8D4-6F54D747DA63}" destId="{9FEE1B77-9860-4FFE-9B16-808B68241A19}" srcOrd="1" destOrd="0" presId="urn:microsoft.com/office/officeart/2005/8/layout/orgChart1"/>
    <dgm:cxn modelId="{3762A9E8-F8E2-4C14-A990-5102A0F71F53}" type="presOf" srcId="{CA64F9F5-C9EA-44E7-88E1-3ED1814303D7}" destId="{2DCC006E-4EAC-43C2-98AF-1E7B5B23C58D}" srcOrd="1" destOrd="0" presId="urn:microsoft.com/office/officeart/2005/8/layout/orgChart1"/>
    <dgm:cxn modelId="{9080B8F1-2524-4586-9CCA-77EC8D20FED0}" type="presOf" srcId="{FBA0FF6C-4DB6-43D9-9A33-23F461A06827}" destId="{A2FF47B2-6BC9-4043-ACF8-034EF9B45B67}" srcOrd="0" destOrd="0" presId="urn:microsoft.com/office/officeart/2005/8/layout/orgChart1"/>
    <dgm:cxn modelId="{438F9256-2077-4929-819F-02A045C00F3A}" type="presOf" srcId="{ACEB728F-E205-4FBC-B763-4BF1290912CC}" destId="{9C77AA3D-F386-42F5-8C54-DFDC0892B955}" srcOrd="0" destOrd="0" presId="urn:microsoft.com/office/officeart/2005/8/layout/orgChart1"/>
    <dgm:cxn modelId="{C09CF467-FB27-499A-A312-AF27DE2719D8}" type="presOf" srcId="{89669C45-E321-425F-A471-06B9FF9C11CC}" destId="{625589B5-55D3-4A79-89AA-71B4294BAD67}" srcOrd="0" destOrd="0" presId="urn:microsoft.com/office/officeart/2005/8/layout/orgChart1"/>
    <dgm:cxn modelId="{125937A6-A14B-4041-B6EC-AE889FB61908}" type="presOf" srcId="{89669C45-E321-425F-A471-06B9FF9C11CC}" destId="{9C3D3EB1-9B5E-433D-83F8-0C6F120BD056}" srcOrd="1" destOrd="0" presId="urn:microsoft.com/office/officeart/2005/8/layout/orgChart1"/>
    <dgm:cxn modelId="{F943899A-E7FB-46BB-80F9-3FFDA9731FE7}" srcId="{4F4EC88F-A5B5-4141-A113-36516852B321}" destId="{14C6CE85-40E8-45F6-B8D4-6F54D747DA63}" srcOrd="0" destOrd="0" parTransId="{0F6F26A7-F82B-48F8-B767-77CE04EE74C7}" sibTransId="{F5BEE3F4-4F07-408D-8FED-708724AFDFD8}"/>
    <dgm:cxn modelId="{212D278F-8483-4A50-A752-8EFB18025ABA}" srcId="{14C6CE85-40E8-45F6-B8D4-6F54D747DA63}" destId="{FBA0FF6C-4DB6-43D9-9A33-23F461A06827}" srcOrd="2" destOrd="0" parTransId="{567D68AF-7451-408D-A647-0FF1D4D3AF43}" sibTransId="{C03BFC38-97F4-4CF5-83D1-2B85F064D228}"/>
    <dgm:cxn modelId="{C5A7ECE5-AFFC-4D43-BF43-445517619FAE}" type="presParOf" srcId="{0C745D93-8FC2-4A26-AFE5-B735395F1F88}" destId="{02117C85-85E3-4873-B82B-BC58713CCE2D}" srcOrd="0" destOrd="0" presId="urn:microsoft.com/office/officeart/2005/8/layout/orgChart1"/>
    <dgm:cxn modelId="{9772E815-F239-4553-920B-A26B275DE0FA}" type="presParOf" srcId="{02117C85-85E3-4873-B82B-BC58713CCE2D}" destId="{8D23095B-E8E4-4DC8-8ACE-C7DEC59337F7}" srcOrd="0" destOrd="0" presId="urn:microsoft.com/office/officeart/2005/8/layout/orgChart1"/>
    <dgm:cxn modelId="{C1E537D8-D984-40E2-8F54-27F1C9FCA7D8}" type="presParOf" srcId="{8D23095B-E8E4-4DC8-8ACE-C7DEC59337F7}" destId="{9EB466EE-229C-425B-88FB-115DB2F7854C}" srcOrd="0" destOrd="0" presId="urn:microsoft.com/office/officeart/2005/8/layout/orgChart1"/>
    <dgm:cxn modelId="{F445ABE3-189D-4FFD-B22A-FB0C4F1D5DD7}" type="presParOf" srcId="{8D23095B-E8E4-4DC8-8ACE-C7DEC59337F7}" destId="{9FEE1B77-9860-4FFE-9B16-808B68241A19}" srcOrd="1" destOrd="0" presId="urn:microsoft.com/office/officeart/2005/8/layout/orgChart1"/>
    <dgm:cxn modelId="{251B7061-29CC-4F03-A4FA-231E5B5D597E}" type="presParOf" srcId="{02117C85-85E3-4873-B82B-BC58713CCE2D}" destId="{29702FDC-4C4C-4EAC-B114-D9EE4B6D4533}" srcOrd="1" destOrd="0" presId="urn:microsoft.com/office/officeart/2005/8/layout/orgChart1"/>
    <dgm:cxn modelId="{2CE6E540-BAF6-4F2F-9C86-39A6DBDFDEA9}" type="presParOf" srcId="{29702FDC-4C4C-4EAC-B114-D9EE4B6D4533}" destId="{C3629062-43DF-41C9-A5EE-B01FDBACD9C8}" srcOrd="0" destOrd="0" presId="urn:microsoft.com/office/officeart/2005/8/layout/orgChart1"/>
    <dgm:cxn modelId="{F5A58000-6E02-47D0-9E20-33B0E490ED2B}" type="presParOf" srcId="{29702FDC-4C4C-4EAC-B114-D9EE4B6D4533}" destId="{F28F75A6-ED7E-4B14-821F-9E52D8360235}" srcOrd="1" destOrd="0" presId="urn:microsoft.com/office/officeart/2005/8/layout/orgChart1"/>
    <dgm:cxn modelId="{A7DCB0B3-9D5F-407D-BE66-EF6836A9568C}" type="presParOf" srcId="{F28F75A6-ED7E-4B14-821F-9E52D8360235}" destId="{CDB68AEE-7622-4B17-AC14-71E4283CFEBA}" srcOrd="0" destOrd="0" presId="urn:microsoft.com/office/officeart/2005/8/layout/orgChart1"/>
    <dgm:cxn modelId="{8583B216-42E4-4392-A710-5F31FBA4BE75}" type="presParOf" srcId="{CDB68AEE-7622-4B17-AC14-71E4283CFEBA}" destId="{4B29DFB3-E5E4-4872-AA95-6FC65B9D4A05}" srcOrd="0" destOrd="0" presId="urn:microsoft.com/office/officeart/2005/8/layout/orgChart1"/>
    <dgm:cxn modelId="{3A7545E5-92B1-40F0-96AF-C7807DD09711}" type="presParOf" srcId="{CDB68AEE-7622-4B17-AC14-71E4283CFEBA}" destId="{2DCC006E-4EAC-43C2-98AF-1E7B5B23C58D}" srcOrd="1" destOrd="0" presId="urn:microsoft.com/office/officeart/2005/8/layout/orgChart1"/>
    <dgm:cxn modelId="{7D1C8890-8636-49E6-8B2D-3DF423CED626}" type="presParOf" srcId="{F28F75A6-ED7E-4B14-821F-9E52D8360235}" destId="{A8E7FEAD-B1DB-41C9-B610-4734BCB77D92}" srcOrd="1" destOrd="0" presId="urn:microsoft.com/office/officeart/2005/8/layout/orgChart1"/>
    <dgm:cxn modelId="{2BE8A043-7A5D-4E3C-9504-71FA21F35F33}" type="presParOf" srcId="{F28F75A6-ED7E-4B14-821F-9E52D8360235}" destId="{D355F273-06CE-4EBF-843E-01DB1D4964F4}" srcOrd="2" destOrd="0" presId="urn:microsoft.com/office/officeart/2005/8/layout/orgChart1"/>
    <dgm:cxn modelId="{71BA7D12-31EB-4485-AA57-5F7A7430A198}" type="presParOf" srcId="{29702FDC-4C4C-4EAC-B114-D9EE4B6D4533}" destId="{9C77AA3D-F386-42F5-8C54-DFDC0892B955}" srcOrd="2" destOrd="0" presId="urn:microsoft.com/office/officeart/2005/8/layout/orgChart1"/>
    <dgm:cxn modelId="{1C4DBDF5-9DE3-48AC-B41C-4A2301DCA21C}" type="presParOf" srcId="{29702FDC-4C4C-4EAC-B114-D9EE4B6D4533}" destId="{2413753D-91CE-4CEF-A4E9-4FD015D0B390}" srcOrd="3" destOrd="0" presId="urn:microsoft.com/office/officeart/2005/8/layout/orgChart1"/>
    <dgm:cxn modelId="{7A7CCC1D-7D5C-4CF5-8127-82D442BF7F02}" type="presParOf" srcId="{2413753D-91CE-4CEF-A4E9-4FD015D0B390}" destId="{30760DA9-6A32-49B6-9A58-076F1E0D80E9}" srcOrd="0" destOrd="0" presId="urn:microsoft.com/office/officeart/2005/8/layout/orgChart1"/>
    <dgm:cxn modelId="{D445E1C6-04A7-41A6-8988-8B1B05FEB891}" type="presParOf" srcId="{30760DA9-6A32-49B6-9A58-076F1E0D80E9}" destId="{625589B5-55D3-4A79-89AA-71B4294BAD67}" srcOrd="0" destOrd="0" presId="urn:microsoft.com/office/officeart/2005/8/layout/orgChart1"/>
    <dgm:cxn modelId="{F91FD4F0-DE62-4D56-86EA-9E0D58F78DDE}" type="presParOf" srcId="{30760DA9-6A32-49B6-9A58-076F1E0D80E9}" destId="{9C3D3EB1-9B5E-433D-83F8-0C6F120BD056}" srcOrd="1" destOrd="0" presId="urn:microsoft.com/office/officeart/2005/8/layout/orgChart1"/>
    <dgm:cxn modelId="{FA2A3A98-4BA9-41E3-BDBD-74F3C91B5703}" type="presParOf" srcId="{2413753D-91CE-4CEF-A4E9-4FD015D0B390}" destId="{2F6BE474-1DDC-44A3-9757-2CA143D22B3D}" srcOrd="1" destOrd="0" presId="urn:microsoft.com/office/officeart/2005/8/layout/orgChart1"/>
    <dgm:cxn modelId="{55E00452-A07A-44BC-AF5C-17EBC3A0C350}" type="presParOf" srcId="{2413753D-91CE-4CEF-A4E9-4FD015D0B390}" destId="{099F52A3-344D-47F2-9F98-73365735FC57}" srcOrd="2" destOrd="0" presId="urn:microsoft.com/office/officeart/2005/8/layout/orgChart1"/>
    <dgm:cxn modelId="{30F79C59-DE76-43EA-903F-DCCDCED77600}" type="presParOf" srcId="{29702FDC-4C4C-4EAC-B114-D9EE4B6D4533}" destId="{95ABCC96-BCEC-488D-8358-6E8B0A4226DE}" srcOrd="4" destOrd="0" presId="urn:microsoft.com/office/officeart/2005/8/layout/orgChart1"/>
    <dgm:cxn modelId="{EF7FC874-4198-4087-8C2D-EF10E6293675}" type="presParOf" srcId="{29702FDC-4C4C-4EAC-B114-D9EE4B6D4533}" destId="{48E0BD5B-788E-4DAC-A9B2-8CE3B816D28B}" srcOrd="5" destOrd="0" presId="urn:microsoft.com/office/officeart/2005/8/layout/orgChart1"/>
    <dgm:cxn modelId="{33FEFDDA-E28A-452C-9A63-159029FA1D28}" type="presParOf" srcId="{48E0BD5B-788E-4DAC-A9B2-8CE3B816D28B}" destId="{D3581AAA-F41C-4A23-945A-FB425514998C}" srcOrd="0" destOrd="0" presId="urn:microsoft.com/office/officeart/2005/8/layout/orgChart1"/>
    <dgm:cxn modelId="{5143E8FD-C78E-4184-A906-FFB5CB9D3260}" type="presParOf" srcId="{D3581AAA-F41C-4A23-945A-FB425514998C}" destId="{A2FF47B2-6BC9-4043-ACF8-034EF9B45B67}" srcOrd="0" destOrd="0" presId="urn:microsoft.com/office/officeart/2005/8/layout/orgChart1"/>
    <dgm:cxn modelId="{3836F571-34F8-4635-9D2C-AAF5C95D3201}" type="presParOf" srcId="{D3581AAA-F41C-4A23-945A-FB425514998C}" destId="{95C5E59D-C0F4-403E-A37C-3011C9D5BD28}" srcOrd="1" destOrd="0" presId="urn:microsoft.com/office/officeart/2005/8/layout/orgChart1"/>
    <dgm:cxn modelId="{46C6418F-4DED-49D3-A878-9BEACBED2428}" type="presParOf" srcId="{48E0BD5B-788E-4DAC-A9B2-8CE3B816D28B}" destId="{D67AD3E1-A61B-4C7A-8773-EC0DAE7729D2}" srcOrd="1" destOrd="0" presId="urn:microsoft.com/office/officeart/2005/8/layout/orgChart1"/>
    <dgm:cxn modelId="{A321DDD6-6A72-44CE-93F0-96BAC7EC0899}" type="presParOf" srcId="{48E0BD5B-788E-4DAC-A9B2-8CE3B816D28B}" destId="{920D6F35-934D-44ED-88EF-1503833E7CC1}" srcOrd="2" destOrd="0" presId="urn:microsoft.com/office/officeart/2005/8/layout/orgChart1"/>
    <dgm:cxn modelId="{05A13316-72DD-465D-85AF-B57B23035F8A}" type="presParOf" srcId="{02117C85-85E3-4873-B82B-BC58713CCE2D}" destId="{BF16F2CD-C48A-45A8-B01F-00D0555A3612}" srcOrd="2" destOrd="0" presId="urn:microsoft.com/office/officeart/2005/8/layout/orgChart1"/>
  </dgm:cxnLst>
  <dgm:bg/>
  <dgm:whole/>
  <dgm:extLst>
    <a:ext uri="http://schemas.microsoft.com/office/drawing/2008/diagram">
      <dsp:dataModelExt xmlns:dsp="http://schemas.microsoft.com/office/drawing/2008/diagram" relId="rId14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95ABCC96-BCEC-488D-8358-6E8B0A4226DE}">
      <dsp:nvSpPr>
        <dsp:cNvPr id="0" name=""/>
        <dsp:cNvSpPr/>
      </dsp:nvSpPr>
      <dsp:spPr>
        <a:xfrm>
          <a:off x="2743200" y="1431780"/>
          <a:ext cx="1940834" cy="336838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68419"/>
              </a:lnTo>
              <a:lnTo>
                <a:pt x="1940834" y="168419"/>
              </a:lnTo>
              <a:lnTo>
                <a:pt x="1940834" y="336838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9C77AA3D-F386-42F5-8C54-DFDC0892B955}">
      <dsp:nvSpPr>
        <dsp:cNvPr id="0" name=""/>
        <dsp:cNvSpPr/>
      </dsp:nvSpPr>
      <dsp:spPr>
        <a:xfrm>
          <a:off x="2697479" y="1431780"/>
          <a:ext cx="91440" cy="336838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336838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C3629062-43DF-41C9-A5EE-B01FDBACD9C8}">
      <dsp:nvSpPr>
        <dsp:cNvPr id="0" name=""/>
        <dsp:cNvSpPr/>
      </dsp:nvSpPr>
      <dsp:spPr>
        <a:xfrm>
          <a:off x="802365" y="1431780"/>
          <a:ext cx="1940834" cy="336838"/>
        </a:xfrm>
        <a:custGeom>
          <a:avLst/>
          <a:gdLst/>
          <a:ahLst/>
          <a:cxnLst/>
          <a:rect l="0" t="0" r="0" b="0"/>
          <a:pathLst>
            <a:path>
              <a:moveTo>
                <a:pt x="1940834" y="0"/>
              </a:moveTo>
              <a:lnTo>
                <a:pt x="1940834" y="168419"/>
              </a:lnTo>
              <a:lnTo>
                <a:pt x="0" y="168419"/>
              </a:lnTo>
              <a:lnTo>
                <a:pt x="0" y="336838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9EB466EE-229C-425B-88FB-115DB2F7854C}">
      <dsp:nvSpPr>
        <dsp:cNvPr id="0" name=""/>
        <dsp:cNvSpPr/>
      </dsp:nvSpPr>
      <dsp:spPr>
        <a:xfrm>
          <a:off x="1941202" y="629782"/>
          <a:ext cx="1603995" cy="801997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5875" tIns="15875" rIns="15875" bIns="15875" numCol="1" spcCol="1270" anchor="ctr" anchorCtr="0">
          <a:noAutofit/>
        </a:bodyPr>
        <a:lstStyle/>
        <a:p>
          <a:pPr lvl="0" algn="ctr" defTabSz="1111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2500" kern="1200"/>
            <a:t>vedenie spoločnosti</a:t>
          </a:r>
        </a:p>
      </dsp:txBody>
      <dsp:txXfrm>
        <a:off x="1941202" y="629782"/>
        <a:ext cx="1603995" cy="801997"/>
      </dsp:txXfrm>
    </dsp:sp>
    <dsp:sp modelId="{4B29DFB3-E5E4-4872-AA95-6FC65B9D4A05}">
      <dsp:nvSpPr>
        <dsp:cNvPr id="0" name=""/>
        <dsp:cNvSpPr/>
      </dsp:nvSpPr>
      <dsp:spPr>
        <a:xfrm>
          <a:off x="368" y="1768619"/>
          <a:ext cx="1603995" cy="801997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5875" tIns="15875" rIns="15875" bIns="15875" numCol="1" spcCol="1270" anchor="ctr" anchorCtr="0">
          <a:noAutofit/>
        </a:bodyPr>
        <a:lstStyle/>
        <a:p>
          <a:pPr lvl="0" algn="ctr" defTabSz="1111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2500" kern="1200"/>
            <a:t>obchodný úsek</a:t>
          </a:r>
        </a:p>
      </dsp:txBody>
      <dsp:txXfrm>
        <a:off x="368" y="1768619"/>
        <a:ext cx="1603995" cy="801997"/>
      </dsp:txXfrm>
    </dsp:sp>
    <dsp:sp modelId="{625589B5-55D3-4A79-89AA-71B4294BAD67}">
      <dsp:nvSpPr>
        <dsp:cNvPr id="0" name=""/>
        <dsp:cNvSpPr/>
      </dsp:nvSpPr>
      <dsp:spPr>
        <a:xfrm>
          <a:off x="1941202" y="1768619"/>
          <a:ext cx="1603995" cy="801997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5875" tIns="15875" rIns="15875" bIns="15875" numCol="1" spcCol="1270" anchor="ctr" anchorCtr="0">
          <a:noAutofit/>
        </a:bodyPr>
        <a:lstStyle/>
        <a:p>
          <a:pPr lvl="0" algn="ctr" defTabSz="1111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2500" kern="1200"/>
            <a:t>ekonomický úsek</a:t>
          </a:r>
        </a:p>
      </dsp:txBody>
      <dsp:txXfrm>
        <a:off x="1941202" y="1768619"/>
        <a:ext cx="1603995" cy="801997"/>
      </dsp:txXfrm>
    </dsp:sp>
    <dsp:sp modelId="{A2FF47B2-6BC9-4043-ACF8-034EF9B45B67}">
      <dsp:nvSpPr>
        <dsp:cNvPr id="0" name=""/>
        <dsp:cNvSpPr/>
      </dsp:nvSpPr>
      <dsp:spPr>
        <a:xfrm>
          <a:off x="3882036" y="1768619"/>
          <a:ext cx="1603995" cy="801997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5875" tIns="15875" rIns="15875" bIns="15875" numCol="1" spcCol="1270" anchor="ctr" anchorCtr="0">
          <a:noAutofit/>
        </a:bodyPr>
        <a:lstStyle/>
        <a:p>
          <a:pPr lvl="0" algn="ctr" defTabSz="1111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2500" kern="1200"/>
            <a:t>sklad</a:t>
          </a:r>
        </a:p>
      </dsp:txBody>
      <dsp:txXfrm>
        <a:off x="3882036" y="1768619"/>
        <a:ext cx="1603995" cy="801997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orgChart1">
  <dgm:title val=""/>
  <dgm:desc val=""/>
  <dgm:catLst>
    <dgm:cat type="hierarchy" pri="1000"/>
    <dgm:cat type="convert" pri="6000"/>
  </dgm:catLst>
  <dgm:sampData>
    <dgm:dataModel>
      <dgm:ptLst>
        <dgm:pt modelId="0" type="doc"/>
        <dgm:pt modelId="1">
          <dgm:prSet phldr="1"/>
        </dgm:pt>
        <dgm:pt modelId="2" type="asst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5" srcId="0" destId="1" srcOrd="0" destOrd="0"/>
        <dgm:cxn modelId="6" srcId="1" destId="2" srcOrd="0" destOrd="0"/>
        <dgm:cxn modelId="7" srcId="1" destId="3" srcOrd="1" destOrd="0"/>
        <dgm:cxn modelId="8" srcId="1" destId="4" srcOrd="2" destOrd="0"/>
        <dgm:cxn modelId="9" srcId="1" destId="5" srcOrd="3" destOrd="0"/>
      </dgm:cxnLst>
      <dgm:bg/>
      <dgm:whole/>
    </dgm:dataModel>
  </dgm:sampData>
  <dgm:styleData>
    <dgm:dataModel>
      <dgm:ptLst>
        <dgm:pt modelId="0" type="doc"/>
        <dgm:pt modelId="1"/>
        <dgm:pt modelId="12"/>
        <dgm:pt modelId="13"/>
      </dgm:ptLst>
      <dgm:cxnLst>
        <dgm:cxn modelId="2" srcId="0" destId="1" srcOrd="0" destOrd="0"/>
        <dgm:cxn modelId="16" srcId="1" destId="12" srcOrd="1" destOrd="0"/>
        <dgm:cxn modelId="17" srcId="1" destId="13" srcOrd="2" destOrd="0"/>
      </dgm:cxnLst>
      <dgm:bg/>
      <dgm:whole/>
    </dgm:dataModel>
  </dgm:styleData>
  <dgm:clrData>
    <dgm:dataModel>
      <dgm:ptLst>
        <dgm:pt modelId="0" type="doc"/>
        <dgm:pt modelId="1"/>
        <dgm:pt modelId="11" type="asst"/>
        <dgm:pt modelId="12"/>
        <dgm:pt modelId="13"/>
        <dgm:pt modelId="14"/>
      </dgm:ptLst>
      <dgm:cxnLst>
        <dgm:cxn modelId="2" srcId="0" destId="1" srcOrd="0" destOrd="0"/>
        <dgm:cxn modelId="15" srcId="1" destId="11" srcOrd="0" destOrd="0"/>
        <dgm:cxn modelId="16" srcId="1" destId="12" srcOrd="1" destOrd="0"/>
        <dgm:cxn modelId="17" srcId="1" destId="13" srcOrd="2" destOrd="0"/>
        <dgm:cxn modelId="18" srcId="1" destId="14" srcOrd="2" destOrd="0"/>
      </dgm:cxnLst>
      <dgm:bg/>
      <dgm:whole/>
    </dgm:dataModel>
  </dgm:clrData>
  <dgm:layoutNode name="hierChild1">
    <dgm:varLst>
      <dgm:orgChart val="1"/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w" for="des" forName="rootComposite1" refType="w" fact="10"/>
      <dgm:constr type="h" for="des" forName="rootComposite1" refType="w" refFor="des" refForName="rootComposite1" fact="0.5"/>
      <dgm:constr type="w" for="des" forName="rootComposite" refType="w" fact="10"/>
      <dgm:constr type="h" for="des" forName="rootComposite" refType="w" refFor="des" refForName="rootComposite1" fact="0.5"/>
      <dgm:constr type="w" for="des" forName="rootComposite3" refType="w" fact="10"/>
      <dgm:constr type="h" for="des" forName="rootComposite3" refType="w" refFor="des" refForName="rootComposite1" fact="0.5"/>
      <dgm:constr type="primFontSz" for="des" ptType="node" op="equ"/>
      <dgm:constr type="sp" for="des" op="equ"/>
      <dgm:constr type="sp" for="des" forName="hierRoot1" refType="w" refFor="des" refForName="rootComposite1" fact="0.21"/>
      <dgm:constr type="sp" for="des" forName="hierRoot2" refType="sp" refFor="des" refForName="hierRoot1"/>
      <dgm:constr type="sp" for="des" forName="hierRoot3" refType="sp" refFor="des" refForName="hierRoot1"/>
      <dgm:constr type="sibSp" refType="w" refFor="des" refForName="rootComposite1" fact="0.2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ibSp" for="des" forName="hierChild7" refType="sibSp"/>
      <dgm:constr type="secSibSp" refType="w" refFor="des" refForName="rootComposite1" fact="0.21"/>
      <dgm:constr type="secSibSp" for="des" forName="hierChild2" refType="secSibSp"/>
      <dgm:constr type="secSibSp" for="des" forName="hierChild3" refType="secSibSp"/>
      <dgm:constr type="secSibSp" for="des" forName="hierChild4" refType="secSibSp"/>
      <dgm:constr type="secSibSp" for="des" forName="hierChild5" refType="secSibSp"/>
      <dgm:constr type="secSibSp" for="des" forName="hierChild6" refType="secSibSp"/>
      <dgm:constr type="secSibSp" for="des" forName="hierChild7" refType="secSibSp"/>
    </dgm:constrLst>
    <dgm:ruleLst/>
    <dgm:forEach name="Name3" axis="ch">
      <dgm:forEach name="Name4" axis="self" ptType="node">
        <dgm:layoutNode name="hierRoot1">
          <dgm:varLst>
            <dgm:hierBranch val="init"/>
          </dgm:varLst>
          <dgm:choose name="Name5">
            <dgm:if name="Name6" func="var" arg="hierBranch" op="equ" val="l">
              <dgm:choose name="Name7">
                <dgm:if name="Name8" axis="ch" ptType="asst" func="cnt" op="gte" val="1">
                  <dgm:alg type="hierRoot">
                    <dgm:param type="hierAlign" val="tR"/>
                  </dgm:alg>
                  <dgm:constrLst>
                    <dgm:constr type="alignOff" val="0.65"/>
                  </dgm:constrLst>
                </dgm:if>
                <dgm:else name="Name9">
                  <dgm:alg type="hierRoot">
                    <dgm:param type="hierAlign" val="tR"/>
                  </dgm:alg>
                  <dgm:constrLst>
                    <dgm:constr type="alignOff" val="0.25"/>
                  </dgm:constrLst>
                </dgm:else>
              </dgm:choose>
            </dgm:if>
            <dgm:if name="Name10" func="var" arg="hierBranch" op="equ" val="r">
              <dgm:choose name="Name11">
                <dgm:if name="Name12" axis="ch" ptType="asst" func="cnt" op="gte" val="1">
                  <dgm:alg type="hierRoot">
                    <dgm:param type="hierAlign" val="tL"/>
                  </dgm:alg>
                  <dgm:constrLst>
                    <dgm:constr type="alignOff" val="0.65"/>
                  </dgm:constrLst>
                </dgm:if>
                <dgm:else name="Name13">
                  <dgm:alg type="hierRoot">
                    <dgm:param type="hierAlign" val="tL"/>
                  </dgm:alg>
                  <dgm:constrLst>
                    <dgm:constr type="alignOff" val="0.25"/>
                  </dgm:constrLst>
                </dgm:else>
              </dgm:choose>
            </dgm:if>
            <dgm:if name="Name14" func="var" arg="hierBranch" op="equ" val="hang">
              <dgm:alg type="hierRoot"/>
              <dgm:constrLst>
                <dgm:constr type="alignOff" val="0.65"/>
              </dgm:constrLst>
            </dgm:if>
            <dgm:else name="Name15">
              <dgm:alg type="hierRoot"/>
              <dgm:constrLst>
                <dgm:constr type="alignOff"/>
                <dgm:constr type="bendDist" for="des" ptType="parTrans" refType="sp" fact="0.5"/>
              </dgm:constrLst>
            </dgm:else>
          </dgm:choose>
          <dgm:shape xmlns:r="http://schemas.openxmlformats.org/officeDocument/2006/relationships" r:blip="">
            <dgm:adjLst/>
          </dgm:shape>
          <dgm:presOf/>
          <dgm:ruleLst/>
          <dgm:layoutNode name="rootComposite1">
            <dgm:alg type="composite"/>
            <dgm:shape xmlns:r="http://schemas.openxmlformats.org/officeDocument/2006/relationships" r:blip="">
              <dgm:adjLst/>
            </dgm:shape>
            <dgm:presOf axis="self" ptType="node" cnt="1"/>
            <dgm:choose name="Name16">
              <dgm:if name="Name17" func="var" arg="hierBranch" op="equ" val="init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8" func="var" arg="hierBranch" op="equ" val="l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9" func="var" arg="hierBranch" op="equ" val="r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else name="Name20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else>
            </dgm:choose>
            <dgm:ruleLst/>
            <dgm:layoutNode name="rootText1" styleLbl="node0">
              <dgm:varLst>
                <dgm:chPref val="3"/>
              </dgm:varLst>
              <dgm:alg type="tx"/>
              <dgm:shape xmlns:r="http://schemas.openxmlformats.org/officeDocument/2006/relationships" type="rect" r:blip="">
                <dgm:adjLst/>
              </dgm:shape>
              <dgm:presOf axis="self" ptType="node" cnt="1"/>
              <dgm:constrLst>
                <dgm:constr type="primFontSz" val="65"/>
                <dgm:constr type="lMarg" refType="primFontSz" fact="0.05"/>
                <dgm:constr type="rMarg" refType="primFontSz" fact="0.05"/>
                <dgm:constr type="tMarg" refType="primFontSz" fact="0.05"/>
                <dgm:constr type="bMarg" refType="primFontSz" fact="0.05"/>
              </dgm:constrLst>
              <dgm:ruleLst>
                <dgm:rule type="primFontSz" val="5" fact="NaN" max="NaN"/>
              </dgm:ruleLst>
            </dgm:layoutNode>
            <dgm:layoutNode name="rootConnector1" moveWith="rootText1">
              <dgm:alg type="sp"/>
              <dgm:shape xmlns:r="http://schemas.openxmlformats.org/officeDocument/2006/relationships" type="rect" r:blip="" hideGeom="1">
                <dgm:adjLst/>
              </dgm:shape>
              <dgm:presOf axis="self" ptType="node" cnt="1"/>
              <dgm:constrLst/>
              <dgm:ruleLst/>
            </dgm:layoutNode>
          </dgm:layoutNode>
          <dgm:layoutNode name="hierChild2">
            <dgm:choose name="Name21">
              <dgm:if name="Name22" func="var" arg="hierBranch" op="equ" val="l">
                <dgm:alg type="hierChild">
                  <dgm:param type="chAlign" val="r"/>
                  <dgm:param type="linDir" val="fromT"/>
                </dgm:alg>
              </dgm:if>
              <dgm:if name="Name23" func="var" arg="hierBranch" op="equ" val="r">
                <dgm:alg type="hierChild">
                  <dgm:param type="chAlign" val="l"/>
                  <dgm:param type="linDir" val="fromT"/>
                </dgm:alg>
              </dgm:if>
              <dgm:if name="Name24" func="var" arg="hierBranch" op="equ" val="hang">
                <dgm:choose name="Name25">
                  <dgm:if name="Name26" func="var" arg="dir" op="equ" val="norm">
                    <dgm:alg type="hierChild">
                      <dgm:param type="chAlign" val="l"/>
                      <dgm:param type="linDir" val="fromL"/>
                      <dgm:param type="secChAlign" val="t"/>
                      <dgm:param type="secLinDir" val="fromT"/>
                    </dgm:alg>
                  </dgm:if>
                  <dgm:else name="Name27">
                    <dgm:alg type="hierChild">
                      <dgm:param type="chAlign" val="l"/>
                      <dgm:param type="linDir" val="fromR"/>
                      <dgm:param type="secChAlign" val="t"/>
                      <dgm:param type="secLinDir" val="fromT"/>
                    </dgm:alg>
                  </dgm:else>
                </dgm:choose>
              </dgm:if>
              <dgm:else name="Name28">
                <dgm:choose name="Name29">
                  <dgm:if name="Name30" func="var" arg="dir" op="equ" val="norm">
                    <dgm:alg type="hierChild"/>
                  </dgm:if>
                  <dgm:else name="Name31">
                    <dgm:alg type="hierChild">
                      <dgm:param type="linDir" val="fromR"/>
                    </dgm:alg>
                  </dgm:else>
                </dgm:choose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a" axis="ch" ptType="nonAsst">
              <dgm:forEach name="Name32" axis="precedSib" ptType="parTrans" st="-1" cnt="1">
                <dgm:choose name="Name33">
                  <dgm:if name="Name34" func="var" arg="hierBranch" op="equ" val="std">
                    <dgm:layoutNode name="Name35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tCtr"/>
                        <dgm:param type="bendPt" val="end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36" func="var" arg="hierBranch" op="equ" val="init">
                    <dgm:layoutNode name="Name37">
                      <dgm:choose name="Name38">
                        <dgm:if name="Name39" axis="self" func="depth" op="lte" val="2">
                          <dgm:alg type="conn">
                            <dgm:param type="connRout" val="bend"/>
                            <dgm:param type="dim" val="1D"/>
                            <dgm:param type="endSty" val="noArr"/>
                            <dgm:param type="begPts" val="bCtr"/>
                            <dgm:param type="endPts" val="tCtr"/>
                            <dgm:param type="bendPt" val="end"/>
                          </dgm:alg>
                        </dgm:if>
                        <dgm:else name="Name40">
                          <dgm:choose name="Name41">
                            <dgm:if name="Name42" axis="par des" func="maxDepth" op="lte" val="1">
                              <dgm:choose name="Name43">
                                <dgm:if name="Name44" axis="par ch" ptType="node asst" func="cnt" op="gte" val="1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</dgm:alg>
                                </dgm:if>
                                <dgm:else name="Name45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  <dgm:param type="srcNode" val="rootConnector"/>
                                  </dgm:alg>
                                </dgm:else>
                              </dgm:choose>
                            </dgm:if>
                            <dgm:else name="Name46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tCtr"/>
                                <dgm:param type="bendPt" val="end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47" func="var" arg="hierBranch" op="equ" val="hang">
                    <dgm:layoutNode name="Name48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midL midR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else name="Name49">
                    <dgm:layoutNode name="Name50">
                      <dgm:choose name="Name51">
                        <dgm:if name="Name52" axis="self" func="depth" op="lte" val="2">
                          <dgm:choose name="Name53">
                            <dgm:if name="Name54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5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1"/>
                              </dgm:alg>
                            </dgm:else>
                          </dgm:choose>
                        </dgm:if>
                        <dgm:else name="Name56">
                          <dgm:choose name="Name57">
                            <dgm:if name="Name58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9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else>
                </dgm:choose>
              </dgm:forEach>
              <dgm:layoutNode name="hierRoot2">
                <dgm:varLst>
                  <dgm:hierBranch val="init"/>
                </dgm:varLst>
                <dgm:choose name="Name60">
                  <dgm:if name="Name61" func="var" arg="hierBranch" op="equ" val="l">
                    <dgm:choose name="Name62">
                      <dgm:if name="Name63" axis="ch" ptType="asst" func="cnt" op="gte" val="1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4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5" func="var" arg="hierBranch" op="equ" val="r">
                    <dgm:choose name="Name66">
                      <dgm:if name="Name67" axis="ch" ptType="asst" func="cnt" op="g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8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9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70" func="var" arg="hierBranch" op="equ" val="init">
                    <dgm:choose name="Name71">
                      <dgm:if name="Name72" axis="des" func="maxDepth" op="lte" val="1">
                        <dgm:choose name="Name73">
                          <dgm:if name="Name74" axis="ch" ptType="asst" func="cnt" op="gte" val="1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65"/>
                            </dgm:constrLst>
                          </dgm:if>
                          <dgm:else name="Name75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25"/>
                            </dgm:constrLst>
                          </dgm:else>
                        </dgm:choose>
                      </dgm:if>
                      <dgm:else name="Name76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77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else>
                </dgm:choose>
                <dgm:ruleLst/>
                <dgm:layoutNode name="rootComposite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78">
                    <dgm:if name="Name79" func="var" arg="hierBranch" op="equ" val="init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0" func="var" arg="hierBranch" op="equ" val="l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1" func="var" arg="hierBranch" op="equ" val="r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else name="Name82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else>
                  </dgm:choose>
                  <dgm:ruleLst/>
                  <dgm:layoutNode name="rootText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" moveWith="rootText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4">
                  <dgm:choose name="Name83">
                    <dgm:if name="Name84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85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86" func="var" arg="hierBranch" op="equ" val="hang">
                      <dgm:choose name="Name87">
                        <dgm:if name="Name88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89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90" func="var" arg="hierBranch" op="equ" val="std">
                      <dgm:choose name="Name91">
                        <dgm:if name="Name92" func="var" arg="dir" op="equ" val="norm">
                          <dgm:alg type="hierChild"/>
                        </dgm:if>
                        <dgm:else name="Name93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94" func="var" arg="hierBranch" op="equ" val="init">
                      <dgm:choose name="Name95">
                        <dgm:if name="Name96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97">
                          <dgm:choose name="Name98">
                            <dgm:if name="Name99" func="var" arg="dir" op="equ" val="norm">
                              <dgm:alg type="hierChild"/>
                            </dgm:if>
                            <dgm:else name="Name100">
                              <dgm:alg type="hierChild">
                                <dgm:param type="linDir" val="fromR"/>
                              </dgm:alg>
                            </dgm:else>
                          </dgm:choose>
                        </dgm:else>
                      </dgm:choose>
                    </dgm:if>
                    <dgm:else name="Name101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2" ref="rep2a"/>
                </dgm:layoutNode>
                <dgm:layoutNode name="hierChild5">
                  <dgm:choose name="Name103">
                    <dgm:if name="Name104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05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6" ref="rep2b"/>
                </dgm:layoutNode>
              </dgm:layoutNode>
            </dgm:forEach>
          </dgm:layoutNode>
          <dgm:layoutNode name="hierChild3">
            <dgm:choose name="Name107">
              <dgm:if name="Name108" func="var" arg="dir" op="equ" val="norm">
                <dgm:alg type="hierChild">
                  <dgm:param type="chAlign" val="l"/>
                  <dgm:param type="linDir" val="fromL"/>
                  <dgm:param type="secChAlign" val="t"/>
                  <dgm:param type="secLinDir" val="fromT"/>
                </dgm:alg>
              </dgm:if>
              <dgm:else name="Name109">
                <dgm:alg type="hierChild">
                  <dgm:param type="chAlign" val="l"/>
                  <dgm:param type="linDir" val="fromR"/>
                  <dgm:param type="secChAlign" val="t"/>
                  <dgm:param type="secLinDir" val="fromT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b" axis="ch" ptType="asst">
              <dgm:forEach name="Name110" axis="precedSib" ptType="parTrans" st="-1" cnt="1">
                <dgm:layoutNode name="Name111">
                  <dgm:alg type="conn">
                    <dgm:param type="connRout" val="bend"/>
                    <dgm:param type="dim" val="1D"/>
                    <dgm:param type="endSty" val="noArr"/>
                    <dgm:param type="begPts" val="bCtr"/>
                    <dgm:param type="endPts" val="midL midR"/>
                  </dgm:alg>
                  <dgm:shape xmlns:r="http://schemas.openxmlformats.org/officeDocument/2006/relationships" type="conn" r:blip="" zOrderOff="-99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layoutNode name="hierRoot3">
                <dgm:varLst>
                  <dgm:hierBranch val="init"/>
                </dgm:varLst>
                <dgm:choose name="Name112">
                  <dgm:if name="Name113" func="var" arg="hierBranch" op="equ" val="l">
                    <dgm:alg type="hierRoot">
                      <dgm:param type="hierAlign" val="tR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4" func="var" arg="hierBranch" op="equ" val="r">
                    <dgm:alg type="hierRoot">
                      <dgm:param type="hierAlign" val="tL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5" func="var" arg="hierBranch" op="equ" val="hang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6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117" func="var" arg="hierBranch" op="equ" val="init">
                    <dgm:choose name="Name118">
                      <dgm:if name="Name119" axis="des" func="maxDepth" op="l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120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121"/>
                </dgm:choose>
                <dgm:ruleLst/>
                <dgm:layoutNode name="rootComposite3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122">
                    <dgm:if name="Name123" func="var" arg="hierBranch" op="equ" val="init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4" func="var" arg="hierBranch" op="equ" val="l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5" func="var" arg="hierBranch" op="equ" val="r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else name="Name126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else>
                  </dgm:choose>
                  <dgm:ruleLst/>
                  <dgm:layoutNode name="rootText3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3" moveWith="rootText1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6">
                  <dgm:choose name="Name127">
                    <dgm:if name="Name128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129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130" func="var" arg="hierBranch" op="equ" val="hang">
                      <dgm:choose name="Name131">
                        <dgm:if name="Name132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133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134" func="var" arg="hierBranch" op="equ" val="std">
                      <dgm:choose name="Name135">
                        <dgm:if name="Name136" func="var" arg="dir" op="equ" val="norm">
                          <dgm:alg type="hierChild"/>
                        </dgm:if>
                        <dgm:else name="Name137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138" func="var" arg="hierBranch" op="equ" val="init">
                      <dgm:choose name="Name139">
                        <dgm:if name="Name140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141">
                          <dgm:alg type="hierChild"/>
                        </dgm:else>
                      </dgm:choose>
                    </dgm:if>
                    <dgm:else name="Name142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3" ref="rep2a"/>
                </dgm:layoutNode>
                <dgm:layoutNode name="hierChild7">
                  <dgm:choose name="Name144">
                    <dgm:if name="Name145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46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7" ref="rep2b"/>
                </dgm:layoutNode>
              </dgm:layoutNode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13CEC2D-3263-4AFB-9B9B-EC6DAC7EE5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126</TotalTime>
  <Pages>11</Pages>
  <Words>1494</Words>
  <Characters>8518</Characters>
  <Application>Microsoft Office Word</Application>
  <DocSecurity>0</DocSecurity>
  <Lines>70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9993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2022-07-06T10:57:00Z</cp:lastPrinted>
  <dcterms:created xsi:type="dcterms:W3CDTF">2022-07-04T09:54:00Z</dcterms:created>
  <dcterms:modified xsi:type="dcterms:W3CDTF">2022-07-06T11:00:00Z</dcterms:modified>
</cp:coreProperties>
</file>