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F6D03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28611D6" w14:textId="5EFFFC33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9A7818">
        <w:rPr>
          <w:rFonts w:ascii="Arial Narrow" w:hAnsi="Arial Narrow"/>
          <w:b/>
        </w:rPr>
        <w:t xml:space="preserve"> mimoriadnej 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</w:t>
      </w:r>
      <w:r w:rsidR="009A7818">
        <w:rPr>
          <w:rFonts w:ascii="Arial Narrow" w:hAnsi="Arial Narrow"/>
          <w:b/>
        </w:rPr>
        <w:t>k 31.08.202</w:t>
      </w:r>
      <w:r w:rsidR="00CC02E9">
        <w:rPr>
          <w:rFonts w:ascii="Arial Narrow" w:hAnsi="Arial Narrow"/>
          <w:b/>
        </w:rPr>
        <w:t>2</w:t>
      </w:r>
    </w:p>
    <w:p w14:paraId="4C67216C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2B7A0E8B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48CA9F7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23611670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EA698E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843F9E8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22D71106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B15261" w14:paraId="65850D87" w14:textId="77777777" w:rsidTr="00B15261">
        <w:tc>
          <w:tcPr>
            <w:tcW w:w="3085" w:type="dxa"/>
            <w:shd w:val="clear" w:color="auto" w:fill="auto"/>
          </w:tcPr>
          <w:p w14:paraId="2FB4E18E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493DDE46" w14:textId="77777777" w:rsidR="002D7E6D" w:rsidRPr="00B15261" w:rsidRDefault="009A781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MediMotion</w:t>
            </w:r>
            <w:proofErr w:type="spellEnd"/>
            <w:r>
              <w:rPr>
                <w:rFonts w:ascii="Arial" w:hAnsi="Arial" w:cs="Arial"/>
              </w:rPr>
              <w:t xml:space="preserve"> s.r.o. v likvidácii</w:t>
            </w:r>
          </w:p>
        </w:tc>
      </w:tr>
      <w:tr w:rsidR="00A55E63" w:rsidRPr="00B15261" w14:paraId="7F3311F2" w14:textId="77777777" w:rsidTr="00B15261">
        <w:tc>
          <w:tcPr>
            <w:tcW w:w="3085" w:type="dxa"/>
            <w:shd w:val="clear" w:color="auto" w:fill="auto"/>
          </w:tcPr>
          <w:p w14:paraId="3C64D5AD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03661B54" w14:textId="77777777" w:rsidR="002D7E6D" w:rsidRPr="00B15261" w:rsidRDefault="009A781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44 191 901</w:t>
            </w:r>
          </w:p>
        </w:tc>
      </w:tr>
      <w:tr w:rsidR="00A55E63" w:rsidRPr="00B15261" w14:paraId="0907B581" w14:textId="77777777" w:rsidTr="00B15261">
        <w:tc>
          <w:tcPr>
            <w:tcW w:w="3085" w:type="dxa"/>
            <w:shd w:val="clear" w:color="auto" w:fill="auto"/>
          </w:tcPr>
          <w:p w14:paraId="6544661A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0C0DD096" w14:textId="77777777" w:rsidR="002D7E6D" w:rsidRPr="00B15261" w:rsidRDefault="009A781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Stromová 15, 900 42 Dunajská Lužná</w:t>
            </w:r>
          </w:p>
        </w:tc>
      </w:tr>
    </w:tbl>
    <w:p w14:paraId="07CAD362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B1C0EF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E764A88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B161D79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A756B2D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 xml:space="preserve">Spoločnosť nebude zostavovať konsolidovanú účtovnú závierku z dôvodu nesplnenia veľkostných kritérií podľa Zákona č. 431/2002 </w:t>
      </w:r>
      <w:proofErr w:type="spellStart"/>
      <w:r w:rsidRPr="00F342C9">
        <w:rPr>
          <w:rFonts w:ascii="Arial" w:hAnsi="Arial" w:cs="Arial"/>
          <w:spacing w:val="-5"/>
          <w:sz w:val="22"/>
          <w:szCs w:val="22"/>
        </w:rPr>
        <w:t>Z.z</w:t>
      </w:r>
      <w:proofErr w:type="spellEnd"/>
      <w:r w:rsidRPr="00F342C9">
        <w:rPr>
          <w:rFonts w:ascii="Arial" w:hAnsi="Arial" w:cs="Arial"/>
          <w:spacing w:val="-5"/>
          <w:sz w:val="22"/>
          <w:szCs w:val="22"/>
        </w:rPr>
        <w:t>. o účtovníctve, v znení neskorších predpisov, §22 ods.10.</w:t>
      </w:r>
    </w:p>
    <w:p w14:paraId="559D4402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D46F671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6690E3C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754150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691AF910" w14:textId="77777777" w:rsidTr="00B15261">
        <w:tc>
          <w:tcPr>
            <w:tcW w:w="4219" w:type="dxa"/>
            <w:shd w:val="clear" w:color="auto" w:fill="auto"/>
          </w:tcPr>
          <w:p w14:paraId="2FB853F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4D78EB3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32E46C5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001CBA12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3D3D9849" w14:textId="77777777" w:rsidTr="00B15261">
        <w:tc>
          <w:tcPr>
            <w:tcW w:w="4219" w:type="dxa"/>
            <w:shd w:val="clear" w:color="auto" w:fill="auto"/>
          </w:tcPr>
          <w:p w14:paraId="4AD1C151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6BF214DE" w14:textId="142FAAFD" w:rsidR="002D7E6D" w:rsidRPr="00B15261" w:rsidRDefault="00CC02E9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41177DB0" w14:textId="77777777" w:rsidR="002D7E6D" w:rsidRPr="00B15261" w:rsidRDefault="00AC1DDC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14:paraId="7F081011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735D5D6D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FD6052C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0915C7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53947E1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2B6422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514871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F8E7A29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závierka bola zostavená </w:t>
      </w:r>
      <w:r w:rsidR="00AC1DDC">
        <w:rPr>
          <w:rFonts w:ascii="Arial" w:hAnsi="Arial" w:cs="Arial"/>
          <w:sz w:val="22"/>
          <w:szCs w:val="22"/>
        </w:rPr>
        <w:t>ako mimoriadna účtovná závierka k 31.08.2021. Spoločnosť vstúpila do likvidácie k 01.09.2021</w:t>
      </w:r>
    </w:p>
    <w:p w14:paraId="37F13F5A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D182BF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35BC5D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5E2920C1" w14:textId="77777777" w:rsidTr="00B15261">
        <w:tc>
          <w:tcPr>
            <w:tcW w:w="4843" w:type="dxa"/>
            <w:shd w:val="clear" w:color="auto" w:fill="auto"/>
          </w:tcPr>
          <w:p w14:paraId="52C2003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78FAE9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56A5BD7E" w14:textId="77777777" w:rsidTr="00B15261">
        <w:tc>
          <w:tcPr>
            <w:tcW w:w="4843" w:type="dxa"/>
            <w:shd w:val="clear" w:color="auto" w:fill="auto"/>
          </w:tcPr>
          <w:p w14:paraId="6ADA86E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C76DA6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29F2722" w14:textId="77777777" w:rsidTr="00B15261">
        <w:tc>
          <w:tcPr>
            <w:tcW w:w="4843" w:type="dxa"/>
            <w:shd w:val="clear" w:color="auto" w:fill="auto"/>
          </w:tcPr>
          <w:p w14:paraId="2F63725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525B50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B133A3B" w14:textId="77777777" w:rsidTr="00B15261">
        <w:tc>
          <w:tcPr>
            <w:tcW w:w="4843" w:type="dxa"/>
            <w:shd w:val="clear" w:color="auto" w:fill="auto"/>
          </w:tcPr>
          <w:p w14:paraId="0EAD2FC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50E926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06EC83F" w14:textId="77777777" w:rsidTr="00B15261">
        <w:tc>
          <w:tcPr>
            <w:tcW w:w="4843" w:type="dxa"/>
            <w:shd w:val="clear" w:color="auto" w:fill="auto"/>
          </w:tcPr>
          <w:p w14:paraId="6BADC7D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4D87E3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BDF71CE" w14:textId="77777777" w:rsidTr="00B15261">
        <w:tc>
          <w:tcPr>
            <w:tcW w:w="4843" w:type="dxa"/>
            <w:shd w:val="clear" w:color="auto" w:fill="auto"/>
          </w:tcPr>
          <w:p w14:paraId="3504B83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111BA04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23E98C47" w14:textId="77777777" w:rsidTr="00B15261">
        <w:tc>
          <w:tcPr>
            <w:tcW w:w="4843" w:type="dxa"/>
            <w:shd w:val="clear" w:color="auto" w:fill="auto"/>
          </w:tcPr>
          <w:p w14:paraId="761DD70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71CEC1B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0AA8027" w14:textId="77777777" w:rsidTr="00B15261">
        <w:tc>
          <w:tcPr>
            <w:tcW w:w="4843" w:type="dxa"/>
            <w:shd w:val="clear" w:color="auto" w:fill="auto"/>
          </w:tcPr>
          <w:p w14:paraId="51B745B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7EF9CFE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C0DCCC2" w14:textId="77777777" w:rsidTr="00B15261">
        <w:tc>
          <w:tcPr>
            <w:tcW w:w="4843" w:type="dxa"/>
            <w:shd w:val="clear" w:color="auto" w:fill="auto"/>
          </w:tcPr>
          <w:p w14:paraId="380335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E37C1A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37599C1" w14:textId="77777777" w:rsidTr="00B15261">
        <w:tc>
          <w:tcPr>
            <w:tcW w:w="4843" w:type="dxa"/>
            <w:shd w:val="clear" w:color="auto" w:fill="auto"/>
          </w:tcPr>
          <w:p w14:paraId="6875104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6DFD8F7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CD6AF72" w14:textId="77777777" w:rsidTr="00B15261">
        <w:tc>
          <w:tcPr>
            <w:tcW w:w="4843" w:type="dxa"/>
            <w:shd w:val="clear" w:color="auto" w:fill="auto"/>
          </w:tcPr>
          <w:p w14:paraId="41984C9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0ABE2D2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73592ADB" w14:textId="77777777" w:rsidTr="00B15261">
        <w:tc>
          <w:tcPr>
            <w:tcW w:w="4843" w:type="dxa"/>
            <w:shd w:val="clear" w:color="auto" w:fill="auto"/>
          </w:tcPr>
          <w:p w14:paraId="13157B7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3A2D350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0C45E91" w14:textId="77777777" w:rsidTr="00B15261">
        <w:tc>
          <w:tcPr>
            <w:tcW w:w="4843" w:type="dxa"/>
            <w:shd w:val="clear" w:color="auto" w:fill="auto"/>
          </w:tcPr>
          <w:p w14:paraId="3ECE0C6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1BF3E4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86CAC6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1FDA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D1F275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F36167E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09B557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347EB514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7BF59E5F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18C9A81D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0B430EEB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26A0118F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65CE59AA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3852A9DF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04BF91D1" w14:textId="77777777" w:rsidTr="00254C32">
        <w:trPr>
          <w:trHeight w:val="250"/>
        </w:trPr>
        <w:tc>
          <w:tcPr>
            <w:tcW w:w="3402" w:type="dxa"/>
            <w:gridSpan w:val="2"/>
          </w:tcPr>
          <w:p w14:paraId="564BA50E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2F07EA2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5DAE6209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05F3CFE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757AD80E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5E14293F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4449B4CD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5AA9E6F3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30DE73F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076D361B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3C15199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2A641F5E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5E20FEDF" w14:textId="77777777" w:rsidTr="00254C32">
        <w:trPr>
          <w:trHeight w:val="250"/>
        </w:trPr>
        <w:tc>
          <w:tcPr>
            <w:tcW w:w="3402" w:type="dxa"/>
            <w:gridSpan w:val="2"/>
          </w:tcPr>
          <w:p w14:paraId="467F3665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195698BC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2A2E282F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47C85C47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6C88FB63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0A2DAF61" w14:textId="77777777" w:rsidTr="00254C32">
        <w:trPr>
          <w:trHeight w:val="94"/>
        </w:trPr>
        <w:tc>
          <w:tcPr>
            <w:tcW w:w="3402" w:type="dxa"/>
            <w:gridSpan w:val="2"/>
          </w:tcPr>
          <w:p w14:paraId="32DE9F3B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218F7BB1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889064D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BC37902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7506350A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19105F0C" w14:textId="77777777" w:rsidTr="00254C32">
        <w:trPr>
          <w:trHeight w:val="250"/>
        </w:trPr>
        <w:tc>
          <w:tcPr>
            <w:tcW w:w="3402" w:type="dxa"/>
            <w:gridSpan w:val="2"/>
          </w:tcPr>
          <w:p w14:paraId="15ADE1B3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4AB8521D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C330452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6C3972D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72F76CA8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241B0622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3BC717B9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5FE5F816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146B42B4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71EABDA4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557A3D01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4D833617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4C183E21" w14:textId="77777777" w:rsidTr="009E30E0">
        <w:trPr>
          <w:trHeight w:val="250"/>
        </w:trPr>
        <w:tc>
          <w:tcPr>
            <w:tcW w:w="3402" w:type="dxa"/>
            <w:gridSpan w:val="2"/>
          </w:tcPr>
          <w:p w14:paraId="3DBEEB52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60566FE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6F0F8C7D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428D919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7B05C696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591448C3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7A383355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916438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462A8C35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9519D2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4A40050C" w14:textId="77777777" w:rsidTr="009E30E0">
        <w:trPr>
          <w:trHeight w:val="250"/>
        </w:trPr>
        <w:tc>
          <w:tcPr>
            <w:tcW w:w="3402" w:type="dxa"/>
            <w:gridSpan w:val="2"/>
          </w:tcPr>
          <w:p w14:paraId="27A07343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5172941A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C57FCB">
              <w:t>-40</w:t>
            </w:r>
          </w:p>
        </w:tc>
        <w:tc>
          <w:tcPr>
            <w:tcW w:w="141" w:type="dxa"/>
          </w:tcPr>
          <w:p w14:paraId="33A87D37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61D883AA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CD0C2A0" w14:textId="77777777" w:rsidTr="009E30E0">
        <w:trPr>
          <w:trHeight w:val="250"/>
        </w:trPr>
        <w:tc>
          <w:tcPr>
            <w:tcW w:w="3402" w:type="dxa"/>
            <w:gridSpan w:val="2"/>
          </w:tcPr>
          <w:p w14:paraId="150E739B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6675B76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4D09F02A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14F5DDE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342F79C2" w14:textId="77777777" w:rsidTr="009E30E0">
        <w:trPr>
          <w:trHeight w:val="250"/>
        </w:trPr>
        <w:tc>
          <w:tcPr>
            <w:tcW w:w="3402" w:type="dxa"/>
            <w:gridSpan w:val="2"/>
          </w:tcPr>
          <w:p w14:paraId="5FC737B5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78B114CF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3C784548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6D06AD33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0DDB63B2" w14:textId="77777777" w:rsidTr="009E30E0">
        <w:trPr>
          <w:trHeight w:val="250"/>
        </w:trPr>
        <w:tc>
          <w:tcPr>
            <w:tcW w:w="3402" w:type="dxa"/>
            <w:gridSpan w:val="2"/>
          </w:tcPr>
          <w:p w14:paraId="1C5EE79D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7FE8273B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0836014A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ADC3B4B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348C6707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09593656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E863CF6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EDD7A4A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A94951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66E797F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3737EB82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752A30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38463F3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9F3961D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10D2C9C7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19398DC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</w:t>
      </w:r>
      <w:proofErr w:type="spellStart"/>
      <w:r w:rsidRPr="00F342C9">
        <w:rPr>
          <w:rFonts w:ascii="Arial" w:hAnsi="Arial" w:cs="Arial"/>
          <w:sz w:val="22"/>
          <w:szCs w:val="22"/>
        </w:rPr>
        <w:t>mikro</w:t>
      </w:r>
      <w:proofErr w:type="spellEnd"/>
      <w:r w:rsidRPr="00F342C9">
        <w:rPr>
          <w:rFonts w:ascii="Arial" w:hAnsi="Arial" w:cs="Arial"/>
          <w:sz w:val="22"/>
          <w:szCs w:val="22"/>
        </w:rPr>
        <w:t xml:space="preserve"> účtovnou jednotkou sa oceňovacie rozdiely z precenenia majetku a záväzkov odúčtuje opačným účtovným zápisom ako sa účtovala jeho tvorba.  </w:t>
      </w:r>
    </w:p>
    <w:p w14:paraId="165BE0EE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DD0B5FE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2AE2CB12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9954203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E124A13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EB0A4B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9AB53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4CA1B6C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2ED4E7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4E9616A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84ADBF9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AE5CFB3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6932E6B6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6D5DE39C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45F1D2DB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38884EDA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60C9B513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35347564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6045CCA5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0C8D2C5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34AC0EE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45D863EB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0005EEAD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197E191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1594943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71A612E1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7EA21246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2AA406D0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0B2F4039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EBF6F33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119BC9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6598A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B9DC1F6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1556B54B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2705BB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13D17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67F7779D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3A75BE8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1B61C3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82676D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C6CEE3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FBB1E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BE4EA26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465609CA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BB4AAA3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02F89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06CC35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D4FF1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4A2C14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0B89F3AE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5782B9BF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C27155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5B42BB0C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1CB591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6E6C1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434B3B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54DEA69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CAA543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2D6D758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40640CD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0E90A1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CF3F17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8B41D9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0DFE13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7D050D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1DB997E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CB1DFE7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F0F348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34EA89E3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E79D72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901A6C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1526C6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214F2E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8B8233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0B2C133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59DC5ED4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B89FEF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49AA0B26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762EBE08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7A3D42F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1B4027D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745896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11B3DDA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3C4BF95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F29A282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B7A8AA5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25AD9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B82396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DE1D8D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C47E26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CC57BC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2603E1EC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4C37C2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385C5AF5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DFEE968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4D3058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274479A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8FC0C2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486A2F9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2CB1B43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2995909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1A37D4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DC9D2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C85B28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01F3C2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953DD8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166DF8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4F915BDB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9B42A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819FE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DF2E8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08452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5118C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301B3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167DCDF5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52EAF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F0D2A6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72154A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4B9D905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8C777CC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274BA4ED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1C02ED72" w14:textId="77777777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B05441">
        <w:rPr>
          <w:rFonts w:ascii="Arial" w:hAnsi="Arial" w:cs="Arial"/>
          <w:szCs w:val="22"/>
        </w:rPr>
        <w:t>Róbert Ondrejkovič, Judita Ondrejkovičová</w:t>
      </w:r>
    </w:p>
    <w:p w14:paraId="375BDD9F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5A51E0DF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122CA920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7D010A56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5660E97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5EEA81C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65829F6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5F2A8EB5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7EB1907D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49FA5522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2BF67A0F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29B54BD2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2B2A7DE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182BB1E6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5F548EE2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7695839B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23A0DBC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6D1D619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1B361CC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05FAAAE1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7C7A3022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6CD44E57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60E6C9DE" w14:textId="77777777" w:rsidR="000C7DBD" w:rsidRPr="007B4AF0" w:rsidRDefault="00B05441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Judita Ondrejkovičová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10DB2D88" w14:textId="77777777" w:rsidR="000C7DBD" w:rsidRPr="007B4AF0" w:rsidRDefault="00B05441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6640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436E72C1" w14:textId="77777777" w:rsidR="000C7DBD" w:rsidRPr="007B4AF0" w:rsidRDefault="00B05441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7F35205D" w14:textId="77777777" w:rsidR="000C7DBD" w:rsidRPr="007B4AF0" w:rsidRDefault="00B05441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34279037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3EBB25D9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27CE60E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33697815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70308D80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11B15978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5BC20EB5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4DCE12F7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CA7C57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B4FDCBF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6640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1D455CB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9EC0E62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FF0A3E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5BA7368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0CEA494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30A033C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022AD17E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05886DDD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FB38732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5565A63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CD674E9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0A4FEC89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731E7BC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093F85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7AA90F9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11B58869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EB5CBF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5204B3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8AFD6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29137E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DD9AE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38C2007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101C94DF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C3ECBC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7026D75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387E0F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ECF29A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6C7E643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7D70C1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FF68E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50BE7E5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A2D27F6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732DF9C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5D3D35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A602D5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6B82FE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313A8A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043B18A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D0BA576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6163072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2F15FD2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799E359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457A829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07F10FF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45FE04D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D0C2175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2D76A0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D385687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756C49D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659A0C2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477922C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D38AA4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51EA1CA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1D5ABE0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916D93C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355C3FE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2F0D3A7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2989D3FC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279626B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46580ED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3B3E88E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BD5F236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2C98D26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7DCC79B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2865E8C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689ED90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30F9B69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6DF9EA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4CB44BC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9B9EC8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191D7D6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BCB6BA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5EEC50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3408AC8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BD07A5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7F2ECC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5D730BA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41BD4B68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11F6FE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33D6EB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36CCAFC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657F5A1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61AF785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23A9BCD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1602B870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016A6A7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843A6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6DC0E74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C75185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3326B3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048C32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1273674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04E5D9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096976A6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F97D78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574F4327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5919F090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16D011DA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47499423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</w:t>
            </w:r>
            <w:proofErr w:type="spellStart"/>
            <w:r w:rsidRPr="001D4775">
              <w:rPr>
                <w:sz w:val="18"/>
                <w:szCs w:val="18"/>
              </w:rPr>
              <w:t>podstatnym</w:t>
            </w:r>
            <w:proofErr w:type="spellEnd"/>
            <w:r w:rsidRPr="001D4775">
              <w:rPr>
                <w:sz w:val="18"/>
                <w:szCs w:val="18"/>
              </w:rPr>
              <w:t xml:space="preserve">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CC4E88A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4B9CEF73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2EBD05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3165A8F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05BEB091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E9ADDE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63FB990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5A6ACB96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F8869D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F513BA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1E2B28EC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E1129BC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37AEEE3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75936BDE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78CDB0E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0607D56D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339E2979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55A9CA5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C36A94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7CDC91D8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4D402D5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313A6" w14:textId="77777777" w:rsidR="002905F6" w:rsidRDefault="002905F6">
      <w:r>
        <w:separator/>
      </w:r>
    </w:p>
  </w:endnote>
  <w:endnote w:type="continuationSeparator" w:id="0">
    <w:p w14:paraId="62CD219D" w14:textId="77777777" w:rsidR="002905F6" w:rsidRDefault="00290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A1E3F" w14:textId="01DCA938" w:rsidR="00F404E8" w:rsidRDefault="00F4457D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E80909B" wp14:editId="7FFF57E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384EA5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439B0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80909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15384EA5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439B0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D667E" w14:textId="77777777" w:rsidR="002905F6" w:rsidRDefault="002905F6">
      <w:r>
        <w:separator/>
      </w:r>
    </w:p>
  </w:footnote>
  <w:footnote w:type="continuationSeparator" w:id="0">
    <w:p w14:paraId="1F4D47ED" w14:textId="77777777" w:rsidR="002905F6" w:rsidRDefault="00290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31D91" w14:textId="77777777" w:rsidR="0055784D" w:rsidRDefault="0055784D">
    <w:pPr>
      <w:pStyle w:val="Hlavika"/>
    </w:pPr>
  </w:p>
  <w:p w14:paraId="49A1F5A7" w14:textId="77777777" w:rsidR="0055784D" w:rsidRDefault="0055784D">
    <w:pPr>
      <w:pStyle w:val="Hlavika"/>
    </w:pPr>
  </w:p>
  <w:p w14:paraId="6559E76D" w14:textId="77777777" w:rsidR="0055784D" w:rsidRDefault="0055784D">
    <w:pPr>
      <w:pStyle w:val="Hlavika"/>
    </w:pPr>
  </w:p>
  <w:p w14:paraId="451036AF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9A7818">
      <w:rPr>
        <w:rFonts w:ascii="Arial" w:hAnsi="Arial" w:cs="Arial"/>
        <w:sz w:val="22"/>
        <w:szCs w:val="22"/>
        <w:bdr w:val="single" w:sz="4" w:space="0" w:color="auto"/>
      </w:rPr>
      <w:t>44191901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F342C9">
      <w:rPr>
        <w:rFonts w:ascii="Arial" w:hAnsi="Arial" w:cs="Arial"/>
        <w:sz w:val="22"/>
        <w:szCs w:val="22"/>
        <w:bdr w:val="single" w:sz="4" w:space="0" w:color="auto"/>
      </w:rPr>
      <w:t>20</w:t>
    </w:r>
    <w:r w:rsidR="009A7818">
      <w:rPr>
        <w:rFonts w:ascii="Arial" w:hAnsi="Arial" w:cs="Arial"/>
        <w:sz w:val="22"/>
        <w:szCs w:val="22"/>
        <w:bdr w:val="single" w:sz="4" w:space="0" w:color="auto"/>
      </w:rPr>
      <w:t>22629301</w:t>
    </w:r>
  </w:p>
  <w:p w14:paraId="1A0EBB9B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423FEF97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555580159">
    <w:abstractNumId w:val="2"/>
  </w:num>
  <w:num w:numId="2" w16cid:durableId="272596117">
    <w:abstractNumId w:val="12"/>
  </w:num>
  <w:num w:numId="3" w16cid:durableId="1192643961">
    <w:abstractNumId w:val="11"/>
  </w:num>
  <w:num w:numId="4" w16cid:durableId="195241435">
    <w:abstractNumId w:val="4"/>
  </w:num>
  <w:num w:numId="5" w16cid:durableId="1574118471">
    <w:abstractNumId w:val="10"/>
  </w:num>
  <w:num w:numId="6" w16cid:durableId="1977250040">
    <w:abstractNumId w:val="7"/>
  </w:num>
  <w:num w:numId="7" w16cid:durableId="135488190">
    <w:abstractNumId w:val="9"/>
  </w:num>
  <w:num w:numId="8" w16cid:durableId="109323392">
    <w:abstractNumId w:val="1"/>
  </w:num>
  <w:num w:numId="9" w16cid:durableId="1327051301">
    <w:abstractNumId w:val="5"/>
  </w:num>
  <w:num w:numId="10" w16cid:durableId="375541827">
    <w:abstractNumId w:val="3"/>
  </w:num>
  <w:num w:numId="11" w16cid:durableId="1039932943">
    <w:abstractNumId w:val="8"/>
  </w:num>
  <w:num w:numId="12" w16cid:durableId="1961838553">
    <w:abstractNumId w:val="0"/>
  </w:num>
  <w:num w:numId="13" w16cid:durableId="4887151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6EFC"/>
    <w:rsid w:val="000C7DBD"/>
    <w:rsid w:val="001406AD"/>
    <w:rsid w:val="00156576"/>
    <w:rsid w:val="001777F1"/>
    <w:rsid w:val="001C20D6"/>
    <w:rsid w:val="001D4775"/>
    <w:rsid w:val="00220F51"/>
    <w:rsid w:val="002401F1"/>
    <w:rsid w:val="00254C32"/>
    <w:rsid w:val="00260C74"/>
    <w:rsid w:val="0026779E"/>
    <w:rsid w:val="00285227"/>
    <w:rsid w:val="002905F6"/>
    <w:rsid w:val="002C12B4"/>
    <w:rsid w:val="002D7E6D"/>
    <w:rsid w:val="003313A4"/>
    <w:rsid w:val="003657F5"/>
    <w:rsid w:val="00373635"/>
    <w:rsid w:val="003D056F"/>
    <w:rsid w:val="003D47FB"/>
    <w:rsid w:val="00401155"/>
    <w:rsid w:val="00405EDB"/>
    <w:rsid w:val="0040799B"/>
    <w:rsid w:val="004307C6"/>
    <w:rsid w:val="004A2BF3"/>
    <w:rsid w:val="004E178D"/>
    <w:rsid w:val="0055784D"/>
    <w:rsid w:val="00616B92"/>
    <w:rsid w:val="00623868"/>
    <w:rsid w:val="00637058"/>
    <w:rsid w:val="00637F73"/>
    <w:rsid w:val="00676DB4"/>
    <w:rsid w:val="006F3D38"/>
    <w:rsid w:val="00701A78"/>
    <w:rsid w:val="0077752E"/>
    <w:rsid w:val="007851B5"/>
    <w:rsid w:val="007B4AF0"/>
    <w:rsid w:val="00845761"/>
    <w:rsid w:val="008771A6"/>
    <w:rsid w:val="008A34C3"/>
    <w:rsid w:val="008D36F3"/>
    <w:rsid w:val="00913435"/>
    <w:rsid w:val="00916772"/>
    <w:rsid w:val="009439B0"/>
    <w:rsid w:val="00963443"/>
    <w:rsid w:val="009A27D0"/>
    <w:rsid w:val="009A7818"/>
    <w:rsid w:val="009D5C84"/>
    <w:rsid w:val="009E30E0"/>
    <w:rsid w:val="00A24479"/>
    <w:rsid w:val="00A34D5E"/>
    <w:rsid w:val="00A52A47"/>
    <w:rsid w:val="00A55E63"/>
    <w:rsid w:val="00A747C3"/>
    <w:rsid w:val="00A77EF8"/>
    <w:rsid w:val="00AC1DDC"/>
    <w:rsid w:val="00AD6C8A"/>
    <w:rsid w:val="00AD749D"/>
    <w:rsid w:val="00AE0B37"/>
    <w:rsid w:val="00B05283"/>
    <w:rsid w:val="00B05441"/>
    <w:rsid w:val="00B15261"/>
    <w:rsid w:val="00B15E67"/>
    <w:rsid w:val="00B16E74"/>
    <w:rsid w:val="00B7440A"/>
    <w:rsid w:val="00BE5339"/>
    <w:rsid w:val="00C01CB7"/>
    <w:rsid w:val="00C57FCB"/>
    <w:rsid w:val="00CC02E9"/>
    <w:rsid w:val="00CC3205"/>
    <w:rsid w:val="00CD545D"/>
    <w:rsid w:val="00CE27C2"/>
    <w:rsid w:val="00D27528"/>
    <w:rsid w:val="00D521C8"/>
    <w:rsid w:val="00D66B5F"/>
    <w:rsid w:val="00DD2E7A"/>
    <w:rsid w:val="00E13460"/>
    <w:rsid w:val="00E72AEB"/>
    <w:rsid w:val="00EB452F"/>
    <w:rsid w:val="00EB4798"/>
    <w:rsid w:val="00EB55FA"/>
    <w:rsid w:val="00EC2D70"/>
    <w:rsid w:val="00EC4D73"/>
    <w:rsid w:val="00EE5474"/>
    <w:rsid w:val="00F1211D"/>
    <w:rsid w:val="00F342C9"/>
    <w:rsid w:val="00F404E8"/>
    <w:rsid w:val="00F4457D"/>
    <w:rsid w:val="00F65583"/>
    <w:rsid w:val="00F6657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7E8E5"/>
  <w15:chartTrackingRefBased/>
  <w15:docId w15:val="{1B61DDEB-D617-435F-B91D-3818E664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15C2D7-7896-4B75-9745-3A3CFBF24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1547</Words>
  <Characters>8818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Jaroslav Makovinsky</cp:lastModifiedBy>
  <cp:revision>3</cp:revision>
  <cp:lastPrinted>2015-02-19T06:46:00Z</cp:lastPrinted>
  <dcterms:created xsi:type="dcterms:W3CDTF">2021-11-05T07:45:00Z</dcterms:created>
  <dcterms:modified xsi:type="dcterms:W3CDTF">2022-09-27T08:32:00Z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