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EF235DB" w14:textId="77777777" w:rsidR="00375B35" w:rsidRPr="00AE60D7" w:rsidRDefault="00375B35" w:rsidP="00D1316E">
      <w:pPr>
        <w:pStyle w:val="Nadpis1"/>
        <w:numPr>
          <w:ilvl w:val="0"/>
          <w:numId w:val="22"/>
        </w:numPr>
        <w:spacing w:before="120" w:after="60"/>
        <w:rPr>
          <w:sz w:val="20"/>
          <w:szCs w:val="22"/>
        </w:rPr>
      </w:pPr>
      <w:bookmarkStart w:id="0" w:name="_Toc530739894"/>
      <w:r w:rsidRPr="00AE60D7">
        <w:rPr>
          <w:sz w:val="20"/>
          <w:szCs w:val="22"/>
        </w:rPr>
        <w:t>Informácie o účtovnej jednotke</w:t>
      </w:r>
      <w:bookmarkEnd w:id="0"/>
    </w:p>
    <w:p w14:paraId="5D090EB7" w14:textId="77777777" w:rsidR="00375B35" w:rsidRPr="00AE60D7" w:rsidRDefault="00375B35" w:rsidP="004D3B4A">
      <w:pPr>
        <w:pStyle w:val="Zkladntext"/>
        <w:rPr>
          <w:sz w:val="20"/>
          <w:szCs w:val="22"/>
        </w:rPr>
      </w:pPr>
    </w:p>
    <w:p w14:paraId="3F865B92" w14:textId="77777777" w:rsidR="00375B35" w:rsidRPr="00AE60D7" w:rsidRDefault="00375B35" w:rsidP="004D3B4A">
      <w:pPr>
        <w:pStyle w:val="Nadpis2"/>
        <w:numPr>
          <w:ilvl w:val="0"/>
          <w:numId w:val="2"/>
        </w:numPr>
        <w:rPr>
          <w:sz w:val="20"/>
          <w:szCs w:val="22"/>
        </w:rPr>
      </w:pPr>
      <w:r w:rsidRPr="00AE60D7">
        <w:rPr>
          <w:sz w:val="20"/>
          <w:szCs w:val="22"/>
        </w:rPr>
        <w:t>Založenie spoločnosti</w:t>
      </w:r>
    </w:p>
    <w:p w14:paraId="702D82F9" w14:textId="77777777" w:rsidR="00B6546E" w:rsidRDefault="00B6546E" w:rsidP="00B6546E">
      <w:pPr>
        <w:pStyle w:val="Zkladntext"/>
      </w:pPr>
      <w:r>
        <w:t>Spoločnosť: MAX SPORT s .r. o. (ďalej len Spoločnosť)</w:t>
      </w:r>
    </w:p>
    <w:p w14:paraId="1D068544" w14:textId="77777777" w:rsidR="00B6546E" w:rsidRDefault="00B6546E" w:rsidP="00B6546E">
      <w:pPr>
        <w:pStyle w:val="Zkladntext"/>
      </w:pPr>
      <w:r>
        <w:t>Sídlo: Mlynské Luhy 76/A, 821 05 Bratislava</w:t>
      </w:r>
    </w:p>
    <w:p w14:paraId="1E335075" w14:textId="77777777" w:rsidR="00B6546E" w:rsidRDefault="00B6546E" w:rsidP="00B6546E">
      <w:pPr>
        <w:pStyle w:val="Zkladntext"/>
      </w:pPr>
      <w:r>
        <w:t>Z</w:t>
      </w:r>
      <w:r w:rsidRPr="00E72DA1">
        <w:t>aložená dňa</w:t>
      </w:r>
      <w:r>
        <w:t>: 2.2.1994</w:t>
      </w:r>
    </w:p>
    <w:p w14:paraId="31A2484F" w14:textId="77777777" w:rsidR="00B6546E" w:rsidRDefault="00B6546E" w:rsidP="00B6546E">
      <w:pPr>
        <w:pStyle w:val="Zkladntext"/>
      </w:pPr>
      <w:r>
        <w:t xml:space="preserve">Do obchodného registra bola zapísaná dňa: 23.3.1994 (Obchodný register Okresného súdu Bratislava I, oddiel s.r.o., vložka č. 6687/B) </w:t>
      </w:r>
    </w:p>
    <w:p w14:paraId="164907DB" w14:textId="77777777" w:rsidR="00375B35" w:rsidRPr="00AE60D7" w:rsidRDefault="00375B35" w:rsidP="004D3B4A"/>
    <w:p w14:paraId="0ABF2AB6" w14:textId="77777777" w:rsidR="00375B35" w:rsidRPr="00AE60D7" w:rsidRDefault="00375B35" w:rsidP="004D3B4A">
      <w:pPr>
        <w:pStyle w:val="Nadpis2"/>
        <w:numPr>
          <w:ilvl w:val="0"/>
          <w:numId w:val="2"/>
        </w:numPr>
        <w:rPr>
          <w:sz w:val="20"/>
          <w:szCs w:val="22"/>
        </w:rPr>
      </w:pPr>
      <w:bookmarkStart w:id="1" w:name="_Toc530739896"/>
      <w:r w:rsidRPr="00AE60D7">
        <w:rPr>
          <w:sz w:val="20"/>
          <w:szCs w:val="22"/>
        </w:rPr>
        <w:t>Hlavnými činnosťami Spoločnosti sú:</w:t>
      </w:r>
      <w:bookmarkEnd w:id="1"/>
    </w:p>
    <w:p w14:paraId="62D64CE6" w14:textId="77777777" w:rsidR="00375B35" w:rsidRPr="00AE60D7" w:rsidRDefault="00375B35" w:rsidP="004D3B4A">
      <w:pPr>
        <w:pStyle w:val="Zkladntext"/>
        <w:rPr>
          <w:sz w:val="20"/>
          <w:szCs w:val="22"/>
        </w:rPr>
      </w:pPr>
    </w:p>
    <w:p w14:paraId="09FA1BF7" w14:textId="0DA69AE8" w:rsidR="00375B35" w:rsidRDefault="00B6546E" w:rsidP="004D3B4A">
      <w:pPr>
        <w:pStyle w:val="Zkladntext"/>
      </w:pPr>
      <w:r>
        <w:t>Nešpecifikovaný veľkoobchod s potravinami, nápojmi a tabakom.</w:t>
      </w:r>
    </w:p>
    <w:p w14:paraId="4B916AF5" w14:textId="4F1061A8" w:rsidR="00B6546E" w:rsidRPr="000E2165" w:rsidRDefault="00B6546E" w:rsidP="004D3B4A">
      <w:pPr>
        <w:pStyle w:val="Zkladntext"/>
        <w:rPr>
          <w:color w:val="000000"/>
          <w:szCs w:val="18"/>
          <w:shd w:val="clear" w:color="auto" w:fill="FFFFFF"/>
        </w:rPr>
      </w:pPr>
      <w:r w:rsidRPr="000E2165">
        <w:rPr>
          <w:color w:val="000000"/>
          <w:szCs w:val="18"/>
          <w:shd w:val="clear" w:color="auto" w:fill="FFFFFF"/>
        </w:rPr>
        <w:t>kúpa a predaj tovaru v rozsahu voľnej živnosti</w:t>
      </w:r>
    </w:p>
    <w:p w14:paraId="427F3735" w14:textId="07B7965B" w:rsidR="00B6546E" w:rsidRPr="000E2165" w:rsidRDefault="00B6546E" w:rsidP="004D3B4A">
      <w:pPr>
        <w:pStyle w:val="Zkladntext"/>
        <w:rPr>
          <w:color w:val="000000"/>
          <w:szCs w:val="18"/>
          <w:shd w:val="clear" w:color="auto" w:fill="FFFFFF"/>
        </w:rPr>
      </w:pPr>
      <w:r w:rsidRPr="000E2165">
        <w:rPr>
          <w:color w:val="000000"/>
          <w:szCs w:val="18"/>
          <w:shd w:val="clear" w:color="auto" w:fill="FFFFFF"/>
        </w:rPr>
        <w:t>sprostredkovanie obchodu</w:t>
      </w:r>
    </w:p>
    <w:p w14:paraId="290FD729" w14:textId="137787F5" w:rsidR="00B6546E" w:rsidRPr="000E2165" w:rsidRDefault="00B6546E" w:rsidP="004D3B4A">
      <w:pPr>
        <w:pStyle w:val="Zkladntext"/>
        <w:rPr>
          <w:color w:val="000000"/>
          <w:szCs w:val="18"/>
          <w:shd w:val="clear" w:color="auto" w:fill="FFFFFF"/>
        </w:rPr>
      </w:pPr>
      <w:r w:rsidRPr="000E2165">
        <w:rPr>
          <w:color w:val="000000"/>
          <w:szCs w:val="18"/>
          <w:shd w:val="clear" w:color="auto" w:fill="FFFFFF"/>
        </w:rPr>
        <w:t>skladovanie - okrem prevádzkovania verejných skladov</w:t>
      </w:r>
    </w:p>
    <w:p w14:paraId="32C19271" w14:textId="214B5395" w:rsidR="00B6546E" w:rsidRPr="000E2165" w:rsidRDefault="00B6546E" w:rsidP="004D3B4A">
      <w:pPr>
        <w:pStyle w:val="Zkladntext"/>
        <w:rPr>
          <w:color w:val="000000"/>
          <w:szCs w:val="18"/>
          <w:shd w:val="clear" w:color="auto" w:fill="FFFFFF"/>
        </w:rPr>
      </w:pPr>
      <w:r w:rsidRPr="000E2165">
        <w:rPr>
          <w:color w:val="000000"/>
          <w:szCs w:val="18"/>
          <w:shd w:val="clear" w:color="auto" w:fill="FFFFFF"/>
        </w:rPr>
        <w:t>výskum a vývoj v oblasti potravinárstva</w:t>
      </w:r>
    </w:p>
    <w:p w14:paraId="61D249BA" w14:textId="013A5B4A" w:rsidR="00B6546E" w:rsidRDefault="00B6546E" w:rsidP="004D3B4A">
      <w:pPr>
        <w:pStyle w:val="Zkladntext"/>
        <w:rPr>
          <w:rFonts w:ascii="Arial CE" w:hAnsi="Arial CE" w:cs="Arial CE"/>
          <w:b/>
          <w:bCs/>
          <w:color w:val="000000"/>
          <w:sz w:val="20"/>
          <w:shd w:val="clear" w:color="auto" w:fill="FFFFFF"/>
        </w:rPr>
      </w:pPr>
      <w:r w:rsidRPr="000E2165">
        <w:rPr>
          <w:color w:val="000000"/>
          <w:szCs w:val="18"/>
          <w:shd w:val="clear" w:color="auto" w:fill="FFFFFF"/>
        </w:rPr>
        <w:t>organizovanie športových, spoločenských a kultúrnych podujatí v rozsahu voľnej živnosti</w:t>
      </w:r>
    </w:p>
    <w:p w14:paraId="11BB4366" w14:textId="77777777" w:rsidR="00B6546E" w:rsidRPr="00AE60D7" w:rsidRDefault="00B6546E" w:rsidP="004D3B4A">
      <w:pPr>
        <w:pStyle w:val="Zkladntext"/>
        <w:rPr>
          <w:sz w:val="20"/>
          <w:szCs w:val="22"/>
        </w:rPr>
      </w:pPr>
    </w:p>
    <w:p w14:paraId="5B0F8468" w14:textId="77777777" w:rsidR="00375B35" w:rsidRPr="00AE60D7" w:rsidRDefault="00375B35" w:rsidP="004D3B4A">
      <w:pPr>
        <w:pStyle w:val="Nadpis2"/>
        <w:numPr>
          <w:ilvl w:val="0"/>
          <w:numId w:val="2"/>
        </w:numPr>
        <w:rPr>
          <w:sz w:val="20"/>
          <w:szCs w:val="22"/>
        </w:rPr>
      </w:pPr>
      <w:r w:rsidRPr="00AE60D7">
        <w:rPr>
          <w:sz w:val="20"/>
          <w:szCs w:val="22"/>
        </w:rPr>
        <w:t>Údaje o neobmedzenom ručení</w:t>
      </w:r>
    </w:p>
    <w:p w14:paraId="7D577407" w14:textId="77777777" w:rsidR="00375B35" w:rsidRPr="00AE60D7" w:rsidRDefault="00375B35" w:rsidP="004D3B4A">
      <w:pPr>
        <w:ind w:left="450"/>
        <w:jc w:val="both"/>
      </w:pPr>
      <w:r w:rsidRPr="00AE60D7">
        <w:t>Spoločnosť nie je neobmedzene ručiacim spoločníkom v iných spoločnostiach podľa § 56 ods. 5 Obchodného zákonníka.</w:t>
      </w:r>
    </w:p>
    <w:p w14:paraId="1F0B201D" w14:textId="77777777" w:rsidR="00375B35" w:rsidRPr="00AE60D7" w:rsidRDefault="00375B35" w:rsidP="004D3B4A">
      <w:pPr>
        <w:pStyle w:val="Zkladntext"/>
        <w:rPr>
          <w:sz w:val="20"/>
          <w:szCs w:val="22"/>
        </w:rPr>
      </w:pPr>
    </w:p>
    <w:p w14:paraId="08DBBDD9" w14:textId="77777777" w:rsidR="00375B35" w:rsidRPr="00AE60D7" w:rsidRDefault="00375B35" w:rsidP="004D3B4A">
      <w:pPr>
        <w:pStyle w:val="Nadpis2"/>
        <w:numPr>
          <w:ilvl w:val="0"/>
          <w:numId w:val="2"/>
        </w:numPr>
        <w:rPr>
          <w:sz w:val="20"/>
          <w:szCs w:val="22"/>
        </w:rPr>
      </w:pPr>
      <w:r w:rsidRPr="00AE60D7">
        <w:rPr>
          <w:sz w:val="20"/>
          <w:szCs w:val="22"/>
        </w:rPr>
        <w:t>Právny dôvod na zostavenie účtovnej závierky</w:t>
      </w:r>
    </w:p>
    <w:p w14:paraId="710EE1FB" w14:textId="2CD08FBB" w:rsidR="00375B35" w:rsidRPr="00AE60D7" w:rsidRDefault="00375B35" w:rsidP="004D3B4A">
      <w:pPr>
        <w:pStyle w:val="Zkladntext"/>
        <w:ind w:hanging="426"/>
        <w:rPr>
          <w:sz w:val="20"/>
          <w:szCs w:val="22"/>
        </w:rPr>
      </w:pPr>
      <w:r w:rsidRPr="00AE60D7">
        <w:rPr>
          <w:sz w:val="20"/>
          <w:szCs w:val="22"/>
        </w:rPr>
        <w:tab/>
        <w:t>Účtovná závierka Spoločnosti k 3</w:t>
      </w:r>
      <w:r w:rsidR="008F4254">
        <w:rPr>
          <w:sz w:val="20"/>
          <w:szCs w:val="22"/>
        </w:rPr>
        <w:t>0</w:t>
      </w:r>
      <w:r w:rsidRPr="00AE60D7">
        <w:rPr>
          <w:sz w:val="20"/>
          <w:szCs w:val="22"/>
        </w:rPr>
        <w:t xml:space="preserve">. </w:t>
      </w:r>
      <w:r w:rsidR="008F4254">
        <w:rPr>
          <w:sz w:val="20"/>
          <w:szCs w:val="22"/>
        </w:rPr>
        <w:t>júnu</w:t>
      </w:r>
      <w:r w:rsidRPr="00AE60D7">
        <w:rPr>
          <w:sz w:val="20"/>
          <w:szCs w:val="22"/>
        </w:rPr>
        <w:t xml:space="preserve"> </w:t>
      </w:r>
      <w:r w:rsidR="00AC5FAD" w:rsidRPr="00AE60D7">
        <w:rPr>
          <w:sz w:val="20"/>
          <w:szCs w:val="22"/>
        </w:rPr>
        <w:t>20</w:t>
      </w:r>
      <w:r w:rsidR="00C913AA">
        <w:rPr>
          <w:sz w:val="20"/>
          <w:szCs w:val="22"/>
        </w:rPr>
        <w:t>2</w:t>
      </w:r>
      <w:r w:rsidR="00C759EA">
        <w:rPr>
          <w:sz w:val="20"/>
          <w:szCs w:val="22"/>
        </w:rPr>
        <w:t>2</w:t>
      </w:r>
      <w:r w:rsidRPr="00AE60D7">
        <w:rPr>
          <w:sz w:val="20"/>
          <w:szCs w:val="22"/>
        </w:rPr>
        <w:t xml:space="preserve"> je zostavená ako riadna účtovná závierka podľa § 17 ods. 6 zákona č.</w:t>
      </w:r>
      <w:r w:rsidR="00D1316E" w:rsidRPr="00AE60D7">
        <w:rPr>
          <w:sz w:val="20"/>
          <w:szCs w:val="22"/>
        </w:rPr>
        <w:t> </w:t>
      </w:r>
      <w:r w:rsidRPr="00AE60D7">
        <w:rPr>
          <w:sz w:val="20"/>
          <w:szCs w:val="22"/>
        </w:rPr>
        <w:t xml:space="preserve">431/2002 Z. z. o účtovníctve za účtovné obdobie </w:t>
      </w:r>
      <w:r w:rsidRPr="000E2165">
        <w:rPr>
          <w:sz w:val="20"/>
          <w:szCs w:val="22"/>
        </w:rPr>
        <w:t xml:space="preserve">od </w:t>
      </w:r>
      <w:r w:rsidR="00C759EA">
        <w:rPr>
          <w:sz w:val="20"/>
          <w:szCs w:val="22"/>
        </w:rPr>
        <w:t>01</w:t>
      </w:r>
      <w:r w:rsidRPr="000E2165">
        <w:rPr>
          <w:sz w:val="20"/>
          <w:szCs w:val="22"/>
        </w:rPr>
        <w:t>. j</w:t>
      </w:r>
      <w:r w:rsidR="00C759EA">
        <w:rPr>
          <w:sz w:val="20"/>
          <w:szCs w:val="22"/>
        </w:rPr>
        <w:t>úla</w:t>
      </w:r>
      <w:r w:rsidRPr="000E2165">
        <w:rPr>
          <w:sz w:val="20"/>
          <w:szCs w:val="22"/>
        </w:rPr>
        <w:t xml:space="preserve"> </w:t>
      </w:r>
      <w:r w:rsidR="00AC5FAD" w:rsidRPr="000E2165">
        <w:rPr>
          <w:sz w:val="20"/>
          <w:szCs w:val="22"/>
        </w:rPr>
        <w:t>20</w:t>
      </w:r>
      <w:r w:rsidR="00C913AA">
        <w:rPr>
          <w:sz w:val="20"/>
          <w:szCs w:val="22"/>
        </w:rPr>
        <w:t>2</w:t>
      </w:r>
      <w:r w:rsidR="008F4254">
        <w:rPr>
          <w:sz w:val="20"/>
          <w:szCs w:val="22"/>
        </w:rPr>
        <w:t>1</w:t>
      </w:r>
      <w:r w:rsidRPr="00AE60D7">
        <w:rPr>
          <w:sz w:val="20"/>
          <w:szCs w:val="22"/>
        </w:rPr>
        <w:t xml:space="preserve"> do 3</w:t>
      </w:r>
      <w:r w:rsidR="008F4254">
        <w:rPr>
          <w:sz w:val="20"/>
          <w:szCs w:val="22"/>
        </w:rPr>
        <w:t>0</w:t>
      </w:r>
      <w:r w:rsidRPr="00AE60D7">
        <w:rPr>
          <w:sz w:val="20"/>
          <w:szCs w:val="22"/>
        </w:rPr>
        <w:t xml:space="preserve">. </w:t>
      </w:r>
      <w:r w:rsidR="008F4254">
        <w:rPr>
          <w:sz w:val="20"/>
          <w:szCs w:val="22"/>
        </w:rPr>
        <w:t>júna</w:t>
      </w:r>
      <w:r w:rsidRPr="00AE60D7">
        <w:rPr>
          <w:sz w:val="20"/>
          <w:szCs w:val="22"/>
        </w:rPr>
        <w:t xml:space="preserve"> </w:t>
      </w:r>
      <w:r w:rsidR="00AC5FAD" w:rsidRPr="00AE60D7">
        <w:rPr>
          <w:sz w:val="20"/>
          <w:szCs w:val="22"/>
        </w:rPr>
        <w:t>20</w:t>
      </w:r>
      <w:r w:rsidR="00C913AA">
        <w:rPr>
          <w:sz w:val="20"/>
          <w:szCs w:val="22"/>
        </w:rPr>
        <w:t>2</w:t>
      </w:r>
      <w:r w:rsidR="00C759EA">
        <w:rPr>
          <w:sz w:val="20"/>
          <w:szCs w:val="22"/>
        </w:rPr>
        <w:t>2</w:t>
      </w:r>
      <w:r w:rsidRPr="00AE60D7">
        <w:rPr>
          <w:sz w:val="20"/>
          <w:szCs w:val="22"/>
        </w:rPr>
        <w:t>.</w:t>
      </w:r>
    </w:p>
    <w:p w14:paraId="65AEEF1B" w14:textId="771DABC4" w:rsidR="00230176" w:rsidRPr="009B31EE" w:rsidRDefault="00230176" w:rsidP="00230176">
      <w:pPr>
        <w:pStyle w:val="Zkladntext"/>
        <w:rPr>
          <w:color w:val="000000" w:themeColor="text1"/>
          <w:sz w:val="20"/>
          <w14:textOutline w14:w="9525" w14:cap="flat" w14:cmpd="sng" w14:algn="ctr">
            <w14:noFill/>
            <w14:prstDash w14:val="solid"/>
            <w14:round/>
          </w14:textOutline>
        </w:rPr>
      </w:pPr>
      <w:r>
        <w:rPr>
          <w:sz w:val="20"/>
          <w:szCs w:val="22"/>
        </w:rPr>
        <w:t>Spoločnosť urobila počas roku 2021 zmenu fiškálneho roku, ktorý bude trvať od 1.</w:t>
      </w:r>
      <w:r>
        <w:rPr>
          <w:sz w:val="20"/>
        </w:rPr>
        <w:t xml:space="preserve">7. – do  30.6. vždy nasledujúceho roku. </w:t>
      </w:r>
    </w:p>
    <w:p w14:paraId="63004435" w14:textId="0317D3C7" w:rsidR="00375B35" w:rsidRPr="00AE60D7" w:rsidRDefault="00375B35" w:rsidP="004D3B4A">
      <w:pPr>
        <w:pStyle w:val="Zkladntext"/>
        <w:ind w:hanging="426"/>
        <w:rPr>
          <w:sz w:val="20"/>
          <w:szCs w:val="22"/>
        </w:rPr>
      </w:pPr>
    </w:p>
    <w:p w14:paraId="1C457FFF" w14:textId="77777777" w:rsidR="00375B35" w:rsidRPr="00AE60D7" w:rsidRDefault="00375B35" w:rsidP="004D3B4A">
      <w:pPr>
        <w:pStyle w:val="Nadpis2"/>
        <w:numPr>
          <w:ilvl w:val="0"/>
          <w:numId w:val="2"/>
        </w:numPr>
        <w:rPr>
          <w:sz w:val="20"/>
          <w:szCs w:val="22"/>
        </w:rPr>
      </w:pPr>
      <w:r w:rsidRPr="00AE60D7">
        <w:rPr>
          <w:sz w:val="20"/>
          <w:szCs w:val="22"/>
        </w:rPr>
        <w:t>Dátum schválenia účtovnej závierky za predchádzajúce účtovné obdobie</w:t>
      </w:r>
    </w:p>
    <w:p w14:paraId="314C0BD7" w14:textId="32A40B7F" w:rsidR="00375B35" w:rsidRPr="00AE60D7" w:rsidRDefault="00375B35" w:rsidP="004D3B4A">
      <w:pPr>
        <w:pStyle w:val="Zkladntext"/>
        <w:ind w:hanging="426"/>
        <w:rPr>
          <w:sz w:val="20"/>
          <w:szCs w:val="22"/>
        </w:rPr>
      </w:pPr>
      <w:r w:rsidRPr="00AE60D7">
        <w:rPr>
          <w:sz w:val="20"/>
          <w:szCs w:val="22"/>
        </w:rPr>
        <w:tab/>
        <w:t xml:space="preserve">Účtovná závierka Spoločnosti k </w:t>
      </w:r>
      <w:r w:rsidR="00C759EA">
        <w:rPr>
          <w:sz w:val="20"/>
          <w:szCs w:val="22"/>
        </w:rPr>
        <w:t>30</w:t>
      </w:r>
      <w:r w:rsidRPr="00AE60D7">
        <w:rPr>
          <w:sz w:val="20"/>
          <w:szCs w:val="22"/>
        </w:rPr>
        <w:t xml:space="preserve">. </w:t>
      </w:r>
      <w:r w:rsidR="00C759EA">
        <w:rPr>
          <w:sz w:val="20"/>
          <w:szCs w:val="22"/>
        </w:rPr>
        <w:t>júnu</w:t>
      </w:r>
      <w:r w:rsidRPr="00AE60D7">
        <w:rPr>
          <w:sz w:val="20"/>
          <w:szCs w:val="22"/>
        </w:rPr>
        <w:t xml:space="preserve"> </w:t>
      </w:r>
      <w:r w:rsidR="00AC5FAD" w:rsidRPr="000E2165">
        <w:rPr>
          <w:sz w:val="20"/>
          <w:szCs w:val="22"/>
        </w:rPr>
        <w:t>20</w:t>
      </w:r>
      <w:r w:rsidR="008F4254">
        <w:rPr>
          <w:sz w:val="20"/>
          <w:szCs w:val="22"/>
        </w:rPr>
        <w:t>2</w:t>
      </w:r>
      <w:r w:rsidR="00C759EA">
        <w:rPr>
          <w:sz w:val="20"/>
          <w:szCs w:val="22"/>
        </w:rPr>
        <w:t>1</w:t>
      </w:r>
      <w:r w:rsidRPr="00AE60D7">
        <w:rPr>
          <w:sz w:val="20"/>
          <w:szCs w:val="22"/>
        </w:rPr>
        <w:t xml:space="preserve">, za predchádzajúce účtovné obdobie, bola schválená valným zhromaždením </w:t>
      </w:r>
      <w:r w:rsidR="00C759EA">
        <w:rPr>
          <w:sz w:val="20"/>
          <w:szCs w:val="22"/>
        </w:rPr>
        <w:t>s</w:t>
      </w:r>
      <w:r w:rsidRPr="00AE60D7">
        <w:rPr>
          <w:sz w:val="20"/>
          <w:szCs w:val="22"/>
        </w:rPr>
        <w:t xml:space="preserve">poločnosti </w:t>
      </w:r>
      <w:r w:rsidR="000E2165" w:rsidRPr="00B37048">
        <w:t xml:space="preserve">dňa </w:t>
      </w:r>
      <w:r w:rsidR="008F4254">
        <w:t>2</w:t>
      </w:r>
      <w:r w:rsidR="002B22D6">
        <w:t>8</w:t>
      </w:r>
      <w:r w:rsidR="000E2165">
        <w:t xml:space="preserve">. </w:t>
      </w:r>
      <w:r w:rsidR="008F4254">
        <w:t>sept</w:t>
      </w:r>
      <w:r w:rsidR="00C913AA">
        <w:t>embra</w:t>
      </w:r>
      <w:r w:rsidR="000E2165">
        <w:t xml:space="preserve"> 20</w:t>
      </w:r>
      <w:r w:rsidR="00C913AA">
        <w:t>2</w:t>
      </w:r>
      <w:r w:rsidR="008F4254">
        <w:t>1</w:t>
      </w:r>
      <w:r w:rsidRPr="000E2165">
        <w:rPr>
          <w:sz w:val="20"/>
          <w:szCs w:val="22"/>
        </w:rPr>
        <w:t>.</w:t>
      </w:r>
    </w:p>
    <w:p w14:paraId="4D6F0568" w14:textId="77777777" w:rsidR="00F629F9" w:rsidRPr="00AE60D7" w:rsidRDefault="00F629F9" w:rsidP="004D3B4A">
      <w:pPr>
        <w:pStyle w:val="Zkladntext"/>
        <w:ind w:hanging="426"/>
        <w:rPr>
          <w:sz w:val="20"/>
          <w:szCs w:val="22"/>
        </w:rPr>
      </w:pPr>
    </w:p>
    <w:p w14:paraId="372F3981" w14:textId="77777777" w:rsidR="00F629F9" w:rsidRPr="00AE60D7" w:rsidRDefault="00F629F9" w:rsidP="00F629F9">
      <w:pPr>
        <w:pStyle w:val="Nadpis2"/>
        <w:numPr>
          <w:ilvl w:val="0"/>
          <w:numId w:val="2"/>
        </w:numPr>
        <w:rPr>
          <w:sz w:val="20"/>
          <w:szCs w:val="22"/>
        </w:rPr>
      </w:pPr>
      <w:r w:rsidRPr="00AE60D7">
        <w:rPr>
          <w:sz w:val="20"/>
          <w:szCs w:val="22"/>
        </w:rPr>
        <w:t xml:space="preserve">Počet zamestnancov </w:t>
      </w:r>
    </w:p>
    <w:p w14:paraId="29BDD1B9" w14:textId="77777777" w:rsidR="00F629F9" w:rsidRPr="00AE60D7" w:rsidRDefault="00F629F9" w:rsidP="00F629F9">
      <w:pPr>
        <w:pStyle w:val="Zkladntext"/>
        <w:rPr>
          <w:sz w:val="20"/>
          <w:szCs w:val="22"/>
        </w:rPr>
      </w:pPr>
    </w:p>
    <w:p w14:paraId="72236119" w14:textId="77777777" w:rsidR="00F629F9" w:rsidRPr="00AE60D7" w:rsidRDefault="00F629F9" w:rsidP="00F629F9">
      <w:pPr>
        <w:pStyle w:val="Zkladntext"/>
        <w:rPr>
          <w:sz w:val="20"/>
          <w:szCs w:val="22"/>
        </w:rPr>
      </w:pPr>
    </w:p>
    <w:p w14:paraId="5250F371" w14:textId="77777777" w:rsidR="00F629F9" w:rsidRPr="00AE60D7" w:rsidRDefault="00F629F9" w:rsidP="00F629F9">
      <w:pPr>
        <w:pStyle w:val="Zkladntext"/>
        <w:rPr>
          <w:sz w:val="20"/>
          <w:szCs w:val="22"/>
        </w:rPr>
      </w:pPr>
      <w:r w:rsidRPr="000E2165">
        <w:rPr>
          <w:sz w:val="20"/>
          <w:szCs w:val="22"/>
        </w:rPr>
        <w:t>Údaje o počte zamestnancov za bežné účtovné obdobie sú uvedené v nasledujúcom prehľade:</w:t>
      </w:r>
    </w:p>
    <w:p w14:paraId="06981D88" w14:textId="77777777" w:rsidR="00F629F9" w:rsidRPr="00AE60D7" w:rsidRDefault="00F629F9" w:rsidP="00F629F9">
      <w:pPr>
        <w:pStyle w:val="Zkladntext"/>
        <w:rPr>
          <w:sz w:val="20"/>
          <w:szCs w:val="22"/>
        </w:rPr>
      </w:pPr>
    </w:p>
    <w:p w14:paraId="14B197F7" w14:textId="77777777" w:rsidR="00F629F9" w:rsidRPr="00AE60D7" w:rsidRDefault="00F629F9" w:rsidP="00F629F9">
      <w:pPr>
        <w:pStyle w:val="Zkladntext"/>
        <w:ind w:left="0"/>
        <w:rPr>
          <w:b/>
          <w:bCs/>
          <w:sz w:val="20"/>
          <w:szCs w:val="22"/>
        </w:rPr>
      </w:pPr>
      <w:r w:rsidRPr="00AE60D7">
        <w:rPr>
          <w:b/>
          <w:bCs/>
          <w:sz w:val="20"/>
          <w:szCs w:val="22"/>
        </w:rPr>
        <w:t xml:space="preserve">  </w:t>
      </w:r>
    </w:p>
    <w:p w14:paraId="7C1FA2FD" w14:textId="77777777" w:rsidR="00F629F9" w:rsidRPr="00AE60D7" w:rsidRDefault="00F629F9" w:rsidP="00F629F9">
      <w:pPr>
        <w:pStyle w:val="Zkladntext"/>
        <w:ind w:left="0"/>
        <w:rPr>
          <w:b/>
          <w:bCs/>
          <w:sz w:val="20"/>
          <w:szCs w:val="22"/>
        </w:rPr>
      </w:pPr>
    </w:p>
    <w:tbl>
      <w:tblPr>
        <w:tblW w:w="4874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792"/>
        <w:gridCol w:w="2718"/>
        <w:gridCol w:w="2718"/>
      </w:tblGrid>
      <w:tr w:rsidR="00D1316E" w:rsidRPr="00AE60D7" w14:paraId="4D7F6BCC" w14:textId="6B730D83" w:rsidTr="00D1316E">
        <w:trPr>
          <w:trHeight w:val="499"/>
          <w:jc w:val="center"/>
        </w:trPr>
        <w:tc>
          <w:tcPr>
            <w:tcW w:w="37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4BCAFF4" w14:textId="77777777" w:rsidR="00D1316E" w:rsidRPr="00AE60D7" w:rsidRDefault="00D1316E" w:rsidP="00D1316E">
            <w:pPr>
              <w:pStyle w:val="Zkladntext"/>
              <w:rPr>
                <w:b/>
                <w:bCs/>
                <w:sz w:val="20"/>
                <w:szCs w:val="22"/>
              </w:rPr>
            </w:pPr>
            <w:r w:rsidRPr="00AE60D7">
              <w:rPr>
                <w:b/>
                <w:bCs/>
                <w:sz w:val="20"/>
                <w:szCs w:val="22"/>
              </w:rPr>
              <w:t>Názov položky</w:t>
            </w:r>
          </w:p>
        </w:tc>
        <w:tc>
          <w:tcPr>
            <w:tcW w:w="2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5B72125" w14:textId="77777777" w:rsidR="00D1316E" w:rsidRPr="00AE60D7" w:rsidRDefault="00D1316E" w:rsidP="00D1316E">
            <w:pPr>
              <w:pStyle w:val="Zkladntext"/>
              <w:rPr>
                <w:b/>
                <w:bCs/>
                <w:sz w:val="20"/>
                <w:szCs w:val="22"/>
              </w:rPr>
            </w:pPr>
            <w:r w:rsidRPr="00AE60D7">
              <w:rPr>
                <w:b/>
                <w:bCs/>
                <w:sz w:val="20"/>
                <w:szCs w:val="22"/>
              </w:rPr>
              <w:t>Bežné účtovné obdobie</w:t>
            </w:r>
          </w:p>
        </w:tc>
        <w:tc>
          <w:tcPr>
            <w:tcW w:w="2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7DA4F1B" w14:textId="198E2601" w:rsidR="00D1316E" w:rsidRPr="00AE60D7" w:rsidRDefault="00D1316E" w:rsidP="00D1316E">
            <w:pPr>
              <w:pStyle w:val="Zkladntext"/>
              <w:jc w:val="center"/>
              <w:rPr>
                <w:b/>
                <w:bCs/>
                <w:sz w:val="20"/>
                <w:szCs w:val="22"/>
              </w:rPr>
            </w:pPr>
            <w:r w:rsidRPr="00AE60D7">
              <w:rPr>
                <w:b/>
                <w:bCs/>
                <w:sz w:val="20"/>
                <w:szCs w:val="22"/>
              </w:rPr>
              <w:t>Predchádzajúce účtovné obdobie</w:t>
            </w:r>
          </w:p>
        </w:tc>
      </w:tr>
      <w:tr w:rsidR="00D1316E" w:rsidRPr="00AE60D7" w14:paraId="62A630C2" w14:textId="4D1983AB" w:rsidTr="00D1316E">
        <w:trPr>
          <w:trHeight w:val="340"/>
          <w:jc w:val="center"/>
        </w:trPr>
        <w:tc>
          <w:tcPr>
            <w:tcW w:w="379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C574568" w14:textId="77777777" w:rsidR="00D1316E" w:rsidRPr="00AE60D7" w:rsidRDefault="00D1316E" w:rsidP="00D1316E">
            <w:pPr>
              <w:pStyle w:val="Zkladntext"/>
              <w:rPr>
                <w:sz w:val="20"/>
                <w:szCs w:val="22"/>
              </w:rPr>
            </w:pPr>
            <w:r w:rsidRPr="00AE60D7">
              <w:rPr>
                <w:sz w:val="20"/>
                <w:szCs w:val="22"/>
              </w:rPr>
              <w:t>Priemerný prepočítaný počet zamestnancov</w:t>
            </w:r>
          </w:p>
        </w:tc>
        <w:tc>
          <w:tcPr>
            <w:tcW w:w="27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2B0E6785" w14:textId="575E6A38" w:rsidR="00D1316E" w:rsidRPr="00AE60D7" w:rsidRDefault="00C759EA" w:rsidP="000E2165">
            <w:pPr>
              <w:pStyle w:val="Zkladntex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30</w:t>
            </w:r>
          </w:p>
        </w:tc>
        <w:tc>
          <w:tcPr>
            <w:tcW w:w="27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66DD0E30" w14:textId="3162F580" w:rsidR="00D1316E" w:rsidRPr="00AE60D7" w:rsidRDefault="008F4254" w:rsidP="000E2165">
            <w:pPr>
              <w:pStyle w:val="Zkladntex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30</w:t>
            </w:r>
          </w:p>
        </w:tc>
      </w:tr>
    </w:tbl>
    <w:p w14:paraId="1CA95B58" w14:textId="77777777" w:rsidR="00F629F9" w:rsidRPr="00AE60D7" w:rsidRDefault="00F629F9" w:rsidP="004D3B4A">
      <w:pPr>
        <w:pStyle w:val="Zkladntext"/>
        <w:ind w:hanging="426"/>
        <w:rPr>
          <w:sz w:val="20"/>
          <w:szCs w:val="22"/>
        </w:rPr>
      </w:pPr>
    </w:p>
    <w:p w14:paraId="282202C8" w14:textId="77777777" w:rsidR="00F629F9" w:rsidRPr="00AE60D7" w:rsidRDefault="00F629F9" w:rsidP="00F629F9">
      <w:pPr>
        <w:pStyle w:val="Nadpis2"/>
        <w:numPr>
          <w:ilvl w:val="0"/>
          <w:numId w:val="2"/>
        </w:numPr>
        <w:rPr>
          <w:sz w:val="20"/>
          <w:szCs w:val="22"/>
        </w:rPr>
      </w:pPr>
      <w:r w:rsidRPr="00AE60D7">
        <w:rPr>
          <w:sz w:val="20"/>
          <w:szCs w:val="22"/>
        </w:rPr>
        <w:t>Informácie o orgánoch účtovnej jednotky</w:t>
      </w:r>
    </w:p>
    <w:p w14:paraId="3BD174E5" w14:textId="77777777" w:rsidR="00F629F9" w:rsidRPr="00AE60D7" w:rsidRDefault="00F629F9" w:rsidP="00F629F9">
      <w:pPr>
        <w:pStyle w:val="Zkladntext"/>
        <w:rPr>
          <w:sz w:val="20"/>
          <w:szCs w:val="22"/>
        </w:rPr>
      </w:pPr>
    </w:p>
    <w:p w14:paraId="6D7E3E8B" w14:textId="77777777" w:rsidR="00F629F9" w:rsidRPr="00AE60D7" w:rsidRDefault="00F629F9" w:rsidP="00F629F9">
      <w:pPr>
        <w:pStyle w:val="Zkladntext"/>
        <w:numPr>
          <w:ilvl w:val="0"/>
          <w:numId w:val="19"/>
        </w:numPr>
        <w:rPr>
          <w:sz w:val="20"/>
          <w:szCs w:val="22"/>
        </w:rPr>
      </w:pPr>
      <w:r w:rsidRPr="00AE60D7">
        <w:rPr>
          <w:sz w:val="20"/>
          <w:szCs w:val="22"/>
        </w:rPr>
        <w:t>Výška jednotlivých druhov záruk alebo iných zabezpečení poskytnutých pre členov štatutárneho orgánu, dozorného orgánu a iného orgánu ÚJ:</w:t>
      </w:r>
    </w:p>
    <w:p w14:paraId="1F325408" w14:textId="77777777" w:rsidR="00F629F9" w:rsidRPr="00AE60D7" w:rsidRDefault="00F629F9" w:rsidP="00F629F9">
      <w:pPr>
        <w:pStyle w:val="Zkladntext"/>
        <w:numPr>
          <w:ilvl w:val="0"/>
          <w:numId w:val="19"/>
        </w:numPr>
        <w:rPr>
          <w:sz w:val="20"/>
          <w:szCs w:val="22"/>
        </w:rPr>
      </w:pPr>
      <w:r w:rsidRPr="00AE60D7">
        <w:rPr>
          <w:sz w:val="20"/>
          <w:szCs w:val="22"/>
        </w:rPr>
        <w:t>Informácia o pôžičkách:</w:t>
      </w:r>
    </w:p>
    <w:p w14:paraId="68CE825B" w14:textId="15E23355" w:rsidR="00F629F9" w:rsidRPr="00AE60D7" w:rsidRDefault="00F629F9" w:rsidP="00F629F9">
      <w:pPr>
        <w:pStyle w:val="Zkladntext"/>
        <w:ind w:left="786"/>
        <w:rPr>
          <w:sz w:val="20"/>
          <w:szCs w:val="22"/>
        </w:rPr>
      </w:pPr>
      <w:r w:rsidRPr="00AE60D7">
        <w:rPr>
          <w:sz w:val="20"/>
          <w:szCs w:val="22"/>
        </w:rPr>
        <w:t>Celková suma poskytnutých pôžičiek k 3</w:t>
      </w:r>
      <w:r w:rsidR="008F4254">
        <w:rPr>
          <w:sz w:val="20"/>
          <w:szCs w:val="22"/>
        </w:rPr>
        <w:t>0</w:t>
      </w:r>
      <w:r w:rsidRPr="00AE60D7">
        <w:rPr>
          <w:sz w:val="20"/>
          <w:szCs w:val="22"/>
        </w:rPr>
        <w:t>.</w:t>
      </w:r>
      <w:r w:rsidR="008F4254">
        <w:rPr>
          <w:sz w:val="20"/>
          <w:szCs w:val="22"/>
        </w:rPr>
        <w:t>06</w:t>
      </w:r>
      <w:r w:rsidRPr="00AE60D7">
        <w:rPr>
          <w:sz w:val="20"/>
          <w:szCs w:val="22"/>
        </w:rPr>
        <w:t>. bežného obdobia podľa jednotlivých orgánov:</w:t>
      </w:r>
    </w:p>
    <w:p w14:paraId="556BD9E3" w14:textId="030651E4" w:rsidR="00F629F9" w:rsidRPr="00AE60D7" w:rsidRDefault="00F629F9" w:rsidP="00F629F9">
      <w:pPr>
        <w:pStyle w:val="Zkladntext"/>
        <w:ind w:left="786"/>
        <w:rPr>
          <w:sz w:val="20"/>
          <w:szCs w:val="22"/>
        </w:rPr>
      </w:pPr>
      <w:r w:rsidRPr="00AE60D7">
        <w:rPr>
          <w:sz w:val="20"/>
          <w:szCs w:val="22"/>
        </w:rPr>
        <w:tab/>
        <w:t>Konateľ:</w:t>
      </w:r>
      <w:r w:rsidR="00230176">
        <w:rPr>
          <w:sz w:val="20"/>
          <w:szCs w:val="22"/>
        </w:rPr>
        <w:t xml:space="preserve"> </w:t>
      </w:r>
      <w:r w:rsidR="009247E4">
        <w:rPr>
          <w:sz w:val="20"/>
          <w:szCs w:val="22"/>
        </w:rPr>
        <w:t>3 973,83</w:t>
      </w:r>
      <w:r w:rsidR="00230176">
        <w:rPr>
          <w:sz w:val="20"/>
          <w:szCs w:val="22"/>
        </w:rPr>
        <w:t xml:space="preserve"> €</w:t>
      </w:r>
    </w:p>
    <w:p w14:paraId="2592CAD5" w14:textId="77777777" w:rsidR="00F629F9" w:rsidRPr="00AE60D7" w:rsidRDefault="00F629F9" w:rsidP="00F629F9">
      <w:pPr>
        <w:pStyle w:val="Zkladntext"/>
        <w:ind w:left="786"/>
        <w:rPr>
          <w:sz w:val="20"/>
          <w:szCs w:val="22"/>
        </w:rPr>
      </w:pPr>
      <w:r w:rsidRPr="00AE60D7">
        <w:rPr>
          <w:sz w:val="20"/>
          <w:szCs w:val="22"/>
        </w:rPr>
        <w:tab/>
        <w:t>Predseda predstavenstva:</w:t>
      </w:r>
    </w:p>
    <w:p w14:paraId="0B7C2067" w14:textId="77777777" w:rsidR="00F629F9" w:rsidRPr="00AE60D7" w:rsidRDefault="00F629F9" w:rsidP="00F629F9">
      <w:pPr>
        <w:pStyle w:val="Zkladntext"/>
        <w:ind w:left="786"/>
        <w:rPr>
          <w:sz w:val="20"/>
          <w:szCs w:val="22"/>
        </w:rPr>
      </w:pPr>
      <w:r w:rsidRPr="00AE60D7">
        <w:rPr>
          <w:sz w:val="20"/>
          <w:szCs w:val="22"/>
        </w:rPr>
        <w:tab/>
        <w:t>Člen predstavenstva:</w:t>
      </w:r>
    </w:p>
    <w:p w14:paraId="33F3CCC9" w14:textId="77777777" w:rsidR="00F629F9" w:rsidRPr="00AE60D7" w:rsidRDefault="00F629F9" w:rsidP="00F629F9">
      <w:pPr>
        <w:pStyle w:val="Zkladntext"/>
        <w:ind w:left="786"/>
        <w:rPr>
          <w:sz w:val="20"/>
          <w:szCs w:val="22"/>
        </w:rPr>
      </w:pPr>
      <w:r w:rsidRPr="00AE60D7">
        <w:rPr>
          <w:sz w:val="20"/>
          <w:szCs w:val="22"/>
        </w:rPr>
        <w:t>Celková suma splatených pôžičiek za posledné účtovné obdobie:</w:t>
      </w:r>
    </w:p>
    <w:p w14:paraId="2B040BCB" w14:textId="77777777" w:rsidR="00F629F9" w:rsidRPr="00AE60D7" w:rsidRDefault="00F629F9" w:rsidP="00F629F9">
      <w:pPr>
        <w:pStyle w:val="Zkladntext"/>
        <w:ind w:left="786" w:firstLine="630"/>
        <w:rPr>
          <w:sz w:val="20"/>
          <w:szCs w:val="22"/>
        </w:rPr>
      </w:pPr>
      <w:r w:rsidRPr="00AE60D7">
        <w:rPr>
          <w:sz w:val="20"/>
          <w:szCs w:val="22"/>
        </w:rPr>
        <w:t>Konateľ:</w:t>
      </w:r>
    </w:p>
    <w:p w14:paraId="55453D3E" w14:textId="77777777" w:rsidR="00F629F9" w:rsidRPr="00AE60D7" w:rsidRDefault="00F629F9" w:rsidP="00F629F9">
      <w:pPr>
        <w:pStyle w:val="Zkladntext"/>
        <w:ind w:left="786"/>
        <w:rPr>
          <w:sz w:val="20"/>
          <w:szCs w:val="22"/>
        </w:rPr>
      </w:pPr>
      <w:r w:rsidRPr="00AE60D7">
        <w:rPr>
          <w:sz w:val="20"/>
          <w:szCs w:val="22"/>
        </w:rPr>
        <w:tab/>
        <w:t>Predseda predstavenstva:</w:t>
      </w:r>
    </w:p>
    <w:p w14:paraId="5C4B4CD6" w14:textId="77777777" w:rsidR="00F629F9" w:rsidRPr="00AE60D7" w:rsidRDefault="00F629F9" w:rsidP="00F629F9">
      <w:pPr>
        <w:pStyle w:val="Zkladntext"/>
        <w:ind w:left="786"/>
        <w:rPr>
          <w:sz w:val="20"/>
          <w:szCs w:val="22"/>
        </w:rPr>
      </w:pPr>
      <w:r w:rsidRPr="00AE60D7">
        <w:rPr>
          <w:sz w:val="20"/>
          <w:szCs w:val="22"/>
        </w:rPr>
        <w:tab/>
        <w:t>Člen predstavenstva:</w:t>
      </w:r>
    </w:p>
    <w:p w14:paraId="4FCF9B5D" w14:textId="54F1EBB0" w:rsidR="00F629F9" w:rsidRPr="00AE60D7" w:rsidRDefault="00F629F9" w:rsidP="00F629F9">
      <w:pPr>
        <w:pStyle w:val="Zkladntext"/>
        <w:ind w:left="786"/>
        <w:rPr>
          <w:sz w:val="20"/>
          <w:szCs w:val="22"/>
        </w:rPr>
      </w:pPr>
      <w:r w:rsidRPr="00AE60D7">
        <w:rPr>
          <w:sz w:val="20"/>
          <w:szCs w:val="22"/>
        </w:rPr>
        <w:t>Celková suma odpustených pôžičiek a odpísaných pôžičiek k 3</w:t>
      </w:r>
      <w:r w:rsidR="008F4254">
        <w:rPr>
          <w:sz w:val="20"/>
          <w:szCs w:val="22"/>
        </w:rPr>
        <w:t>0</w:t>
      </w:r>
      <w:r w:rsidRPr="00AE60D7">
        <w:rPr>
          <w:sz w:val="20"/>
          <w:szCs w:val="22"/>
        </w:rPr>
        <w:t>.</w:t>
      </w:r>
      <w:r w:rsidR="008F4254">
        <w:rPr>
          <w:sz w:val="20"/>
          <w:szCs w:val="22"/>
        </w:rPr>
        <w:t>06</w:t>
      </w:r>
      <w:r w:rsidRPr="00AE60D7">
        <w:rPr>
          <w:sz w:val="20"/>
          <w:szCs w:val="22"/>
        </w:rPr>
        <w:t xml:space="preserve">. bežného obdobia: </w:t>
      </w:r>
      <w:r w:rsidRPr="000E2165">
        <w:rPr>
          <w:sz w:val="20"/>
          <w:szCs w:val="22"/>
        </w:rPr>
        <w:t>0,- €</w:t>
      </w:r>
    </w:p>
    <w:p w14:paraId="6A880EA8" w14:textId="77777777" w:rsidR="00F629F9" w:rsidRPr="00AE60D7" w:rsidRDefault="00F629F9" w:rsidP="00F629F9">
      <w:pPr>
        <w:pStyle w:val="Zkladntext"/>
        <w:ind w:left="786"/>
        <w:rPr>
          <w:sz w:val="20"/>
          <w:szCs w:val="22"/>
        </w:rPr>
      </w:pPr>
      <w:r w:rsidRPr="00AE60D7">
        <w:rPr>
          <w:sz w:val="20"/>
          <w:szCs w:val="22"/>
        </w:rPr>
        <w:t>V aktuálnom účtovnom období neboli odpustené ani odpísané žiadne pôžičky.</w:t>
      </w:r>
    </w:p>
    <w:p w14:paraId="00A73500" w14:textId="77777777" w:rsidR="00F629F9" w:rsidRPr="00AE60D7" w:rsidRDefault="00F629F9" w:rsidP="004D3B4A">
      <w:pPr>
        <w:pStyle w:val="Zkladntext"/>
        <w:ind w:hanging="426"/>
        <w:rPr>
          <w:sz w:val="20"/>
          <w:szCs w:val="22"/>
        </w:rPr>
      </w:pPr>
    </w:p>
    <w:p w14:paraId="29A8FF0B" w14:textId="77777777" w:rsidR="00375B35" w:rsidRPr="00AE60D7" w:rsidRDefault="00375B35" w:rsidP="004D3B4A">
      <w:pPr>
        <w:pStyle w:val="Zkladntext"/>
        <w:ind w:hanging="426"/>
        <w:rPr>
          <w:sz w:val="20"/>
          <w:szCs w:val="22"/>
        </w:rPr>
      </w:pPr>
    </w:p>
    <w:p w14:paraId="534D0BC2" w14:textId="77777777" w:rsidR="003756A2" w:rsidRPr="00AE60D7" w:rsidRDefault="003756A2" w:rsidP="003756A2">
      <w:pPr>
        <w:rPr>
          <w:sz w:val="22"/>
          <w:szCs w:val="22"/>
        </w:rPr>
      </w:pPr>
    </w:p>
    <w:p w14:paraId="4DC8F0BF" w14:textId="77777777" w:rsidR="00375B35" w:rsidRPr="00AE60D7" w:rsidRDefault="00375B35" w:rsidP="00D1316E">
      <w:pPr>
        <w:pStyle w:val="Nadpis1"/>
        <w:numPr>
          <w:ilvl w:val="0"/>
          <w:numId w:val="22"/>
        </w:numPr>
        <w:spacing w:before="120" w:after="60"/>
        <w:rPr>
          <w:sz w:val="20"/>
          <w:szCs w:val="22"/>
        </w:rPr>
      </w:pPr>
      <w:r w:rsidRPr="00AE60D7">
        <w:rPr>
          <w:sz w:val="20"/>
          <w:szCs w:val="22"/>
        </w:rPr>
        <w:lastRenderedPageBreak/>
        <w:t>Informácie o konsolidovanom celku</w:t>
      </w:r>
    </w:p>
    <w:p w14:paraId="30C8BAAF" w14:textId="77777777" w:rsidR="00375B35" w:rsidRPr="00AE60D7" w:rsidRDefault="00375B35" w:rsidP="004D3B4A">
      <w:pPr>
        <w:pStyle w:val="Zkladntext"/>
        <w:rPr>
          <w:sz w:val="20"/>
          <w:szCs w:val="22"/>
        </w:rPr>
      </w:pPr>
    </w:p>
    <w:p w14:paraId="6734856F" w14:textId="77777777" w:rsidR="000E2165" w:rsidRDefault="000E2165" w:rsidP="000E2165">
      <w:pPr>
        <w:pStyle w:val="Zkladntext"/>
      </w:pPr>
      <w:r>
        <w:t>Spoločnosť je materskou spoločnosťou.</w:t>
      </w:r>
    </w:p>
    <w:p w14:paraId="64EFF34D" w14:textId="77777777" w:rsidR="000E2165" w:rsidRDefault="000E2165" w:rsidP="000E2165">
      <w:pPr>
        <w:pStyle w:val="Zkladntext"/>
      </w:pPr>
    </w:p>
    <w:p w14:paraId="6455B41A" w14:textId="77777777" w:rsidR="000E2165" w:rsidRDefault="000E2165" w:rsidP="000E2165">
      <w:pPr>
        <w:pStyle w:val="Zkladntext"/>
      </w:pPr>
      <w:r>
        <w:t>Dcérske spoločnosti sú:</w:t>
      </w:r>
    </w:p>
    <w:p w14:paraId="46EB2F33" w14:textId="77777777" w:rsidR="000E2165" w:rsidRDefault="000E2165" w:rsidP="000E2165">
      <w:pPr>
        <w:pStyle w:val="Zkladntext"/>
      </w:pPr>
    </w:p>
    <w:p w14:paraId="477E84A1" w14:textId="77777777" w:rsidR="000E2165" w:rsidRDefault="000E2165" w:rsidP="000E2165">
      <w:pPr>
        <w:pStyle w:val="Zkladntext"/>
      </w:pPr>
      <w:r>
        <w:t>MX Distribuce s.r.o.</w:t>
      </w:r>
    </w:p>
    <w:p w14:paraId="5BB2EACE" w14:textId="77777777" w:rsidR="000E2165" w:rsidRDefault="000E2165" w:rsidP="000E2165">
      <w:pPr>
        <w:pStyle w:val="Zkladntext"/>
      </w:pPr>
      <w:r>
        <w:t>Prúhonická 196/5, Záběhlice, 106 00 Praha 10, Česká republika</w:t>
      </w:r>
    </w:p>
    <w:p w14:paraId="79E6C443" w14:textId="77777777" w:rsidR="000E2165" w:rsidRDefault="000E2165" w:rsidP="000E2165">
      <w:pPr>
        <w:pStyle w:val="Zkladntext"/>
      </w:pPr>
    </w:p>
    <w:p w14:paraId="25043FF8" w14:textId="77777777" w:rsidR="000E2165" w:rsidRDefault="000E2165" w:rsidP="000E2165">
      <w:pPr>
        <w:pStyle w:val="Zkladntext"/>
      </w:pPr>
      <w:r>
        <w:t>MAX SPORT Int. Kft</w:t>
      </w:r>
    </w:p>
    <w:p w14:paraId="2F16C9DD" w14:textId="77777777" w:rsidR="000E2165" w:rsidRDefault="000E2165" w:rsidP="000E2165">
      <w:pPr>
        <w:pStyle w:val="Zkladntext"/>
      </w:pPr>
      <w:r>
        <w:t>2040 Budaors, Baross utca 165/3., Maďarsko</w:t>
      </w:r>
    </w:p>
    <w:p w14:paraId="184AE2AD" w14:textId="77777777" w:rsidR="000E2165" w:rsidRDefault="000E2165" w:rsidP="000E2165">
      <w:pPr>
        <w:pStyle w:val="Zkladntext"/>
      </w:pPr>
    </w:p>
    <w:p w14:paraId="0BE6D3F4" w14:textId="77777777" w:rsidR="000E2165" w:rsidRPr="00611514" w:rsidRDefault="000E2165" w:rsidP="000E2165">
      <w:pPr>
        <w:pStyle w:val="Zkladntext"/>
      </w:pPr>
      <w:r w:rsidRPr="00611514">
        <w:t>MAX SPORT RU</w:t>
      </w:r>
    </w:p>
    <w:p w14:paraId="315DE799" w14:textId="77777777" w:rsidR="000E2165" w:rsidRDefault="000E2165" w:rsidP="000E2165">
      <w:pPr>
        <w:pStyle w:val="Zkladntext"/>
      </w:pPr>
      <w:r>
        <w:t>Ulica Aeoportovskaja 1-JA, dom 6, miestnosť VI/1-4, 125319 Moskva, Ruská federácia</w:t>
      </w:r>
    </w:p>
    <w:p w14:paraId="7A8A95A5" w14:textId="77777777" w:rsidR="000E2165" w:rsidRDefault="000E2165" w:rsidP="000E2165">
      <w:pPr>
        <w:pStyle w:val="Zkladntext"/>
      </w:pPr>
    </w:p>
    <w:p w14:paraId="319BDC92" w14:textId="77777777" w:rsidR="000E2165" w:rsidRDefault="000E2165" w:rsidP="000E2165">
      <w:pPr>
        <w:pStyle w:val="Zkladntext"/>
      </w:pPr>
      <w:r>
        <w:t>Spoločnosť je dcérskou spoločnosťou.</w:t>
      </w:r>
    </w:p>
    <w:p w14:paraId="436989CE" w14:textId="77777777" w:rsidR="000E2165" w:rsidRDefault="000E2165" w:rsidP="000E2165">
      <w:pPr>
        <w:pStyle w:val="Zkladntext"/>
      </w:pPr>
    </w:p>
    <w:p w14:paraId="42D88997" w14:textId="77777777" w:rsidR="000E2165" w:rsidRDefault="000E2165" w:rsidP="000E2165">
      <w:pPr>
        <w:pStyle w:val="Zkladntext"/>
      </w:pPr>
      <w:r>
        <w:t>Materská spoločnosť je:</w:t>
      </w:r>
    </w:p>
    <w:p w14:paraId="082332F6" w14:textId="77777777" w:rsidR="000E2165" w:rsidRDefault="000E2165" w:rsidP="000E2165">
      <w:pPr>
        <w:pStyle w:val="Zkladntext"/>
      </w:pPr>
    </w:p>
    <w:p w14:paraId="4966B752" w14:textId="77777777" w:rsidR="000E2165" w:rsidRDefault="000E2165" w:rsidP="000E2165">
      <w:pPr>
        <w:pStyle w:val="Zkladntext"/>
        <w:rPr>
          <w:color w:val="000000"/>
          <w:szCs w:val="18"/>
          <w:shd w:val="clear" w:color="auto" w:fill="FFFFFF"/>
        </w:rPr>
      </w:pPr>
      <w:r w:rsidRPr="00834E52">
        <w:rPr>
          <w:color w:val="000000"/>
          <w:szCs w:val="18"/>
          <w:shd w:val="clear" w:color="auto" w:fill="FFFFFF"/>
        </w:rPr>
        <w:t>Bauli S.p.A.</w:t>
      </w:r>
    </w:p>
    <w:p w14:paraId="0493A839" w14:textId="77777777" w:rsidR="000E2165" w:rsidRPr="00834E52" w:rsidRDefault="000E2165" w:rsidP="000E2165">
      <w:pPr>
        <w:pStyle w:val="Zkladntext"/>
        <w:rPr>
          <w:szCs w:val="18"/>
        </w:rPr>
      </w:pPr>
      <w:r>
        <w:rPr>
          <w:color w:val="000000"/>
          <w:szCs w:val="18"/>
          <w:shd w:val="clear" w:color="auto" w:fill="FFFFFF"/>
        </w:rPr>
        <w:t>Via Verdi 31, 37060 Castel d´Azzano, Taliansko</w:t>
      </w:r>
    </w:p>
    <w:p w14:paraId="3756F68D" w14:textId="1CF11161" w:rsidR="00D1316E" w:rsidRPr="00AE60D7" w:rsidRDefault="00D1316E" w:rsidP="00EE5A96">
      <w:pPr>
        <w:pStyle w:val="Zkladntext"/>
        <w:ind w:left="786"/>
        <w:rPr>
          <w:sz w:val="20"/>
          <w:szCs w:val="22"/>
        </w:rPr>
      </w:pPr>
    </w:p>
    <w:p w14:paraId="620DE2C8" w14:textId="77777777" w:rsidR="008A234C" w:rsidRPr="00AE60D7" w:rsidRDefault="008A234C" w:rsidP="00651689">
      <w:pPr>
        <w:pStyle w:val="Zkladntext"/>
        <w:rPr>
          <w:sz w:val="20"/>
          <w:szCs w:val="22"/>
        </w:rPr>
      </w:pPr>
    </w:p>
    <w:p w14:paraId="49C20B84" w14:textId="77777777" w:rsidR="008A234C" w:rsidRPr="00AE60D7" w:rsidRDefault="008A234C" w:rsidP="00651689">
      <w:pPr>
        <w:pStyle w:val="Zkladntext"/>
        <w:rPr>
          <w:sz w:val="20"/>
          <w:szCs w:val="22"/>
        </w:rPr>
      </w:pPr>
    </w:p>
    <w:p w14:paraId="3440A045" w14:textId="77777777" w:rsidR="00C5649D" w:rsidRPr="00AE60D7" w:rsidRDefault="00C5649D" w:rsidP="00C5649D">
      <w:pPr>
        <w:rPr>
          <w:sz w:val="22"/>
          <w:szCs w:val="22"/>
        </w:rPr>
      </w:pPr>
      <w:bookmarkStart w:id="2" w:name="_Toc530739899"/>
    </w:p>
    <w:p w14:paraId="2E513E53" w14:textId="77777777" w:rsidR="00375B35" w:rsidRPr="00AE60D7" w:rsidRDefault="00375B35" w:rsidP="00D1316E">
      <w:pPr>
        <w:pStyle w:val="Nadpis1"/>
        <w:numPr>
          <w:ilvl w:val="0"/>
          <w:numId w:val="22"/>
        </w:numPr>
        <w:spacing w:before="120" w:after="60"/>
        <w:rPr>
          <w:sz w:val="20"/>
          <w:szCs w:val="22"/>
        </w:rPr>
      </w:pPr>
      <w:r w:rsidRPr="00AE60D7">
        <w:rPr>
          <w:sz w:val="20"/>
          <w:szCs w:val="22"/>
        </w:rPr>
        <w:t xml:space="preserve">Informácie o účtovných zásadách a účtovných metódach  </w:t>
      </w:r>
      <w:bookmarkEnd w:id="2"/>
    </w:p>
    <w:p w14:paraId="7DD0C606" w14:textId="77777777" w:rsidR="00375B35" w:rsidRPr="00AE60D7" w:rsidRDefault="00375B35" w:rsidP="004D3B4A">
      <w:pPr>
        <w:pStyle w:val="Zkladntext"/>
        <w:rPr>
          <w:sz w:val="20"/>
          <w:szCs w:val="22"/>
        </w:rPr>
      </w:pPr>
    </w:p>
    <w:p w14:paraId="4D49C625" w14:textId="77777777" w:rsidR="00375B35" w:rsidRPr="00AE60D7" w:rsidRDefault="00375B35" w:rsidP="00D1316E">
      <w:pPr>
        <w:pStyle w:val="Nadpis2"/>
        <w:numPr>
          <w:ilvl w:val="0"/>
          <w:numId w:val="26"/>
        </w:numPr>
        <w:rPr>
          <w:sz w:val="20"/>
          <w:szCs w:val="22"/>
        </w:rPr>
      </w:pPr>
      <w:r w:rsidRPr="00AE60D7">
        <w:rPr>
          <w:sz w:val="20"/>
          <w:szCs w:val="22"/>
        </w:rPr>
        <w:t>Východiská pre zostavenie účtovnej závierky</w:t>
      </w:r>
    </w:p>
    <w:p w14:paraId="22435DEC" w14:textId="77777777" w:rsidR="00DE0727" w:rsidRPr="00AE60D7" w:rsidRDefault="00375B35" w:rsidP="004D3B4A">
      <w:pPr>
        <w:pStyle w:val="Zkladntext"/>
        <w:ind w:left="450"/>
        <w:rPr>
          <w:sz w:val="20"/>
          <w:szCs w:val="22"/>
        </w:rPr>
      </w:pPr>
      <w:r w:rsidRPr="00AE60D7">
        <w:rPr>
          <w:sz w:val="20"/>
          <w:szCs w:val="22"/>
        </w:rPr>
        <w:t>Účtovná závierka bola zostavená za predpokladu, že Spoločnosť bude nepretržite pokračovať vo svojej činnosti (goingconcern).</w:t>
      </w:r>
    </w:p>
    <w:p w14:paraId="0D76F078" w14:textId="77777777" w:rsidR="00DE0727" w:rsidRPr="00AE60D7" w:rsidRDefault="00DE0727" w:rsidP="004D3B4A">
      <w:pPr>
        <w:pStyle w:val="Zkladntext"/>
        <w:ind w:left="450"/>
        <w:rPr>
          <w:sz w:val="20"/>
          <w:szCs w:val="22"/>
        </w:rPr>
      </w:pPr>
    </w:p>
    <w:p w14:paraId="26F3D4E2" w14:textId="77777777" w:rsidR="002D2271" w:rsidRPr="00AE60D7" w:rsidRDefault="002D2271" w:rsidP="002D2271">
      <w:pPr>
        <w:pStyle w:val="Zkladntext"/>
        <w:ind w:left="450"/>
        <w:rPr>
          <w:sz w:val="20"/>
          <w:szCs w:val="22"/>
        </w:rPr>
      </w:pPr>
    </w:p>
    <w:p w14:paraId="733A98CC" w14:textId="77777777" w:rsidR="002D2271" w:rsidRPr="00AE60D7" w:rsidRDefault="002D2271" w:rsidP="00D1316E">
      <w:pPr>
        <w:pStyle w:val="Nadpis2"/>
        <w:numPr>
          <w:ilvl w:val="0"/>
          <w:numId w:val="26"/>
        </w:numPr>
        <w:rPr>
          <w:sz w:val="20"/>
          <w:szCs w:val="22"/>
        </w:rPr>
      </w:pPr>
      <w:r w:rsidRPr="00AE60D7">
        <w:rPr>
          <w:sz w:val="20"/>
          <w:szCs w:val="22"/>
        </w:rPr>
        <w:t>Počas účtovného obdobia neboli prijaté zmeny účtovných zásad a účtovných metód</w:t>
      </w:r>
    </w:p>
    <w:p w14:paraId="2A04BAE1" w14:textId="77777777" w:rsidR="00DE0727" w:rsidRPr="00AE60D7" w:rsidRDefault="00DE0727" w:rsidP="00DE0727">
      <w:pPr>
        <w:pStyle w:val="Zkladntext"/>
        <w:ind w:left="0"/>
        <w:rPr>
          <w:sz w:val="20"/>
          <w:szCs w:val="22"/>
        </w:rPr>
      </w:pPr>
    </w:p>
    <w:p w14:paraId="12820B74" w14:textId="77777777" w:rsidR="00375B35" w:rsidRPr="00AE60D7" w:rsidRDefault="00375B35" w:rsidP="004D3B4A">
      <w:pPr>
        <w:pStyle w:val="Zkladntext"/>
        <w:ind w:left="450"/>
        <w:rPr>
          <w:sz w:val="20"/>
          <w:szCs w:val="22"/>
        </w:rPr>
      </w:pPr>
    </w:p>
    <w:p w14:paraId="21FE2015" w14:textId="77777777" w:rsidR="00375B35" w:rsidRPr="00AE60D7" w:rsidRDefault="00375B35" w:rsidP="00D1316E">
      <w:pPr>
        <w:pStyle w:val="Nadpis2"/>
        <w:numPr>
          <w:ilvl w:val="0"/>
          <w:numId w:val="26"/>
        </w:numPr>
        <w:rPr>
          <w:sz w:val="20"/>
          <w:szCs w:val="22"/>
        </w:rPr>
      </w:pPr>
      <w:r w:rsidRPr="00AE60D7">
        <w:rPr>
          <w:sz w:val="20"/>
          <w:szCs w:val="22"/>
        </w:rPr>
        <w:t xml:space="preserve">Účtovné metódy a všeobecné účtovné zásady </w:t>
      </w:r>
      <w:r w:rsidR="002D2271" w:rsidRPr="00AE60D7">
        <w:rPr>
          <w:sz w:val="20"/>
          <w:szCs w:val="22"/>
        </w:rPr>
        <w:t>pri oceňovaní</w:t>
      </w:r>
    </w:p>
    <w:p w14:paraId="2D218F49" w14:textId="77777777" w:rsidR="00375B35" w:rsidRPr="00AE60D7" w:rsidRDefault="00375B35" w:rsidP="004D3B4A">
      <w:pPr>
        <w:pStyle w:val="Zkladntext"/>
        <w:ind w:left="0"/>
        <w:rPr>
          <w:sz w:val="20"/>
          <w:szCs w:val="22"/>
        </w:rPr>
      </w:pPr>
    </w:p>
    <w:p w14:paraId="7B82AC32" w14:textId="77777777" w:rsidR="005B5209" w:rsidRPr="00AE60D7" w:rsidRDefault="005B5209" w:rsidP="002D2271">
      <w:pPr>
        <w:pStyle w:val="Pismenka"/>
        <w:numPr>
          <w:ilvl w:val="0"/>
          <w:numId w:val="15"/>
        </w:numPr>
        <w:rPr>
          <w:sz w:val="20"/>
          <w:szCs w:val="22"/>
        </w:rPr>
      </w:pPr>
      <w:r w:rsidRPr="00AE60D7">
        <w:rPr>
          <w:sz w:val="20"/>
          <w:szCs w:val="22"/>
        </w:rPr>
        <w:t>Dlhodobý nehmotný majetok a dlhodobý hmotný majetok</w:t>
      </w:r>
    </w:p>
    <w:p w14:paraId="5F1501B5" w14:textId="77777777" w:rsidR="005B5209" w:rsidRPr="00AE60D7" w:rsidRDefault="005B5209" w:rsidP="002D2271">
      <w:pPr>
        <w:pStyle w:val="Zkladntext"/>
        <w:ind w:left="720"/>
        <w:rPr>
          <w:sz w:val="20"/>
          <w:szCs w:val="22"/>
        </w:rPr>
      </w:pPr>
      <w:r w:rsidRPr="00AE60D7">
        <w:rPr>
          <w:sz w:val="20"/>
          <w:szCs w:val="22"/>
        </w:rPr>
        <w:t xml:space="preserve">Dlhodobý majetok nakupovaný sa oceňuje obstarávacou cenou, ktorá zahŕňa cenu obstarania a náklady súvisiace s obstaraním (clo, prepravu, montáž, poistné a pod.). </w:t>
      </w:r>
    </w:p>
    <w:p w14:paraId="43EF6D39" w14:textId="77777777" w:rsidR="005B5209" w:rsidRPr="00AE60D7" w:rsidRDefault="005B5209" w:rsidP="005B5209">
      <w:pPr>
        <w:pStyle w:val="Zkladntext"/>
        <w:rPr>
          <w:sz w:val="20"/>
          <w:szCs w:val="22"/>
        </w:rPr>
      </w:pPr>
    </w:p>
    <w:p w14:paraId="533DEFD5" w14:textId="77777777" w:rsidR="005B5209" w:rsidRPr="00AE60D7" w:rsidRDefault="005B5209" w:rsidP="002D2271">
      <w:pPr>
        <w:pStyle w:val="Zkladntext"/>
        <w:ind w:left="720"/>
        <w:rPr>
          <w:sz w:val="20"/>
          <w:szCs w:val="22"/>
        </w:rPr>
      </w:pPr>
      <w:r w:rsidRPr="00AE60D7">
        <w:rPr>
          <w:sz w:val="20"/>
          <w:szCs w:val="22"/>
        </w:rPr>
        <w:t>Súčasťou obstarávacej ceny dlhodobého hmotného majetku nie sú úroky z cudzích zdrojov ani realizované kurzové rozdiely, ktoré vznikli do momentu uvedenia dlhodobého majetku do používania.</w:t>
      </w:r>
    </w:p>
    <w:p w14:paraId="0A26AD34" w14:textId="77777777" w:rsidR="005B5209" w:rsidRPr="00AE60D7" w:rsidRDefault="005B5209" w:rsidP="005B5209">
      <w:pPr>
        <w:pStyle w:val="Zkladntext"/>
        <w:rPr>
          <w:sz w:val="20"/>
          <w:szCs w:val="22"/>
        </w:rPr>
      </w:pPr>
    </w:p>
    <w:p w14:paraId="08CF49CF" w14:textId="77777777" w:rsidR="005B5209" w:rsidRPr="00AE60D7" w:rsidRDefault="005B5209" w:rsidP="002D2271">
      <w:pPr>
        <w:pStyle w:val="Zkladntext"/>
        <w:ind w:left="720"/>
        <w:rPr>
          <w:sz w:val="20"/>
          <w:szCs w:val="22"/>
        </w:rPr>
      </w:pPr>
      <w:r w:rsidRPr="00AE60D7">
        <w:rPr>
          <w:sz w:val="20"/>
          <w:szCs w:val="22"/>
        </w:rPr>
        <w:t>Súčasťou obstarávacej ceny dlhodobého nehmotného majetku nie sú úroky z cudzích zdrojov, ktoré vznikli do momentu zaradenia dlhodobého nehmotného majetku do používania.</w:t>
      </w:r>
    </w:p>
    <w:p w14:paraId="134F3A3B" w14:textId="77777777" w:rsidR="005B5209" w:rsidRPr="00AE60D7" w:rsidRDefault="005B5209" w:rsidP="005B5209">
      <w:pPr>
        <w:pStyle w:val="Zkladntext"/>
        <w:rPr>
          <w:sz w:val="20"/>
          <w:szCs w:val="22"/>
        </w:rPr>
      </w:pPr>
    </w:p>
    <w:p w14:paraId="6179AD77" w14:textId="77777777" w:rsidR="005B5209" w:rsidRPr="00AE60D7" w:rsidRDefault="005B5209" w:rsidP="002D2271">
      <w:pPr>
        <w:pStyle w:val="Zkladntext"/>
        <w:ind w:left="720"/>
        <w:rPr>
          <w:sz w:val="20"/>
          <w:szCs w:val="22"/>
        </w:rPr>
      </w:pPr>
      <w:r w:rsidRPr="00AE60D7">
        <w:rPr>
          <w:sz w:val="20"/>
          <w:szCs w:val="22"/>
        </w:rP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14:paraId="1400ABBD" w14:textId="77777777" w:rsidR="005B5209" w:rsidRPr="00AE60D7" w:rsidRDefault="005B5209" w:rsidP="005B5209">
      <w:pPr>
        <w:pStyle w:val="Zkladntext"/>
        <w:rPr>
          <w:sz w:val="20"/>
          <w:szCs w:val="22"/>
        </w:rPr>
      </w:pPr>
    </w:p>
    <w:p w14:paraId="78C92EA6" w14:textId="77777777" w:rsidR="005B5209" w:rsidRPr="00AE60D7" w:rsidRDefault="005B5209" w:rsidP="002D2271">
      <w:pPr>
        <w:pStyle w:val="Pismenka"/>
        <w:numPr>
          <w:ilvl w:val="0"/>
          <w:numId w:val="15"/>
        </w:numPr>
        <w:rPr>
          <w:sz w:val="20"/>
          <w:szCs w:val="22"/>
        </w:rPr>
      </w:pPr>
      <w:r w:rsidRPr="00AE60D7">
        <w:rPr>
          <w:sz w:val="20"/>
          <w:szCs w:val="22"/>
        </w:rPr>
        <w:t>Cenné papiere a podiely</w:t>
      </w:r>
    </w:p>
    <w:p w14:paraId="590F90F6" w14:textId="77777777" w:rsidR="005B5209" w:rsidRPr="00AE60D7" w:rsidRDefault="005B5209" w:rsidP="002D2271">
      <w:pPr>
        <w:pStyle w:val="Zkladntext"/>
        <w:ind w:left="720"/>
        <w:rPr>
          <w:sz w:val="20"/>
          <w:szCs w:val="22"/>
        </w:rPr>
      </w:pPr>
      <w:r w:rsidRPr="00AE60D7">
        <w:rPr>
          <w:sz w:val="20"/>
          <w:szCs w:val="22"/>
        </w:rPr>
        <w:t xml:space="preserve">Cenné papiere a podiely (okrem cenných papierov na obchodovanie) sa oceňujú obstarávacími cenami vrátane nákladov súvisiacich s obstaraním. Od obstarávacej ceny je odpočítané zníženie hodnoty cenných papierov a podielov. </w:t>
      </w:r>
    </w:p>
    <w:p w14:paraId="4539148B" w14:textId="77777777" w:rsidR="005B5209" w:rsidRPr="00AE60D7" w:rsidRDefault="005B5209" w:rsidP="005B5209">
      <w:pPr>
        <w:pStyle w:val="Zkladntext"/>
        <w:rPr>
          <w:sz w:val="20"/>
          <w:szCs w:val="22"/>
        </w:rPr>
      </w:pPr>
    </w:p>
    <w:p w14:paraId="39D5F6E8" w14:textId="77777777" w:rsidR="005B5209" w:rsidRPr="00AE60D7" w:rsidRDefault="005B5209" w:rsidP="002D2271">
      <w:pPr>
        <w:pStyle w:val="Zkladntext"/>
        <w:ind w:left="720"/>
        <w:rPr>
          <w:sz w:val="20"/>
          <w:szCs w:val="22"/>
        </w:rPr>
      </w:pPr>
      <w:r w:rsidRPr="00AE60D7">
        <w:rPr>
          <w:sz w:val="20"/>
          <w:szCs w:val="22"/>
        </w:rPr>
        <w:t xml:space="preserve">Cenné papiere na obchodovanie sa pri ich obstaraní oceňujú reálnou hodnotou. </w:t>
      </w:r>
    </w:p>
    <w:p w14:paraId="606DF706" w14:textId="77777777" w:rsidR="005B5209" w:rsidRPr="00AE60D7" w:rsidRDefault="005B5209" w:rsidP="005B5209">
      <w:pPr>
        <w:pStyle w:val="Zkladntext"/>
        <w:rPr>
          <w:sz w:val="20"/>
          <w:szCs w:val="22"/>
        </w:rPr>
      </w:pPr>
    </w:p>
    <w:p w14:paraId="75AA8BBA" w14:textId="77777777" w:rsidR="005B5209" w:rsidRPr="00AE60D7" w:rsidRDefault="005B5209" w:rsidP="002D2271">
      <w:pPr>
        <w:pStyle w:val="Pismenka"/>
        <w:numPr>
          <w:ilvl w:val="0"/>
          <w:numId w:val="15"/>
        </w:numPr>
        <w:rPr>
          <w:sz w:val="20"/>
          <w:szCs w:val="22"/>
        </w:rPr>
      </w:pPr>
      <w:r w:rsidRPr="00AE60D7">
        <w:rPr>
          <w:sz w:val="20"/>
          <w:szCs w:val="22"/>
        </w:rPr>
        <w:t xml:space="preserve">Zásoby </w:t>
      </w:r>
    </w:p>
    <w:p w14:paraId="2ABF43A6" w14:textId="77777777" w:rsidR="005B5209" w:rsidRPr="00AE60D7" w:rsidRDefault="005B5209" w:rsidP="002D2271">
      <w:pPr>
        <w:pStyle w:val="Zkladntext"/>
        <w:ind w:left="720"/>
        <w:rPr>
          <w:sz w:val="20"/>
          <w:szCs w:val="22"/>
        </w:rPr>
      </w:pPr>
      <w:r w:rsidRPr="00AE60D7">
        <w:rPr>
          <w:sz w:val="20"/>
          <w:szCs w:val="22"/>
        </w:rPr>
        <w:t>Zásoby sa oceňujú obstarávacou cenou.</w:t>
      </w:r>
    </w:p>
    <w:p w14:paraId="0693127F" w14:textId="77777777" w:rsidR="005B5209" w:rsidRPr="00AE60D7" w:rsidRDefault="005B5209" w:rsidP="005B5209">
      <w:pPr>
        <w:pStyle w:val="Zkladntext"/>
        <w:rPr>
          <w:sz w:val="20"/>
          <w:szCs w:val="22"/>
        </w:rPr>
      </w:pPr>
    </w:p>
    <w:p w14:paraId="533947C9" w14:textId="77777777" w:rsidR="005B5209" w:rsidRPr="00AE60D7" w:rsidRDefault="005B5209" w:rsidP="002D2271">
      <w:pPr>
        <w:pStyle w:val="Zkladntext"/>
        <w:ind w:left="720"/>
        <w:rPr>
          <w:sz w:val="20"/>
          <w:szCs w:val="22"/>
        </w:rPr>
      </w:pPr>
      <w:r w:rsidRPr="00AE60D7">
        <w:rPr>
          <w:sz w:val="20"/>
          <w:szCs w:val="22"/>
        </w:rPr>
        <w:lastRenderedPageBreak/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14:paraId="5783C5F5" w14:textId="77777777" w:rsidR="005B5209" w:rsidRPr="00AE60D7" w:rsidRDefault="005B5209" w:rsidP="005B5209">
      <w:pPr>
        <w:pStyle w:val="Zkladntext"/>
        <w:rPr>
          <w:sz w:val="20"/>
          <w:szCs w:val="22"/>
        </w:rPr>
      </w:pPr>
    </w:p>
    <w:p w14:paraId="754E1CF8" w14:textId="77777777" w:rsidR="005B5209" w:rsidRPr="00AE60D7" w:rsidRDefault="005B5209" w:rsidP="002D2271">
      <w:pPr>
        <w:pStyle w:val="Zkladntext"/>
        <w:ind w:left="720"/>
        <w:rPr>
          <w:sz w:val="20"/>
          <w:szCs w:val="22"/>
        </w:rPr>
      </w:pPr>
      <w:r w:rsidRPr="00AE60D7">
        <w:rPr>
          <w:sz w:val="20"/>
          <w:szCs w:val="22"/>
        </w:rPr>
        <w:t>Zníženie hodnoty zásob sa zohľadňuje vytvorením opravnej položky.</w:t>
      </w:r>
    </w:p>
    <w:p w14:paraId="50BA558C" w14:textId="77777777" w:rsidR="00B82FFC" w:rsidRPr="00AE60D7" w:rsidRDefault="00B82FFC" w:rsidP="002D2271">
      <w:pPr>
        <w:pStyle w:val="Zkladntext"/>
        <w:ind w:left="720"/>
        <w:rPr>
          <w:sz w:val="20"/>
          <w:szCs w:val="22"/>
        </w:rPr>
      </w:pPr>
    </w:p>
    <w:p w14:paraId="1770B4A7" w14:textId="77777777" w:rsidR="00B82FFC" w:rsidRPr="00AE60D7" w:rsidRDefault="00B82FFC" w:rsidP="00B82FFC">
      <w:pPr>
        <w:pStyle w:val="Zkladntext"/>
        <w:ind w:left="720"/>
        <w:rPr>
          <w:sz w:val="20"/>
          <w:szCs w:val="22"/>
        </w:rPr>
      </w:pPr>
      <w:r w:rsidRPr="000E2165">
        <w:rPr>
          <w:sz w:val="20"/>
          <w:szCs w:val="22"/>
        </w:rPr>
        <w:t>Spoločnosť účtuje  zásoby spôsobom A.</w:t>
      </w:r>
    </w:p>
    <w:p w14:paraId="59CF2782" w14:textId="77777777" w:rsidR="001F1530" w:rsidRPr="00AE60D7" w:rsidRDefault="001F1530" w:rsidP="005B5209">
      <w:pPr>
        <w:pStyle w:val="Zkladntext"/>
        <w:rPr>
          <w:sz w:val="20"/>
          <w:szCs w:val="22"/>
        </w:rPr>
      </w:pPr>
    </w:p>
    <w:p w14:paraId="7B2B92F2" w14:textId="77777777" w:rsidR="001F1530" w:rsidRPr="00AE60D7" w:rsidRDefault="001F1530" w:rsidP="002D2271">
      <w:pPr>
        <w:pStyle w:val="Pismenka"/>
        <w:numPr>
          <w:ilvl w:val="0"/>
          <w:numId w:val="15"/>
        </w:numPr>
        <w:rPr>
          <w:sz w:val="20"/>
          <w:szCs w:val="22"/>
        </w:rPr>
      </w:pPr>
      <w:r w:rsidRPr="00AE60D7">
        <w:rPr>
          <w:sz w:val="20"/>
          <w:szCs w:val="22"/>
        </w:rPr>
        <w:t>Peňažné prostriedky a ceniny</w:t>
      </w:r>
    </w:p>
    <w:p w14:paraId="51B13D42" w14:textId="77777777" w:rsidR="001F1530" w:rsidRPr="00AE60D7" w:rsidRDefault="001F1530" w:rsidP="002D2271">
      <w:pPr>
        <w:pStyle w:val="Zkladntext"/>
        <w:ind w:left="720"/>
        <w:rPr>
          <w:sz w:val="20"/>
          <w:szCs w:val="22"/>
        </w:rPr>
      </w:pPr>
      <w:r w:rsidRPr="00AE60D7">
        <w:rPr>
          <w:sz w:val="20"/>
          <w:szCs w:val="22"/>
        </w:rPr>
        <w:t>Peňažné prostriedky a ceniny sa oceňujú ich menovitou hodnotou. Zníženie ich hodnoty sa vyjadruje opravnou položkou.</w:t>
      </w:r>
    </w:p>
    <w:p w14:paraId="1787E3D2" w14:textId="77777777" w:rsidR="001F1530" w:rsidRPr="00AE60D7" w:rsidRDefault="001F1530" w:rsidP="001F1530">
      <w:pPr>
        <w:pStyle w:val="Zkladntext"/>
        <w:ind w:left="0"/>
        <w:rPr>
          <w:sz w:val="20"/>
        </w:rPr>
      </w:pPr>
    </w:p>
    <w:p w14:paraId="533BB6C5" w14:textId="77777777" w:rsidR="001F1530" w:rsidRPr="00AE60D7" w:rsidRDefault="001F1530" w:rsidP="002D2271">
      <w:pPr>
        <w:pStyle w:val="Pismenka"/>
        <w:numPr>
          <w:ilvl w:val="0"/>
          <w:numId w:val="15"/>
        </w:numPr>
        <w:rPr>
          <w:sz w:val="20"/>
          <w:szCs w:val="22"/>
        </w:rPr>
      </w:pPr>
      <w:r w:rsidRPr="00AE60D7">
        <w:rPr>
          <w:sz w:val="20"/>
          <w:szCs w:val="22"/>
        </w:rPr>
        <w:t>Cudzia mena</w:t>
      </w:r>
    </w:p>
    <w:p w14:paraId="34DF8859" w14:textId="77777777" w:rsidR="001F1530" w:rsidRPr="00AE60D7" w:rsidRDefault="001F1530" w:rsidP="002D2271">
      <w:pPr>
        <w:pStyle w:val="Zkladntext"/>
        <w:ind w:left="720"/>
        <w:rPr>
          <w:sz w:val="20"/>
          <w:szCs w:val="22"/>
        </w:rPr>
      </w:pPr>
      <w:r w:rsidRPr="00AE60D7">
        <w:rPr>
          <w:sz w:val="20"/>
          <w:szCs w:val="22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14:paraId="7E7E7D91" w14:textId="77777777" w:rsidR="001F1530" w:rsidRPr="00AE60D7" w:rsidRDefault="001F1530" w:rsidP="001F1530">
      <w:pPr>
        <w:pStyle w:val="Zkladntext"/>
        <w:rPr>
          <w:sz w:val="20"/>
          <w:szCs w:val="22"/>
        </w:rPr>
      </w:pPr>
    </w:p>
    <w:p w14:paraId="55A42F91" w14:textId="77777777" w:rsidR="001F1530" w:rsidRPr="00AE60D7" w:rsidRDefault="001F1530" w:rsidP="002D2271">
      <w:pPr>
        <w:pStyle w:val="Zkladntext"/>
        <w:ind w:left="720"/>
        <w:rPr>
          <w:sz w:val="20"/>
          <w:szCs w:val="22"/>
        </w:rPr>
      </w:pPr>
      <w:r w:rsidRPr="00AE60D7">
        <w:rPr>
          <w:sz w:val="20"/>
          <w:szCs w:val="22"/>
        </w:rPr>
        <w:t>Na ocenenie prírastku cudzej meny nakúpenej za euro sa použije kurz, za ktorý bola táto cudzia mena nakúpená.</w:t>
      </w:r>
    </w:p>
    <w:p w14:paraId="16C1AC50" w14:textId="77777777" w:rsidR="001F1530" w:rsidRPr="00AE60D7" w:rsidRDefault="001F1530" w:rsidP="001F1530">
      <w:pPr>
        <w:pStyle w:val="Zkladntext"/>
        <w:rPr>
          <w:sz w:val="20"/>
          <w:szCs w:val="22"/>
        </w:rPr>
      </w:pPr>
    </w:p>
    <w:p w14:paraId="1EFC3C5A" w14:textId="77777777" w:rsidR="001F1530" w:rsidRPr="00AE60D7" w:rsidRDefault="001F1530" w:rsidP="002D2271">
      <w:pPr>
        <w:pStyle w:val="Zkladntext"/>
        <w:ind w:left="720"/>
        <w:rPr>
          <w:sz w:val="20"/>
          <w:szCs w:val="22"/>
        </w:rPr>
      </w:pPr>
      <w:r w:rsidRPr="00AE60D7">
        <w:rPr>
          <w:sz w:val="20"/>
          <w:szCs w:val="22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14:paraId="4DA40084" w14:textId="77777777" w:rsidR="001F1530" w:rsidRPr="00AE60D7" w:rsidRDefault="001F1530" w:rsidP="001F1530">
      <w:pPr>
        <w:pStyle w:val="Zkladntext"/>
        <w:rPr>
          <w:sz w:val="20"/>
          <w:szCs w:val="22"/>
        </w:rPr>
      </w:pPr>
    </w:p>
    <w:p w14:paraId="27B4AE28" w14:textId="77777777" w:rsidR="001F1530" w:rsidRPr="00AE60D7" w:rsidRDefault="001F1530" w:rsidP="002D2271">
      <w:pPr>
        <w:pStyle w:val="Zkladntext"/>
        <w:ind w:left="720"/>
        <w:rPr>
          <w:sz w:val="20"/>
          <w:szCs w:val="22"/>
        </w:rPr>
      </w:pPr>
      <w:r w:rsidRPr="00AE60D7">
        <w:rPr>
          <w:sz w:val="20"/>
          <w:szCs w:val="22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14:paraId="598A0514" w14:textId="77777777" w:rsidR="001F1530" w:rsidRPr="00AE60D7" w:rsidRDefault="001F1530" w:rsidP="001F1530">
      <w:pPr>
        <w:pStyle w:val="Zkladntext"/>
        <w:rPr>
          <w:sz w:val="20"/>
          <w:szCs w:val="22"/>
        </w:rPr>
      </w:pPr>
    </w:p>
    <w:p w14:paraId="1EF1B439" w14:textId="77777777" w:rsidR="001F1530" w:rsidRPr="00AE60D7" w:rsidRDefault="001F1530" w:rsidP="002D2271">
      <w:pPr>
        <w:pStyle w:val="Zkladntext"/>
        <w:ind w:left="720"/>
        <w:rPr>
          <w:sz w:val="20"/>
          <w:szCs w:val="22"/>
        </w:rPr>
      </w:pPr>
      <w:r w:rsidRPr="00AE60D7">
        <w:rPr>
          <w:sz w:val="20"/>
          <w:szCs w:val="22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14:paraId="399BAE06" w14:textId="77777777" w:rsidR="001F1530" w:rsidRPr="00AE60D7" w:rsidRDefault="001F1530" w:rsidP="001F1530">
      <w:pPr>
        <w:pStyle w:val="Zkladntext"/>
        <w:rPr>
          <w:sz w:val="20"/>
          <w:szCs w:val="22"/>
        </w:rPr>
      </w:pPr>
    </w:p>
    <w:p w14:paraId="246FE251" w14:textId="77777777" w:rsidR="001F1530" w:rsidRPr="00AE60D7" w:rsidRDefault="001F1530" w:rsidP="002D2271">
      <w:pPr>
        <w:pStyle w:val="Zkladntext"/>
        <w:ind w:left="720"/>
        <w:rPr>
          <w:sz w:val="20"/>
          <w:szCs w:val="22"/>
        </w:rPr>
      </w:pPr>
      <w:r w:rsidRPr="00AE60D7">
        <w:rPr>
          <w:sz w:val="20"/>
          <w:szCs w:val="22"/>
        </w:rPr>
        <w:t>Prijaté a poskytnuté preddavky v cudzej mene na účet zriadený v eurách a z účtu zriadeného v eurách sa prepočítavajú na menu euro kurzom, za ktorý boli tieto hodnoty nakúpené alebo predané.</w:t>
      </w:r>
    </w:p>
    <w:p w14:paraId="7349F180" w14:textId="77777777" w:rsidR="001F1530" w:rsidRPr="00AE60D7" w:rsidRDefault="001F1530" w:rsidP="001F1530">
      <w:pPr>
        <w:pStyle w:val="Zkladntext"/>
        <w:rPr>
          <w:sz w:val="20"/>
          <w:szCs w:val="22"/>
        </w:rPr>
      </w:pPr>
    </w:p>
    <w:p w14:paraId="76C29E8D" w14:textId="77777777" w:rsidR="001F1530" w:rsidRPr="00AE60D7" w:rsidRDefault="001F1530" w:rsidP="002D2271">
      <w:pPr>
        <w:pStyle w:val="Pismenka"/>
        <w:numPr>
          <w:ilvl w:val="0"/>
          <w:numId w:val="15"/>
        </w:numPr>
        <w:rPr>
          <w:sz w:val="20"/>
          <w:szCs w:val="22"/>
        </w:rPr>
      </w:pPr>
      <w:r w:rsidRPr="00AE60D7">
        <w:rPr>
          <w:sz w:val="20"/>
          <w:szCs w:val="22"/>
        </w:rPr>
        <w:t>Výnosy</w:t>
      </w:r>
    </w:p>
    <w:p w14:paraId="23498C86" w14:textId="77777777" w:rsidR="001F1530" w:rsidRPr="00AE60D7" w:rsidRDefault="001F1530" w:rsidP="002D2271">
      <w:pPr>
        <w:pStyle w:val="Zkladntext"/>
        <w:ind w:left="720"/>
        <w:rPr>
          <w:sz w:val="20"/>
          <w:szCs w:val="22"/>
        </w:rPr>
      </w:pPr>
      <w:r w:rsidRPr="00AE60D7">
        <w:rPr>
          <w:sz w:val="20"/>
          <w:szCs w:val="22"/>
        </w:rP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14:paraId="57A0A98D" w14:textId="77777777" w:rsidR="00375B35" w:rsidRPr="00AE60D7" w:rsidRDefault="00375B35" w:rsidP="004D3B4A">
      <w:pPr>
        <w:pStyle w:val="Zkladntext"/>
        <w:rPr>
          <w:sz w:val="20"/>
          <w:szCs w:val="22"/>
        </w:rPr>
      </w:pPr>
    </w:p>
    <w:p w14:paraId="5F54A6A5" w14:textId="77777777" w:rsidR="00375B35" w:rsidRPr="00AE60D7" w:rsidRDefault="00375B35" w:rsidP="002D2271">
      <w:pPr>
        <w:pStyle w:val="Pismenka"/>
        <w:numPr>
          <w:ilvl w:val="0"/>
          <w:numId w:val="15"/>
        </w:numPr>
        <w:rPr>
          <w:sz w:val="20"/>
          <w:szCs w:val="22"/>
        </w:rPr>
      </w:pPr>
      <w:r w:rsidRPr="00AE60D7">
        <w:rPr>
          <w:sz w:val="20"/>
          <w:szCs w:val="22"/>
        </w:rPr>
        <w:t>Pohľadávky</w:t>
      </w:r>
    </w:p>
    <w:p w14:paraId="4D89E108" w14:textId="77777777" w:rsidR="00375B35" w:rsidRPr="00AE60D7" w:rsidRDefault="00375B35" w:rsidP="002D2271">
      <w:pPr>
        <w:pStyle w:val="Zkladntext"/>
        <w:ind w:left="720"/>
        <w:rPr>
          <w:sz w:val="20"/>
          <w:szCs w:val="22"/>
        </w:rPr>
      </w:pPr>
      <w:r w:rsidRPr="00AE60D7">
        <w:rPr>
          <w:sz w:val="20"/>
          <w:szCs w:val="22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14:paraId="3D8AC89F" w14:textId="77777777" w:rsidR="00375B35" w:rsidRPr="00AE60D7" w:rsidRDefault="00375B35" w:rsidP="004D3B4A">
      <w:pPr>
        <w:pStyle w:val="Zkladntext"/>
        <w:rPr>
          <w:sz w:val="20"/>
          <w:szCs w:val="22"/>
        </w:rPr>
      </w:pPr>
    </w:p>
    <w:p w14:paraId="103F5800" w14:textId="77777777" w:rsidR="00375B35" w:rsidRPr="00AE60D7" w:rsidRDefault="00375B35" w:rsidP="004D3B4A">
      <w:pPr>
        <w:pStyle w:val="Zkladntext"/>
        <w:rPr>
          <w:sz w:val="20"/>
          <w:szCs w:val="22"/>
        </w:rPr>
      </w:pPr>
    </w:p>
    <w:p w14:paraId="691FC27A" w14:textId="77777777" w:rsidR="00375B35" w:rsidRPr="00AE60D7" w:rsidRDefault="00375B35" w:rsidP="002D2271">
      <w:pPr>
        <w:pStyle w:val="Pismenka"/>
        <w:numPr>
          <w:ilvl w:val="0"/>
          <w:numId w:val="15"/>
        </w:numPr>
        <w:rPr>
          <w:sz w:val="20"/>
          <w:szCs w:val="22"/>
        </w:rPr>
      </w:pPr>
      <w:r w:rsidRPr="00AE60D7">
        <w:rPr>
          <w:sz w:val="20"/>
          <w:szCs w:val="22"/>
        </w:rPr>
        <w:t>Náklady budúcich období a príjmy budúcich období</w:t>
      </w:r>
    </w:p>
    <w:p w14:paraId="0274B14B" w14:textId="77777777" w:rsidR="00375B35" w:rsidRPr="00AE60D7" w:rsidRDefault="00375B35" w:rsidP="002D2271">
      <w:pPr>
        <w:pStyle w:val="Zkladntext"/>
        <w:ind w:left="720"/>
        <w:rPr>
          <w:sz w:val="20"/>
          <w:szCs w:val="22"/>
        </w:rPr>
      </w:pPr>
      <w:r w:rsidRPr="00AE60D7">
        <w:rPr>
          <w:sz w:val="20"/>
          <w:szCs w:val="22"/>
        </w:rPr>
        <w:t>Náklady budúcich období a príjmy budúcich období sa vykazujú vo výške, ktorá je potrebná na dodržanie zásady vecnej a časovej súvislosti s účtovným obdobím.</w:t>
      </w:r>
    </w:p>
    <w:p w14:paraId="51C23E19" w14:textId="77777777" w:rsidR="00375B35" w:rsidRPr="00AE60D7" w:rsidRDefault="00375B35" w:rsidP="004D3B4A">
      <w:pPr>
        <w:pStyle w:val="Zkladntext"/>
        <w:rPr>
          <w:sz w:val="20"/>
          <w:szCs w:val="22"/>
        </w:rPr>
      </w:pPr>
    </w:p>
    <w:p w14:paraId="23D5133D" w14:textId="77777777" w:rsidR="00375B35" w:rsidRPr="00AE60D7" w:rsidRDefault="00375B35" w:rsidP="002D2271">
      <w:pPr>
        <w:pStyle w:val="Pismenka"/>
        <w:numPr>
          <w:ilvl w:val="0"/>
          <w:numId w:val="15"/>
        </w:numPr>
        <w:rPr>
          <w:sz w:val="20"/>
          <w:szCs w:val="22"/>
        </w:rPr>
      </w:pPr>
      <w:r w:rsidRPr="00AE60D7">
        <w:rPr>
          <w:sz w:val="20"/>
          <w:szCs w:val="22"/>
        </w:rPr>
        <w:t>Rezervy</w:t>
      </w:r>
    </w:p>
    <w:p w14:paraId="404FC096" w14:textId="77777777" w:rsidR="00375B35" w:rsidRPr="00AE60D7" w:rsidRDefault="00375B35" w:rsidP="002D2271">
      <w:pPr>
        <w:pStyle w:val="Zkladntext"/>
        <w:ind w:left="720"/>
        <w:rPr>
          <w:sz w:val="20"/>
          <w:szCs w:val="22"/>
        </w:rPr>
      </w:pPr>
      <w:r w:rsidRPr="00AE60D7">
        <w:rPr>
          <w:sz w:val="20"/>
          <w:szCs w:val="22"/>
        </w:rPr>
        <w:t>Rezervy sú záväzky s neurčitým časovým vymedzením alebo výškou; tvoria sa na krytie známych rizík alebo strát z podnikania. Oceňujú sa v očakávanej výške záväzku.</w:t>
      </w:r>
    </w:p>
    <w:p w14:paraId="4E9C0186" w14:textId="77777777" w:rsidR="00375B35" w:rsidRPr="00AE60D7" w:rsidRDefault="00375B35" w:rsidP="00251BF2">
      <w:pPr>
        <w:pStyle w:val="Pismenka"/>
        <w:numPr>
          <w:ilvl w:val="0"/>
          <w:numId w:val="0"/>
        </w:numPr>
        <w:ind w:left="360"/>
        <w:rPr>
          <w:sz w:val="20"/>
          <w:szCs w:val="22"/>
        </w:rPr>
      </w:pPr>
    </w:p>
    <w:p w14:paraId="51F35303" w14:textId="77777777" w:rsidR="00375B35" w:rsidRPr="00AE60D7" w:rsidRDefault="00375B35" w:rsidP="002D2271">
      <w:pPr>
        <w:pStyle w:val="Pismenka"/>
        <w:numPr>
          <w:ilvl w:val="0"/>
          <w:numId w:val="15"/>
        </w:numPr>
        <w:rPr>
          <w:sz w:val="20"/>
          <w:szCs w:val="22"/>
        </w:rPr>
      </w:pPr>
      <w:r w:rsidRPr="00AE60D7">
        <w:rPr>
          <w:sz w:val="20"/>
          <w:szCs w:val="22"/>
        </w:rPr>
        <w:t>Záväzky</w:t>
      </w:r>
    </w:p>
    <w:p w14:paraId="7EC4720D" w14:textId="77777777" w:rsidR="00375B35" w:rsidRPr="00AE60D7" w:rsidRDefault="00375B35" w:rsidP="002D2271">
      <w:pPr>
        <w:pStyle w:val="Zkladntext"/>
        <w:ind w:left="720"/>
        <w:rPr>
          <w:sz w:val="28"/>
          <w:szCs w:val="22"/>
        </w:rPr>
      </w:pPr>
      <w:r w:rsidRPr="00AE60D7">
        <w:rPr>
          <w:sz w:val="20"/>
          <w:szCs w:val="22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14:paraId="5158665D" w14:textId="77777777" w:rsidR="00375B35" w:rsidRPr="00AE60D7" w:rsidRDefault="00375B35" w:rsidP="00251BF2">
      <w:pPr>
        <w:pStyle w:val="Pismenka"/>
        <w:numPr>
          <w:ilvl w:val="0"/>
          <w:numId w:val="0"/>
        </w:numPr>
        <w:ind w:left="360"/>
        <w:rPr>
          <w:sz w:val="20"/>
          <w:szCs w:val="22"/>
        </w:rPr>
      </w:pPr>
    </w:p>
    <w:p w14:paraId="475BF18D" w14:textId="77777777" w:rsidR="00375B35" w:rsidRPr="00AE60D7" w:rsidRDefault="00375B35" w:rsidP="004D3B4A">
      <w:pPr>
        <w:pStyle w:val="Zkladntext"/>
        <w:rPr>
          <w:sz w:val="20"/>
          <w:szCs w:val="22"/>
        </w:rPr>
      </w:pPr>
    </w:p>
    <w:p w14:paraId="2D4E7A0D" w14:textId="77777777" w:rsidR="00375B35" w:rsidRPr="00AE60D7" w:rsidRDefault="00375B35" w:rsidP="002D2271">
      <w:pPr>
        <w:pStyle w:val="Pismenka"/>
        <w:numPr>
          <w:ilvl w:val="0"/>
          <w:numId w:val="15"/>
        </w:numPr>
        <w:rPr>
          <w:sz w:val="20"/>
          <w:szCs w:val="22"/>
        </w:rPr>
      </w:pPr>
      <w:r w:rsidRPr="00AE60D7">
        <w:rPr>
          <w:sz w:val="20"/>
          <w:szCs w:val="22"/>
        </w:rPr>
        <w:t>Výdavky budúcich období a výnosy budúcich období</w:t>
      </w:r>
    </w:p>
    <w:p w14:paraId="36AD17AB" w14:textId="77777777" w:rsidR="00375B35" w:rsidRPr="00AE60D7" w:rsidRDefault="00375B35" w:rsidP="002D2271">
      <w:pPr>
        <w:pStyle w:val="Zkladntext"/>
        <w:ind w:left="720"/>
        <w:rPr>
          <w:sz w:val="20"/>
          <w:szCs w:val="22"/>
        </w:rPr>
      </w:pPr>
      <w:r w:rsidRPr="00AE60D7">
        <w:rPr>
          <w:sz w:val="20"/>
          <w:szCs w:val="22"/>
        </w:rPr>
        <w:lastRenderedPageBreak/>
        <w:t>Výdavky budúcich období a výnosy budúcich období sa vykazujú vo výške, ktorá je potrebná na dodržanie zásady vecnej a časovej súvislosti s účtovným obdobím.</w:t>
      </w:r>
    </w:p>
    <w:p w14:paraId="2971D7E2" w14:textId="77777777" w:rsidR="00375B35" w:rsidRPr="00AE60D7" w:rsidRDefault="00375B35" w:rsidP="004D3B4A">
      <w:pPr>
        <w:pStyle w:val="Zkladntext"/>
        <w:rPr>
          <w:sz w:val="20"/>
        </w:rPr>
      </w:pPr>
    </w:p>
    <w:p w14:paraId="0F73CE00" w14:textId="77777777" w:rsidR="00375B35" w:rsidRPr="00AE60D7" w:rsidRDefault="00375B35" w:rsidP="004D3B4A">
      <w:pPr>
        <w:pStyle w:val="Zkladntext"/>
        <w:rPr>
          <w:sz w:val="20"/>
        </w:rPr>
      </w:pPr>
    </w:p>
    <w:p w14:paraId="68B281C2" w14:textId="77777777" w:rsidR="00375B35" w:rsidRPr="00AE60D7" w:rsidRDefault="00375B35" w:rsidP="002D2271">
      <w:pPr>
        <w:pStyle w:val="Pismenka"/>
        <w:numPr>
          <w:ilvl w:val="0"/>
          <w:numId w:val="15"/>
        </w:numPr>
        <w:rPr>
          <w:sz w:val="20"/>
          <w:szCs w:val="22"/>
        </w:rPr>
      </w:pPr>
      <w:r w:rsidRPr="00AE60D7">
        <w:rPr>
          <w:sz w:val="20"/>
          <w:szCs w:val="22"/>
        </w:rPr>
        <w:t>Prenájom (lízing)</w:t>
      </w:r>
    </w:p>
    <w:p w14:paraId="2328CC51" w14:textId="77777777" w:rsidR="00375B35" w:rsidRPr="00AE60D7" w:rsidRDefault="00375B35" w:rsidP="002D2271">
      <w:pPr>
        <w:pStyle w:val="Zkladntext"/>
        <w:ind w:left="720"/>
        <w:rPr>
          <w:sz w:val="20"/>
          <w:szCs w:val="22"/>
        </w:rPr>
      </w:pPr>
      <w:r w:rsidRPr="00AE60D7">
        <w:rPr>
          <w:sz w:val="20"/>
          <w:szCs w:val="22"/>
        </w:rPr>
        <w:t>Majetok prenajatý na základe operatívneho prenájmu vykazuje ako svoj majetok jeho vlastník, nie nájomca.</w:t>
      </w:r>
    </w:p>
    <w:p w14:paraId="6F32F4EC" w14:textId="77777777" w:rsidR="00375B35" w:rsidRPr="00AE60D7" w:rsidRDefault="00375B35" w:rsidP="004D3B4A">
      <w:pPr>
        <w:pStyle w:val="Zkladntext"/>
        <w:rPr>
          <w:sz w:val="20"/>
          <w:szCs w:val="22"/>
        </w:rPr>
      </w:pPr>
    </w:p>
    <w:p w14:paraId="10EAF61A" w14:textId="77777777" w:rsidR="00375B35" w:rsidRPr="00AE60D7" w:rsidRDefault="00375B35" w:rsidP="002D2271">
      <w:pPr>
        <w:pStyle w:val="Zkladntext"/>
        <w:ind w:left="720"/>
        <w:rPr>
          <w:sz w:val="20"/>
          <w:szCs w:val="22"/>
        </w:rPr>
      </w:pPr>
      <w:r w:rsidRPr="00AE60D7">
        <w:rPr>
          <w:sz w:val="20"/>
          <w:szCs w:val="22"/>
        </w:rPr>
        <w:t xml:space="preserve">Finančný prenájom je obstaranie dlhodobého hmotného majetku na základe nájomnej zmluvy s dojednaným právom kúpy prenajatej veci za dohodnuté platby počas dohodnutej doby nájmu. Majetok prenajatý  formou finančného prenájmu vykazuje ako svoj majetok a odpisuje ho jeho nájomca, nie vlastník. </w:t>
      </w:r>
    </w:p>
    <w:p w14:paraId="20EFFA5F" w14:textId="77777777" w:rsidR="00375B35" w:rsidRPr="00AE60D7" w:rsidRDefault="00375B35" w:rsidP="004D3B4A">
      <w:pPr>
        <w:pStyle w:val="Zkladntext"/>
        <w:rPr>
          <w:sz w:val="20"/>
          <w:szCs w:val="22"/>
        </w:rPr>
      </w:pPr>
    </w:p>
    <w:p w14:paraId="3164C775" w14:textId="77777777" w:rsidR="00375B35" w:rsidRPr="00AE60D7" w:rsidRDefault="00375B35" w:rsidP="002D2271">
      <w:pPr>
        <w:pStyle w:val="Zkladntext"/>
        <w:ind w:left="720"/>
        <w:rPr>
          <w:sz w:val="20"/>
          <w:szCs w:val="22"/>
        </w:rPr>
      </w:pPr>
      <w:r w:rsidRPr="00AE60D7">
        <w:rPr>
          <w:sz w:val="20"/>
          <w:szCs w:val="22"/>
        </w:rPr>
        <w:t>Prijatie majetku nájomcom sa v účtovníctve nájomcu účtuje v deň prijatia majetku na ťarchu príslušného účtu majetku so súvzťažným zápisom v prospech účtu 474 – Záväzky z nájmu vo výške dohodnutých platieb znížených o nerealizované finančné náklady.</w:t>
      </w:r>
    </w:p>
    <w:p w14:paraId="0244AF25" w14:textId="77777777" w:rsidR="00375B35" w:rsidRPr="00AE60D7" w:rsidRDefault="00375B35" w:rsidP="00781875">
      <w:pPr>
        <w:pStyle w:val="Zkladntext"/>
        <w:rPr>
          <w:sz w:val="20"/>
        </w:rPr>
      </w:pPr>
    </w:p>
    <w:p w14:paraId="1FFFD78A" w14:textId="77777777" w:rsidR="00375B35" w:rsidRPr="00AE60D7" w:rsidRDefault="00375B35" w:rsidP="002D2271">
      <w:pPr>
        <w:pStyle w:val="Zkladntext"/>
        <w:ind w:left="720"/>
        <w:rPr>
          <w:sz w:val="20"/>
          <w:szCs w:val="22"/>
        </w:rPr>
      </w:pPr>
      <w:r w:rsidRPr="00AE60D7">
        <w:rPr>
          <w:sz w:val="20"/>
          <w:szCs w:val="22"/>
        </w:rPr>
        <w:t>Súčasťou dohodnutých platieb je aj kúpna cena, za ktorú na konci dohodnutej doby finančného prenájmu prechádza vlastnícke právo k prenajatému majetku z prenajímateľa na nájomcu. Dohodnutá doba nájmu je najmenej 60 % doby odpisovania podľa daňových predpisov, minimálne však 3 roky. Platba nájomného je alokovaná medzi splátku istiny a finančné náklady, vypočítané metódou efektívnej úrokovej miery. Finančné náklady sa účtujú na ťarchu účtu 562 – Úroky.</w:t>
      </w:r>
    </w:p>
    <w:p w14:paraId="34FC8C59" w14:textId="77777777" w:rsidR="00375B35" w:rsidRPr="00AE60D7" w:rsidRDefault="00375B35" w:rsidP="004D3B4A">
      <w:pPr>
        <w:pStyle w:val="Zkladntext"/>
        <w:rPr>
          <w:sz w:val="20"/>
          <w:szCs w:val="22"/>
        </w:rPr>
      </w:pPr>
    </w:p>
    <w:p w14:paraId="55AAE4B2" w14:textId="77777777" w:rsidR="001F1530" w:rsidRPr="00AE60D7" w:rsidRDefault="001F1530" w:rsidP="001D62E6">
      <w:pPr>
        <w:pStyle w:val="Zkladntext"/>
        <w:ind w:left="0"/>
        <w:rPr>
          <w:sz w:val="20"/>
          <w:szCs w:val="22"/>
        </w:rPr>
      </w:pPr>
    </w:p>
    <w:p w14:paraId="181451AA" w14:textId="77777777" w:rsidR="001F1530" w:rsidRPr="001D62E6" w:rsidRDefault="001F1530" w:rsidP="002D2271">
      <w:pPr>
        <w:pStyle w:val="Pismenka"/>
        <w:numPr>
          <w:ilvl w:val="0"/>
          <w:numId w:val="15"/>
        </w:numPr>
        <w:rPr>
          <w:sz w:val="20"/>
          <w:szCs w:val="22"/>
        </w:rPr>
      </w:pPr>
      <w:r w:rsidRPr="001D62E6">
        <w:rPr>
          <w:sz w:val="20"/>
          <w:szCs w:val="22"/>
        </w:rPr>
        <w:t>Odložené dane</w:t>
      </w:r>
    </w:p>
    <w:p w14:paraId="5E8DA7CB" w14:textId="77777777" w:rsidR="001F1530" w:rsidRPr="001D62E6" w:rsidRDefault="001F1530" w:rsidP="002D2271">
      <w:pPr>
        <w:pStyle w:val="Zkladntext"/>
        <w:ind w:left="720"/>
        <w:rPr>
          <w:sz w:val="20"/>
          <w:szCs w:val="22"/>
        </w:rPr>
      </w:pPr>
      <w:r w:rsidRPr="001D62E6">
        <w:rPr>
          <w:sz w:val="20"/>
          <w:szCs w:val="22"/>
        </w:rPr>
        <w:t xml:space="preserve">Odložené dane (odložená daňová pohľadávka a odložený daňový záväzok) sa vzťahujú na: </w:t>
      </w:r>
    </w:p>
    <w:p w14:paraId="7B6B0A0F" w14:textId="77777777" w:rsidR="001F1530" w:rsidRPr="001D62E6" w:rsidRDefault="001F1530" w:rsidP="002D2271">
      <w:pPr>
        <w:pStyle w:val="Zkladntext"/>
        <w:numPr>
          <w:ilvl w:val="0"/>
          <w:numId w:val="16"/>
        </w:numPr>
        <w:rPr>
          <w:sz w:val="20"/>
          <w:szCs w:val="22"/>
        </w:rPr>
      </w:pPr>
      <w:r w:rsidRPr="001D62E6">
        <w:rPr>
          <w:sz w:val="20"/>
          <w:szCs w:val="22"/>
        </w:rPr>
        <w:t>dočasné rozdiely medzi účtovnou hodnotou majetku a účtovnou hodnotou záväzkov vykázanou v súvahe a ich daňovou základňou,</w:t>
      </w:r>
    </w:p>
    <w:p w14:paraId="546DD031" w14:textId="77777777" w:rsidR="001F1530" w:rsidRPr="001D62E6" w:rsidRDefault="001F1530" w:rsidP="002D2271">
      <w:pPr>
        <w:pStyle w:val="Zkladntext"/>
        <w:numPr>
          <w:ilvl w:val="0"/>
          <w:numId w:val="16"/>
        </w:numPr>
        <w:rPr>
          <w:sz w:val="20"/>
          <w:szCs w:val="22"/>
        </w:rPr>
      </w:pPr>
      <w:r w:rsidRPr="001D62E6">
        <w:rPr>
          <w:sz w:val="20"/>
          <w:szCs w:val="22"/>
        </w:rPr>
        <w:t>možnosť umorovať daňovú stratu v budúcnosti, ktorou sa rozumie možnosť odpočítať daňovú stratu od základu dane v budúcnosti,</w:t>
      </w:r>
    </w:p>
    <w:p w14:paraId="13D8D3A0" w14:textId="77777777" w:rsidR="001F1530" w:rsidRPr="001D62E6" w:rsidRDefault="001F1530" w:rsidP="002D2271">
      <w:pPr>
        <w:pStyle w:val="Zkladntext"/>
        <w:numPr>
          <w:ilvl w:val="0"/>
          <w:numId w:val="16"/>
        </w:numPr>
        <w:rPr>
          <w:sz w:val="20"/>
          <w:szCs w:val="22"/>
        </w:rPr>
      </w:pPr>
      <w:r w:rsidRPr="001D62E6">
        <w:rPr>
          <w:sz w:val="20"/>
          <w:szCs w:val="22"/>
        </w:rPr>
        <w:t>možnosť previesť nevyužité daňové odpočty a iné daňové nároky do budúcich období.</w:t>
      </w:r>
    </w:p>
    <w:p w14:paraId="003B6337" w14:textId="77777777" w:rsidR="001F1530" w:rsidRPr="00AE60D7" w:rsidRDefault="001F1530" w:rsidP="004D3B4A">
      <w:pPr>
        <w:pStyle w:val="Zkladntext"/>
        <w:rPr>
          <w:szCs w:val="18"/>
        </w:rPr>
      </w:pPr>
    </w:p>
    <w:p w14:paraId="0159F067" w14:textId="77777777" w:rsidR="001F1530" w:rsidRPr="00AE60D7" w:rsidRDefault="001F1530" w:rsidP="00D1316E">
      <w:pPr>
        <w:pStyle w:val="Nadpis2"/>
        <w:numPr>
          <w:ilvl w:val="0"/>
          <w:numId w:val="26"/>
        </w:numPr>
        <w:rPr>
          <w:sz w:val="20"/>
          <w:szCs w:val="22"/>
        </w:rPr>
      </w:pPr>
      <w:bookmarkStart w:id="3" w:name="_Toc530739900"/>
      <w:r w:rsidRPr="00AE60D7">
        <w:rPr>
          <w:sz w:val="20"/>
          <w:szCs w:val="22"/>
        </w:rPr>
        <w:t>Tvorba odpisovaného plánu</w:t>
      </w:r>
    </w:p>
    <w:p w14:paraId="72685477" w14:textId="77777777" w:rsidR="001F1530" w:rsidRPr="00AE60D7" w:rsidRDefault="001F1530" w:rsidP="001F1530">
      <w:pPr>
        <w:pStyle w:val="Zkladntext"/>
        <w:rPr>
          <w:sz w:val="20"/>
          <w:szCs w:val="22"/>
        </w:rPr>
      </w:pPr>
    </w:p>
    <w:p w14:paraId="277D5886" w14:textId="77777777" w:rsidR="001F1530" w:rsidRPr="00AE60D7" w:rsidRDefault="001F1530" w:rsidP="001F1530">
      <w:pPr>
        <w:pStyle w:val="Zkladntext"/>
        <w:rPr>
          <w:sz w:val="20"/>
          <w:szCs w:val="22"/>
        </w:rPr>
      </w:pPr>
      <w:r w:rsidRPr="00AE60D7">
        <w:rPr>
          <w:sz w:val="20"/>
          <w:szCs w:val="22"/>
        </w:rP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2 400 EUR a nižšia, sa odpisuje jednorazovo pri uvedení do používania. </w:t>
      </w:r>
    </w:p>
    <w:p w14:paraId="0EB9CC26" w14:textId="77777777" w:rsidR="001F1530" w:rsidRPr="00AE60D7" w:rsidRDefault="001F1530" w:rsidP="001F1530">
      <w:pPr>
        <w:pStyle w:val="Zkladntext"/>
        <w:rPr>
          <w:sz w:val="20"/>
          <w:szCs w:val="22"/>
        </w:rPr>
      </w:pPr>
    </w:p>
    <w:p w14:paraId="08D97B84" w14:textId="77777777" w:rsidR="001F1530" w:rsidRPr="00AE60D7" w:rsidRDefault="001F1530" w:rsidP="001F1530">
      <w:pPr>
        <w:pStyle w:val="Zkladntext"/>
        <w:rPr>
          <w:sz w:val="20"/>
          <w:szCs w:val="22"/>
        </w:rPr>
      </w:pPr>
      <w:r w:rsidRPr="00AE60D7">
        <w:rPr>
          <w:sz w:val="20"/>
          <w:szCs w:val="22"/>
        </w:rPr>
        <w:t>Odpisy dlhodobého hmotného majetku sú stanovené vychádzajúc z predpokladanej doby jeho používania a predpokladaného priebehu jeho opotrebenia. Odpisovať sa začína prvým dňom mesiaca uvedení dlhodobého majetku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14:paraId="1A6422CA" w14:textId="77777777" w:rsidR="001F1530" w:rsidRPr="00AE60D7" w:rsidRDefault="001F1530" w:rsidP="001F1530">
      <w:pPr>
        <w:pStyle w:val="Zkladntext"/>
        <w:rPr>
          <w:sz w:val="20"/>
          <w:szCs w:val="22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1F1530" w:rsidRPr="00AE60D7" w14:paraId="48471E2A" w14:textId="77777777" w:rsidTr="00D05DD4">
        <w:trPr>
          <w:trHeight w:val="250"/>
        </w:trPr>
        <w:tc>
          <w:tcPr>
            <w:tcW w:w="3118" w:type="dxa"/>
            <w:gridSpan w:val="2"/>
          </w:tcPr>
          <w:p w14:paraId="0E975CD4" w14:textId="77777777" w:rsidR="001F1530" w:rsidRPr="00AE60D7" w:rsidRDefault="001F1530" w:rsidP="00D05DD4">
            <w:pPr>
              <w:pStyle w:val="Tabulka"/>
              <w:rPr>
                <w:sz w:val="20"/>
                <w:szCs w:val="22"/>
              </w:rPr>
            </w:pPr>
          </w:p>
        </w:tc>
        <w:tc>
          <w:tcPr>
            <w:tcW w:w="1985" w:type="dxa"/>
          </w:tcPr>
          <w:p w14:paraId="5FD0E264" w14:textId="77777777" w:rsidR="001F1530" w:rsidRPr="00AE60D7" w:rsidRDefault="001F1530" w:rsidP="00D05DD4">
            <w:pPr>
              <w:pStyle w:val="Tabulka"/>
              <w:jc w:val="center"/>
              <w:rPr>
                <w:sz w:val="20"/>
                <w:szCs w:val="22"/>
              </w:rPr>
            </w:pPr>
            <w:r w:rsidRPr="00AE60D7">
              <w:rPr>
                <w:sz w:val="20"/>
                <w:szCs w:val="22"/>
              </w:rPr>
              <w:t>Predpokladaná</w:t>
            </w:r>
          </w:p>
        </w:tc>
        <w:tc>
          <w:tcPr>
            <w:tcW w:w="141" w:type="dxa"/>
          </w:tcPr>
          <w:p w14:paraId="6B8A0B10" w14:textId="77777777" w:rsidR="001F1530" w:rsidRPr="00AE60D7" w:rsidRDefault="001F1530" w:rsidP="00D05DD4">
            <w:pPr>
              <w:pStyle w:val="Tabulka"/>
              <w:jc w:val="center"/>
              <w:rPr>
                <w:sz w:val="20"/>
                <w:szCs w:val="22"/>
              </w:rPr>
            </w:pPr>
          </w:p>
        </w:tc>
        <w:tc>
          <w:tcPr>
            <w:tcW w:w="1701" w:type="dxa"/>
          </w:tcPr>
          <w:p w14:paraId="29D764DE" w14:textId="77777777" w:rsidR="001F1530" w:rsidRPr="00AE60D7" w:rsidRDefault="001F1530" w:rsidP="00D05DD4">
            <w:pPr>
              <w:pStyle w:val="Tabulka"/>
              <w:jc w:val="center"/>
              <w:rPr>
                <w:sz w:val="20"/>
                <w:szCs w:val="22"/>
              </w:rPr>
            </w:pPr>
            <w:r w:rsidRPr="00AE60D7">
              <w:rPr>
                <w:sz w:val="20"/>
                <w:szCs w:val="22"/>
              </w:rPr>
              <w:t>Metóda</w:t>
            </w:r>
          </w:p>
        </w:tc>
        <w:tc>
          <w:tcPr>
            <w:tcW w:w="142" w:type="dxa"/>
          </w:tcPr>
          <w:p w14:paraId="47455C75" w14:textId="77777777" w:rsidR="001F1530" w:rsidRPr="00AE60D7" w:rsidRDefault="001F1530" w:rsidP="00D05DD4">
            <w:pPr>
              <w:pStyle w:val="Tabulka"/>
              <w:jc w:val="center"/>
              <w:rPr>
                <w:sz w:val="20"/>
                <w:szCs w:val="22"/>
              </w:rPr>
            </w:pPr>
          </w:p>
        </w:tc>
        <w:tc>
          <w:tcPr>
            <w:tcW w:w="1701" w:type="dxa"/>
          </w:tcPr>
          <w:p w14:paraId="4AF8DD1A" w14:textId="77777777" w:rsidR="001F1530" w:rsidRPr="00AE60D7" w:rsidRDefault="001F1530" w:rsidP="00D05DD4">
            <w:pPr>
              <w:pStyle w:val="Tabulka"/>
              <w:jc w:val="center"/>
              <w:rPr>
                <w:sz w:val="20"/>
                <w:szCs w:val="22"/>
              </w:rPr>
            </w:pPr>
            <w:r w:rsidRPr="00AE60D7">
              <w:rPr>
                <w:sz w:val="20"/>
                <w:szCs w:val="22"/>
              </w:rPr>
              <w:t>Ročná odpisová</w:t>
            </w:r>
          </w:p>
        </w:tc>
      </w:tr>
      <w:tr w:rsidR="001F1530" w:rsidRPr="00AE60D7" w14:paraId="1C71F236" w14:textId="77777777" w:rsidTr="00D05DD4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6B5D046D" w14:textId="77777777" w:rsidR="001F1530" w:rsidRPr="00AE60D7" w:rsidRDefault="001F1530" w:rsidP="00D05DD4">
            <w:pPr>
              <w:pStyle w:val="Tabulka"/>
              <w:rPr>
                <w:sz w:val="20"/>
                <w:szCs w:val="22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6A7FBB43" w14:textId="77777777" w:rsidR="001F1530" w:rsidRPr="00AE60D7" w:rsidRDefault="001F1530" w:rsidP="00D05DD4">
            <w:pPr>
              <w:pStyle w:val="Tabulka"/>
              <w:rPr>
                <w:sz w:val="20"/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14:paraId="413FE84F" w14:textId="77777777" w:rsidR="001F1530" w:rsidRPr="00AE60D7" w:rsidRDefault="001F1530" w:rsidP="00D05DD4">
            <w:pPr>
              <w:pStyle w:val="Tabulka"/>
              <w:jc w:val="center"/>
              <w:rPr>
                <w:sz w:val="20"/>
                <w:szCs w:val="22"/>
              </w:rPr>
            </w:pPr>
            <w:r w:rsidRPr="00AE60D7">
              <w:rPr>
                <w:sz w:val="20"/>
                <w:szCs w:val="22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14:paraId="4BBFF8EA" w14:textId="77777777" w:rsidR="001F1530" w:rsidRPr="00AE60D7" w:rsidRDefault="001F1530" w:rsidP="00D05DD4">
            <w:pPr>
              <w:pStyle w:val="Tabulka"/>
              <w:jc w:val="center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1EBCF729" w14:textId="77777777" w:rsidR="001F1530" w:rsidRPr="00AE60D7" w:rsidRDefault="001F1530" w:rsidP="00D05DD4">
            <w:pPr>
              <w:pStyle w:val="Tabulka"/>
              <w:jc w:val="center"/>
              <w:rPr>
                <w:sz w:val="20"/>
                <w:szCs w:val="22"/>
              </w:rPr>
            </w:pPr>
            <w:r w:rsidRPr="00AE60D7">
              <w:rPr>
                <w:sz w:val="20"/>
                <w:szCs w:val="22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5262A4AE" w14:textId="77777777" w:rsidR="001F1530" w:rsidRPr="00AE60D7" w:rsidRDefault="001F1530" w:rsidP="00D05DD4">
            <w:pPr>
              <w:pStyle w:val="Tabulka"/>
              <w:jc w:val="center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2D547750" w14:textId="77777777" w:rsidR="001F1530" w:rsidRPr="00AE60D7" w:rsidRDefault="001F1530" w:rsidP="00D05DD4">
            <w:pPr>
              <w:pStyle w:val="Tabulka"/>
              <w:jc w:val="center"/>
              <w:rPr>
                <w:sz w:val="20"/>
                <w:szCs w:val="22"/>
              </w:rPr>
            </w:pPr>
            <w:r w:rsidRPr="00AE60D7">
              <w:rPr>
                <w:sz w:val="20"/>
                <w:szCs w:val="22"/>
              </w:rPr>
              <w:t>sadzba v %</w:t>
            </w:r>
          </w:p>
        </w:tc>
      </w:tr>
      <w:tr w:rsidR="001F1530" w:rsidRPr="00AE60D7" w14:paraId="4E6B33E2" w14:textId="77777777" w:rsidTr="00D05DD4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14:paraId="5A65B34B" w14:textId="77777777" w:rsidR="001F1530" w:rsidRPr="001D62E6" w:rsidRDefault="001F1530" w:rsidP="00D05DD4">
            <w:pPr>
              <w:pStyle w:val="Tabulka"/>
              <w:rPr>
                <w:sz w:val="20"/>
                <w:szCs w:val="22"/>
              </w:rPr>
            </w:pPr>
            <w:r w:rsidRPr="001D62E6">
              <w:rPr>
                <w:sz w:val="20"/>
                <w:szCs w:val="22"/>
              </w:rP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14:paraId="0A9C2E7F" w14:textId="77777777" w:rsidR="001F1530" w:rsidRPr="001D62E6" w:rsidRDefault="001F1530" w:rsidP="00D05DD4">
            <w:pPr>
              <w:pStyle w:val="Tabulka"/>
              <w:jc w:val="center"/>
              <w:rPr>
                <w:sz w:val="20"/>
                <w:szCs w:val="22"/>
              </w:rPr>
            </w:pPr>
            <w:r w:rsidRPr="001D62E6">
              <w:rPr>
                <w:sz w:val="20"/>
                <w:szCs w:val="22"/>
              </w:rPr>
              <w:t>20</w:t>
            </w:r>
            <w:r w:rsidR="00F45F64" w:rsidRPr="001D62E6">
              <w:rPr>
                <w:sz w:val="20"/>
                <w:szCs w:val="22"/>
              </w:rPr>
              <w:t xml:space="preserve"> - 40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14:paraId="24B08758" w14:textId="77777777" w:rsidR="001F1530" w:rsidRPr="001D62E6" w:rsidRDefault="001F1530" w:rsidP="00D05DD4">
            <w:pPr>
              <w:pStyle w:val="Tabulka"/>
              <w:jc w:val="center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23450034" w14:textId="77777777" w:rsidR="001F1530" w:rsidRPr="001D62E6" w:rsidRDefault="001F1530" w:rsidP="00D05DD4">
            <w:pPr>
              <w:pStyle w:val="Tabulka"/>
              <w:jc w:val="center"/>
              <w:rPr>
                <w:sz w:val="20"/>
                <w:szCs w:val="22"/>
              </w:rPr>
            </w:pPr>
            <w:r w:rsidRPr="001D62E6">
              <w:rPr>
                <w:sz w:val="20"/>
                <w:szCs w:val="22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14:paraId="29259E70" w14:textId="77777777" w:rsidR="001F1530" w:rsidRPr="001D62E6" w:rsidRDefault="001F1530" w:rsidP="00D05DD4">
            <w:pPr>
              <w:pStyle w:val="Tabulka"/>
              <w:jc w:val="center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233BF679" w14:textId="77777777" w:rsidR="001F1530" w:rsidRPr="001D62E6" w:rsidRDefault="001F1530" w:rsidP="00F45F64">
            <w:pPr>
              <w:pStyle w:val="Tabulka"/>
              <w:jc w:val="center"/>
              <w:rPr>
                <w:sz w:val="20"/>
                <w:szCs w:val="22"/>
              </w:rPr>
            </w:pPr>
            <w:r w:rsidRPr="001D62E6">
              <w:rPr>
                <w:sz w:val="20"/>
                <w:szCs w:val="22"/>
              </w:rPr>
              <w:t>5</w:t>
            </w:r>
            <w:r w:rsidR="00F45F64" w:rsidRPr="001D62E6">
              <w:rPr>
                <w:sz w:val="20"/>
                <w:szCs w:val="22"/>
              </w:rPr>
              <w:t xml:space="preserve"> až 2,5</w:t>
            </w:r>
          </w:p>
        </w:tc>
      </w:tr>
      <w:tr w:rsidR="001F1530" w:rsidRPr="00AE60D7" w14:paraId="12FFC22C" w14:textId="77777777" w:rsidTr="00D05DD4">
        <w:trPr>
          <w:trHeight w:val="250"/>
        </w:trPr>
        <w:tc>
          <w:tcPr>
            <w:tcW w:w="3118" w:type="dxa"/>
            <w:gridSpan w:val="2"/>
          </w:tcPr>
          <w:p w14:paraId="01B23A39" w14:textId="77777777" w:rsidR="001F1530" w:rsidRPr="001D62E6" w:rsidRDefault="001F1530" w:rsidP="00D05DD4">
            <w:pPr>
              <w:pStyle w:val="Tabulka"/>
              <w:rPr>
                <w:sz w:val="20"/>
                <w:szCs w:val="22"/>
              </w:rPr>
            </w:pPr>
            <w:r w:rsidRPr="001D62E6">
              <w:rPr>
                <w:sz w:val="20"/>
                <w:szCs w:val="22"/>
              </w:rPr>
              <w:t>Stroje, prístroje a zariadenia</w:t>
            </w:r>
          </w:p>
        </w:tc>
        <w:tc>
          <w:tcPr>
            <w:tcW w:w="1985" w:type="dxa"/>
          </w:tcPr>
          <w:p w14:paraId="2D705D5F" w14:textId="77777777" w:rsidR="001F1530" w:rsidRPr="001D62E6" w:rsidRDefault="00F45F64" w:rsidP="00D05DD4">
            <w:pPr>
              <w:pStyle w:val="Tabulka"/>
              <w:jc w:val="center"/>
              <w:rPr>
                <w:sz w:val="20"/>
                <w:szCs w:val="22"/>
              </w:rPr>
            </w:pPr>
            <w:r w:rsidRPr="001D62E6">
              <w:rPr>
                <w:sz w:val="20"/>
                <w:szCs w:val="22"/>
              </w:rPr>
              <w:t>4 až 8</w:t>
            </w:r>
          </w:p>
        </w:tc>
        <w:tc>
          <w:tcPr>
            <w:tcW w:w="141" w:type="dxa"/>
          </w:tcPr>
          <w:p w14:paraId="4ABAD5FD" w14:textId="77777777" w:rsidR="001F1530" w:rsidRPr="001D62E6" w:rsidRDefault="001F1530" w:rsidP="00D05DD4">
            <w:pPr>
              <w:pStyle w:val="Tabulka"/>
              <w:jc w:val="center"/>
              <w:rPr>
                <w:sz w:val="20"/>
                <w:szCs w:val="22"/>
              </w:rPr>
            </w:pPr>
          </w:p>
        </w:tc>
        <w:tc>
          <w:tcPr>
            <w:tcW w:w="1701" w:type="dxa"/>
          </w:tcPr>
          <w:p w14:paraId="7CB01888" w14:textId="77777777" w:rsidR="001F1530" w:rsidRPr="001D62E6" w:rsidRDefault="001F1530" w:rsidP="00D05DD4">
            <w:pPr>
              <w:pStyle w:val="Tabulka"/>
              <w:jc w:val="center"/>
              <w:rPr>
                <w:sz w:val="20"/>
                <w:szCs w:val="22"/>
              </w:rPr>
            </w:pPr>
            <w:r w:rsidRPr="001D62E6">
              <w:rPr>
                <w:sz w:val="20"/>
                <w:szCs w:val="22"/>
              </w:rPr>
              <w:t>lineárna</w:t>
            </w:r>
          </w:p>
        </w:tc>
        <w:tc>
          <w:tcPr>
            <w:tcW w:w="142" w:type="dxa"/>
          </w:tcPr>
          <w:p w14:paraId="0AAA2081" w14:textId="77777777" w:rsidR="001F1530" w:rsidRPr="001D62E6" w:rsidRDefault="001F1530" w:rsidP="00D05DD4">
            <w:pPr>
              <w:pStyle w:val="Tabulka"/>
              <w:jc w:val="center"/>
              <w:rPr>
                <w:sz w:val="20"/>
                <w:szCs w:val="22"/>
              </w:rPr>
            </w:pPr>
          </w:p>
        </w:tc>
        <w:tc>
          <w:tcPr>
            <w:tcW w:w="1701" w:type="dxa"/>
          </w:tcPr>
          <w:p w14:paraId="3BADBB85" w14:textId="3EE768B0" w:rsidR="001F1530" w:rsidRPr="001D62E6" w:rsidRDefault="001F1530" w:rsidP="00F45F64">
            <w:pPr>
              <w:pStyle w:val="Tabulka"/>
              <w:jc w:val="center"/>
              <w:rPr>
                <w:sz w:val="20"/>
                <w:szCs w:val="22"/>
              </w:rPr>
            </w:pPr>
            <w:r w:rsidRPr="001D62E6">
              <w:rPr>
                <w:sz w:val="20"/>
                <w:szCs w:val="22"/>
              </w:rPr>
              <w:t>16 až</w:t>
            </w:r>
            <w:r w:rsidR="00F45F64" w:rsidRPr="001D62E6">
              <w:rPr>
                <w:sz w:val="20"/>
                <w:szCs w:val="22"/>
              </w:rPr>
              <w:t xml:space="preserve"> </w:t>
            </w:r>
            <w:r w:rsidR="001D62E6" w:rsidRPr="001D62E6">
              <w:rPr>
                <w:sz w:val="20"/>
                <w:szCs w:val="22"/>
              </w:rPr>
              <w:t>25</w:t>
            </w:r>
          </w:p>
        </w:tc>
      </w:tr>
      <w:tr w:rsidR="001F1530" w:rsidRPr="00AE60D7" w14:paraId="686FD762" w14:textId="77777777" w:rsidTr="00D05DD4">
        <w:trPr>
          <w:trHeight w:val="250"/>
        </w:trPr>
        <w:tc>
          <w:tcPr>
            <w:tcW w:w="3118" w:type="dxa"/>
            <w:gridSpan w:val="2"/>
          </w:tcPr>
          <w:p w14:paraId="78C8D830" w14:textId="77777777" w:rsidR="001F1530" w:rsidRPr="001D62E6" w:rsidRDefault="001F1530" w:rsidP="00D05DD4">
            <w:pPr>
              <w:pStyle w:val="Tabulka"/>
              <w:rPr>
                <w:sz w:val="20"/>
                <w:szCs w:val="22"/>
              </w:rPr>
            </w:pPr>
            <w:r w:rsidRPr="001D62E6">
              <w:rPr>
                <w:sz w:val="20"/>
                <w:szCs w:val="22"/>
              </w:rPr>
              <w:t>Dopravné prostriedky</w:t>
            </w:r>
          </w:p>
        </w:tc>
        <w:tc>
          <w:tcPr>
            <w:tcW w:w="1985" w:type="dxa"/>
          </w:tcPr>
          <w:p w14:paraId="4C1AB135" w14:textId="77777777" w:rsidR="001F1530" w:rsidRPr="001D62E6" w:rsidRDefault="001F1530" w:rsidP="00D05DD4">
            <w:pPr>
              <w:pStyle w:val="Tabulka"/>
              <w:jc w:val="center"/>
              <w:rPr>
                <w:sz w:val="20"/>
                <w:szCs w:val="22"/>
              </w:rPr>
            </w:pPr>
            <w:r w:rsidRPr="001D62E6">
              <w:rPr>
                <w:sz w:val="20"/>
                <w:szCs w:val="22"/>
              </w:rPr>
              <w:t>3 až 4</w:t>
            </w:r>
          </w:p>
        </w:tc>
        <w:tc>
          <w:tcPr>
            <w:tcW w:w="141" w:type="dxa"/>
          </w:tcPr>
          <w:p w14:paraId="370D1D30" w14:textId="77777777" w:rsidR="001F1530" w:rsidRPr="001D62E6" w:rsidRDefault="001F1530" w:rsidP="00D05DD4">
            <w:pPr>
              <w:pStyle w:val="Tabulka"/>
              <w:jc w:val="center"/>
              <w:rPr>
                <w:sz w:val="20"/>
                <w:szCs w:val="22"/>
              </w:rPr>
            </w:pPr>
          </w:p>
        </w:tc>
        <w:tc>
          <w:tcPr>
            <w:tcW w:w="1701" w:type="dxa"/>
          </w:tcPr>
          <w:p w14:paraId="0D25999A" w14:textId="77777777" w:rsidR="001F1530" w:rsidRPr="001D62E6" w:rsidRDefault="001F1530" w:rsidP="00D05DD4">
            <w:pPr>
              <w:pStyle w:val="Tabulka"/>
              <w:jc w:val="center"/>
              <w:rPr>
                <w:sz w:val="20"/>
                <w:szCs w:val="22"/>
              </w:rPr>
            </w:pPr>
            <w:r w:rsidRPr="001D62E6">
              <w:rPr>
                <w:sz w:val="20"/>
                <w:szCs w:val="22"/>
              </w:rPr>
              <w:t>lineárna</w:t>
            </w:r>
          </w:p>
        </w:tc>
        <w:tc>
          <w:tcPr>
            <w:tcW w:w="142" w:type="dxa"/>
          </w:tcPr>
          <w:p w14:paraId="76825048" w14:textId="77777777" w:rsidR="001F1530" w:rsidRPr="001D62E6" w:rsidRDefault="001F1530" w:rsidP="00D05DD4">
            <w:pPr>
              <w:pStyle w:val="Tabulka"/>
              <w:jc w:val="center"/>
              <w:rPr>
                <w:sz w:val="20"/>
                <w:szCs w:val="22"/>
              </w:rPr>
            </w:pPr>
          </w:p>
        </w:tc>
        <w:tc>
          <w:tcPr>
            <w:tcW w:w="1701" w:type="dxa"/>
          </w:tcPr>
          <w:p w14:paraId="004EC1DC" w14:textId="77777777" w:rsidR="001F1530" w:rsidRPr="001D62E6" w:rsidRDefault="001F1530" w:rsidP="00D05DD4">
            <w:pPr>
              <w:pStyle w:val="Tabulka"/>
              <w:jc w:val="center"/>
              <w:rPr>
                <w:sz w:val="20"/>
                <w:szCs w:val="22"/>
              </w:rPr>
            </w:pPr>
            <w:r w:rsidRPr="001D62E6">
              <w:rPr>
                <w:sz w:val="20"/>
                <w:szCs w:val="22"/>
              </w:rPr>
              <w:t>25 až 33</w:t>
            </w:r>
          </w:p>
        </w:tc>
      </w:tr>
      <w:tr w:rsidR="001F1530" w:rsidRPr="00AE60D7" w14:paraId="63E45E6E" w14:textId="77777777" w:rsidTr="00D05DD4">
        <w:trPr>
          <w:trHeight w:val="250"/>
        </w:trPr>
        <w:tc>
          <w:tcPr>
            <w:tcW w:w="3118" w:type="dxa"/>
            <w:gridSpan w:val="2"/>
          </w:tcPr>
          <w:p w14:paraId="25A6A8DD" w14:textId="77777777" w:rsidR="001F1530" w:rsidRPr="001D62E6" w:rsidRDefault="001F1530" w:rsidP="00D05DD4">
            <w:pPr>
              <w:pStyle w:val="Tabulka"/>
              <w:rPr>
                <w:sz w:val="20"/>
                <w:szCs w:val="22"/>
              </w:rPr>
            </w:pPr>
            <w:r w:rsidRPr="001D62E6">
              <w:rPr>
                <w:sz w:val="20"/>
                <w:szCs w:val="22"/>
              </w:rPr>
              <w:t>Drobný dlhodobý hmotný majetok</w:t>
            </w:r>
          </w:p>
        </w:tc>
        <w:tc>
          <w:tcPr>
            <w:tcW w:w="1985" w:type="dxa"/>
          </w:tcPr>
          <w:p w14:paraId="05A8FB7C" w14:textId="77777777" w:rsidR="001F1530" w:rsidRPr="001D62E6" w:rsidRDefault="001F1530" w:rsidP="00D05DD4">
            <w:pPr>
              <w:pStyle w:val="Tabulka"/>
              <w:jc w:val="center"/>
              <w:rPr>
                <w:sz w:val="20"/>
                <w:szCs w:val="22"/>
              </w:rPr>
            </w:pPr>
            <w:r w:rsidRPr="001D62E6">
              <w:rPr>
                <w:sz w:val="20"/>
                <w:szCs w:val="22"/>
              </w:rPr>
              <w:t>rôzna</w:t>
            </w:r>
          </w:p>
        </w:tc>
        <w:tc>
          <w:tcPr>
            <w:tcW w:w="141" w:type="dxa"/>
          </w:tcPr>
          <w:p w14:paraId="3EC46551" w14:textId="77777777" w:rsidR="001F1530" w:rsidRPr="001D62E6" w:rsidRDefault="001F1530" w:rsidP="00D05DD4">
            <w:pPr>
              <w:pStyle w:val="Tabulka"/>
              <w:jc w:val="center"/>
              <w:rPr>
                <w:sz w:val="20"/>
                <w:szCs w:val="22"/>
              </w:rPr>
            </w:pPr>
          </w:p>
        </w:tc>
        <w:tc>
          <w:tcPr>
            <w:tcW w:w="1701" w:type="dxa"/>
          </w:tcPr>
          <w:p w14:paraId="0F6FA0C8" w14:textId="77777777" w:rsidR="001F1530" w:rsidRPr="001D62E6" w:rsidRDefault="001F1530" w:rsidP="00D05DD4">
            <w:pPr>
              <w:pStyle w:val="Tabulka"/>
              <w:jc w:val="center"/>
              <w:rPr>
                <w:sz w:val="20"/>
                <w:szCs w:val="22"/>
              </w:rPr>
            </w:pPr>
            <w:r w:rsidRPr="001D62E6">
              <w:rPr>
                <w:sz w:val="20"/>
                <w:szCs w:val="22"/>
              </w:rPr>
              <w:t>jednorazový odpis</w:t>
            </w:r>
          </w:p>
        </w:tc>
        <w:tc>
          <w:tcPr>
            <w:tcW w:w="142" w:type="dxa"/>
          </w:tcPr>
          <w:p w14:paraId="4877CFA7" w14:textId="77777777" w:rsidR="001F1530" w:rsidRPr="001D62E6" w:rsidRDefault="001F1530" w:rsidP="00D05DD4">
            <w:pPr>
              <w:pStyle w:val="Tabulka"/>
              <w:jc w:val="center"/>
              <w:rPr>
                <w:sz w:val="20"/>
                <w:szCs w:val="22"/>
              </w:rPr>
            </w:pPr>
          </w:p>
        </w:tc>
        <w:tc>
          <w:tcPr>
            <w:tcW w:w="1701" w:type="dxa"/>
          </w:tcPr>
          <w:p w14:paraId="37661FF2" w14:textId="77777777" w:rsidR="001F1530" w:rsidRPr="001D62E6" w:rsidRDefault="001F1530" w:rsidP="00D05DD4">
            <w:pPr>
              <w:pStyle w:val="Tabulka"/>
              <w:jc w:val="center"/>
              <w:rPr>
                <w:sz w:val="20"/>
                <w:szCs w:val="22"/>
              </w:rPr>
            </w:pPr>
            <w:r w:rsidRPr="001D62E6">
              <w:rPr>
                <w:sz w:val="20"/>
                <w:szCs w:val="22"/>
              </w:rPr>
              <w:t>100</w:t>
            </w:r>
          </w:p>
        </w:tc>
      </w:tr>
      <w:tr w:rsidR="001D62E6" w:rsidRPr="00AE60D7" w14:paraId="7D9AA356" w14:textId="77777777" w:rsidTr="00D05DD4">
        <w:trPr>
          <w:trHeight w:val="250"/>
        </w:trPr>
        <w:tc>
          <w:tcPr>
            <w:tcW w:w="3118" w:type="dxa"/>
            <w:gridSpan w:val="2"/>
          </w:tcPr>
          <w:p w14:paraId="742790F4" w14:textId="77777777" w:rsidR="001D62E6" w:rsidRPr="001D62E6" w:rsidRDefault="001D62E6" w:rsidP="00D05DD4">
            <w:pPr>
              <w:pStyle w:val="Tabulka"/>
              <w:rPr>
                <w:sz w:val="20"/>
                <w:szCs w:val="22"/>
              </w:rPr>
            </w:pPr>
          </w:p>
        </w:tc>
        <w:tc>
          <w:tcPr>
            <w:tcW w:w="1985" w:type="dxa"/>
          </w:tcPr>
          <w:p w14:paraId="2CF0D156" w14:textId="77777777" w:rsidR="001D62E6" w:rsidRPr="001D62E6" w:rsidRDefault="001D62E6" w:rsidP="00D05DD4">
            <w:pPr>
              <w:pStyle w:val="Tabulka"/>
              <w:jc w:val="center"/>
              <w:rPr>
                <w:sz w:val="20"/>
                <w:szCs w:val="22"/>
              </w:rPr>
            </w:pPr>
          </w:p>
        </w:tc>
        <w:tc>
          <w:tcPr>
            <w:tcW w:w="141" w:type="dxa"/>
          </w:tcPr>
          <w:p w14:paraId="2D9B8AEA" w14:textId="77777777" w:rsidR="001D62E6" w:rsidRPr="001D62E6" w:rsidRDefault="001D62E6" w:rsidP="00D05DD4">
            <w:pPr>
              <w:pStyle w:val="Tabulka"/>
              <w:jc w:val="center"/>
              <w:rPr>
                <w:sz w:val="20"/>
                <w:szCs w:val="22"/>
              </w:rPr>
            </w:pPr>
          </w:p>
        </w:tc>
        <w:tc>
          <w:tcPr>
            <w:tcW w:w="1701" w:type="dxa"/>
          </w:tcPr>
          <w:p w14:paraId="432CEF1A" w14:textId="77777777" w:rsidR="001D62E6" w:rsidRPr="001D62E6" w:rsidRDefault="001D62E6" w:rsidP="00D05DD4">
            <w:pPr>
              <w:pStyle w:val="Tabulka"/>
              <w:jc w:val="center"/>
              <w:rPr>
                <w:sz w:val="20"/>
                <w:szCs w:val="22"/>
              </w:rPr>
            </w:pPr>
          </w:p>
        </w:tc>
        <w:tc>
          <w:tcPr>
            <w:tcW w:w="142" w:type="dxa"/>
          </w:tcPr>
          <w:p w14:paraId="2DDD85D9" w14:textId="77777777" w:rsidR="001D62E6" w:rsidRPr="001D62E6" w:rsidRDefault="001D62E6" w:rsidP="00D05DD4">
            <w:pPr>
              <w:pStyle w:val="Tabulka"/>
              <w:jc w:val="center"/>
              <w:rPr>
                <w:sz w:val="20"/>
                <w:szCs w:val="22"/>
              </w:rPr>
            </w:pPr>
          </w:p>
        </w:tc>
        <w:tc>
          <w:tcPr>
            <w:tcW w:w="1701" w:type="dxa"/>
          </w:tcPr>
          <w:p w14:paraId="2664A1A9" w14:textId="77777777" w:rsidR="001D62E6" w:rsidRPr="001D62E6" w:rsidRDefault="001D62E6" w:rsidP="00D05DD4">
            <w:pPr>
              <w:pStyle w:val="Tabulka"/>
              <w:jc w:val="center"/>
              <w:rPr>
                <w:sz w:val="20"/>
                <w:szCs w:val="22"/>
              </w:rPr>
            </w:pPr>
          </w:p>
        </w:tc>
      </w:tr>
    </w:tbl>
    <w:p w14:paraId="4B0781CB" w14:textId="77777777" w:rsidR="001F1530" w:rsidRPr="00AE60D7" w:rsidRDefault="001F1530" w:rsidP="001F1530">
      <w:pPr>
        <w:pStyle w:val="Pismenka"/>
        <w:numPr>
          <w:ilvl w:val="0"/>
          <w:numId w:val="0"/>
        </w:numPr>
        <w:rPr>
          <w:sz w:val="20"/>
          <w:szCs w:val="22"/>
        </w:rPr>
      </w:pPr>
    </w:p>
    <w:p w14:paraId="7A0B2ECC" w14:textId="77777777" w:rsidR="001F1530" w:rsidRPr="00AE60D7" w:rsidRDefault="001F1530" w:rsidP="00D1316E">
      <w:pPr>
        <w:pStyle w:val="Nadpis2"/>
        <w:numPr>
          <w:ilvl w:val="0"/>
          <w:numId w:val="26"/>
        </w:numPr>
        <w:rPr>
          <w:sz w:val="20"/>
          <w:szCs w:val="22"/>
        </w:rPr>
      </w:pPr>
      <w:r w:rsidRPr="00AE60D7">
        <w:rPr>
          <w:sz w:val="20"/>
          <w:szCs w:val="22"/>
        </w:rPr>
        <w:t>Dotácie zo štátneho rozpočtu</w:t>
      </w:r>
    </w:p>
    <w:p w14:paraId="1A0F3116" w14:textId="77777777" w:rsidR="001F1530" w:rsidRPr="00AE60D7" w:rsidRDefault="001F1530" w:rsidP="001F1530">
      <w:pPr>
        <w:ind w:left="450"/>
        <w:jc w:val="both"/>
        <w:rPr>
          <w:szCs w:val="22"/>
        </w:rPr>
      </w:pPr>
      <w:r w:rsidRPr="00AE60D7">
        <w:rPr>
          <w:szCs w:val="22"/>
        </w:rPr>
        <w:t xml:space="preserve">O nároku na dotácie zo štátneho rozpočtu sa účtuje, ak je takmer isté, že sa splnia všetky podmienky súvisiace s dotáciou a súčasne, že sa dotácia poskytne. </w:t>
      </w:r>
    </w:p>
    <w:p w14:paraId="53DADEE6" w14:textId="77777777" w:rsidR="001F1530" w:rsidRPr="00AE60D7" w:rsidRDefault="001F1530" w:rsidP="001F1530">
      <w:pPr>
        <w:ind w:left="450"/>
        <w:jc w:val="both"/>
        <w:rPr>
          <w:szCs w:val="22"/>
        </w:rPr>
      </w:pPr>
    </w:p>
    <w:p w14:paraId="0EA60974" w14:textId="77777777" w:rsidR="001F1530" w:rsidRPr="00AE60D7" w:rsidRDefault="001F1530" w:rsidP="001F1530">
      <w:pPr>
        <w:ind w:left="450"/>
        <w:jc w:val="both"/>
        <w:rPr>
          <w:szCs w:val="22"/>
        </w:rPr>
      </w:pPr>
      <w:r w:rsidRPr="00AE60D7">
        <w:rPr>
          <w:szCs w:val="22"/>
        </w:rPr>
        <w:t>Dotácie na hospodársku činnosť Spoločnosti sa najskôr vykazujú ako výnosy budúcich období a do výkazu ziskov a strát sa rozpúšťajú ako výnosy z hospodárskej činnosti v časovej a vecnej súvislosti s vynaložením nákladov na príslušný účel.</w:t>
      </w:r>
    </w:p>
    <w:p w14:paraId="12C57033" w14:textId="77777777" w:rsidR="001F1530" w:rsidRPr="00AE60D7" w:rsidRDefault="001F1530" w:rsidP="001F1530">
      <w:pPr>
        <w:ind w:left="450"/>
        <w:jc w:val="both"/>
        <w:rPr>
          <w:szCs w:val="22"/>
        </w:rPr>
      </w:pPr>
    </w:p>
    <w:p w14:paraId="3B6E0BD3" w14:textId="77777777" w:rsidR="001F1530" w:rsidRPr="00AE60D7" w:rsidRDefault="001F1530" w:rsidP="001F1530">
      <w:pPr>
        <w:ind w:left="450"/>
        <w:jc w:val="both"/>
        <w:rPr>
          <w:szCs w:val="22"/>
        </w:rPr>
      </w:pPr>
      <w:r w:rsidRPr="00AE60D7">
        <w:rPr>
          <w:szCs w:val="22"/>
        </w:rPr>
        <w:t xml:space="preserve">Dotácie na obstaranie dlhodobého hmotného majetku a dlhodobého nehmotného majetku sa najskôr vykazujú ako výnosy budúcich období a do výkazu ziskov a strát sa rozpúšťajú v časovej a vecnej súvislosti so zaúčtovaním </w:t>
      </w:r>
      <w:r w:rsidRPr="00AE60D7">
        <w:rPr>
          <w:szCs w:val="22"/>
        </w:rPr>
        <w:lastRenderedPageBreak/>
        <w:t>odpisov</w:t>
      </w:r>
      <w:r w:rsidRPr="00AE60D7">
        <w:rPr>
          <w:szCs w:val="22"/>
        </w:rPr>
        <w:br/>
        <w:t xml:space="preserve">z tohto dlhodobého majetku. </w:t>
      </w:r>
    </w:p>
    <w:p w14:paraId="07C87971" w14:textId="77777777" w:rsidR="001F1530" w:rsidRPr="00AE60D7" w:rsidRDefault="001F1530" w:rsidP="001F1530">
      <w:pPr>
        <w:ind w:left="450"/>
        <w:jc w:val="both"/>
        <w:rPr>
          <w:szCs w:val="22"/>
        </w:rPr>
      </w:pPr>
    </w:p>
    <w:p w14:paraId="30E7AB16" w14:textId="77777777" w:rsidR="001F1530" w:rsidRPr="00AE60D7" w:rsidRDefault="001F1530" w:rsidP="00D1316E">
      <w:pPr>
        <w:pStyle w:val="Nadpis2"/>
        <w:numPr>
          <w:ilvl w:val="0"/>
          <w:numId w:val="26"/>
        </w:numPr>
        <w:rPr>
          <w:sz w:val="20"/>
          <w:szCs w:val="22"/>
        </w:rPr>
      </w:pPr>
      <w:r w:rsidRPr="00AE60D7">
        <w:rPr>
          <w:sz w:val="20"/>
          <w:szCs w:val="22"/>
        </w:rPr>
        <w:t>Oprava významných chýb minulých účtovných období</w:t>
      </w:r>
    </w:p>
    <w:p w14:paraId="429B25F6" w14:textId="77777777" w:rsidR="001F1530" w:rsidRPr="00AE60D7" w:rsidRDefault="001F1530" w:rsidP="001F1530">
      <w:pPr>
        <w:ind w:left="450"/>
        <w:jc w:val="both"/>
        <w:rPr>
          <w:szCs w:val="22"/>
        </w:rPr>
      </w:pPr>
      <w:r w:rsidRPr="00AE60D7">
        <w:rPr>
          <w:szCs w:val="22"/>
        </w:rPr>
        <w:t xml:space="preserve">Významné chyby minulých účtovných období sa účtujú prostredníctvom účtu 428 – Nerozdelený zisk minulých rokov alebo účtu 429 – Neuhradená strata minulých rokov a to na príslušný analytický účet za daný rok, na ktorý sa významná chyba vzťahuje. </w:t>
      </w:r>
    </w:p>
    <w:p w14:paraId="550C2655" w14:textId="77777777" w:rsidR="002D2271" w:rsidRPr="00AE60D7" w:rsidRDefault="002D2271" w:rsidP="001F1530">
      <w:pPr>
        <w:ind w:left="450"/>
        <w:jc w:val="both"/>
        <w:rPr>
          <w:szCs w:val="22"/>
        </w:rPr>
      </w:pPr>
    </w:p>
    <w:p w14:paraId="4E276E29" w14:textId="77777777" w:rsidR="00375B35" w:rsidRPr="00AE60D7" w:rsidRDefault="00375B35" w:rsidP="00D1316E">
      <w:pPr>
        <w:pStyle w:val="Nadpis1"/>
        <w:numPr>
          <w:ilvl w:val="0"/>
          <w:numId w:val="22"/>
        </w:numPr>
        <w:spacing w:before="120" w:after="60"/>
        <w:rPr>
          <w:sz w:val="20"/>
          <w:szCs w:val="22"/>
        </w:rPr>
      </w:pPr>
      <w:r w:rsidRPr="00AE60D7">
        <w:rPr>
          <w:sz w:val="20"/>
          <w:szCs w:val="22"/>
        </w:rPr>
        <w:t>informácie o údajoch na strane aktív súvahy</w:t>
      </w:r>
      <w:bookmarkEnd w:id="3"/>
    </w:p>
    <w:p w14:paraId="59B9E838" w14:textId="77777777" w:rsidR="00375B35" w:rsidRPr="00AE60D7" w:rsidRDefault="00375B35" w:rsidP="004D3B4A">
      <w:pPr>
        <w:pStyle w:val="Hlavika"/>
        <w:numPr>
          <w:ilvl w:val="12"/>
          <w:numId w:val="0"/>
        </w:numPr>
        <w:jc w:val="both"/>
      </w:pPr>
    </w:p>
    <w:p w14:paraId="4C0E9791" w14:textId="77777777" w:rsidR="003413EE" w:rsidRPr="00AE60D7" w:rsidRDefault="003413EE" w:rsidP="002D2271">
      <w:pPr>
        <w:pStyle w:val="Nadpis2"/>
        <w:numPr>
          <w:ilvl w:val="0"/>
          <w:numId w:val="9"/>
        </w:numPr>
        <w:tabs>
          <w:tab w:val="clear" w:pos="360"/>
          <w:tab w:val="num" w:pos="426"/>
        </w:tabs>
        <w:rPr>
          <w:sz w:val="20"/>
          <w:szCs w:val="22"/>
        </w:rPr>
      </w:pPr>
      <w:bookmarkStart w:id="4" w:name="_Toc530739901"/>
      <w:r w:rsidRPr="00AE60D7">
        <w:rPr>
          <w:sz w:val="20"/>
          <w:szCs w:val="22"/>
        </w:rPr>
        <w:t>Informácia o goodwille</w:t>
      </w:r>
    </w:p>
    <w:bookmarkEnd w:id="4"/>
    <w:p w14:paraId="66D96CBE" w14:textId="77777777" w:rsidR="00375B35" w:rsidRPr="00AE60D7" w:rsidRDefault="00375B35" w:rsidP="004D3B4A">
      <w:pPr>
        <w:pStyle w:val="Zkladntext"/>
        <w:rPr>
          <w:sz w:val="20"/>
        </w:rPr>
      </w:pPr>
    </w:p>
    <w:p w14:paraId="574FF1AD" w14:textId="02C511C1" w:rsidR="003413EE" w:rsidRPr="00D822D6" w:rsidRDefault="00D822D6" w:rsidP="004D3B4A">
      <w:pPr>
        <w:pStyle w:val="Zkladntext"/>
        <w:rPr>
          <w:sz w:val="20"/>
          <w:szCs w:val="22"/>
        </w:rPr>
      </w:pPr>
      <w:r>
        <w:rPr>
          <w:sz w:val="20"/>
          <w:szCs w:val="22"/>
        </w:rPr>
        <w:t>Spoločnosť neúčtuje o goodwille.</w:t>
      </w:r>
    </w:p>
    <w:p w14:paraId="1F2994FC" w14:textId="77777777" w:rsidR="00D1316E" w:rsidRPr="00AE60D7" w:rsidRDefault="00D1316E" w:rsidP="004D3B4A">
      <w:pPr>
        <w:pStyle w:val="Zkladntext"/>
        <w:rPr>
          <w:sz w:val="20"/>
          <w:szCs w:val="22"/>
          <w:highlight w:val="yellow"/>
        </w:rPr>
      </w:pPr>
    </w:p>
    <w:p w14:paraId="50F3440A" w14:textId="15EAE9A4" w:rsidR="00D1316E" w:rsidRPr="00AE60D7" w:rsidRDefault="00D1316E" w:rsidP="00D1316E">
      <w:pPr>
        <w:pStyle w:val="Nadpis2"/>
        <w:numPr>
          <w:ilvl w:val="0"/>
          <w:numId w:val="9"/>
        </w:numPr>
        <w:tabs>
          <w:tab w:val="clear" w:pos="360"/>
          <w:tab w:val="num" w:pos="426"/>
        </w:tabs>
        <w:rPr>
          <w:sz w:val="20"/>
          <w:szCs w:val="22"/>
        </w:rPr>
      </w:pPr>
      <w:r w:rsidRPr="00AE60D7">
        <w:rPr>
          <w:sz w:val="20"/>
          <w:szCs w:val="22"/>
        </w:rPr>
        <w:t>Informácia o poistení majetku</w:t>
      </w:r>
    </w:p>
    <w:p w14:paraId="1F862407" w14:textId="77777777" w:rsidR="00D1316E" w:rsidRPr="00AE60D7" w:rsidRDefault="00D1316E" w:rsidP="00D1316E">
      <w:pPr>
        <w:pStyle w:val="Zkladntext"/>
        <w:rPr>
          <w:sz w:val="20"/>
        </w:rPr>
      </w:pPr>
    </w:p>
    <w:p w14:paraId="55C75425" w14:textId="4663A62C" w:rsidR="00D1316E" w:rsidRPr="00D822D6" w:rsidRDefault="00D1316E" w:rsidP="00D1316E">
      <w:pPr>
        <w:pStyle w:val="Zkladntext"/>
        <w:rPr>
          <w:sz w:val="20"/>
          <w:szCs w:val="22"/>
        </w:rPr>
      </w:pPr>
      <w:r w:rsidRPr="00D822D6">
        <w:rPr>
          <w:sz w:val="20"/>
          <w:szCs w:val="22"/>
        </w:rPr>
        <w:t xml:space="preserve">Spoločnosť </w:t>
      </w:r>
      <w:r w:rsidR="005B63AB" w:rsidRPr="00D822D6">
        <w:rPr>
          <w:sz w:val="20"/>
          <w:szCs w:val="22"/>
        </w:rPr>
        <w:t>ne</w:t>
      </w:r>
      <w:r w:rsidRPr="00D822D6">
        <w:rPr>
          <w:sz w:val="20"/>
          <w:szCs w:val="22"/>
        </w:rPr>
        <w:t>má poistený dlhodobý nehnuteľný majetok ako aj dlhodobý hnuteľný majetok</w:t>
      </w:r>
      <w:r w:rsidR="00D822D6" w:rsidRPr="00D822D6">
        <w:rPr>
          <w:sz w:val="20"/>
          <w:szCs w:val="22"/>
        </w:rPr>
        <w:t>.</w:t>
      </w:r>
    </w:p>
    <w:p w14:paraId="15406A85" w14:textId="7A70B77E" w:rsidR="00D1316E" w:rsidRPr="00D822D6" w:rsidRDefault="00D1316E" w:rsidP="00D1316E">
      <w:pPr>
        <w:pStyle w:val="Zkladntext"/>
        <w:rPr>
          <w:sz w:val="20"/>
          <w:szCs w:val="22"/>
        </w:rPr>
      </w:pPr>
      <w:r w:rsidRPr="00D822D6">
        <w:rPr>
          <w:sz w:val="20"/>
          <w:szCs w:val="22"/>
        </w:rPr>
        <w:t>Spoločnosť má poistenie podnikateľských rizík.</w:t>
      </w:r>
    </w:p>
    <w:p w14:paraId="30F754E3" w14:textId="77777777" w:rsidR="00375B35" w:rsidRPr="00AE60D7" w:rsidRDefault="00375B35">
      <w:pPr>
        <w:spacing w:after="200" w:line="276" w:lineRule="auto"/>
        <w:rPr>
          <w:b/>
          <w:caps/>
        </w:rPr>
      </w:pPr>
    </w:p>
    <w:p w14:paraId="1B80568B" w14:textId="77777777" w:rsidR="00375B35" w:rsidRPr="00AE60D7" w:rsidRDefault="00375B35" w:rsidP="00D1316E">
      <w:pPr>
        <w:pStyle w:val="Nadpis1"/>
        <w:numPr>
          <w:ilvl w:val="0"/>
          <w:numId w:val="22"/>
        </w:numPr>
        <w:spacing w:before="120" w:after="60"/>
        <w:rPr>
          <w:sz w:val="20"/>
          <w:szCs w:val="22"/>
        </w:rPr>
      </w:pPr>
      <w:r w:rsidRPr="00AE60D7">
        <w:rPr>
          <w:sz w:val="20"/>
          <w:szCs w:val="22"/>
        </w:rPr>
        <w:t>Informácie o údajoch na strane pasív súvahy</w:t>
      </w:r>
    </w:p>
    <w:p w14:paraId="2584D050" w14:textId="77777777" w:rsidR="00375B35" w:rsidRPr="00AE60D7" w:rsidRDefault="00375B35" w:rsidP="00491AF0">
      <w:pPr>
        <w:pStyle w:val="Zkladntext"/>
        <w:rPr>
          <w:sz w:val="20"/>
          <w:szCs w:val="22"/>
        </w:rPr>
      </w:pPr>
    </w:p>
    <w:p w14:paraId="73386147" w14:textId="77777777" w:rsidR="00375B35" w:rsidRPr="00AE60D7" w:rsidRDefault="00375B35" w:rsidP="009B60B7">
      <w:pPr>
        <w:pStyle w:val="Zkladntext"/>
        <w:jc w:val="left"/>
        <w:rPr>
          <w:sz w:val="20"/>
          <w:szCs w:val="22"/>
        </w:rPr>
      </w:pPr>
    </w:p>
    <w:p w14:paraId="54F8E74A" w14:textId="77777777" w:rsidR="00375B35" w:rsidRPr="00AE60D7" w:rsidRDefault="00375B35" w:rsidP="007E2F21">
      <w:pPr>
        <w:pStyle w:val="Zkladntext"/>
        <w:ind w:left="0"/>
        <w:rPr>
          <w:sz w:val="20"/>
          <w:szCs w:val="22"/>
        </w:rPr>
      </w:pPr>
    </w:p>
    <w:p w14:paraId="6BCDDD85" w14:textId="77777777" w:rsidR="007E2F21" w:rsidRPr="00AE60D7" w:rsidRDefault="007E2F21" w:rsidP="007E2F21">
      <w:pPr>
        <w:pStyle w:val="Nadpis2"/>
        <w:numPr>
          <w:ilvl w:val="0"/>
          <w:numId w:val="21"/>
        </w:numPr>
        <w:rPr>
          <w:sz w:val="20"/>
          <w:szCs w:val="22"/>
        </w:rPr>
      </w:pPr>
      <w:r w:rsidRPr="00AE60D7">
        <w:rPr>
          <w:sz w:val="20"/>
          <w:szCs w:val="22"/>
        </w:rPr>
        <w:t>Informácie o záväzkoch</w:t>
      </w:r>
    </w:p>
    <w:p w14:paraId="53B816C6" w14:textId="77777777" w:rsidR="007E2F21" w:rsidRPr="00AE60D7" w:rsidRDefault="007E2F21" w:rsidP="007E2F21">
      <w:pPr>
        <w:pStyle w:val="Zkladntext"/>
        <w:rPr>
          <w:sz w:val="20"/>
          <w:szCs w:val="22"/>
        </w:rPr>
      </w:pPr>
    </w:p>
    <w:p w14:paraId="584E93A7" w14:textId="33219889" w:rsidR="007E2F21" w:rsidRDefault="007E2F21" w:rsidP="007E2F21">
      <w:pPr>
        <w:pStyle w:val="Zkladntext"/>
        <w:numPr>
          <w:ilvl w:val="0"/>
          <w:numId w:val="20"/>
        </w:numPr>
        <w:rPr>
          <w:sz w:val="20"/>
          <w:szCs w:val="22"/>
        </w:rPr>
      </w:pPr>
      <w:r w:rsidRPr="00AE60D7">
        <w:rPr>
          <w:sz w:val="20"/>
          <w:szCs w:val="22"/>
        </w:rPr>
        <w:t xml:space="preserve">Celková suma záväzkov so zostatkovou dobou splatnosti dlhšou ako </w:t>
      </w:r>
      <w:r w:rsidR="00AC5FAD" w:rsidRPr="00AE60D7">
        <w:rPr>
          <w:sz w:val="20"/>
          <w:szCs w:val="22"/>
        </w:rPr>
        <w:t>5</w:t>
      </w:r>
      <w:r w:rsidRPr="00AE60D7">
        <w:rPr>
          <w:sz w:val="20"/>
          <w:szCs w:val="22"/>
        </w:rPr>
        <w:t xml:space="preserve"> rokov:</w:t>
      </w:r>
    </w:p>
    <w:p w14:paraId="1FC47FC2" w14:textId="77777777" w:rsidR="007E2F21" w:rsidRPr="00EF6FC2" w:rsidRDefault="007E2F21" w:rsidP="007E2F21">
      <w:pPr>
        <w:pStyle w:val="Zkladntext"/>
        <w:numPr>
          <w:ilvl w:val="0"/>
          <w:numId w:val="20"/>
        </w:numPr>
        <w:rPr>
          <w:sz w:val="20"/>
          <w:szCs w:val="22"/>
        </w:rPr>
      </w:pPr>
      <w:r w:rsidRPr="00EF6FC2">
        <w:rPr>
          <w:sz w:val="20"/>
          <w:szCs w:val="22"/>
        </w:rPr>
        <w:t>Spoločnosť mená zabezpečené záväzky</w:t>
      </w:r>
    </w:p>
    <w:p w14:paraId="506606A0" w14:textId="77777777" w:rsidR="00375B35" w:rsidRPr="00AE60D7" w:rsidRDefault="00375B35" w:rsidP="00E231BA">
      <w:pPr>
        <w:pStyle w:val="Zkladntext"/>
        <w:rPr>
          <w:sz w:val="20"/>
          <w:szCs w:val="22"/>
        </w:rPr>
      </w:pPr>
    </w:p>
    <w:p w14:paraId="7518F719" w14:textId="77777777" w:rsidR="00375B35" w:rsidRPr="00AE60D7" w:rsidRDefault="00375B35" w:rsidP="007A005F">
      <w:pPr>
        <w:pStyle w:val="Zkladntext"/>
        <w:rPr>
          <w:sz w:val="20"/>
          <w:szCs w:val="22"/>
          <w:lang w:val="de-DE"/>
        </w:rPr>
      </w:pPr>
    </w:p>
    <w:p w14:paraId="31369585" w14:textId="77777777" w:rsidR="00375B35" w:rsidRPr="00AE60D7" w:rsidRDefault="00375B35" w:rsidP="00E231BA">
      <w:pPr>
        <w:pStyle w:val="Zkladntext"/>
        <w:rPr>
          <w:sz w:val="20"/>
          <w:szCs w:val="22"/>
        </w:rPr>
      </w:pPr>
    </w:p>
    <w:p w14:paraId="1612CA37" w14:textId="77777777" w:rsidR="00375B35" w:rsidRPr="00AE60D7" w:rsidRDefault="00375B35" w:rsidP="00AE60D7">
      <w:pPr>
        <w:pStyle w:val="Nadpis1"/>
        <w:numPr>
          <w:ilvl w:val="0"/>
          <w:numId w:val="22"/>
        </w:numPr>
        <w:spacing w:before="120" w:after="60"/>
        <w:rPr>
          <w:sz w:val="20"/>
          <w:szCs w:val="22"/>
        </w:rPr>
      </w:pPr>
      <w:r w:rsidRPr="00AE60D7">
        <w:rPr>
          <w:sz w:val="20"/>
          <w:szCs w:val="22"/>
        </w:rPr>
        <w:t>informácie o</w:t>
      </w:r>
      <w:r w:rsidR="007E2F21" w:rsidRPr="00AE60D7">
        <w:rPr>
          <w:sz w:val="20"/>
          <w:szCs w:val="22"/>
        </w:rPr>
        <w:t xml:space="preserve"> NÁKLADOCH A </w:t>
      </w:r>
      <w:r w:rsidRPr="00AE60D7">
        <w:rPr>
          <w:sz w:val="20"/>
          <w:szCs w:val="22"/>
        </w:rPr>
        <w:t>výnosoch</w:t>
      </w:r>
    </w:p>
    <w:p w14:paraId="69E44A9D" w14:textId="77777777" w:rsidR="00375B35" w:rsidRPr="00AE60D7" w:rsidRDefault="00375B35" w:rsidP="00E231BA">
      <w:pPr>
        <w:pStyle w:val="Nadpis2"/>
        <w:numPr>
          <w:ilvl w:val="0"/>
          <w:numId w:val="0"/>
        </w:numPr>
        <w:rPr>
          <w:sz w:val="20"/>
          <w:szCs w:val="22"/>
        </w:rPr>
      </w:pPr>
      <w:bookmarkStart w:id="5" w:name="_Toc530739914"/>
    </w:p>
    <w:bookmarkEnd w:id="5"/>
    <w:p w14:paraId="760F506F" w14:textId="77777777" w:rsidR="00375B35" w:rsidRPr="00AE60D7" w:rsidRDefault="007E2F21" w:rsidP="002D2271">
      <w:pPr>
        <w:pStyle w:val="Nadpis2"/>
        <w:numPr>
          <w:ilvl w:val="0"/>
          <w:numId w:val="11"/>
        </w:numPr>
        <w:rPr>
          <w:sz w:val="20"/>
          <w:szCs w:val="22"/>
        </w:rPr>
      </w:pPr>
      <w:r w:rsidRPr="00AE60D7">
        <w:rPr>
          <w:sz w:val="20"/>
          <w:szCs w:val="22"/>
        </w:rPr>
        <w:t>Informácia o nákladoch a výnosoch, ktoré majú výnimočný rozsah alebo výskyt:</w:t>
      </w:r>
    </w:p>
    <w:p w14:paraId="448DA5A4" w14:textId="77777777" w:rsidR="00375B35" w:rsidRPr="00AE60D7" w:rsidRDefault="00375B35" w:rsidP="00E231BA">
      <w:pPr>
        <w:pStyle w:val="Zkladntext"/>
        <w:rPr>
          <w:sz w:val="20"/>
          <w:szCs w:val="22"/>
        </w:rPr>
      </w:pPr>
    </w:p>
    <w:p w14:paraId="09184D0A" w14:textId="031C9139" w:rsidR="00240992" w:rsidRPr="00AE60D7" w:rsidRDefault="009B31EE" w:rsidP="0000290B">
      <w:pPr>
        <w:pStyle w:val="Zkladntext"/>
        <w:rPr>
          <w:sz w:val="20"/>
          <w:szCs w:val="22"/>
        </w:rPr>
      </w:pPr>
      <w:r>
        <w:rPr>
          <w:sz w:val="20"/>
          <w:szCs w:val="22"/>
        </w:rPr>
        <w:t>Spoločnosť neeviduje náklady a výnosy, ktoré by mali výnimočný rozsach.</w:t>
      </w:r>
    </w:p>
    <w:p w14:paraId="64534372" w14:textId="77777777" w:rsidR="00375B35" w:rsidRPr="00AE60D7" w:rsidRDefault="00375B35" w:rsidP="009B31EE">
      <w:pPr>
        <w:pStyle w:val="Zkladntext"/>
        <w:ind w:left="0"/>
        <w:rPr>
          <w:sz w:val="20"/>
          <w:szCs w:val="22"/>
        </w:rPr>
      </w:pPr>
    </w:p>
    <w:p w14:paraId="694F4FC4" w14:textId="77777777" w:rsidR="00375B35" w:rsidRPr="00AE60D7" w:rsidRDefault="00375B35" w:rsidP="00775D22">
      <w:pPr>
        <w:pStyle w:val="Zkladntext"/>
        <w:rPr>
          <w:sz w:val="20"/>
          <w:szCs w:val="22"/>
        </w:rPr>
      </w:pPr>
    </w:p>
    <w:p w14:paraId="4452549B" w14:textId="4C38A157" w:rsidR="00AE60D7" w:rsidRPr="00AE60D7" w:rsidRDefault="00AE60D7" w:rsidP="00AE60D7">
      <w:pPr>
        <w:pStyle w:val="Nadpis1"/>
        <w:numPr>
          <w:ilvl w:val="0"/>
          <w:numId w:val="22"/>
        </w:numPr>
        <w:spacing w:before="120" w:after="60"/>
        <w:rPr>
          <w:sz w:val="20"/>
          <w:szCs w:val="22"/>
        </w:rPr>
      </w:pPr>
      <w:r w:rsidRPr="00AE60D7">
        <w:rPr>
          <w:sz w:val="20"/>
          <w:szCs w:val="22"/>
        </w:rPr>
        <w:t>Informácie Transakci</w:t>
      </w:r>
      <w:r>
        <w:rPr>
          <w:sz w:val="20"/>
          <w:szCs w:val="22"/>
        </w:rPr>
        <w:t>ÁCH</w:t>
      </w:r>
      <w:r w:rsidRPr="00AE60D7">
        <w:rPr>
          <w:sz w:val="20"/>
          <w:szCs w:val="22"/>
        </w:rPr>
        <w:t xml:space="preserve"> so spriaznenými osobami</w:t>
      </w:r>
    </w:p>
    <w:p w14:paraId="7B43D5F6" w14:textId="74743A12" w:rsidR="00AE60D7" w:rsidRDefault="00AE60D7" w:rsidP="00AE60D7"/>
    <w:p w14:paraId="47BB8603" w14:textId="28DC4597" w:rsidR="00AE60D7" w:rsidRDefault="00AE60D7" w:rsidP="00CB5763">
      <w:pPr>
        <w:pStyle w:val="Nadpis2"/>
        <w:numPr>
          <w:ilvl w:val="0"/>
          <w:numId w:val="0"/>
        </w:numPr>
        <w:ind w:left="360"/>
        <w:rPr>
          <w:sz w:val="20"/>
          <w:szCs w:val="22"/>
        </w:rPr>
      </w:pPr>
      <w:r>
        <w:rPr>
          <w:sz w:val="20"/>
          <w:szCs w:val="22"/>
        </w:rPr>
        <w:t>Iné informácie (sumárny prehľad v oblasti služieb, dlhodobého majetku, pôžičiek, licenčných poplatkov – podľa jednotlivých spriaznených osôb:</w:t>
      </w:r>
    </w:p>
    <w:p w14:paraId="256684F4" w14:textId="690748F9" w:rsidR="00CB5763" w:rsidRDefault="00CB5763" w:rsidP="00CB5763"/>
    <w:p w14:paraId="4A85CA3A" w14:textId="4D4EB9D4" w:rsidR="00CB5763" w:rsidRDefault="00CB5763" w:rsidP="00CB5763">
      <w:pPr>
        <w:pStyle w:val="Zkladntext"/>
      </w:pPr>
      <w:r>
        <w:t>Spoločnosť evidovala k</w:t>
      </w:r>
      <w:r w:rsidR="008F4254">
        <w:t> 30.06.</w:t>
      </w:r>
      <w:r>
        <w:t>20</w:t>
      </w:r>
      <w:r w:rsidR="00C913AA">
        <w:t>2</w:t>
      </w:r>
      <w:r w:rsidR="00FE59F4">
        <w:t>2</w:t>
      </w:r>
      <w:r>
        <w:t xml:space="preserve"> pohľadávku voči dcérskej spoločnosti v Maďarsku dlhodobú pôžičku s úrokmi v celkovej výške </w:t>
      </w:r>
      <w:r w:rsidR="00C913AA">
        <w:t>21.</w:t>
      </w:r>
      <w:r w:rsidR="006B48D9">
        <w:t>935</w:t>
      </w:r>
      <w:r w:rsidR="00C913AA">
        <w:t>,</w:t>
      </w:r>
      <w:r w:rsidR="006B48D9">
        <w:t>54</w:t>
      </w:r>
      <w:r>
        <w:t xml:space="preserve"> EUR.</w:t>
      </w:r>
    </w:p>
    <w:p w14:paraId="71CD0B98" w14:textId="6242C333" w:rsidR="00CB5763" w:rsidRDefault="00CB5763" w:rsidP="00CB5763">
      <w:pPr>
        <w:pStyle w:val="Zkladntext"/>
      </w:pPr>
    </w:p>
    <w:p w14:paraId="36475478" w14:textId="639F50A7" w:rsidR="00CB5763" w:rsidRDefault="00CB5763" w:rsidP="00CB5763">
      <w:pPr>
        <w:pStyle w:val="Zkladntext"/>
      </w:pPr>
      <w:r>
        <w:t>S ostatnými spriaznenými osobami sú bežne obchodné styky.</w:t>
      </w:r>
    </w:p>
    <w:p w14:paraId="71E61046" w14:textId="220B4611" w:rsidR="00CB5763" w:rsidRDefault="00CB5763" w:rsidP="00CB5763">
      <w:pPr>
        <w:pStyle w:val="Zkladntext"/>
      </w:pPr>
    </w:p>
    <w:p w14:paraId="258BBEBD" w14:textId="6A91236C" w:rsidR="00CB5763" w:rsidRDefault="00CB5763" w:rsidP="00CB5763">
      <w:pPr>
        <w:pStyle w:val="Zkladntext"/>
      </w:pPr>
      <w:r>
        <w:t xml:space="preserve">Spoločnosť </w:t>
      </w:r>
      <w:r w:rsidR="00C913AA">
        <w:t xml:space="preserve">sa </w:t>
      </w:r>
      <w:r>
        <w:t>koncom roku 2020 postupne stiah</w:t>
      </w:r>
      <w:r w:rsidR="00C913AA">
        <w:t>la</w:t>
      </w:r>
      <w:r>
        <w:t xml:space="preserve"> z</w:t>
      </w:r>
      <w:r w:rsidR="002C4E56">
        <w:t> </w:t>
      </w:r>
      <w:r>
        <w:t>maďarsk</w:t>
      </w:r>
      <w:r w:rsidR="002C4E56">
        <w:t>ého trhu a využ</w:t>
      </w:r>
      <w:r w:rsidR="00C913AA">
        <w:t>íva</w:t>
      </w:r>
      <w:r w:rsidR="002C4E56">
        <w:t xml:space="preserve"> priamy predaj so Slovenka.</w:t>
      </w:r>
    </w:p>
    <w:p w14:paraId="5D08DEF1" w14:textId="385DB54B" w:rsidR="00A1586F" w:rsidRDefault="00A1586F" w:rsidP="00CB5763">
      <w:pPr>
        <w:pStyle w:val="Zkladntext"/>
      </w:pPr>
    </w:p>
    <w:p w14:paraId="7E00CDBE" w14:textId="7E9CEF09" w:rsidR="00A1586F" w:rsidRPr="00C35F49" w:rsidRDefault="00A1586F" w:rsidP="00CB5763">
      <w:pPr>
        <w:pStyle w:val="Zkladntext"/>
      </w:pPr>
      <w:r>
        <w:t xml:space="preserve">Spoločnosť eviduje pohľadávku voči svojej dcérskej spoločnosti MX DIstribuce v celkovej hodnote 60.468,39 €, kde bola posunutá splatnosť tejto pohľadávky k 31.12.2023, taktiež spoločnosť eviduje ďalšiu pohľadávku voči svojej dcérskej spoločnosti MAXSPORT INT. HUNGARY v celkovej hodnote 72.969,31 kde </w:t>
      </w:r>
      <w:r w:rsidR="005830D6">
        <w:t>bola posunutá splatnosť tejto pohľadávky k 31.12.2023.</w:t>
      </w:r>
      <w:r>
        <w:t xml:space="preserve"> </w:t>
      </w:r>
    </w:p>
    <w:p w14:paraId="09AC0231" w14:textId="77777777" w:rsidR="00CB5763" w:rsidRDefault="00CB5763" w:rsidP="00CB5763">
      <w:pPr>
        <w:pStyle w:val="Zkladntext"/>
      </w:pPr>
    </w:p>
    <w:p w14:paraId="57876B79" w14:textId="77777777" w:rsidR="00CB5763" w:rsidRPr="00CB5763" w:rsidRDefault="00CB5763" w:rsidP="00CB5763"/>
    <w:p w14:paraId="22B40CDD" w14:textId="77777777" w:rsidR="00375B35" w:rsidRPr="00AE60D7" w:rsidRDefault="00375B35" w:rsidP="00AE60D7">
      <w:pPr>
        <w:pStyle w:val="Nadpis1"/>
        <w:numPr>
          <w:ilvl w:val="0"/>
          <w:numId w:val="22"/>
        </w:numPr>
        <w:spacing w:before="120" w:after="60"/>
        <w:rPr>
          <w:sz w:val="20"/>
          <w:szCs w:val="22"/>
        </w:rPr>
      </w:pPr>
      <w:r w:rsidRPr="00AE60D7">
        <w:rPr>
          <w:sz w:val="20"/>
          <w:szCs w:val="22"/>
        </w:rPr>
        <w:t>Informácie o iných aktívach a iných pasívach</w:t>
      </w:r>
    </w:p>
    <w:p w14:paraId="705E3B05" w14:textId="77777777" w:rsidR="00375B35" w:rsidRPr="00AE60D7" w:rsidRDefault="00375B35" w:rsidP="0000290B">
      <w:pPr>
        <w:pStyle w:val="Zkladntext"/>
        <w:ind w:left="0"/>
        <w:rPr>
          <w:sz w:val="20"/>
          <w:szCs w:val="22"/>
        </w:rPr>
      </w:pPr>
    </w:p>
    <w:p w14:paraId="6A2ADD46" w14:textId="34F67B29" w:rsidR="002F6F99" w:rsidRDefault="002F6F99" w:rsidP="002F6F99">
      <w:pPr>
        <w:pStyle w:val="Zkladntext"/>
      </w:pPr>
      <w:r w:rsidRPr="00AE2262">
        <w:rPr>
          <w:sz w:val="16"/>
          <w:szCs w:val="16"/>
          <w:lang w:eastAsia="sk-SK"/>
        </w:rPr>
        <w:t>Spoločnosť má k 3</w:t>
      </w:r>
      <w:r w:rsidR="008F4254">
        <w:rPr>
          <w:sz w:val="16"/>
          <w:szCs w:val="16"/>
          <w:lang w:eastAsia="sk-SK"/>
        </w:rPr>
        <w:t>0</w:t>
      </w:r>
      <w:r w:rsidRPr="00AE2262">
        <w:rPr>
          <w:sz w:val="16"/>
          <w:szCs w:val="16"/>
          <w:lang w:eastAsia="sk-SK"/>
        </w:rPr>
        <w:t xml:space="preserve">. </w:t>
      </w:r>
      <w:r w:rsidR="008F4254">
        <w:rPr>
          <w:sz w:val="16"/>
          <w:szCs w:val="16"/>
          <w:lang w:eastAsia="sk-SK"/>
        </w:rPr>
        <w:t>júnu</w:t>
      </w:r>
      <w:r w:rsidRPr="00AE2262">
        <w:rPr>
          <w:sz w:val="16"/>
          <w:szCs w:val="16"/>
          <w:lang w:eastAsia="sk-SK"/>
        </w:rPr>
        <w:t xml:space="preserve"> 20</w:t>
      </w:r>
      <w:r w:rsidR="00C913AA">
        <w:rPr>
          <w:sz w:val="16"/>
          <w:szCs w:val="16"/>
          <w:lang w:eastAsia="sk-SK"/>
        </w:rPr>
        <w:t>2</w:t>
      </w:r>
      <w:r w:rsidR="006B48D9">
        <w:rPr>
          <w:sz w:val="16"/>
          <w:szCs w:val="16"/>
          <w:lang w:eastAsia="sk-SK"/>
        </w:rPr>
        <w:t>2</w:t>
      </w:r>
      <w:r w:rsidRPr="00AE2262">
        <w:rPr>
          <w:sz w:val="16"/>
          <w:szCs w:val="16"/>
          <w:lang w:eastAsia="sk-SK"/>
        </w:rPr>
        <w:t xml:space="preserve"> v nájme (operatívny lízing) </w:t>
      </w:r>
      <w:r w:rsidR="006B48D9">
        <w:rPr>
          <w:sz w:val="16"/>
          <w:szCs w:val="16"/>
          <w:lang w:eastAsia="sk-SK"/>
        </w:rPr>
        <w:t>15</w:t>
      </w:r>
      <w:r w:rsidRPr="00AE2262">
        <w:rPr>
          <w:sz w:val="16"/>
          <w:szCs w:val="16"/>
          <w:lang w:eastAsia="sk-SK"/>
        </w:rPr>
        <w:t xml:space="preserve"> osobných áut. Celková očakávaná výška platieb splátok operatívneho lízingu z aktuálne uzatvorených zmlúv predstavuje v roku 20</w:t>
      </w:r>
      <w:r>
        <w:rPr>
          <w:sz w:val="16"/>
          <w:szCs w:val="16"/>
          <w:lang w:eastAsia="sk-SK"/>
        </w:rPr>
        <w:t>2</w:t>
      </w:r>
      <w:r w:rsidR="006B48D9">
        <w:rPr>
          <w:sz w:val="16"/>
          <w:szCs w:val="16"/>
          <w:lang w:eastAsia="sk-SK"/>
        </w:rPr>
        <w:t>2-2023</w:t>
      </w:r>
      <w:r w:rsidRPr="00AE2262">
        <w:rPr>
          <w:sz w:val="16"/>
          <w:szCs w:val="16"/>
          <w:lang w:eastAsia="sk-SK"/>
        </w:rPr>
        <w:t xml:space="preserve">  </w:t>
      </w:r>
      <w:r w:rsidR="006B48D9">
        <w:rPr>
          <w:sz w:val="16"/>
          <w:szCs w:val="16"/>
          <w:lang w:eastAsia="sk-SK"/>
        </w:rPr>
        <w:t>68.853,96</w:t>
      </w:r>
      <w:r w:rsidRPr="00AE2262">
        <w:rPr>
          <w:sz w:val="16"/>
          <w:szCs w:val="16"/>
          <w:lang w:eastAsia="sk-SK"/>
        </w:rPr>
        <w:t xml:space="preserve"> EUR.</w:t>
      </w:r>
    </w:p>
    <w:p w14:paraId="49BBA8B4" w14:textId="77777777" w:rsidR="0093108D" w:rsidRPr="00AE60D7" w:rsidRDefault="0093108D" w:rsidP="0000290B">
      <w:pPr>
        <w:pStyle w:val="Zkladntext"/>
        <w:ind w:left="0"/>
        <w:rPr>
          <w:sz w:val="20"/>
          <w:szCs w:val="22"/>
        </w:rPr>
      </w:pPr>
    </w:p>
    <w:p w14:paraId="3DB2192D" w14:textId="77777777" w:rsidR="00C35F49" w:rsidRPr="00AE60D7" w:rsidRDefault="00C35F49" w:rsidP="0000290B">
      <w:pPr>
        <w:pStyle w:val="Zkladntext"/>
        <w:ind w:left="0"/>
        <w:rPr>
          <w:sz w:val="20"/>
          <w:szCs w:val="22"/>
        </w:rPr>
      </w:pPr>
    </w:p>
    <w:p w14:paraId="747CA2FE" w14:textId="486948DF" w:rsidR="00375B35" w:rsidRPr="00AE60D7" w:rsidRDefault="00375B35" w:rsidP="002D2271">
      <w:pPr>
        <w:pStyle w:val="Nadpis2"/>
        <w:numPr>
          <w:ilvl w:val="0"/>
          <w:numId w:val="12"/>
        </w:numPr>
        <w:rPr>
          <w:sz w:val="20"/>
          <w:szCs w:val="22"/>
        </w:rPr>
      </w:pPr>
      <w:bookmarkStart w:id="6" w:name="_Toc530739921"/>
      <w:r w:rsidRPr="00AE60D7">
        <w:rPr>
          <w:sz w:val="20"/>
          <w:szCs w:val="22"/>
        </w:rPr>
        <w:t>Podmienené záväzky</w:t>
      </w:r>
      <w:bookmarkEnd w:id="6"/>
      <w:r w:rsidR="00AE60D7">
        <w:rPr>
          <w:sz w:val="20"/>
          <w:szCs w:val="22"/>
        </w:rPr>
        <w:t xml:space="preserve"> a súdne spory</w:t>
      </w:r>
    </w:p>
    <w:p w14:paraId="6C85EDB2" w14:textId="77777777" w:rsidR="00375B35" w:rsidRPr="00AE60D7" w:rsidRDefault="00375B35" w:rsidP="0000290B">
      <w:pPr>
        <w:pStyle w:val="Zkladntext"/>
        <w:rPr>
          <w:sz w:val="20"/>
          <w:szCs w:val="22"/>
        </w:rPr>
      </w:pPr>
    </w:p>
    <w:p w14:paraId="68FCB694" w14:textId="6593A109" w:rsidR="00375B35" w:rsidRDefault="002F6F99" w:rsidP="0000290B">
      <w:pPr>
        <w:pStyle w:val="Zkladntext"/>
        <w:rPr>
          <w:sz w:val="20"/>
          <w:szCs w:val="22"/>
        </w:rPr>
      </w:pPr>
      <w:r>
        <w:rPr>
          <w:sz w:val="20"/>
          <w:szCs w:val="22"/>
        </w:rPr>
        <w:t>Spoločnosť vedie tieto súdne spory:</w:t>
      </w:r>
    </w:p>
    <w:p w14:paraId="6B95D4AC" w14:textId="77777777" w:rsidR="002F6F99" w:rsidRDefault="002F6F99" w:rsidP="0000290B">
      <w:pPr>
        <w:pStyle w:val="Zkladntext"/>
        <w:rPr>
          <w:sz w:val="20"/>
          <w:szCs w:val="22"/>
        </w:rPr>
      </w:pPr>
    </w:p>
    <w:p w14:paraId="5502D4AE" w14:textId="68A60BB9" w:rsidR="002F6F99" w:rsidRDefault="002F6F99" w:rsidP="0000290B">
      <w:pPr>
        <w:pStyle w:val="Zkladntext"/>
        <w:rPr>
          <w:sz w:val="20"/>
          <w:szCs w:val="22"/>
        </w:rPr>
      </w:pPr>
      <w:r w:rsidRPr="006B1E87">
        <w:rPr>
          <w:b/>
          <w:bCs/>
          <w:u w:val="single"/>
        </w:rPr>
        <w:t>Aktívne spory (</w:t>
      </w:r>
      <w:r>
        <w:rPr>
          <w:b/>
          <w:bCs/>
          <w:u w:val="single"/>
        </w:rPr>
        <w:t>Klient</w:t>
      </w:r>
      <w:r w:rsidRPr="006B1E87">
        <w:rPr>
          <w:b/>
          <w:bCs/>
          <w:u w:val="single"/>
        </w:rPr>
        <w:t xml:space="preserve"> ako strana žalobcu):</w:t>
      </w:r>
    </w:p>
    <w:p w14:paraId="502F5678" w14:textId="77777777" w:rsidR="002F6F99" w:rsidRDefault="002F6F99" w:rsidP="0000290B">
      <w:pPr>
        <w:pStyle w:val="Zkladntext"/>
        <w:rPr>
          <w:sz w:val="20"/>
          <w:szCs w:val="22"/>
        </w:rPr>
      </w:pPr>
    </w:p>
    <w:p w14:paraId="6A678E5C" w14:textId="61164C73" w:rsidR="002F6F99" w:rsidRPr="005A435D" w:rsidRDefault="002F6F99" w:rsidP="002F6F99">
      <w:pPr>
        <w:pStyle w:val="Odsekzoznamu"/>
        <w:numPr>
          <w:ilvl w:val="0"/>
          <w:numId w:val="41"/>
        </w:numPr>
        <w:contextualSpacing/>
        <w:rPr>
          <w:rFonts w:ascii="Calibri" w:hAnsi="Calibri" w:cs="Calibri"/>
        </w:rPr>
      </w:pPr>
      <w:r w:rsidRPr="005A435D">
        <w:t xml:space="preserve">Žaloba voči </w:t>
      </w:r>
      <w:r w:rsidR="006B48D9" w:rsidRPr="006B48D9">
        <w:rPr>
          <w:rFonts w:ascii="Arial" w:eastAsia="Calibri" w:hAnsi="Arial" w:cs="Arial"/>
          <w:b/>
          <w:bCs/>
          <w:sz w:val="16"/>
          <w:szCs w:val="16"/>
          <w:lang w:eastAsia="sk-SK"/>
        </w:rPr>
        <w:t>Supcrior 14 tndustrial Kcrcskcdelmi Korl{tolt Fclcl6ss6gii Tirsasrigra</w:t>
      </w:r>
      <w:r w:rsidRPr="005A435D">
        <w:t xml:space="preserve"> o</w:t>
      </w:r>
      <w:r w:rsidR="006B48D9">
        <w:t> vymáhanie pohľadávky</w:t>
      </w:r>
      <w:r w:rsidRPr="005A435D">
        <w:t xml:space="preserve"> vo výške </w:t>
      </w:r>
      <w:r w:rsidR="006B48D9">
        <w:t>13 741,68</w:t>
      </w:r>
      <w:r w:rsidRPr="005A435D">
        <w:t xml:space="preserve"> Eur</w:t>
      </w:r>
    </w:p>
    <w:p w14:paraId="21CD61CD" w14:textId="77777777" w:rsidR="002F6F99" w:rsidRDefault="002F6F99" w:rsidP="002F6F99">
      <w:pPr>
        <w:pStyle w:val="Odsekzoznamu"/>
        <w:rPr>
          <w:u w:val="single"/>
        </w:rPr>
      </w:pPr>
      <w:r>
        <w:rPr>
          <w:u w:val="single"/>
        </w:rPr>
        <w:t>Predmet sporu:</w:t>
      </w:r>
    </w:p>
    <w:p w14:paraId="5F2DAB0B" w14:textId="045231C7" w:rsidR="002F6F99" w:rsidRDefault="002C79E6" w:rsidP="002F6F99">
      <w:pPr>
        <w:pStyle w:val="Odsekzoznamu"/>
        <w:numPr>
          <w:ilvl w:val="0"/>
          <w:numId w:val="40"/>
        </w:numPr>
        <w:ind w:left="1134"/>
        <w:contextualSpacing/>
        <w:jc w:val="both"/>
      </w:pPr>
      <w:r>
        <w:t>Vymáhanie pohľadávky s príslušenstvom</w:t>
      </w:r>
    </w:p>
    <w:p w14:paraId="476C8886" w14:textId="2447D3BA" w:rsidR="002C79E6" w:rsidRPr="002C79E6" w:rsidRDefault="002C79E6" w:rsidP="002C79E6">
      <w:pPr>
        <w:pStyle w:val="Odsekzoznamu"/>
        <w:numPr>
          <w:ilvl w:val="0"/>
          <w:numId w:val="41"/>
        </w:numPr>
        <w:contextualSpacing/>
        <w:jc w:val="both"/>
        <w:rPr>
          <w:b/>
          <w:bCs/>
          <w:sz w:val="16"/>
          <w:szCs w:val="16"/>
        </w:rPr>
      </w:pPr>
      <w:r w:rsidRPr="002C79E6">
        <w:rPr>
          <w:rFonts w:ascii="Arial" w:eastAsia="Calibri" w:hAnsi="Arial" w:cs="Arial"/>
          <w:b/>
          <w:bCs/>
          <w:sz w:val="16"/>
          <w:szCs w:val="16"/>
          <w:lang w:eastAsia="sk-SK"/>
        </w:rPr>
        <w:t>EUROSNACK sro, so sidlom v tcskej rcpublike</w:t>
      </w:r>
      <w:r>
        <w:rPr>
          <w:rFonts w:ascii="Arial" w:eastAsia="Calibri" w:hAnsi="Arial" w:cs="Arial"/>
          <w:b/>
          <w:bCs/>
          <w:sz w:val="16"/>
          <w:szCs w:val="16"/>
          <w:lang w:eastAsia="sk-SK"/>
        </w:rPr>
        <w:t xml:space="preserve"> – </w:t>
      </w:r>
      <w:r w:rsidRPr="002C79E6">
        <w:rPr>
          <w:rFonts w:eastAsia="Calibri"/>
          <w:lang w:eastAsia="sk-SK"/>
        </w:rPr>
        <w:t>klient prihlásil pohľadávku do konkurzu na majetok dlžnika</w:t>
      </w:r>
    </w:p>
    <w:p w14:paraId="1AD0D86A" w14:textId="22422EEA" w:rsidR="002F6F99" w:rsidRDefault="002F6F99" w:rsidP="002F6F99">
      <w:pPr>
        <w:contextualSpacing/>
        <w:jc w:val="both"/>
      </w:pPr>
    </w:p>
    <w:p w14:paraId="2B1E0370" w14:textId="37C8CDF6" w:rsidR="002F6F99" w:rsidRDefault="002F6F99" w:rsidP="002F6F99">
      <w:pPr>
        <w:ind w:firstLine="426"/>
        <w:jc w:val="both"/>
        <w:rPr>
          <w:b/>
          <w:bCs/>
          <w:u w:val="single"/>
        </w:rPr>
      </w:pPr>
      <w:r w:rsidRPr="006B1E87">
        <w:rPr>
          <w:b/>
          <w:bCs/>
          <w:u w:val="single"/>
        </w:rPr>
        <w:t>Pasívne spory (</w:t>
      </w:r>
      <w:r>
        <w:rPr>
          <w:b/>
          <w:bCs/>
          <w:u w:val="single"/>
        </w:rPr>
        <w:t>Klient</w:t>
      </w:r>
      <w:r w:rsidRPr="006B1E87">
        <w:rPr>
          <w:b/>
          <w:bCs/>
          <w:u w:val="single"/>
        </w:rPr>
        <w:t xml:space="preserve"> ako strana žalovaného):</w:t>
      </w:r>
    </w:p>
    <w:p w14:paraId="2D921742" w14:textId="5892FDFD" w:rsidR="002F6F99" w:rsidRDefault="002F6F99" w:rsidP="002F6F99">
      <w:pPr>
        <w:ind w:firstLine="426"/>
        <w:jc w:val="both"/>
        <w:rPr>
          <w:b/>
          <w:bCs/>
          <w:u w:val="single"/>
        </w:rPr>
      </w:pPr>
    </w:p>
    <w:p w14:paraId="2FB61D0B" w14:textId="7885034A" w:rsidR="009A1E0E" w:rsidRDefault="009A1E0E" w:rsidP="002F6F99">
      <w:pPr>
        <w:ind w:left="708"/>
        <w:contextualSpacing/>
      </w:pPr>
    </w:p>
    <w:p w14:paraId="0CE6F420" w14:textId="77777777" w:rsidR="009A1E0E" w:rsidRPr="005A435D" w:rsidRDefault="009A1E0E" w:rsidP="009A1E0E">
      <w:pPr>
        <w:pStyle w:val="Odsekzoznamu"/>
        <w:numPr>
          <w:ilvl w:val="0"/>
          <w:numId w:val="42"/>
        </w:numPr>
        <w:contextualSpacing/>
        <w:jc w:val="both"/>
      </w:pPr>
      <w:r w:rsidRPr="005A435D">
        <w:t xml:space="preserve">Žalobca </w:t>
      </w:r>
      <w:r w:rsidRPr="006D06D5">
        <w:rPr>
          <w:b/>
          <w:bCs/>
          <w:u w:val="single"/>
        </w:rPr>
        <w:t>Ing. Róbert Palka</w:t>
      </w:r>
      <w:r w:rsidRPr="005A435D">
        <w:t xml:space="preserve"> o zaplatenie 36.000 Eur s prísl.</w:t>
      </w:r>
    </w:p>
    <w:p w14:paraId="13301997" w14:textId="77777777" w:rsidR="009A1E0E" w:rsidRDefault="009A1E0E" w:rsidP="009A1E0E">
      <w:pPr>
        <w:pStyle w:val="Odsekzoznamu"/>
        <w:rPr>
          <w:u w:val="single"/>
        </w:rPr>
      </w:pPr>
      <w:r>
        <w:rPr>
          <w:u w:val="single"/>
        </w:rPr>
        <w:t>Predmet sporu:</w:t>
      </w:r>
    </w:p>
    <w:p w14:paraId="37525E8B" w14:textId="09C25529" w:rsidR="009A1E0E" w:rsidRDefault="009A1E0E" w:rsidP="009A1E0E">
      <w:pPr>
        <w:pStyle w:val="Odsekzoznamu"/>
        <w:numPr>
          <w:ilvl w:val="0"/>
          <w:numId w:val="40"/>
        </w:numPr>
        <w:ind w:left="1134"/>
        <w:contextualSpacing/>
      </w:pPr>
      <w:r>
        <w:t xml:space="preserve">O zaplatenie náhrady mzdy. Žaloba podaná zo strany bývalého obchodného partnera. </w:t>
      </w:r>
    </w:p>
    <w:p w14:paraId="21DC14FC" w14:textId="3E1BDE47" w:rsidR="009A1E0E" w:rsidRDefault="009A1E0E" w:rsidP="002F6F99">
      <w:pPr>
        <w:ind w:left="708"/>
        <w:contextualSpacing/>
      </w:pPr>
    </w:p>
    <w:p w14:paraId="69415728" w14:textId="77777777" w:rsidR="005B0227" w:rsidRDefault="006E2045" w:rsidP="009A1E0E">
      <w:pPr>
        <w:ind w:left="774"/>
        <w:jc w:val="both"/>
      </w:pPr>
      <w:r w:rsidRPr="003430D8">
        <w:t>Spoločnosť</w:t>
      </w:r>
      <w:r w:rsidR="009A1E0E" w:rsidRPr="003430D8">
        <w:t xml:space="preserve"> nevie v súčasnosti predpokladať výsledok konania, resp. odhadovaný finančný vplyv. </w:t>
      </w:r>
      <w:r w:rsidRPr="003430D8">
        <w:t>Spoločnosť</w:t>
      </w:r>
      <w:r w:rsidR="009A1E0E" w:rsidRPr="003430D8">
        <w:t xml:space="preserve"> v plnom rozsahu popiera oprávnenosť a dôvodnosť nároku žalobcu. Z dôvodu, že v konaní neprebehlo ani jedno pojednávanie, tak zatiaľ nemáme žiadnu vedomosť o predpokladanom právnom názore súdu vo veci.</w:t>
      </w:r>
    </w:p>
    <w:p w14:paraId="67AC9367" w14:textId="2180E797" w:rsidR="009A1E0E" w:rsidRPr="009A1E0E" w:rsidRDefault="009A1E0E" w:rsidP="009A1E0E">
      <w:pPr>
        <w:ind w:left="774"/>
        <w:jc w:val="both"/>
      </w:pPr>
      <w:r w:rsidRPr="009A1E0E">
        <w:t xml:space="preserve"> </w:t>
      </w:r>
    </w:p>
    <w:p w14:paraId="05C2E968" w14:textId="77777777" w:rsidR="005B0227" w:rsidRDefault="005B0227" w:rsidP="005B0227">
      <w:pPr>
        <w:pStyle w:val="Odsekzoznamu"/>
        <w:numPr>
          <w:ilvl w:val="0"/>
          <w:numId w:val="42"/>
        </w:numPr>
        <w:contextualSpacing/>
      </w:pPr>
      <w:r w:rsidRPr="005A435D">
        <w:t xml:space="preserve">Žalobca </w:t>
      </w:r>
      <w:r>
        <w:rPr>
          <w:b/>
          <w:bCs/>
          <w:u w:val="single"/>
        </w:rPr>
        <w:t>First Class Brands of Sweden AB</w:t>
      </w:r>
      <w:r w:rsidRPr="005A435D">
        <w:t xml:space="preserve"> </w:t>
      </w:r>
      <w:r>
        <w:t>nárok na porušenie ochrannej známky, vymoženie bezdôvodného obohatenia vo výške</w:t>
      </w:r>
      <w:r w:rsidRPr="005A435D">
        <w:t xml:space="preserve"> 6.000 Eur s prísl</w:t>
      </w:r>
    </w:p>
    <w:p w14:paraId="3C16B574" w14:textId="6883077B" w:rsidR="007E2F21" w:rsidRDefault="007E2F21" w:rsidP="005B0227">
      <w:pPr>
        <w:pStyle w:val="Zkladntext"/>
        <w:ind w:left="720"/>
        <w:rPr>
          <w:sz w:val="20"/>
          <w:szCs w:val="22"/>
        </w:rPr>
      </w:pPr>
    </w:p>
    <w:p w14:paraId="0AA2D401" w14:textId="77777777" w:rsidR="009A1E0E" w:rsidRPr="00AE60D7" w:rsidRDefault="009A1E0E" w:rsidP="009A1E0E">
      <w:pPr>
        <w:pStyle w:val="Zkladntext"/>
        <w:ind w:left="0"/>
        <w:rPr>
          <w:sz w:val="20"/>
          <w:szCs w:val="22"/>
        </w:rPr>
      </w:pPr>
    </w:p>
    <w:p w14:paraId="57B4C6AA" w14:textId="77777777" w:rsidR="00375B35" w:rsidRPr="00AE60D7" w:rsidRDefault="00375B35" w:rsidP="00AE60D7">
      <w:pPr>
        <w:pStyle w:val="Nadpis1"/>
        <w:numPr>
          <w:ilvl w:val="0"/>
          <w:numId w:val="22"/>
        </w:numPr>
        <w:spacing w:before="120" w:after="60"/>
        <w:rPr>
          <w:sz w:val="20"/>
          <w:szCs w:val="22"/>
        </w:rPr>
      </w:pPr>
      <w:bookmarkStart w:id="7" w:name="_Toc530739925"/>
      <w:r w:rsidRPr="00AE60D7">
        <w:rPr>
          <w:sz w:val="20"/>
          <w:szCs w:val="22"/>
        </w:rPr>
        <w:t>Informácie o skutočnostiach, ktoré nastali po dni, ku ktorému sa zostavuje účtovná závierka, do dňa zostavenia účtovnej závierky</w:t>
      </w:r>
      <w:bookmarkEnd w:id="7"/>
    </w:p>
    <w:p w14:paraId="7A520687" w14:textId="7D77CC28" w:rsidR="00AE60D7" w:rsidRDefault="00AE60D7" w:rsidP="00B01A5F">
      <w:pPr>
        <w:pStyle w:val="Zkladntext"/>
        <w:ind w:left="0"/>
        <w:rPr>
          <w:sz w:val="20"/>
          <w:szCs w:val="22"/>
        </w:rPr>
      </w:pPr>
    </w:p>
    <w:p w14:paraId="484E2A8F" w14:textId="361CF57B" w:rsidR="00AE41F7" w:rsidRPr="009B31EE" w:rsidRDefault="00AE41F7" w:rsidP="00230176">
      <w:pPr>
        <w:pStyle w:val="Zkladntext"/>
        <w:rPr>
          <w:color w:val="000000" w:themeColor="text1"/>
          <w:sz w:val="20"/>
          <w14:textOutline w14:w="9525" w14:cap="flat" w14:cmpd="sng" w14:algn="ctr">
            <w14:noFill/>
            <w14:prstDash w14:val="solid"/>
            <w14:round/>
          </w14:textOutline>
        </w:rPr>
      </w:pPr>
      <w:r>
        <w:rPr>
          <w:sz w:val="20"/>
        </w:rPr>
        <w:t xml:space="preserve"> </w:t>
      </w:r>
      <w:r w:rsidR="005B0227">
        <w:rPr>
          <w:sz w:val="20"/>
        </w:rPr>
        <w:t xml:space="preserve">Vzhľadom na aktuálnu situáciu v Európe, očakávame nárast energetických nákladov a taktiež postupný nárast cien výrobkov od našich dodávateľov. Spoločnosť </w:t>
      </w:r>
      <w:r w:rsidR="00872FF9">
        <w:rPr>
          <w:sz w:val="20"/>
        </w:rPr>
        <w:t xml:space="preserve">robí všetky kroky pre to, aby tieto nárasty cien, nemali negatívny dopad na samotné podnikanie. </w:t>
      </w:r>
      <w:r w:rsidR="005B0227">
        <w:rPr>
          <w:sz w:val="20"/>
        </w:rPr>
        <w:t xml:space="preserve"> </w:t>
      </w:r>
    </w:p>
    <w:sectPr w:rsidR="00AE41F7" w:rsidRPr="009B31EE" w:rsidSect="0080405F">
      <w:headerReference w:type="default" r:id="rId7"/>
      <w:footerReference w:type="default" r:id="rId8"/>
      <w:headerReference w:type="first" r:id="rId9"/>
      <w:footerReference w:type="first" r:id="rId10"/>
      <w:pgSz w:w="11906" w:h="16838" w:code="9"/>
      <w:pgMar w:top="1110" w:right="991" w:bottom="1134" w:left="1418" w:header="426" w:footer="4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1ED00F2" w14:textId="77777777" w:rsidR="003611E6" w:rsidRDefault="003611E6" w:rsidP="00E95128">
      <w:r>
        <w:separator/>
      </w:r>
    </w:p>
  </w:endnote>
  <w:endnote w:type="continuationSeparator" w:id="0">
    <w:p w14:paraId="5FCF2487" w14:textId="77777777" w:rsidR="003611E6" w:rsidRDefault="003611E6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 CE">
    <w:panose1 w:val="020B0604020202020204"/>
    <w:charset w:val="EE"/>
    <w:family w:val="swiss"/>
    <w:pitch w:val="variable"/>
    <w:sig w:usb0="00000005" w:usb1="00000000" w:usb2="00000000" w:usb3="00000000" w:csb0="00000002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474599116"/>
      <w:docPartObj>
        <w:docPartGallery w:val="Page Numbers (Bottom of Page)"/>
        <w:docPartUnique/>
      </w:docPartObj>
    </w:sdtPr>
    <w:sdtEndPr/>
    <w:sdtContent>
      <w:p w14:paraId="51756D67" w14:textId="77777777" w:rsidR="00E72DA1" w:rsidRDefault="00E72DA1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323772">
          <w:rPr>
            <w:noProof/>
          </w:rPr>
          <w:t>5</w:t>
        </w:r>
        <w:r>
          <w:fldChar w:fldCharType="end"/>
        </w:r>
      </w:p>
    </w:sdtContent>
  </w:sdt>
  <w:p w14:paraId="20F2F597" w14:textId="77777777" w:rsidR="00E72DA1" w:rsidRDefault="00E72DA1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2453747" w14:textId="77777777" w:rsidR="00E72DA1" w:rsidRPr="00F70C00" w:rsidRDefault="00E72DA1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1C6426C" w14:textId="77777777" w:rsidR="003611E6" w:rsidRDefault="003611E6" w:rsidP="00E95128">
      <w:r>
        <w:separator/>
      </w:r>
    </w:p>
  </w:footnote>
  <w:footnote w:type="continuationSeparator" w:id="0">
    <w:p w14:paraId="253902DF" w14:textId="77777777" w:rsidR="003611E6" w:rsidRDefault="003611E6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637" w:type="dxa"/>
      <w:jc w:val="center"/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2782"/>
      <w:gridCol w:w="401"/>
      <w:gridCol w:w="485"/>
      <w:gridCol w:w="272"/>
      <w:gridCol w:w="273"/>
      <w:gridCol w:w="273"/>
      <w:gridCol w:w="273"/>
      <w:gridCol w:w="273"/>
      <w:gridCol w:w="273"/>
      <w:gridCol w:w="273"/>
      <w:gridCol w:w="273"/>
      <w:gridCol w:w="401"/>
      <w:gridCol w:w="485"/>
      <w:gridCol w:w="290"/>
      <w:gridCol w:w="290"/>
      <w:gridCol w:w="290"/>
      <w:gridCol w:w="290"/>
      <w:gridCol w:w="290"/>
      <w:gridCol w:w="290"/>
      <w:gridCol w:w="290"/>
      <w:gridCol w:w="290"/>
      <w:gridCol w:w="290"/>
      <w:gridCol w:w="290"/>
    </w:tblGrid>
    <w:tr w:rsidR="00E72DA1" w:rsidRPr="003F477D" w14:paraId="348A3334" w14:textId="77777777" w:rsidTr="005F52C1">
      <w:trPr>
        <w:trHeight w:val="330"/>
        <w:jc w:val="center"/>
      </w:trPr>
      <w:tc>
        <w:tcPr>
          <w:tcW w:w="27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14:paraId="52480C4F" w14:textId="483E0CF0" w:rsidR="00E72DA1" w:rsidRPr="003F477D" w:rsidRDefault="00E72DA1" w:rsidP="0080405F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</w:t>
          </w:r>
        </w:p>
      </w:tc>
      <w:tc>
        <w:tcPr>
          <w:tcW w:w="435" w:type="dxa"/>
          <w:tcBorders>
            <w:top w:val="nil"/>
            <w:left w:val="nil"/>
            <w:bottom w:val="nil"/>
            <w:right w:val="nil"/>
          </w:tcBorders>
        </w:tcPr>
        <w:p w14:paraId="310D1442" w14:textId="77777777" w:rsidR="00E72DA1" w:rsidRDefault="00E72DA1" w:rsidP="0080405F">
          <w:pPr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85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5DCEEE7C" w14:textId="77777777" w:rsidR="00E72DA1" w:rsidRPr="003F477D" w:rsidRDefault="00E72DA1" w:rsidP="0080405F">
          <w:pPr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IČO 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69FE1F6" w14:textId="03F0C000" w:rsidR="00E72DA1" w:rsidRPr="003F477D" w:rsidRDefault="002C4E56" w:rsidP="0080405F">
          <w:pPr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3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1EAC8F2F" w14:textId="403E52EC" w:rsidR="00E72DA1" w:rsidRPr="003F477D" w:rsidRDefault="002C4E56" w:rsidP="0080405F">
          <w:pPr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1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CFDB85E" w14:textId="31FFF729" w:rsidR="00E72DA1" w:rsidRPr="003F477D" w:rsidRDefault="002C4E56" w:rsidP="005F52C1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3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C96D421" w14:textId="43B9A80D" w:rsidR="00E72DA1" w:rsidRPr="003F477D" w:rsidRDefault="002C4E56" w:rsidP="005F52C1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6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1154B1A2" w14:textId="4470D17D" w:rsidR="00E72DA1" w:rsidRPr="003F477D" w:rsidRDefault="002C4E56" w:rsidP="005F52C1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8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2F5DCD" w14:textId="37218F4A" w:rsidR="00E72DA1" w:rsidRPr="003F477D" w:rsidRDefault="002C4E56" w:rsidP="005F52C1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8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92E8C64" w14:textId="1D82CC6C" w:rsidR="00E72DA1" w:rsidRPr="003F477D" w:rsidRDefault="002C4E56" w:rsidP="0080405F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9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CCA92C" w14:textId="3DE90A1A" w:rsidR="00E72DA1" w:rsidRPr="003F477D" w:rsidRDefault="002C4E56" w:rsidP="0080405F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1</w:t>
          </w:r>
        </w:p>
      </w:tc>
      <w:tc>
        <w:tcPr>
          <w:tcW w:w="434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  <w:vAlign w:val="center"/>
        </w:tcPr>
        <w:p w14:paraId="3B82FCD0" w14:textId="77777777" w:rsidR="00E72DA1" w:rsidRPr="003F477D" w:rsidRDefault="00E72DA1" w:rsidP="0080405F">
          <w:pPr>
            <w:rPr>
              <w:color w:val="000000"/>
              <w:szCs w:val="22"/>
              <w:lang w:eastAsia="sk-SK"/>
            </w:rPr>
          </w:pPr>
        </w:p>
      </w:tc>
      <w:tc>
        <w:tcPr>
          <w:tcW w:w="485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center"/>
        </w:tcPr>
        <w:p w14:paraId="2B298CE8" w14:textId="77777777" w:rsidR="00E72DA1" w:rsidRPr="003F477D" w:rsidRDefault="00E72DA1" w:rsidP="0080405F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740F75D9" w14:textId="30354A22" w:rsidR="00E72DA1" w:rsidRPr="003F477D" w:rsidRDefault="002C4E56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="00E72DA1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1028F04F" w14:textId="1B475B60" w:rsidR="00E72DA1" w:rsidRPr="003F477D" w:rsidRDefault="002C4E56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  <w:r w:rsidR="00E72DA1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D97BE86" w14:textId="1B892548" w:rsidR="00E72DA1" w:rsidRPr="003F477D" w:rsidRDefault="002C4E56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="00E72DA1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1174DA86" w14:textId="7767ED21" w:rsidR="00E72DA1" w:rsidRPr="003F477D" w:rsidRDefault="002C4E56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  <w:r w:rsidR="00E72DA1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4AEFF0DD" w14:textId="6901111C" w:rsidR="00E72DA1" w:rsidRPr="003F477D" w:rsidRDefault="002C4E56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  <w:r w:rsidR="00E72DA1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71F8323D" w14:textId="68FA3E67" w:rsidR="00E72DA1" w:rsidRPr="003F477D" w:rsidRDefault="002C4E56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  <w:r w:rsidR="00E72DA1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59AC33D6" w14:textId="6338F073" w:rsidR="00E72DA1" w:rsidRPr="003F477D" w:rsidRDefault="002C4E56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  <w:r w:rsidR="00E72DA1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3E4D8550" w14:textId="1A6D4F5C" w:rsidR="00E72DA1" w:rsidRPr="003F477D" w:rsidRDefault="002C4E56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="00E72DA1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3F002F78" w14:textId="6E8A3F41" w:rsidR="00E72DA1" w:rsidRPr="003F477D" w:rsidRDefault="002C4E56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="00E72DA1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529ED88" w14:textId="48A9A1B7" w:rsidR="00E72DA1" w:rsidRPr="003F477D" w:rsidRDefault="002C4E56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  <w:r w:rsidR="00E72DA1" w:rsidRPr="003F477D">
            <w:rPr>
              <w:szCs w:val="22"/>
              <w:lang w:eastAsia="sk-SK"/>
            </w:rPr>
            <w:t> </w:t>
          </w:r>
        </w:p>
      </w:tc>
    </w:tr>
  </w:tbl>
  <w:p w14:paraId="34DB1F98" w14:textId="77777777" w:rsidR="00E72DA1" w:rsidRDefault="00E72DA1">
    <w:pPr>
      <w:pStyle w:val="Hlavika"/>
    </w:pPr>
  </w:p>
  <w:p w14:paraId="5557CB8E" w14:textId="77777777" w:rsidR="00E72DA1" w:rsidRDefault="00E72DA1" w:rsidP="00E95128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8260" w:type="dxa"/>
      <w:tblInd w:w="55" w:type="dxa"/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2780"/>
      <w:gridCol w:w="2260"/>
      <w:gridCol w:w="485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E72DA1" w:rsidRPr="003F477D" w14:paraId="76A14C46" w14:textId="77777777" w:rsidTr="006B699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14:paraId="41C7A47C" w14:textId="77777777" w:rsidR="00E72DA1" w:rsidRPr="003F477D" w:rsidRDefault="00E72DA1" w:rsidP="0093108D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22FE0B34" w14:textId="77777777" w:rsidR="00E72DA1" w:rsidRPr="003F477D" w:rsidRDefault="00E72DA1" w:rsidP="0093108D">
          <w:pPr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0700A1C9" w14:textId="77777777" w:rsidR="00E72DA1" w:rsidRPr="003F477D" w:rsidRDefault="00E72DA1" w:rsidP="0093108D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3E4B51F8" w14:textId="77777777"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6A94688A" w14:textId="77777777"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5A7B60FB" w14:textId="77777777"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4A4457C6" w14:textId="77777777"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3AE8118F" w14:textId="77777777"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73F6717D" w14:textId="77777777"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506CC0BF" w14:textId="77777777"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772B2E6F" w14:textId="77777777"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4EA14A5D" w14:textId="77777777"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1CAEBD4F" w14:textId="77777777"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</w:tr>
  </w:tbl>
  <w:p w14:paraId="24F80BB3" w14:textId="77777777" w:rsidR="00E72DA1" w:rsidRDefault="00E72DA1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D1C1740"/>
    <w:multiLevelType w:val="hybridMultilevel"/>
    <w:tmpl w:val="142E8DE4"/>
    <w:lvl w:ilvl="0" w:tplc="98CC6DFE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" w15:restartNumberingAfterBreak="0">
    <w:nsid w:val="11227E06"/>
    <w:multiLevelType w:val="hybridMultilevel"/>
    <w:tmpl w:val="A2E6DE1A"/>
    <w:lvl w:ilvl="0" w:tplc="32F2D7B2">
      <w:start w:val="1"/>
      <w:numFmt w:val="decimal"/>
      <w:lvlText w:val="%1."/>
      <w:lvlJc w:val="left"/>
      <w:pPr>
        <w:ind w:left="720" w:hanging="360"/>
      </w:pPr>
      <w:rPr>
        <w:rFonts w:asciiTheme="minorHAnsi" w:hAnsiTheme="minorHAnsi" w:cstheme="minorBidi" w:hint="default"/>
        <w:b/>
        <w:bCs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3002AD7"/>
    <w:multiLevelType w:val="hybridMultilevel"/>
    <w:tmpl w:val="5024E376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6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 w15:restartNumberingAfterBreak="0">
    <w:nsid w:val="239C5052"/>
    <w:multiLevelType w:val="hybridMultilevel"/>
    <w:tmpl w:val="5B2AEBE8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8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9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0" w15:restartNumberingAfterBreak="0">
    <w:nsid w:val="42D930DF"/>
    <w:multiLevelType w:val="hybridMultilevel"/>
    <w:tmpl w:val="9F3AFD36"/>
    <w:lvl w:ilvl="0" w:tplc="041B0015">
      <w:start w:val="1"/>
      <w:numFmt w:val="upperLetter"/>
      <w:lvlText w:val="%1.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4B802209"/>
    <w:multiLevelType w:val="hybridMultilevel"/>
    <w:tmpl w:val="CBECD1DA"/>
    <w:lvl w:ilvl="0" w:tplc="21668D0C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2" w15:restartNumberingAfterBreak="0">
    <w:nsid w:val="5B593E7F"/>
    <w:multiLevelType w:val="hybridMultilevel"/>
    <w:tmpl w:val="6F824CB0"/>
    <w:lvl w:ilvl="0" w:tplc="041B0015">
      <w:start w:val="1"/>
      <w:numFmt w:val="upperLetter"/>
      <w:lvlText w:val="%1.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 w15:restartNumberingAfterBreak="0">
    <w:nsid w:val="6E311110"/>
    <w:multiLevelType w:val="hybridMultilevel"/>
    <w:tmpl w:val="FBEC3B3A"/>
    <w:lvl w:ilvl="0" w:tplc="D4D8DC9C"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4" w15:restartNumberingAfterBreak="0">
    <w:nsid w:val="6E6C7165"/>
    <w:multiLevelType w:val="hybridMultilevel"/>
    <w:tmpl w:val="412E1448"/>
    <w:lvl w:ilvl="0" w:tplc="5D6C87CC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A354BE"/>
    <w:multiLevelType w:val="hybridMultilevel"/>
    <w:tmpl w:val="9B824EE4"/>
    <w:lvl w:ilvl="0" w:tplc="D4D8DC9C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3321C20"/>
    <w:multiLevelType w:val="hybridMultilevel"/>
    <w:tmpl w:val="CEAC1288"/>
    <w:lvl w:ilvl="0" w:tplc="09F6912C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7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18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 w16cid:durableId="183708724">
    <w:abstractNumId w:val="17"/>
  </w:num>
  <w:num w:numId="2" w16cid:durableId="1593197348">
    <w:abstractNumId w:val="8"/>
  </w:num>
  <w:num w:numId="3" w16cid:durableId="1770662461">
    <w:abstractNumId w:val="18"/>
  </w:num>
  <w:num w:numId="4" w16cid:durableId="815072370">
    <w:abstractNumId w:val="8"/>
  </w:num>
  <w:num w:numId="5" w16cid:durableId="1548948910">
    <w:abstractNumId w:val="8"/>
    <w:lvlOverride w:ilvl="0">
      <w:startOverride w:val="1"/>
    </w:lvlOverride>
  </w:num>
  <w:num w:numId="6" w16cid:durableId="2080470504">
    <w:abstractNumId w:val="9"/>
  </w:num>
  <w:num w:numId="7" w16cid:durableId="321660848">
    <w:abstractNumId w:val="6"/>
  </w:num>
  <w:num w:numId="8" w16cid:durableId="2018144216">
    <w:abstractNumId w:val="5"/>
  </w:num>
  <w:num w:numId="9" w16cid:durableId="1628776099">
    <w:abstractNumId w:val="8"/>
    <w:lvlOverride w:ilvl="0">
      <w:startOverride w:val="1"/>
    </w:lvlOverride>
  </w:num>
  <w:num w:numId="10" w16cid:durableId="180320035">
    <w:abstractNumId w:val="8"/>
    <w:lvlOverride w:ilvl="0">
      <w:startOverride w:val="1"/>
    </w:lvlOverride>
  </w:num>
  <w:num w:numId="11" w16cid:durableId="1154103457">
    <w:abstractNumId w:val="8"/>
    <w:lvlOverride w:ilvl="0">
      <w:startOverride w:val="1"/>
    </w:lvlOverride>
  </w:num>
  <w:num w:numId="12" w16cid:durableId="897086906">
    <w:abstractNumId w:val="8"/>
    <w:lvlOverride w:ilvl="0">
      <w:startOverride w:val="1"/>
    </w:lvlOverride>
  </w:num>
  <w:num w:numId="13" w16cid:durableId="2079747894">
    <w:abstractNumId w:val="4"/>
  </w:num>
  <w:num w:numId="14" w16cid:durableId="15234112">
    <w:abstractNumId w:val="13"/>
  </w:num>
  <w:num w:numId="15" w16cid:durableId="409352271">
    <w:abstractNumId w:val="3"/>
  </w:num>
  <w:num w:numId="16" w16cid:durableId="1843426678">
    <w:abstractNumId w:val="15"/>
  </w:num>
  <w:num w:numId="17" w16cid:durableId="331377669">
    <w:abstractNumId w:val="0"/>
  </w:num>
  <w:num w:numId="18" w16cid:durableId="80612811">
    <w:abstractNumId w:val="7"/>
  </w:num>
  <w:num w:numId="19" w16cid:durableId="1858346054">
    <w:abstractNumId w:val="16"/>
  </w:num>
  <w:num w:numId="20" w16cid:durableId="1424182957">
    <w:abstractNumId w:val="1"/>
  </w:num>
  <w:num w:numId="21" w16cid:durableId="822236033">
    <w:abstractNumId w:val="8"/>
    <w:lvlOverride w:ilvl="0">
      <w:startOverride w:val="1"/>
    </w:lvlOverride>
  </w:num>
  <w:num w:numId="22" w16cid:durableId="586578470">
    <w:abstractNumId w:val="12"/>
  </w:num>
  <w:num w:numId="23" w16cid:durableId="1007363830">
    <w:abstractNumId w:val="17"/>
  </w:num>
  <w:num w:numId="24" w16cid:durableId="1702199087">
    <w:abstractNumId w:val="17"/>
  </w:num>
  <w:num w:numId="25" w16cid:durableId="2081755347">
    <w:abstractNumId w:val="8"/>
  </w:num>
  <w:num w:numId="26" w16cid:durableId="897672868">
    <w:abstractNumId w:val="8"/>
    <w:lvlOverride w:ilvl="0">
      <w:startOverride w:val="1"/>
    </w:lvlOverride>
  </w:num>
  <w:num w:numId="27" w16cid:durableId="1287739946">
    <w:abstractNumId w:val="8"/>
  </w:num>
  <w:num w:numId="28" w16cid:durableId="384528612">
    <w:abstractNumId w:val="8"/>
  </w:num>
  <w:num w:numId="29" w16cid:durableId="187372292">
    <w:abstractNumId w:val="8"/>
  </w:num>
  <w:num w:numId="30" w16cid:durableId="2047021429">
    <w:abstractNumId w:val="8"/>
  </w:num>
  <w:num w:numId="31" w16cid:durableId="776367767">
    <w:abstractNumId w:val="8"/>
  </w:num>
  <w:num w:numId="32" w16cid:durableId="182980526">
    <w:abstractNumId w:val="17"/>
  </w:num>
  <w:num w:numId="33" w16cid:durableId="143359733">
    <w:abstractNumId w:val="17"/>
  </w:num>
  <w:num w:numId="34" w16cid:durableId="349450859">
    <w:abstractNumId w:val="17"/>
  </w:num>
  <w:num w:numId="35" w16cid:durableId="2135174268">
    <w:abstractNumId w:val="17"/>
  </w:num>
  <w:num w:numId="36" w16cid:durableId="1794205524">
    <w:abstractNumId w:val="17"/>
  </w:num>
  <w:num w:numId="37" w16cid:durableId="324280678">
    <w:abstractNumId w:val="10"/>
  </w:num>
  <w:num w:numId="38" w16cid:durableId="296499231">
    <w:abstractNumId w:val="8"/>
  </w:num>
  <w:num w:numId="39" w16cid:durableId="171192469">
    <w:abstractNumId w:val="8"/>
    <w:lvlOverride w:ilvl="0">
      <w:startOverride w:val="1"/>
    </w:lvlOverride>
  </w:num>
  <w:num w:numId="40" w16cid:durableId="1345746328">
    <w:abstractNumId w:val="11"/>
  </w:num>
  <w:num w:numId="41" w16cid:durableId="519859375">
    <w:abstractNumId w:val="2"/>
  </w:num>
  <w:num w:numId="42" w16cid:durableId="1847482085">
    <w:abstractNumId w:val="14"/>
  </w:num>
  <w:numIdMacAtCleanup w:val="1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95128"/>
    <w:rsid w:val="00000EBD"/>
    <w:rsid w:val="0000290B"/>
    <w:rsid w:val="00002921"/>
    <w:rsid w:val="00003788"/>
    <w:rsid w:val="00003C63"/>
    <w:rsid w:val="000040F5"/>
    <w:rsid w:val="00006F02"/>
    <w:rsid w:val="00010822"/>
    <w:rsid w:val="00010C2A"/>
    <w:rsid w:val="00014309"/>
    <w:rsid w:val="00017791"/>
    <w:rsid w:val="000201CD"/>
    <w:rsid w:val="00025561"/>
    <w:rsid w:val="000324E1"/>
    <w:rsid w:val="000331E6"/>
    <w:rsid w:val="000338A2"/>
    <w:rsid w:val="000422E9"/>
    <w:rsid w:val="00042A09"/>
    <w:rsid w:val="00043393"/>
    <w:rsid w:val="00045A17"/>
    <w:rsid w:val="000470EC"/>
    <w:rsid w:val="000517AC"/>
    <w:rsid w:val="00052495"/>
    <w:rsid w:val="00054859"/>
    <w:rsid w:val="00062334"/>
    <w:rsid w:val="000658BA"/>
    <w:rsid w:val="0007097A"/>
    <w:rsid w:val="00073853"/>
    <w:rsid w:val="000738DF"/>
    <w:rsid w:val="000739AC"/>
    <w:rsid w:val="00075B41"/>
    <w:rsid w:val="00076486"/>
    <w:rsid w:val="00077153"/>
    <w:rsid w:val="00082DB2"/>
    <w:rsid w:val="0008425B"/>
    <w:rsid w:val="00085A3A"/>
    <w:rsid w:val="00086A82"/>
    <w:rsid w:val="00092C39"/>
    <w:rsid w:val="00093CC4"/>
    <w:rsid w:val="000965D0"/>
    <w:rsid w:val="000A0253"/>
    <w:rsid w:val="000A1BBA"/>
    <w:rsid w:val="000A3BBB"/>
    <w:rsid w:val="000A4ACF"/>
    <w:rsid w:val="000A5AA5"/>
    <w:rsid w:val="000A6FBA"/>
    <w:rsid w:val="000B4629"/>
    <w:rsid w:val="000B6195"/>
    <w:rsid w:val="000B7957"/>
    <w:rsid w:val="000C17C3"/>
    <w:rsid w:val="000C2309"/>
    <w:rsid w:val="000C2D66"/>
    <w:rsid w:val="000C2E5F"/>
    <w:rsid w:val="000C68B3"/>
    <w:rsid w:val="000D22FF"/>
    <w:rsid w:val="000D3235"/>
    <w:rsid w:val="000E2165"/>
    <w:rsid w:val="000E4B8D"/>
    <w:rsid w:val="000E6FA7"/>
    <w:rsid w:val="000F038C"/>
    <w:rsid w:val="000F1306"/>
    <w:rsid w:val="000F27A2"/>
    <w:rsid w:val="000F40C4"/>
    <w:rsid w:val="000F5666"/>
    <w:rsid w:val="000F66C2"/>
    <w:rsid w:val="0010285B"/>
    <w:rsid w:val="00102C1A"/>
    <w:rsid w:val="00103B71"/>
    <w:rsid w:val="001176F5"/>
    <w:rsid w:val="00117C0F"/>
    <w:rsid w:val="00120F3A"/>
    <w:rsid w:val="0012205A"/>
    <w:rsid w:val="00126EB9"/>
    <w:rsid w:val="00127D9C"/>
    <w:rsid w:val="00135187"/>
    <w:rsid w:val="00136273"/>
    <w:rsid w:val="00136A4A"/>
    <w:rsid w:val="00141691"/>
    <w:rsid w:val="00141832"/>
    <w:rsid w:val="00142DDE"/>
    <w:rsid w:val="001438AC"/>
    <w:rsid w:val="0014486E"/>
    <w:rsid w:val="00146904"/>
    <w:rsid w:val="00147FB3"/>
    <w:rsid w:val="0015039D"/>
    <w:rsid w:val="00150D3F"/>
    <w:rsid w:val="00151067"/>
    <w:rsid w:val="00156231"/>
    <w:rsid w:val="0015674B"/>
    <w:rsid w:val="00156885"/>
    <w:rsid w:val="00160AAA"/>
    <w:rsid w:val="00167299"/>
    <w:rsid w:val="001712A8"/>
    <w:rsid w:val="0017267A"/>
    <w:rsid w:val="00172D44"/>
    <w:rsid w:val="001733C5"/>
    <w:rsid w:val="0017651F"/>
    <w:rsid w:val="00177051"/>
    <w:rsid w:val="00177B8C"/>
    <w:rsid w:val="00177C59"/>
    <w:rsid w:val="00184B7D"/>
    <w:rsid w:val="00184E52"/>
    <w:rsid w:val="00193EE6"/>
    <w:rsid w:val="00194BFD"/>
    <w:rsid w:val="001A1C39"/>
    <w:rsid w:val="001A566C"/>
    <w:rsid w:val="001A7CD7"/>
    <w:rsid w:val="001B5156"/>
    <w:rsid w:val="001B5855"/>
    <w:rsid w:val="001C0A6A"/>
    <w:rsid w:val="001D06F0"/>
    <w:rsid w:val="001D181E"/>
    <w:rsid w:val="001D3DCB"/>
    <w:rsid w:val="001D4E8A"/>
    <w:rsid w:val="001D507C"/>
    <w:rsid w:val="001D5F78"/>
    <w:rsid w:val="001D62E6"/>
    <w:rsid w:val="001E03E6"/>
    <w:rsid w:val="001E1815"/>
    <w:rsid w:val="001E27A6"/>
    <w:rsid w:val="001E3EC9"/>
    <w:rsid w:val="001E6A82"/>
    <w:rsid w:val="001E7DAF"/>
    <w:rsid w:val="001F1530"/>
    <w:rsid w:val="001F338B"/>
    <w:rsid w:val="001F340D"/>
    <w:rsid w:val="001F5CC8"/>
    <w:rsid w:val="0021293B"/>
    <w:rsid w:val="002130D8"/>
    <w:rsid w:val="00214198"/>
    <w:rsid w:val="00214924"/>
    <w:rsid w:val="0021533B"/>
    <w:rsid w:val="00216E9E"/>
    <w:rsid w:val="0021757D"/>
    <w:rsid w:val="00221F76"/>
    <w:rsid w:val="00225398"/>
    <w:rsid w:val="00230176"/>
    <w:rsid w:val="002304B6"/>
    <w:rsid w:val="0023562B"/>
    <w:rsid w:val="00240992"/>
    <w:rsid w:val="002418D5"/>
    <w:rsid w:val="0024584A"/>
    <w:rsid w:val="00246542"/>
    <w:rsid w:val="00251BF2"/>
    <w:rsid w:val="00252E14"/>
    <w:rsid w:val="00254418"/>
    <w:rsid w:val="00255923"/>
    <w:rsid w:val="0025662A"/>
    <w:rsid w:val="00260C4C"/>
    <w:rsid w:val="00262CD4"/>
    <w:rsid w:val="00262E33"/>
    <w:rsid w:val="002659B3"/>
    <w:rsid w:val="00271316"/>
    <w:rsid w:val="002724ED"/>
    <w:rsid w:val="0027298D"/>
    <w:rsid w:val="00280D5B"/>
    <w:rsid w:val="00283139"/>
    <w:rsid w:val="002861DB"/>
    <w:rsid w:val="00286A3D"/>
    <w:rsid w:val="00290A84"/>
    <w:rsid w:val="00294BAE"/>
    <w:rsid w:val="002977CC"/>
    <w:rsid w:val="002A195E"/>
    <w:rsid w:val="002A264B"/>
    <w:rsid w:val="002A2DCE"/>
    <w:rsid w:val="002A7CDF"/>
    <w:rsid w:val="002B22D6"/>
    <w:rsid w:val="002B2E36"/>
    <w:rsid w:val="002B4000"/>
    <w:rsid w:val="002B6120"/>
    <w:rsid w:val="002C4BC0"/>
    <w:rsid w:val="002C4E56"/>
    <w:rsid w:val="002C6054"/>
    <w:rsid w:val="002C6EEA"/>
    <w:rsid w:val="002C79E6"/>
    <w:rsid w:val="002D2271"/>
    <w:rsid w:val="002D4AEE"/>
    <w:rsid w:val="002D69FB"/>
    <w:rsid w:val="002D79A9"/>
    <w:rsid w:val="002E0DE7"/>
    <w:rsid w:val="002E0E7B"/>
    <w:rsid w:val="002E31E7"/>
    <w:rsid w:val="002E35FC"/>
    <w:rsid w:val="002F033C"/>
    <w:rsid w:val="002F05C7"/>
    <w:rsid w:val="002F3C09"/>
    <w:rsid w:val="002F5513"/>
    <w:rsid w:val="002F626C"/>
    <w:rsid w:val="002F6F99"/>
    <w:rsid w:val="002F770F"/>
    <w:rsid w:val="00301031"/>
    <w:rsid w:val="00301C73"/>
    <w:rsid w:val="00307540"/>
    <w:rsid w:val="00310A8B"/>
    <w:rsid w:val="003147AA"/>
    <w:rsid w:val="00321CD2"/>
    <w:rsid w:val="00323772"/>
    <w:rsid w:val="00331FD6"/>
    <w:rsid w:val="00335C04"/>
    <w:rsid w:val="00340CB1"/>
    <w:rsid w:val="0034119B"/>
    <w:rsid w:val="003413EE"/>
    <w:rsid w:val="00342E08"/>
    <w:rsid w:val="003430D8"/>
    <w:rsid w:val="003434C5"/>
    <w:rsid w:val="00352453"/>
    <w:rsid w:val="00354B2F"/>
    <w:rsid w:val="003611E6"/>
    <w:rsid w:val="0036399D"/>
    <w:rsid w:val="0036502B"/>
    <w:rsid w:val="00367A6E"/>
    <w:rsid w:val="00370F56"/>
    <w:rsid w:val="003756A2"/>
    <w:rsid w:val="00375B35"/>
    <w:rsid w:val="003846B1"/>
    <w:rsid w:val="00395629"/>
    <w:rsid w:val="003A0F96"/>
    <w:rsid w:val="003A4862"/>
    <w:rsid w:val="003A5476"/>
    <w:rsid w:val="003A6371"/>
    <w:rsid w:val="003B03F8"/>
    <w:rsid w:val="003B2A5D"/>
    <w:rsid w:val="003B591C"/>
    <w:rsid w:val="003B77E0"/>
    <w:rsid w:val="003C3FDF"/>
    <w:rsid w:val="003C6B7B"/>
    <w:rsid w:val="003D140B"/>
    <w:rsid w:val="003D19AD"/>
    <w:rsid w:val="003D2C10"/>
    <w:rsid w:val="003D5127"/>
    <w:rsid w:val="003E0FA2"/>
    <w:rsid w:val="003E1710"/>
    <w:rsid w:val="003E1D5F"/>
    <w:rsid w:val="003E25DD"/>
    <w:rsid w:val="003E26A1"/>
    <w:rsid w:val="003E4261"/>
    <w:rsid w:val="003F28D5"/>
    <w:rsid w:val="003F4C92"/>
    <w:rsid w:val="004007CA"/>
    <w:rsid w:val="00400DCC"/>
    <w:rsid w:val="00401912"/>
    <w:rsid w:val="00401F9E"/>
    <w:rsid w:val="004027CF"/>
    <w:rsid w:val="0040614D"/>
    <w:rsid w:val="004108AD"/>
    <w:rsid w:val="00411D88"/>
    <w:rsid w:val="00416A0F"/>
    <w:rsid w:val="00420D87"/>
    <w:rsid w:val="00423AFA"/>
    <w:rsid w:val="00424C34"/>
    <w:rsid w:val="004262D7"/>
    <w:rsid w:val="00426777"/>
    <w:rsid w:val="00430148"/>
    <w:rsid w:val="004313A2"/>
    <w:rsid w:val="004330B3"/>
    <w:rsid w:val="004409F5"/>
    <w:rsid w:val="00441BBF"/>
    <w:rsid w:val="00442157"/>
    <w:rsid w:val="00444033"/>
    <w:rsid w:val="00444F28"/>
    <w:rsid w:val="00446423"/>
    <w:rsid w:val="0044737A"/>
    <w:rsid w:val="004508CD"/>
    <w:rsid w:val="00452C96"/>
    <w:rsid w:val="0045465E"/>
    <w:rsid w:val="00460337"/>
    <w:rsid w:val="00460A08"/>
    <w:rsid w:val="0046138C"/>
    <w:rsid w:val="00461D2D"/>
    <w:rsid w:val="00467471"/>
    <w:rsid w:val="00471306"/>
    <w:rsid w:val="00483A16"/>
    <w:rsid w:val="00490ED4"/>
    <w:rsid w:val="00491AF0"/>
    <w:rsid w:val="00491C69"/>
    <w:rsid w:val="00491FD7"/>
    <w:rsid w:val="00494B7D"/>
    <w:rsid w:val="00496A4E"/>
    <w:rsid w:val="00497423"/>
    <w:rsid w:val="004A045E"/>
    <w:rsid w:val="004A085B"/>
    <w:rsid w:val="004A4D80"/>
    <w:rsid w:val="004A591E"/>
    <w:rsid w:val="004A64A5"/>
    <w:rsid w:val="004A6C40"/>
    <w:rsid w:val="004B0930"/>
    <w:rsid w:val="004B0F19"/>
    <w:rsid w:val="004B2651"/>
    <w:rsid w:val="004B3FDA"/>
    <w:rsid w:val="004B599A"/>
    <w:rsid w:val="004B69E1"/>
    <w:rsid w:val="004C0B85"/>
    <w:rsid w:val="004C154B"/>
    <w:rsid w:val="004C1C27"/>
    <w:rsid w:val="004C540D"/>
    <w:rsid w:val="004C587E"/>
    <w:rsid w:val="004D1815"/>
    <w:rsid w:val="004D25F3"/>
    <w:rsid w:val="004D3B14"/>
    <w:rsid w:val="004D3B4A"/>
    <w:rsid w:val="004D639D"/>
    <w:rsid w:val="004E0168"/>
    <w:rsid w:val="004E0BAA"/>
    <w:rsid w:val="004E0C8C"/>
    <w:rsid w:val="004E7FC9"/>
    <w:rsid w:val="004F1F45"/>
    <w:rsid w:val="004F7D4B"/>
    <w:rsid w:val="00500B7D"/>
    <w:rsid w:val="00503C90"/>
    <w:rsid w:val="00506E0F"/>
    <w:rsid w:val="00507B8B"/>
    <w:rsid w:val="00507CB4"/>
    <w:rsid w:val="005131C0"/>
    <w:rsid w:val="005138B1"/>
    <w:rsid w:val="00515879"/>
    <w:rsid w:val="00530F38"/>
    <w:rsid w:val="00530FD4"/>
    <w:rsid w:val="00531D42"/>
    <w:rsid w:val="00540718"/>
    <w:rsid w:val="00541789"/>
    <w:rsid w:val="00542006"/>
    <w:rsid w:val="0054259E"/>
    <w:rsid w:val="00545B77"/>
    <w:rsid w:val="00546BD3"/>
    <w:rsid w:val="0054700C"/>
    <w:rsid w:val="0054786F"/>
    <w:rsid w:val="00550A58"/>
    <w:rsid w:val="00553AFB"/>
    <w:rsid w:val="00555FAD"/>
    <w:rsid w:val="00561333"/>
    <w:rsid w:val="00564B72"/>
    <w:rsid w:val="00565ABC"/>
    <w:rsid w:val="00567765"/>
    <w:rsid w:val="0057382A"/>
    <w:rsid w:val="00574527"/>
    <w:rsid w:val="0057480F"/>
    <w:rsid w:val="005830D6"/>
    <w:rsid w:val="0058479C"/>
    <w:rsid w:val="00592B74"/>
    <w:rsid w:val="00594529"/>
    <w:rsid w:val="005A2556"/>
    <w:rsid w:val="005A25EA"/>
    <w:rsid w:val="005A38F9"/>
    <w:rsid w:val="005A5552"/>
    <w:rsid w:val="005A76F0"/>
    <w:rsid w:val="005A7FDD"/>
    <w:rsid w:val="005B0227"/>
    <w:rsid w:val="005B0E7E"/>
    <w:rsid w:val="005B316E"/>
    <w:rsid w:val="005B4970"/>
    <w:rsid w:val="005B508D"/>
    <w:rsid w:val="005B5209"/>
    <w:rsid w:val="005B63AB"/>
    <w:rsid w:val="005C50FC"/>
    <w:rsid w:val="005C6657"/>
    <w:rsid w:val="005D25E4"/>
    <w:rsid w:val="005D2A89"/>
    <w:rsid w:val="005D330E"/>
    <w:rsid w:val="005D4842"/>
    <w:rsid w:val="005D614C"/>
    <w:rsid w:val="005E09B4"/>
    <w:rsid w:val="005E0DD6"/>
    <w:rsid w:val="005E4178"/>
    <w:rsid w:val="005E7AC3"/>
    <w:rsid w:val="005F04C5"/>
    <w:rsid w:val="005F2BC8"/>
    <w:rsid w:val="005F52C1"/>
    <w:rsid w:val="005F5D4F"/>
    <w:rsid w:val="005F6E8B"/>
    <w:rsid w:val="005F7FDE"/>
    <w:rsid w:val="0060236A"/>
    <w:rsid w:val="00603EFB"/>
    <w:rsid w:val="006063E8"/>
    <w:rsid w:val="006069D3"/>
    <w:rsid w:val="0060790D"/>
    <w:rsid w:val="006201DD"/>
    <w:rsid w:val="006261D1"/>
    <w:rsid w:val="00627B6C"/>
    <w:rsid w:val="00630386"/>
    <w:rsid w:val="00632FB0"/>
    <w:rsid w:val="006339DC"/>
    <w:rsid w:val="00641554"/>
    <w:rsid w:val="00642387"/>
    <w:rsid w:val="0064520D"/>
    <w:rsid w:val="00646856"/>
    <w:rsid w:val="006510AA"/>
    <w:rsid w:val="00651689"/>
    <w:rsid w:val="006575EA"/>
    <w:rsid w:val="00662C25"/>
    <w:rsid w:val="0066618F"/>
    <w:rsid w:val="00671BB4"/>
    <w:rsid w:val="006750FE"/>
    <w:rsid w:val="00676D74"/>
    <w:rsid w:val="0068537D"/>
    <w:rsid w:val="00694931"/>
    <w:rsid w:val="006957CC"/>
    <w:rsid w:val="00697F7C"/>
    <w:rsid w:val="006A3C75"/>
    <w:rsid w:val="006A737C"/>
    <w:rsid w:val="006B3E8C"/>
    <w:rsid w:val="006B48D9"/>
    <w:rsid w:val="006B6995"/>
    <w:rsid w:val="006C27AA"/>
    <w:rsid w:val="006C6027"/>
    <w:rsid w:val="006D36EA"/>
    <w:rsid w:val="006D3989"/>
    <w:rsid w:val="006D3C83"/>
    <w:rsid w:val="006D3D0B"/>
    <w:rsid w:val="006D7585"/>
    <w:rsid w:val="006E2045"/>
    <w:rsid w:val="006E26E5"/>
    <w:rsid w:val="006E4804"/>
    <w:rsid w:val="006E554A"/>
    <w:rsid w:val="006E7A01"/>
    <w:rsid w:val="006F056A"/>
    <w:rsid w:val="006F10BD"/>
    <w:rsid w:val="006F28DA"/>
    <w:rsid w:val="007019A7"/>
    <w:rsid w:val="00701F03"/>
    <w:rsid w:val="00703344"/>
    <w:rsid w:val="00705108"/>
    <w:rsid w:val="00714597"/>
    <w:rsid w:val="007160C1"/>
    <w:rsid w:val="0072695D"/>
    <w:rsid w:val="00726991"/>
    <w:rsid w:val="00726DDA"/>
    <w:rsid w:val="00741092"/>
    <w:rsid w:val="00742680"/>
    <w:rsid w:val="007432E7"/>
    <w:rsid w:val="007434A2"/>
    <w:rsid w:val="00744DA2"/>
    <w:rsid w:val="00746C9E"/>
    <w:rsid w:val="00750259"/>
    <w:rsid w:val="007508D8"/>
    <w:rsid w:val="0075139D"/>
    <w:rsid w:val="00756D0D"/>
    <w:rsid w:val="0075768F"/>
    <w:rsid w:val="0076129D"/>
    <w:rsid w:val="007616D8"/>
    <w:rsid w:val="00761E3B"/>
    <w:rsid w:val="007658EA"/>
    <w:rsid w:val="0077399F"/>
    <w:rsid w:val="00775BCC"/>
    <w:rsid w:val="00775D22"/>
    <w:rsid w:val="00777324"/>
    <w:rsid w:val="00781875"/>
    <w:rsid w:val="007859A6"/>
    <w:rsid w:val="0078754C"/>
    <w:rsid w:val="007902B7"/>
    <w:rsid w:val="007903B8"/>
    <w:rsid w:val="0079191F"/>
    <w:rsid w:val="007A005F"/>
    <w:rsid w:val="007A1781"/>
    <w:rsid w:val="007A491D"/>
    <w:rsid w:val="007A66B7"/>
    <w:rsid w:val="007B2031"/>
    <w:rsid w:val="007B2E7A"/>
    <w:rsid w:val="007B314C"/>
    <w:rsid w:val="007B3A69"/>
    <w:rsid w:val="007C00E6"/>
    <w:rsid w:val="007C3B50"/>
    <w:rsid w:val="007D2F0F"/>
    <w:rsid w:val="007D3E38"/>
    <w:rsid w:val="007D5600"/>
    <w:rsid w:val="007D6502"/>
    <w:rsid w:val="007D7099"/>
    <w:rsid w:val="007E1E1D"/>
    <w:rsid w:val="007E2F21"/>
    <w:rsid w:val="007E47FA"/>
    <w:rsid w:val="007E4E9F"/>
    <w:rsid w:val="007F0C3F"/>
    <w:rsid w:val="007F4606"/>
    <w:rsid w:val="00803D2C"/>
    <w:rsid w:val="0080405F"/>
    <w:rsid w:val="00805075"/>
    <w:rsid w:val="0080548E"/>
    <w:rsid w:val="00806EE2"/>
    <w:rsid w:val="00815894"/>
    <w:rsid w:val="00815A32"/>
    <w:rsid w:val="00816C5F"/>
    <w:rsid w:val="00823807"/>
    <w:rsid w:val="008323FB"/>
    <w:rsid w:val="0083467A"/>
    <w:rsid w:val="008374FF"/>
    <w:rsid w:val="00837B46"/>
    <w:rsid w:val="0085196C"/>
    <w:rsid w:val="008543BA"/>
    <w:rsid w:val="00854DEA"/>
    <w:rsid w:val="00857145"/>
    <w:rsid w:val="00857559"/>
    <w:rsid w:val="00861749"/>
    <w:rsid w:val="008648B4"/>
    <w:rsid w:val="00864CBA"/>
    <w:rsid w:val="008669C1"/>
    <w:rsid w:val="00871D6F"/>
    <w:rsid w:val="00872FF9"/>
    <w:rsid w:val="00873D90"/>
    <w:rsid w:val="00874443"/>
    <w:rsid w:val="00875528"/>
    <w:rsid w:val="00887301"/>
    <w:rsid w:val="00887683"/>
    <w:rsid w:val="00887C84"/>
    <w:rsid w:val="008925D9"/>
    <w:rsid w:val="0089652C"/>
    <w:rsid w:val="00896DD3"/>
    <w:rsid w:val="008A234C"/>
    <w:rsid w:val="008A2D79"/>
    <w:rsid w:val="008A4F86"/>
    <w:rsid w:val="008A5C84"/>
    <w:rsid w:val="008A6D28"/>
    <w:rsid w:val="008A724F"/>
    <w:rsid w:val="008B1B50"/>
    <w:rsid w:val="008B206F"/>
    <w:rsid w:val="008B439F"/>
    <w:rsid w:val="008B6694"/>
    <w:rsid w:val="008C459B"/>
    <w:rsid w:val="008D0944"/>
    <w:rsid w:val="008D2F11"/>
    <w:rsid w:val="008D48E9"/>
    <w:rsid w:val="008D4A2B"/>
    <w:rsid w:val="008D4EAD"/>
    <w:rsid w:val="008D6361"/>
    <w:rsid w:val="008D7145"/>
    <w:rsid w:val="008D763E"/>
    <w:rsid w:val="008E04AE"/>
    <w:rsid w:val="008E68A4"/>
    <w:rsid w:val="008F0030"/>
    <w:rsid w:val="008F20CB"/>
    <w:rsid w:val="008F4254"/>
    <w:rsid w:val="008F49A3"/>
    <w:rsid w:val="00900696"/>
    <w:rsid w:val="0090078A"/>
    <w:rsid w:val="00913B04"/>
    <w:rsid w:val="009145D4"/>
    <w:rsid w:val="00914E91"/>
    <w:rsid w:val="00915C15"/>
    <w:rsid w:val="00917FEC"/>
    <w:rsid w:val="009226CD"/>
    <w:rsid w:val="009246E5"/>
    <w:rsid w:val="009247E4"/>
    <w:rsid w:val="0093108D"/>
    <w:rsid w:val="009310A9"/>
    <w:rsid w:val="00941F95"/>
    <w:rsid w:val="009441EB"/>
    <w:rsid w:val="00944984"/>
    <w:rsid w:val="009458E0"/>
    <w:rsid w:val="0095003F"/>
    <w:rsid w:val="00951A64"/>
    <w:rsid w:val="00954399"/>
    <w:rsid w:val="009564DD"/>
    <w:rsid w:val="00961C59"/>
    <w:rsid w:val="009738C3"/>
    <w:rsid w:val="009743BF"/>
    <w:rsid w:val="009748D7"/>
    <w:rsid w:val="00977B3B"/>
    <w:rsid w:val="0098136C"/>
    <w:rsid w:val="00981A10"/>
    <w:rsid w:val="0098537D"/>
    <w:rsid w:val="00985D23"/>
    <w:rsid w:val="0098647C"/>
    <w:rsid w:val="00991C72"/>
    <w:rsid w:val="009947C9"/>
    <w:rsid w:val="009A0725"/>
    <w:rsid w:val="009A0A45"/>
    <w:rsid w:val="009A1CEB"/>
    <w:rsid w:val="009A1E0E"/>
    <w:rsid w:val="009A57FC"/>
    <w:rsid w:val="009A7168"/>
    <w:rsid w:val="009B31EE"/>
    <w:rsid w:val="009B56FC"/>
    <w:rsid w:val="009B60B7"/>
    <w:rsid w:val="009B7215"/>
    <w:rsid w:val="009B7785"/>
    <w:rsid w:val="009C33CC"/>
    <w:rsid w:val="009D02E9"/>
    <w:rsid w:val="009D0700"/>
    <w:rsid w:val="009D2ECF"/>
    <w:rsid w:val="009D33FD"/>
    <w:rsid w:val="009D5548"/>
    <w:rsid w:val="009D56BB"/>
    <w:rsid w:val="009E16EA"/>
    <w:rsid w:val="009E2044"/>
    <w:rsid w:val="009E5E66"/>
    <w:rsid w:val="009F604D"/>
    <w:rsid w:val="009F614A"/>
    <w:rsid w:val="009F6927"/>
    <w:rsid w:val="00A02942"/>
    <w:rsid w:val="00A0389B"/>
    <w:rsid w:val="00A05FBA"/>
    <w:rsid w:val="00A07873"/>
    <w:rsid w:val="00A13E99"/>
    <w:rsid w:val="00A1586F"/>
    <w:rsid w:val="00A178F2"/>
    <w:rsid w:val="00A2012A"/>
    <w:rsid w:val="00A20792"/>
    <w:rsid w:val="00A20961"/>
    <w:rsid w:val="00A20D49"/>
    <w:rsid w:val="00A20DD0"/>
    <w:rsid w:val="00A21B29"/>
    <w:rsid w:val="00A25722"/>
    <w:rsid w:val="00A26359"/>
    <w:rsid w:val="00A26C17"/>
    <w:rsid w:val="00A27020"/>
    <w:rsid w:val="00A31DFF"/>
    <w:rsid w:val="00A41EC6"/>
    <w:rsid w:val="00A443B1"/>
    <w:rsid w:val="00A52311"/>
    <w:rsid w:val="00A54457"/>
    <w:rsid w:val="00A5618F"/>
    <w:rsid w:val="00A61B19"/>
    <w:rsid w:val="00A61FB3"/>
    <w:rsid w:val="00A639F4"/>
    <w:rsid w:val="00A6527B"/>
    <w:rsid w:val="00A70B8E"/>
    <w:rsid w:val="00A7144F"/>
    <w:rsid w:val="00A72805"/>
    <w:rsid w:val="00A73577"/>
    <w:rsid w:val="00A76984"/>
    <w:rsid w:val="00A8108C"/>
    <w:rsid w:val="00A8551E"/>
    <w:rsid w:val="00A874BC"/>
    <w:rsid w:val="00A9048F"/>
    <w:rsid w:val="00A90D4B"/>
    <w:rsid w:val="00A90EDA"/>
    <w:rsid w:val="00A94356"/>
    <w:rsid w:val="00A947C7"/>
    <w:rsid w:val="00A94FFF"/>
    <w:rsid w:val="00A95312"/>
    <w:rsid w:val="00AA2AAB"/>
    <w:rsid w:val="00AA3F80"/>
    <w:rsid w:val="00AA51D1"/>
    <w:rsid w:val="00AA5ABE"/>
    <w:rsid w:val="00AA5D23"/>
    <w:rsid w:val="00AB0D66"/>
    <w:rsid w:val="00AB2823"/>
    <w:rsid w:val="00AB3FDB"/>
    <w:rsid w:val="00AB572C"/>
    <w:rsid w:val="00AB58B6"/>
    <w:rsid w:val="00AB6B04"/>
    <w:rsid w:val="00AC097C"/>
    <w:rsid w:val="00AC12B2"/>
    <w:rsid w:val="00AC5FAD"/>
    <w:rsid w:val="00AC63EC"/>
    <w:rsid w:val="00AD26D8"/>
    <w:rsid w:val="00AD4FCA"/>
    <w:rsid w:val="00AD6758"/>
    <w:rsid w:val="00AD7880"/>
    <w:rsid w:val="00AE0C13"/>
    <w:rsid w:val="00AE41F7"/>
    <w:rsid w:val="00AE4499"/>
    <w:rsid w:val="00AE4AC7"/>
    <w:rsid w:val="00AE5250"/>
    <w:rsid w:val="00AE60D7"/>
    <w:rsid w:val="00AE6D7F"/>
    <w:rsid w:val="00AF29D2"/>
    <w:rsid w:val="00B01A5F"/>
    <w:rsid w:val="00B03577"/>
    <w:rsid w:val="00B0368E"/>
    <w:rsid w:val="00B051F9"/>
    <w:rsid w:val="00B12204"/>
    <w:rsid w:val="00B12629"/>
    <w:rsid w:val="00B146E6"/>
    <w:rsid w:val="00B24BBD"/>
    <w:rsid w:val="00B30DEE"/>
    <w:rsid w:val="00B345EE"/>
    <w:rsid w:val="00B37382"/>
    <w:rsid w:val="00B41461"/>
    <w:rsid w:val="00B417AF"/>
    <w:rsid w:val="00B53A37"/>
    <w:rsid w:val="00B55A09"/>
    <w:rsid w:val="00B55B0A"/>
    <w:rsid w:val="00B564FF"/>
    <w:rsid w:val="00B56595"/>
    <w:rsid w:val="00B56CBE"/>
    <w:rsid w:val="00B6076C"/>
    <w:rsid w:val="00B62963"/>
    <w:rsid w:val="00B62EA2"/>
    <w:rsid w:val="00B649AF"/>
    <w:rsid w:val="00B6546E"/>
    <w:rsid w:val="00B67573"/>
    <w:rsid w:val="00B71C86"/>
    <w:rsid w:val="00B720C9"/>
    <w:rsid w:val="00B723D4"/>
    <w:rsid w:val="00B75CEF"/>
    <w:rsid w:val="00B765D9"/>
    <w:rsid w:val="00B77494"/>
    <w:rsid w:val="00B80383"/>
    <w:rsid w:val="00B825EB"/>
    <w:rsid w:val="00B82FFC"/>
    <w:rsid w:val="00B84860"/>
    <w:rsid w:val="00B848A8"/>
    <w:rsid w:val="00B866AF"/>
    <w:rsid w:val="00B94895"/>
    <w:rsid w:val="00B96BFB"/>
    <w:rsid w:val="00BA11AF"/>
    <w:rsid w:val="00BA3FB7"/>
    <w:rsid w:val="00BA750A"/>
    <w:rsid w:val="00BB0327"/>
    <w:rsid w:val="00BB1953"/>
    <w:rsid w:val="00BB218F"/>
    <w:rsid w:val="00BB2336"/>
    <w:rsid w:val="00BC09C5"/>
    <w:rsid w:val="00BC0C8D"/>
    <w:rsid w:val="00BC631F"/>
    <w:rsid w:val="00BE075E"/>
    <w:rsid w:val="00BF1727"/>
    <w:rsid w:val="00BF255E"/>
    <w:rsid w:val="00BF425D"/>
    <w:rsid w:val="00BF4BD8"/>
    <w:rsid w:val="00BF5606"/>
    <w:rsid w:val="00BF5CA9"/>
    <w:rsid w:val="00C0257D"/>
    <w:rsid w:val="00C02C96"/>
    <w:rsid w:val="00C03840"/>
    <w:rsid w:val="00C03B46"/>
    <w:rsid w:val="00C0443B"/>
    <w:rsid w:val="00C12F2A"/>
    <w:rsid w:val="00C13216"/>
    <w:rsid w:val="00C20909"/>
    <w:rsid w:val="00C2100D"/>
    <w:rsid w:val="00C22B63"/>
    <w:rsid w:val="00C22C68"/>
    <w:rsid w:val="00C235CB"/>
    <w:rsid w:val="00C24311"/>
    <w:rsid w:val="00C24B6B"/>
    <w:rsid w:val="00C35B60"/>
    <w:rsid w:val="00C35F49"/>
    <w:rsid w:val="00C42031"/>
    <w:rsid w:val="00C43092"/>
    <w:rsid w:val="00C43A59"/>
    <w:rsid w:val="00C43B83"/>
    <w:rsid w:val="00C43EE6"/>
    <w:rsid w:val="00C44120"/>
    <w:rsid w:val="00C4486C"/>
    <w:rsid w:val="00C459DC"/>
    <w:rsid w:val="00C460D7"/>
    <w:rsid w:val="00C47E49"/>
    <w:rsid w:val="00C520AC"/>
    <w:rsid w:val="00C55C56"/>
    <w:rsid w:val="00C5649D"/>
    <w:rsid w:val="00C575CA"/>
    <w:rsid w:val="00C672BA"/>
    <w:rsid w:val="00C673BB"/>
    <w:rsid w:val="00C712A3"/>
    <w:rsid w:val="00C7293F"/>
    <w:rsid w:val="00C72986"/>
    <w:rsid w:val="00C730D3"/>
    <w:rsid w:val="00C74505"/>
    <w:rsid w:val="00C759EA"/>
    <w:rsid w:val="00C76D6A"/>
    <w:rsid w:val="00C83FF3"/>
    <w:rsid w:val="00C854FD"/>
    <w:rsid w:val="00C913AA"/>
    <w:rsid w:val="00C94614"/>
    <w:rsid w:val="00C94FB8"/>
    <w:rsid w:val="00CA0147"/>
    <w:rsid w:val="00CA1CFF"/>
    <w:rsid w:val="00CA279B"/>
    <w:rsid w:val="00CA441D"/>
    <w:rsid w:val="00CA79CF"/>
    <w:rsid w:val="00CB000E"/>
    <w:rsid w:val="00CB0CD3"/>
    <w:rsid w:val="00CB18D7"/>
    <w:rsid w:val="00CB3140"/>
    <w:rsid w:val="00CB5763"/>
    <w:rsid w:val="00CB6A54"/>
    <w:rsid w:val="00CC153E"/>
    <w:rsid w:val="00CC3798"/>
    <w:rsid w:val="00CC3F89"/>
    <w:rsid w:val="00CD0B6A"/>
    <w:rsid w:val="00CD3A8A"/>
    <w:rsid w:val="00CD4F6B"/>
    <w:rsid w:val="00CE44AF"/>
    <w:rsid w:val="00CE612B"/>
    <w:rsid w:val="00CE73C3"/>
    <w:rsid w:val="00CF2329"/>
    <w:rsid w:val="00CF2FC7"/>
    <w:rsid w:val="00CF7C4C"/>
    <w:rsid w:val="00D02B99"/>
    <w:rsid w:val="00D04670"/>
    <w:rsid w:val="00D04D91"/>
    <w:rsid w:val="00D05DD4"/>
    <w:rsid w:val="00D1316E"/>
    <w:rsid w:val="00D16B95"/>
    <w:rsid w:val="00D1786B"/>
    <w:rsid w:val="00D21626"/>
    <w:rsid w:val="00D24870"/>
    <w:rsid w:val="00D31CB1"/>
    <w:rsid w:val="00D34932"/>
    <w:rsid w:val="00D422DB"/>
    <w:rsid w:val="00D4302D"/>
    <w:rsid w:val="00D4557E"/>
    <w:rsid w:val="00D4583E"/>
    <w:rsid w:val="00D4614E"/>
    <w:rsid w:val="00D51F9E"/>
    <w:rsid w:val="00D529F9"/>
    <w:rsid w:val="00D54563"/>
    <w:rsid w:val="00D551EB"/>
    <w:rsid w:val="00D566E2"/>
    <w:rsid w:val="00D66184"/>
    <w:rsid w:val="00D72087"/>
    <w:rsid w:val="00D75116"/>
    <w:rsid w:val="00D75C9B"/>
    <w:rsid w:val="00D81072"/>
    <w:rsid w:val="00D822D6"/>
    <w:rsid w:val="00D87FBD"/>
    <w:rsid w:val="00D90AF1"/>
    <w:rsid w:val="00D91A08"/>
    <w:rsid w:val="00D91BEC"/>
    <w:rsid w:val="00D933FB"/>
    <w:rsid w:val="00DA1B0B"/>
    <w:rsid w:val="00DA2806"/>
    <w:rsid w:val="00DA69AE"/>
    <w:rsid w:val="00DA6F92"/>
    <w:rsid w:val="00DB1FDB"/>
    <w:rsid w:val="00DB4BB7"/>
    <w:rsid w:val="00DC194B"/>
    <w:rsid w:val="00DC272F"/>
    <w:rsid w:val="00DC2A64"/>
    <w:rsid w:val="00DC68C3"/>
    <w:rsid w:val="00DD23C0"/>
    <w:rsid w:val="00DD4E84"/>
    <w:rsid w:val="00DE0727"/>
    <w:rsid w:val="00DE16DE"/>
    <w:rsid w:val="00DE1D1A"/>
    <w:rsid w:val="00DE358C"/>
    <w:rsid w:val="00DE5898"/>
    <w:rsid w:val="00DE59C0"/>
    <w:rsid w:val="00DF04B4"/>
    <w:rsid w:val="00DF1C9A"/>
    <w:rsid w:val="00E02FF0"/>
    <w:rsid w:val="00E10B8A"/>
    <w:rsid w:val="00E1390D"/>
    <w:rsid w:val="00E1728C"/>
    <w:rsid w:val="00E22AD2"/>
    <w:rsid w:val="00E231BA"/>
    <w:rsid w:val="00E23359"/>
    <w:rsid w:val="00E2794A"/>
    <w:rsid w:val="00E34DCA"/>
    <w:rsid w:val="00E34E5E"/>
    <w:rsid w:val="00E3652A"/>
    <w:rsid w:val="00E434B6"/>
    <w:rsid w:val="00E44B03"/>
    <w:rsid w:val="00E45B32"/>
    <w:rsid w:val="00E45D99"/>
    <w:rsid w:val="00E46C27"/>
    <w:rsid w:val="00E5113F"/>
    <w:rsid w:val="00E52FC0"/>
    <w:rsid w:val="00E5385A"/>
    <w:rsid w:val="00E56466"/>
    <w:rsid w:val="00E5726F"/>
    <w:rsid w:val="00E6166E"/>
    <w:rsid w:val="00E626B1"/>
    <w:rsid w:val="00E627BF"/>
    <w:rsid w:val="00E677EF"/>
    <w:rsid w:val="00E72295"/>
    <w:rsid w:val="00E72C65"/>
    <w:rsid w:val="00E72DA1"/>
    <w:rsid w:val="00E77BCF"/>
    <w:rsid w:val="00E80605"/>
    <w:rsid w:val="00E830DA"/>
    <w:rsid w:val="00E84C69"/>
    <w:rsid w:val="00E854B4"/>
    <w:rsid w:val="00E92175"/>
    <w:rsid w:val="00E95128"/>
    <w:rsid w:val="00EA71F4"/>
    <w:rsid w:val="00EA7B8D"/>
    <w:rsid w:val="00EB0931"/>
    <w:rsid w:val="00EB7B08"/>
    <w:rsid w:val="00EC0203"/>
    <w:rsid w:val="00EC0820"/>
    <w:rsid w:val="00EC24D3"/>
    <w:rsid w:val="00EC5C0B"/>
    <w:rsid w:val="00ED0A78"/>
    <w:rsid w:val="00ED1E98"/>
    <w:rsid w:val="00ED3AA1"/>
    <w:rsid w:val="00ED5F95"/>
    <w:rsid w:val="00ED67D4"/>
    <w:rsid w:val="00ED715D"/>
    <w:rsid w:val="00EE0E21"/>
    <w:rsid w:val="00EE21A1"/>
    <w:rsid w:val="00EE2450"/>
    <w:rsid w:val="00EE4A8D"/>
    <w:rsid w:val="00EE5A96"/>
    <w:rsid w:val="00EE7047"/>
    <w:rsid w:val="00EF0B01"/>
    <w:rsid w:val="00EF0F13"/>
    <w:rsid w:val="00EF34AE"/>
    <w:rsid w:val="00EF4E72"/>
    <w:rsid w:val="00EF4FC7"/>
    <w:rsid w:val="00EF5A22"/>
    <w:rsid w:val="00EF688C"/>
    <w:rsid w:val="00EF6FC2"/>
    <w:rsid w:val="00F07829"/>
    <w:rsid w:val="00F10E0E"/>
    <w:rsid w:val="00F12594"/>
    <w:rsid w:val="00F12BF1"/>
    <w:rsid w:val="00F13549"/>
    <w:rsid w:val="00F150F1"/>
    <w:rsid w:val="00F16D4C"/>
    <w:rsid w:val="00F16F26"/>
    <w:rsid w:val="00F20205"/>
    <w:rsid w:val="00F20EB3"/>
    <w:rsid w:val="00F2192E"/>
    <w:rsid w:val="00F27004"/>
    <w:rsid w:val="00F32FB4"/>
    <w:rsid w:val="00F4385F"/>
    <w:rsid w:val="00F45F64"/>
    <w:rsid w:val="00F4619A"/>
    <w:rsid w:val="00F47560"/>
    <w:rsid w:val="00F501FB"/>
    <w:rsid w:val="00F54864"/>
    <w:rsid w:val="00F60D47"/>
    <w:rsid w:val="00F629F9"/>
    <w:rsid w:val="00F709E2"/>
    <w:rsid w:val="00F70C00"/>
    <w:rsid w:val="00F70E82"/>
    <w:rsid w:val="00F71552"/>
    <w:rsid w:val="00F75DF5"/>
    <w:rsid w:val="00F7710B"/>
    <w:rsid w:val="00F77ADF"/>
    <w:rsid w:val="00F802C8"/>
    <w:rsid w:val="00F82153"/>
    <w:rsid w:val="00F838BE"/>
    <w:rsid w:val="00F83A95"/>
    <w:rsid w:val="00F83D62"/>
    <w:rsid w:val="00F85872"/>
    <w:rsid w:val="00F85E30"/>
    <w:rsid w:val="00F865E8"/>
    <w:rsid w:val="00F86AEB"/>
    <w:rsid w:val="00F91913"/>
    <w:rsid w:val="00F9359C"/>
    <w:rsid w:val="00F9506A"/>
    <w:rsid w:val="00F9533A"/>
    <w:rsid w:val="00FA01BC"/>
    <w:rsid w:val="00FA1EF8"/>
    <w:rsid w:val="00FA2A9D"/>
    <w:rsid w:val="00FA44BB"/>
    <w:rsid w:val="00FA6ADD"/>
    <w:rsid w:val="00FA6C5D"/>
    <w:rsid w:val="00FA6D0F"/>
    <w:rsid w:val="00FB0C8B"/>
    <w:rsid w:val="00FB1326"/>
    <w:rsid w:val="00FB2525"/>
    <w:rsid w:val="00FB5521"/>
    <w:rsid w:val="00FC156B"/>
    <w:rsid w:val="00FC1D72"/>
    <w:rsid w:val="00FC59E8"/>
    <w:rsid w:val="00FD0E89"/>
    <w:rsid w:val="00FD44E7"/>
    <w:rsid w:val="00FD4736"/>
    <w:rsid w:val="00FE0172"/>
    <w:rsid w:val="00FE057E"/>
    <w:rsid w:val="00FE2CC6"/>
    <w:rsid w:val="00FE3AB4"/>
    <w:rsid w:val="00FE59F4"/>
    <w:rsid w:val="00FF337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41"/>
    <o:shapelayout v:ext="edit">
      <o:idmap v:ext="edit" data="1"/>
    </o:shapelayout>
  </w:shapeDefaults>
  <w:decimalSymbol w:val=","/>
  <w:listSeparator w:val=";"/>
  <w14:docId w14:val="215DCF3F"/>
  <w15:docId w15:val="{70437BD8-6180-4282-8905-FA641D1535D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uiPriority="0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 w:unhideWhenUsed="1"/>
    <w:lsdException w:name="toc 2" w:locked="1" w:uiPriority="0" w:unhideWhenUsed="1"/>
    <w:lsdException w:name="toc 3" w:locked="1" w:uiPriority="0" w:unhideWhenUsed="1"/>
    <w:lsdException w:name="toc 4" w:locked="1" w:uiPriority="0" w:unhideWhenUsed="1"/>
    <w:lsdException w:name="toc 5" w:locked="1" w:uiPriority="0" w:unhideWhenUsed="1"/>
    <w:lsdException w:name="toc 6" w:locked="1" w:uiPriority="0" w:unhideWhenUsed="1"/>
    <w:lsdException w:name="toc 7" w:locked="1" w:uiPriority="0" w:unhideWhenUsed="1"/>
    <w:lsdException w:name="toc 8" w:locked="1" w:uiPriority="0" w:unhideWhenUsed="1"/>
    <w:lsdException w:name="toc 9" w:locked="1" w:uiPriority="0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locked="1" w:unhideWhenUsed="1"/>
    <w:lsdException w:name="footer" w:locked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locked="1" w:uiPriority="0" w:unhideWhenUsed="1"/>
    <w:lsdException w:name="annotation reference" w:semiHidden="1" w:unhideWhenUsed="1"/>
    <w:lsdException w:name="line number" w:semiHidden="1" w:unhideWhenUsed="1"/>
    <w:lsdException w:name="page number" w:locked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 w:unhideWhenUsed="1"/>
    <w:lsdException w:name="Body Text" w:locked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95128"/>
    <w:rPr>
      <w:rFonts w:ascii="Times New Roman" w:eastAsia="Times New Roman" w:hAnsi="Times New Roman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5128"/>
    <w:pPr>
      <w:keepNext/>
      <w:numPr>
        <w:numId w:val="4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3E0FA2"/>
    <w:pPr>
      <w:keepNext/>
      <w:keepLines/>
      <w:spacing w:before="200"/>
      <w:outlineLvl w:val="8"/>
    </w:pPr>
    <w:rPr>
      <w:rFonts w:ascii="Cambria" w:hAnsi="Cambria"/>
      <w:i/>
      <w:iCs/>
      <w:color w:val="40404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E95128"/>
    <w:rPr>
      <w:rFonts w:ascii="Times New Roman" w:eastAsia="Times New Roman" w:hAnsi="Times New Roman"/>
      <w:b/>
      <w:caps/>
      <w:sz w:val="18"/>
      <w:lang w:eastAsia="en-US"/>
    </w:rPr>
  </w:style>
  <w:style w:type="character" w:customStyle="1" w:styleId="Nadpis2Char">
    <w:name w:val="Nadpis 2 Char"/>
    <w:link w:val="Nadpis2"/>
    <w:uiPriority w:val="99"/>
    <w:locked/>
    <w:rsid w:val="00E95128"/>
    <w:rPr>
      <w:rFonts w:ascii="Times New Roman" w:eastAsia="Times New Roman" w:hAnsi="Times New Roman"/>
      <w:b/>
      <w:sz w:val="18"/>
      <w:lang w:eastAsia="en-US"/>
    </w:rPr>
  </w:style>
  <w:style w:type="character" w:customStyle="1" w:styleId="Nadpis6Char">
    <w:name w:val="Nadpis 6 Char"/>
    <w:link w:val="Nadpis6"/>
    <w:uiPriority w:val="99"/>
    <w:locked/>
    <w:rsid w:val="00E95128"/>
    <w:rPr>
      <w:rFonts w:ascii="Times New Roman" w:hAnsi="Times New Roman" w:cs="Times New Roman"/>
      <w:b/>
      <w:caps/>
      <w:sz w:val="20"/>
      <w:szCs w:val="20"/>
    </w:rPr>
  </w:style>
  <w:style w:type="character" w:customStyle="1" w:styleId="Nadpis9Char">
    <w:name w:val="Nadpis 9 Char"/>
    <w:link w:val="Nadpis9"/>
    <w:uiPriority w:val="99"/>
    <w:semiHidden/>
    <w:locked/>
    <w:rsid w:val="003E0FA2"/>
    <w:rPr>
      <w:rFonts w:ascii="Cambria" w:hAnsi="Cambria" w:cs="Times New Roman"/>
      <w:i/>
      <w:iCs/>
      <w:color w:val="404040"/>
      <w:sz w:val="20"/>
      <w:szCs w:val="20"/>
    </w:rPr>
  </w:style>
  <w:style w:type="paragraph" w:styleId="Hlavika">
    <w:name w:val="header"/>
    <w:basedOn w:val="Normlny"/>
    <w:link w:val="Hlavik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locked/>
    <w:rsid w:val="00E95128"/>
    <w:rPr>
      <w:rFonts w:cs="Times New Roman"/>
    </w:rPr>
  </w:style>
  <w:style w:type="paragraph" w:styleId="Pta">
    <w:name w:val="footer"/>
    <w:basedOn w:val="Normlny"/>
    <w:link w:val="Pt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E95128"/>
    <w:rPr>
      <w:rFonts w:cs="Times New Roman"/>
    </w:rPr>
  </w:style>
  <w:style w:type="character" w:styleId="slostrany">
    <w:name w:val="page number"/>
    <w:uiPriority w:val="99"/>
    <w:rsid w:val="00E95128"/>
    <w:rPr>
      <w:rFonts w:cs="Times New Roman"/>
    </w:rPr>
  </w:style>
  <w:style w:type="paragraph" w:styleId="Zkladntext">
    <w:name w:val="Body Text"/>
    <w:basedOn w:val="Normlny"/>
    <w:link w:val="ZkladntextChar"/>
    <w:uiPriority w:val="99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link w:val="Zkladntext"/>
    <w:uiPriority w:val="99"/>
    <w:locked/>
    <w:rsid w:val="00E95128"/>
    <w:rPr>
      <w:rFonts w:ascii="Times New Roman" w:hAnsi="Times New Roman" w:cs="Times New Roman"/>
      <w:sz w:val="20"/>
      <w:szCs w:val="20"/>
    </w:rPr>
  </w:style>
  <w:style w:type="paragraph" w:customStyle="1" w:styleId="Uvod">
    <w:name w:val="Uvod"/>
    <w:basedOn w:val="Normlny"/>
    <w:uiPriority w:val="99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uiPriority w:val="99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uiPriority w:val="99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uiPriority w:val="99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link w:val="zif"/>
    <w:uiPriority w:val="99"/>
    <w:locked/>
    <w:rsid w:val="00E95128"/>
    <w:rPr>
      <w:rFonts w:ascii="Times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uiPriority w:val="99"/>
    <w:rsid w:val="00160AAA"/>
    <w:rPr>
      <w:color w:val="000000"/>
      <w:sz w:val="18"/>
    </w:rPr>
  </w:style>
  <w:style w:type="paragraph" w:customStyle="1" w:styleId="Pismenka">
    <w:name w:val="Pismenka"/>
    <w:basedOn w:val="Zkladntext"/>
    <w:uiPriority w:val="99"/>
    <w:rsid w:val="00160AAA"/>
    <w:pPr>
      <w:numPr>
        <w:numId w:val="3"/>
      </w:numPr>
      <w:tabs>
        <w:tab w:val="clear" w:pos="360"/>
        <w:tab w:val="num" w:pos="426"/>
      </w:tabs>
      <w:ind w:hanging="426"/>
    </w:pPr>
    <w:rPr>
      <w:b/>
    </w:rPr>
  </w:style>
  <w:style w:type="paragraph" w:styleId="Textbubliny">
    <w:name w:val="Balloon Text"/>
    <w:basedOn w:val="Normlny"/>
    <w:link w:val="TextbublinyChar"/>
    <w:uiPriority w:val="99"/>
    <w:semiHidden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4B69E1"/>
    <w:rPr>
      <w:rFonts w:ascii="Tahoma" w:hAnsi="Tahoma" w:cs="Tahoma"/>
      <w:sz w:val="16"/>
      <w:szCs w:val="16"/>
    </w:rPr>
  </w:style>
  <w:style w:type="character" w:styleId="Odkaznakomentr">
    <w:name w:val="annotation reference"/>
    <w:uiPriority w:val="99"/>
    <w:semiHidden/>
    <w:rsid w:val="00574527"/>
    <w:rPr>
      <w:rFonts w:cs="Times New Roman"/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rsid w:val="00574527"/>
  </w:style>
  <w:style w:type="character" w:customStyle="1" w:styleId="TextkomentraChar">
    <w:name w:val="Text komentára Char"/>
    <w:link w:val="Textkomentra"/>
    <w:uiPriority w:val="99"/>
    <w:semiHidden/>
    <w:locked/>
    <w:rsid w:val="00574527"/>
    <w:rPr>
      <w:rFonts w:ascii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574527"/>
    <w:rPr>
      <w:b/>
      <w:bCs/>
    </w:rPr>
  </w:style>
  <w:style w:type="character" w:customStyle="1" w:styleId="PredmetkomentraChar">
    <w:name w:val="Predmet komentára Char"/>
    <w:link w:val="Predmetkomentra"/>
    <w:uiPriority w:val="99"/>
    <w:semiHidden/>
    <w:locked/>
    <w:rsid w:val="00574527"/>
    <w:rPr>
      <w:rFonts w:ascii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rPr>
      <w:rFonts w:ascii="Times New Roman" w:eastAsia="Times New Roman" w:hAnsi="Times New Roman"/>
      <w:lang w:eastAsia="en-US"/>
    </w:rPr>
  </w:style>
  <w:style w:type="paragraph" w:customStyle="1" w:styleId="Subhead2">
    <w:name w:val="Subhead 2"/>
    <w:basedOn w:val="Normlny"/>
    <w:uiPriority w:val="99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uiPriority w:val="99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customStyle="1" w:styleId="Default">
    <w:name w:val="Default"/>
    <w:rsid w:val="00C5649D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customStyle="1" w:styleId="TopHeader">
    <w:name w:val="Top Header"/>
    <w:basedOn w:val="Normlny"/>
    <w:uiPriority w:val="99"/>
    <w:rsid w:val="003B77E0"/>
    <w:pPr>
      <w:jc w:val="center"/>
    </w:pPr>
    <w:rPr>
      <w:rFonts w:ascii="Arial Narrow" w:hAnsi="Arial Narrow"/>
      <w:b/>
      <w:bCs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5089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537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691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01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1328</TotalTime>
  <Pages>6</Pages>
  <Words>2104</Words>
  <Characters>12667</Characters>
  <Application>Microsoft Office Word</Application>
  <DocSecurity>0</DocSecurity>
  <Lines>105</Lines>
  <Paragraphs>29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14742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Sajková Iveta | MAX SPORT</dc:creator>
  <cp:keywords/>
  <dc:description/>
  <cp:lastModifiedBy>Sajková Iveta | MAX SPORT</cp:lastModifiedBy>
  <cp:revision>3</cp:revision>
  <cp:lastPrinted>2012-08-10T10:31:00Z</cp:lastPrinted>
  <dcterms:created xsi:type="dcterms:W3CDTF">2022-09-29T10:55:00Z</dcterms:created>
  <dcterms:modified xsi:type="dcterms:W3CDTF">2022-09-30T09:03:00Z</dcterms:modified>
</cp:coreProperties>
</file>