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A20853" w14:textId="77777777" w:rsidR="009C1934" w:rsidRPr="00EF2ED5" w:rsidRDefault="009C1934" w:rsidP="009C1934">
      <w:pPr>
        <w:rPr>
          <w:rFonts w:ascii="Arial" w:hAnsi="Arial" w:cs="Arial"/>
          <w:b/>
          <w:i/>
          <w:sz w:val="40"/>
          <w:szCs w:val="40"/>
        </w:rPr>
      </w:pPr>
    </w:p>
    <w:p w14:paraId="19261C31" w14:textId="77777777" w:rsidR="009C1934" w:rsidRPr="00EF2ED5" w:rsidRDefault="009C1934" w:rsidP="009C1934">
      <w:pPr>
        <w:jc w:val="right"/>
        <w:rPr>
          <w:rFonts w:ascii="Arial" w:hAnsi="Arial" w:cs="Arial"/>
          <w:b/>
          <w:i/>
          <w:sz w:val="40"/>
          <w:szCs w:val="40"/>
        </w:rPr>
      </w:pPr>
    </w:p>
    <w:p w14:paraId="66143494" w14:textId="5CBC1D7E" w:rsidR="009C1934" w:rsidRPr="00EF2ED5" w:rsidRDefault="00000000" w:rsidP="009C1934">
      <w:pPr>
        <w:rPr>
          <w:rFonts w:ascii="Arial" w:hAnsi="Arial" w:cs="Arial"/>
          <w:b/>
          <w:i/>
          <w:sz w:val="40"/>
          <w:szCs w:val="40"/>
        </w:rPr>
      </w:pPr>
      <w:r>
        <w:rPr>
          <w:rStyle w:val="Jemnzvraznenie"/>
          <w:iCs w:val="0"/>
          <w:noProof/>
        </w:rPr>
      </w:r>
      <w:r w:rsidR="00B45F96">
        <w:rPr>
          <w:rStyle w:val="Jemnzvraznenie"/>
          <w:iCs w:val="0"/>
          <w:noProof/>
        </w:rPr>
        <w:pict w14:anchorId="43B2141B">
          <v:shapetype id="_x0000_t202" coordsize="21600,21600" o:spt="202" path="m,l,21600r21600,l21600,xe">
            <v:stroke joinstyle="miter"/>
            <v:path gradientshapeok="t" o:connecttype="rect"/>
          </v:shapetype>
          <v:shape id="Textové pole 24" o:spid="_x0000_s1051" type="#_x0000_t202" style="width:354.75pt;height:35.25pt;visibility:visible;mso-wrap-style:square;mso-left-percent:-10001;mso-top-percent:-10001;mso-position-horizontal:absolute;mso-position-horizontal-relative:char;mso-position-vertical:absolute;mso-position-vertical-relative:line;mso-left-percent:-10001;mso-top-percent:-10001;v-text-anchor:top" filled="f" stroked="f">
            <v:stroke joinstyle="round"/>
            <o:lock v:ext="edit" shapetype="t"/>
            <v:textbox style="mso-fit-shape-to-text:t">
              <w:txbxContent>
                <w:p w14:paraId="1A1F7888" w14:textId="77777777" w:rsidR="00417756" w:rsidRPr="00C0731C" w:rsidRDefault="00417756" w:rsidP="009C1934">
                  <w:pPr>
                    <w:jc w:val="center"/>
                  </w:pPr>
                  <w:r w:rsidRPr="00C0731C">
                    <w:rPr>
                      <w:rFonts w:ascii="Arial Black" w:hAnsi="Arial Black"/>
                      <w:color w:val="00B050"/>
                      <w:spacing w:val="144"/>
                      <w:sz w:val="72"/>
                      <w:szCs w:val="72"/>
                    </w:rPr>
                    <w:t>VÝROČNÁ SPRÁVA</w:t>
                  </w:r>
                </w:p>
              </w:txbxContent>
            </v:textbox>
            <w10:anchorlock/>
          </v:shape>
        </w:pict>
      </w:r>
    </w:p>
    <w:p w14:paraId="3031F51F" w14:textId="77777777" w:rsidR="009C1934" w:rsidRPr="00EF2ED5" w:rsidRDefault="009C1934" w:rsidP="009C1934">
      <w:pPr>
        <w:rPr>
          <w:rFonts w:ascii="Arial" w:hAnsi="Arial" w:cs="Arial"/>
          <w:b/>
          <w:i/>
          <w:sz w:val="40"/>
          <w:szCs w:val="40"/>
        </w:rPr>
      </w:pPr>
    </w:p>
    <w:p w14:paraId="07957A8F" w14:textId="77777777" w:rsidR="009C1934" w:rsidRPr="00EF2ED5" w:rsidRDefault="009C1934" w:rsidP="009C1934">
      <w:pPr>
        <w:rPr>
          <w:rFonts w:ascii="Arial" w:hAnsi="Arial" w:cs="Arial"/>
          <w:b/>
          <w:i/>
          <w:sz w:val="40"/>
          <w:szCs w:val="40"/>
        </w:rPr>
      </w:pPr>
      <w:r>
        <w:rPr>
          <w:noProof/>
        </w:rPr>
        <w:drawing>
          <wp:anchor distT="0" distB="0" distL="114300" distR="114300" simplePos="0" relativeHeight="251662336" behindDoc="1" locked="0" layoutInCell="1" allowOverlap="1" wp14:anchorId="21BA3364" wp14:editId="7F524629">
            <wp:simplePos x="0" y="0"/>
            <wp:positionH relativeFrom="column">
              <wp:posOffset>-228600</wp:posOffset>
            </wp:positionH>
            <wp:positionV relativeFrom="paragraph">
              <wp:posOffset>105410</wp:posOffset>
            </wp:positionV>
            <wp:extent cx="5715000" cy="3865245"/>
            <wp:effectExtent l="19050" t="19050" r="19050" b="20955"/>
            <wp:wrapTight wrapText="bothSides">
              <wp:wrapPolygon edited="0">
                <wp:start x="-72" y="-106"/>
                <wp:lineTo x="-72" y="21717"/>
                <wp:lineTo x="21672" y="21717"/>
                <wp:lineTo x="21672" y="-106"/>
                <wp:lineTo x="-72" y="-106"/>
              </wp:wrapPolygon>
            </wp:wrapTight>
            <wp:docPr id="39" name="Obrázok 31" descr="budova_do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1" descr="budova_dolna"/>
                    <pic:cNvPicPr>
                      <a:picLocks noChangeAspect="1" noChangeArrowheads="1"/>
                    </pic:cNvPicPr>
                  </pic:nvPicPr>
                  <pic:blipFill>
                    <a:blip r:embed="rId7" cstate="print"/>
                    <a:srcRect/>
                    <a:stretch>
                      <a:fillRect/>
                    </a:stretch>
                  </pic:blipFill>
                  <pic:spPr bwMode="auto">
                    <a:xfrm>
                      <a:off x="0" y="0"/>
                      <a:ext cx="5715000" cy="3865245"/>
                    </a:xfrm>
                    <a:prstGeom prst="rect">
                      <a:avLst/>
                    </a:prstGeom>
                    <a:noFill/>
                    <a:ln w="19050">
                      <a:solidFill>
                        <a:srgbClr val="336600"/>
                      </a:solidFill>
                      <a:miter lim="800000"/>
                      <a:headEnd/>
                      <a:tailEnd/>
                    </a:ln>
                  </pic:spPr>
                </pic:pic>
              </a:graphicData>
            </a:graphic>
          </wp:anchor>
        </w:drawing>
      </w:r>
    </w:p>
    <w:p w14:paraId="0C8B80B1" w14:textId="77777777" w:rsidR="009C1934" w:rsidRPr="00EF2ED5" w:rsidRDefault="00000000" w:rsidP="009C1934">
      <w:pPr>
        <w:rPr>
          <w:rFonts w:ascii="Arial" w:hAnsi="Arial" w:cs="Arial"/>
          <w:b/>
          <w:i/>
          <w:sz w:val="40"/>
          <w:szCs w:val="40"/>
        </w:rPr>
      </w:pPr>
      <w:r>
        <w:rPr>
          <w:noProof/>
        </w:rPr>
        <w:pict w14:anchorId="125A9400">
          <v:shape id="Textové pole 21" o:spid="_x0000_s1027" type="#_x0000_t202" style="position:absolute;margin-left:-289.55pt;margin-top:8.3pt;width:270pt;height:108.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Z7a8AEAAL0DAAAOAAAAZHJzL2Uyb0RvYy54bWysk8tu2zAQRfcF+g8E97UkpylSwXLgJk03&#10;aRsgLrIe82GpFTksSVvy33dIy07R7oJsCIuPO+fOXC+uR9OzvfKhQ9vwalZypqxA2dltw3+s795d&#10;cRYiWAk9WtXwgwr8evn2zWJwtZpji71UnpGIDfXgGt7G6OqiCKJVBsIMnbJ0qNEbiPTpt4X0MJC6&#10;6Yt5WX4oBvTSeRQqBNq9PR7yZdbXWon4XeugIusbTmwxrz6vm7QWywXUWw+u7cSEAS+gMNBZKnqW&#10;uoUIbOe7/6RMJzwG1HEm0BSodSdU9kBuqvIfN48tOJW9UHOCO7cpvJ6s+LZ/dA+exfETjjTAbCK4&#10;exS/ArN404LdqpX3OLQKJBWu+Hk7460Pjsaad9dqjJ9lRz2uUl+LwYV60k/zCHVIlTbDV5T0BHYR&#10;c7VRe5NaR81ghEBTOpwnQ4pM0ObF+/nHsqQjQWfVxVVVzS9zDahPz50P8YtCw9KPhnsafZaH/X2I&#10;CQfq05WJLeEcweK4GVknJ/CEukF5INiBktHw8HsHXpHxnblBChK51R7NE0Vv5bPdxJ/U1+MTeDch&#10;RKJ/6E/JyBw5IpJZMKkD8icJmZ4Ct4eeXZLBHEginS5PzEfV9Da4FbXtrsuGnjknQ5SR7HPKcwrh&#10;39/51vO/bvkHAAD//wMAUEsDBBQABgAIAAAAIQC5SbdT3wAAAAsBAAAPAAAAZHJzL2Rvd25yZXYu&#10;eG1sTI9NT8MwDIbvSPyHyEjcurQbK1CaThMfEoddGOXuNaapaJKqydbu3+Od4Gi/j14/Ljez7cWJ&#10;xtB5pyBbpCDINV53rlVQf74lDyBCRKex944UnCnAprq+KrHQfnIfdNrHVnCJCwUqMDEOhZShMWQx&#10;LPxAjrNvP1qMPI6t1CNOXG57uUzTXFrsHF8wONCzoeZnf7QKYtTb7Fy/2vD+Ne9eJpM2a6yVur2Z&#10;t08gIs3xD4aLPqtDxU4Hf3Q6iF5Bsr5/zJjlJM9BMJGsLouDguXqLgNZlfL/D9UvAAAA//8DAFBL&#10;AQItABQABgAIAAAAIQC2gziS/gAAAOEBAAATAAAAAAAAAAAAAAAAAAAAAABbQ29udGVudF9UeXBl&#10;c10ueG1sUEsBAi0AFAAGAAgAAAAhADj9If/WAAAAlAEAAAsAAAAAAAAAAAAAAAAALwEAAF9yZWxz&#10;Ly5yZWxzUEsBAi0AFAAGAAgAAAAhAG69ntrwAQAAvQMAAA4AAAAAAAAAAAAAAAAALgIAAGRycy9l&#10;Mm9Eb2MueG1sUEsBAi0AFAAGAAgAAAAhALlJt1PfAAAACwEAAA8AAAAAAAAAAAAAAAAASgQAAGRy&#10;cy9kb3ducmV2LnhtbFBLBQYAAAAABAAEAPMAAABWBQAAAAA=&#10;" filled="f" stroked="f">
            <o:lock v:ext="edit" shapetype="t"/>
            <v:textbox style="mso-fit-shape-to-text:t">
              <w:txbxContent>
                <w:p w14:paraId="278ED3B8" w14:textId="77777777" w:rsidR="00417756" w:rsidRDefault="00417756" w:rsidP="009C1934">
                  <w:pPr>
                    <w:jc w:val="center"/>
                  </w:pPr>
                  <w:r w:rsidRPr="009C1934">
                    <w:rPr>
                      <w:rFonts w:ascii="Arial Black" w:hAnsi="Arial Black"/>
                      <w:color w:val="B8CCE4"/>
                      <w:spacing w:val="144"/>
                      <w:sz w:val="72"/>
                      <w:szCs w:val="72"/>
                    </w:rPr>
                    <w:t>ANNUAL REPORT</w:t>
                  </w:r>
                </w:p>
              </w:txbxContent>
            </v:textbox>
          </v:shape>
        </w:pict>
      </w:r>
    </w:p>
    <w:p w14:paraId="5ED4B761" w14:textId="77777777" w:rsidR="009C1934" w:rsidRDefault="009C1934" w:rsidP="009C1934">
      <w:pPr>
        <w:rPr>
          <w:rFonts w:ascii="Arial" w:hAnsi="Arial" w:cs="Arial"/>
          <w:b/>
          <w:i/>
          <w:sz w:val="40"/>
          <w:szCs w:val="40"/>
        </w:rPr>
      </w:pPr>
    </w:p>
    <w:p w14:paraId="218BDD1B" w14:textId="77777777" w:rsidR="009C1934" w:rsidRDefault="009C1934" w:rsidP="009C1934">
      <w:pPr>
        <w:rPr>
          <w:rFonts w:ascii="Arial" w:hAnsi="Arial" w:cs="Arial"/>
          <w:b/>
          <w:i/>
          <w:sz w:val="40"/>
          <w:szCs w:val="40"/>
        </w:rPr>
      </w:pPr>
    </w:p>
    <w:p w14:paraId="0DAE189F" w14:textId="77777777" w:rsidR="009C1934" w:rsidRDefault="009C1934" w:rsidP="009C1934">
      <w:pPr>
        <w:rPr>
          <w:rFonts w:ascii="Arial" w:hAnsi="Arial" w:cs="Arial"/>
          <w:b/>
          <w:i/>
          <w:sz w:val="40"/>
          <w:szCs w:val="40"/>
        </w:rPr>
      </w:pPr>
    </w:p>
    <w:p w14:paraId="6AF34DFF" w14:textId="77777777" w:rsidR="009C1934" w:rsidRDefault="009C1934" w:rsidP="009C1934">
      <w:pPr>
        <w:rPr>
          <w:rFonts w:ascii="Arial" w:hAnsi="Arial" w:cs="Arial"/>
          <w:b/>
          <w:i/>
          <w:sz w:val="40"/>
          <w:szCs w:val="40"/>
        </w:rPr>
      </w:pPr>
    </w:p>
    <w:p w14:paraId="13041F5C" w14:textId="77777777" w:rsidR="009C1934" w:rsidRPr="00EF2ED5" w:rsidRDefault="009C1934" w:rsidP="009C1934">
      <w:pPr>
        <w:rPr>
          <w:rFonts w:ascii="Arial" w:hAnsi="Arial" w:cs="Arial"/>
          <w:b/>
          <w:i/>
          <w:sz w:val="40"/>
          <w:szCs w:val="40"/>
        </w:rPr>
      </w:pPr>
    </w:p>
    <w:p w14:paraId="2033B94E" w14:textId="77777777" w:rsidR="009C1934" w:rsidRDefault="00000000" w:rsidP="009C1934">
      <w:pPr>
        <w:rPr>
          <w:rFonts w:ascii="Arial" w:hAnsi="Arial" w:cs="Arial"/>
          <w:b/>
          <w:i/>
          <w:sz w:val="40"/>
          <w:szCs w:val="40"/>
        </w:rPr>
      </w:pPr>
      <w:r>
        <w:rPr>
          <w:noProof/>
        </w:rPr>
        <w:pict w14:anchorId="37EC7647">
          <v:shape id="Textové pole 20" o:spid="_x0000_s1028" type="#_x0000_t202" style="position:absolute;margin-left:89.85pt;margin-top:7.05pt;width:261pt;height:6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CoqAgIAAO4DAAAOAAAAZHJzL2Uyb0RvYy54bWysU9tu2zAMfR+wfxD0vthJs7Uz4hRdigwD&#10;ugvQ7gNkWbaFyaJGKbGzrx8lJ2m2vg3TgyCS0iHPIbW6HXvD9gq9Blvy+SznTFkJtbZtyb8/bd/c&#10;cOaDsLUwYFXJD8rz2/XrV6vBFWoBHZhaISMQ64vBlbwLwRVZ5mWneuFn4JSlYAPYi0AmtlmNYiD0&#10;3mSLPH+XDYC1Q5DKe/LeT0G+TvhNo2T42jReBWZKTrWFtGPaq7hn65UoWhSu0/JYhviHKnqhLSU9&#10;Q92LINgO9QuoXksED02YSegzaBotVeJAbOb5X2weO+FU4kLieHeWyf8/WPll/+i+IQvjBxipgYmE&#10;dw8gf3hmYdMJ26o7RBg6JWpKPI+SZYPzxfFplNoXPoJUw2eoqcliFyABjQ32URXiyQidGnA4i67G&#10;wCQ5r67my+ucQpJiNzmpkLqSieL02qEPHxX0LB5KjtTUhC72Dz7EakRxuhKTeTC63mpjkoFttTHI&#10;9oIGYJvW9Na4TkzeUzo/XU14f2AYG5EsRMwpXfQkDSLtSYAwViPTdckXUaAoSQX1gURBmIaOPgkd&#10;OsBfnA00cCX3P3cCFWfmkyVh38+XyzihyVi+vV6QgZeR6jIirCSokgfOpuMmTFO9c6jbjjJNrbRw&#10;R81odNLpuapj+TRUie7xA8SpvbTTredvuv4NAAD//wMAUEsDBBQABgAIAAAAIQBo67ND3AAAAAoB&#10;AAAPAAAAZHJzL2Rvd25yZXYueG1sTE/LTsMwELwj8Q/WInFB1E6FSAhxKlTBAQkqEdq7Ey9JSryO&#10;YrcNf8/2BLed2dE8itXsBnHEKfSeNCQLBQKp8banVsP28+U2AxGiIWsGT6jhBwOsysuLwuTWn+gD&#10;j1VsBZtQyI2GLsYxlzI0HToTFn5E4t+Xn5yJDKdW2smc2NwNcqnUvXSmJ07ozIjrDpvv6uA493nO&#10;xl39tt6/Vjf1frmh/j0jra+v5qdHEBHn+CeGc32uDiV3qv2BbBAD4/QhZSkfdwkIFqQqYaI+EyoB&#10;WRby/4TyFwAA//8DAFBLAQItABQABgAIAAAAIQC2gziS/gAAAOEBAAATAAAAAAAAAAAAAAAAAAAA&#10;AABbQ29udGVudF9UeXBlc10ueG1sUEsBAi0AFAAGAAgAAAAhADj9If/WAAAAlAEAAAsAAAAAAAAA&#10;AAAAAAAALwEAAF9yZWxzLy5yZWxzUEsBAi0AFAAGAAgAAAAhAD2sKioCAgAA7gMAAA4AAAAAAAAA&#10;AAAAAAAALgIAAGRycy9lMm9Eb2MueG1sUEsBAi0AFAAGAAgAAAAhAGjrs0PcAAAACgEAAA8AAAAA&#10;AAAAAAAAAAAAXAQAAGRycy9kb3ducmV2LnhtbFBLBQYAAAAABAAEAPMAAABlBQAAAAA=&#10;" stroked="f">
            <v:fill opacity="0"/>
            <v:textbox>
              <w:txbxContent>
                <w:p w14:paraId="66D471BA" w14:textId="77777777" w:rsidR="00417756" w:rsidRDefault="00417756" w:rsidP="009C1934">
                  <w:pPr>
                    <w:rPr>
                      <w:b/>
                      <w:smallCaps/>
                      <w:sz w:val="52"/>
                      <w:szCs w:val="52"/>
                    </w:rPr>
                  </w:pPr>
                </w:p>
                <w:p w14:paraId="7F1BDBD6" w14:textId="77777777" w:rsidR="00417756" w:rsidRDefault="00417756" w:rsidP="009C1934"/>
              </w:txbxContent>
            </v:textbox>
          </v:shape>
        </w:pict>
      </w:r>
    </w:p>
    <w:p w14:paraId="7B58B79B" w14:textId="77777777" w:rsidR="009C1934" w:rsidRDefault="009C1934" w:rsidP="009C1934">
      <w:pPr>
        <w:rPr>
          <w:rFonts w:ascii="Arial" w:hAnsi="Arial" w:cs="Arial"/>
          <w:b/>
          <w:i/>
          <w:sz w:val="40"/>
          <w:szCs w:val="40"/>
        </w:rPr>
      </w:pPr>
      <w:r>
        <w:rPr>
          <w:rFonts w:ascii="Arial" w:hAnsi="Arial" w:cs="Arial"/>
          <w:b/>
          <w:i/>
          <w:sz w:val="40"/>
          <w:szCs w:val="40"/>
        </w:rPr>
        <w:t>2021</w:t>
      </w:r>
    </w:p>
    <w:p w14:paraId="1588A016" w14:textId="77777777" w:rsidR="009C1934" w:rsidRDefault="009C1934" w:rsidP="009C1934">
      <w:pPr>
        <w:rPr>
          <w:rFonts w:ascii="Tahoma" w:hAnsi="Tahoma" w:cs="Tahoma"/>
          <w:b/>
          <w:i/>
          <w:color w:val="008000"/>
          <w:sz w:val="40"/>
          <w:szCs w:val="40"/>
        </w:rPr>
      </w:pPr>
    </w:p>
    <w:p w14:paraId="35721953" w14:textId="77777777" w:rsidR="009C1934" w:rsidRDefault="009C1934" w:rsidP="009C1934">
      <w:pPr>
        <w:rPr>
          <w:rFonts w:ascii="Tahoma" w:hAnsi="Tahoma" w:cs="Tahoma"/>
          <w:b/>
          <w:i/>
          <w:color w:val="008000"/>
          <w:sz w:val="40"/>
          <w:szCs w:val="40"/>
        </w:rPr>
      </w:pPr>
    </w:p>
    <w:p w14:paraId="75425ADE" w14:textId="77777777" w:rsidR="009C1934" w:rsidRDefault="009C1934" w:rsidP="009C1934">
      <w:pPr>
        <w:rPr>
          <w:rFonts w:ascii="Tahoma" w:hAnsi="Tahoma" w:cs="Tahoma"/>
          <w:b/>
          <w:i/>
          <w:color w:val="008000"/>
          <w:sz w:val="40"/>
          <w:szCs w:val="40"/>
        </w:rPr>
      </w:pPr>
    </w:p>
    <w:p w14:paraId="0DA4EF10" w14:textId="77777777" w:rsidR="009C1934" w:rsidRDefault="009C1934" w:rsidP="009C1934">
      <w:pPr>
        <w:rPr>
          <w:rFonts w:ascii="Tahoma" w:hAnsi="Tahoma" w:cs="Tahoma"/>
          <w:b/>
          <w:i/>
          <w:color w:val="008000"/>
          <w:sz w:val="40"/>
          <w:szCs w:val="40"/>
        </w:rPr>
      </w:pPr>
    </w:p>
    <w:p w14:paraId="0B73E865" w14:textId="77777777" w:rsidR="009C1934" w:rsidRDefault="009C1934" w:rsidP="009C1934">
      <w:pPr>
        <w:rPr>
          <w:rFonts w:ascii="Tahoma" w:hAnsi="Tahoma" w:cs="Tahoma"/>
          <w:b/>
          <w:i/>
          <w:color w:val="008000"/>
          <w:sz w:val="40"/>
          <w:szCs w:val="40"/>
        </w:rPr>
      </w:pPr>
    </w:p>
    <w:p w14:paraId="78A72B47" w14:textId="77777777" w:rsidR="009C1934" w:rsidRDefault="009C1934" w:rsidP="009C1934">
      <w:pPr>
        <w:rPr>
          <w:rFonts w:ascii="Tahoma" w:hAnsi="Tahoma" w:cs="Tahoma"/>
          <w:b/>
          <w:i/>
          <w:color w:val="008000"/>
          <w:sz w:val="40"/>
          <w:szCs w:val="40"/>
        </w:rPr>
      </w:pPr>
    </w:p>
    <w:p w14:paraId="403432A9" w14:textId="77777777" w:rsidR="009C1934" w:rsidRDefault="009C1934" w:rsidP="009C1934">
      <w:pPr>
        <w:rPr>
          <w:rFonts w:ascii="Tahoma" w:hAnsi="Tahoma" w:cs="Tahoma"/>
          <w:b/>
          <w:i/>
          <w:color w:val="008000"/>
          <w:sz w:val="40"/>
          <w:szCs w:val="40"/>
        </w:rPr>
      </w:pPr>
      <w:r>
        <w:rPr>
          <w:noProof/>
        </w:rPr>
        <w:drawing>
          <wp:anchor distT="0" distB="0" distL="114300" distR="114300" simplePos="0" relativeHeight="251663360" behindDoc="1" locked="0" layoutInCell="1" allowOverlap="1" wp14:anchorId="05825711" wp14:editId="7452CF69">
            <wp:simplePos x="0" y="0"/>
            <wp:positionH relativeFrom="column">
              <wp:posOffset>4114800</wp:posOffset>
            </wp:positionH>
            <wp:positionV relativeFrom="paragraph">
              <wp:posOffset>116840</wp:posOffset>
            </wp:positionV>
            <wp:extent cx="1828800" cy="1371600"/>
            <wp:effectExtent l="19050" t="0" r="0" b="0"/>
            <wp:wrapThrough wrapText="bothSides">
              <wp:wrapPolygon edited="0">
                <wp:start x="-225" y="0"/>
                <wp:lineTo x="-225" y="21300"/>
                <wp:lineTo x="21600" y="21300"/>
                <wp:lineTo x="21600" y="0"/>
                <wp:lineTo x="-225" y="0"/>
              </wp:wrapPolygon>
            </wp:wrapThrough>
            <wp:docPr id="38" name="Obrázok 32"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logo_jamp"/>
                    <pic:cNvPicPr>
                      <a:picLocks noChangeAspect="1" noChangeArrowheads="1"/>
                    </pic:cNvPicPr>
                  </pic:nvPicPr>
                  <pic:blipFill>
                    <a:blip r:embed="rId8" cstate="print"/>
                    <a:srcRect/>
                    <a:stretch>
                      <a:fillRect/>
                    </a:stretch>
                  </pic:blipFill>
                  <pic:spPr bwMode="auto">
                    <a:xfrm>
                      <a:off x="0" y="0"/>
                      <a:ext cx="1828800" cy="1371600"/>
                    </a:xfrm>
                    <a:prstGeom prst="rect">
                      <a:avLst/>
                    </a:prstGeom>
                    <a:noFill/>
                  </pic:spPr>
                </pic:pic>
              </a:graphicData>
            </a:graphic>
          </wp:anchor>
        </w:drawing>
      </w:r>
    </w:p>
    <w:p w14:paraId="2D885E94" w14:textId="77777777" w:rsidR="009C1934" w:rsidRPr="00B4408E" w:rsidRDefault="00000000" w:rsidP="009C1934">
      <w:pPr>
        <w:tabs>
          <w:tab w:val="left" w:pos="2370"/>
        </w:tabs>
        <w:jc w:val="both"/>
        <w:outlineLvl w:val="0"/>
        <w:rPr>
          <w:b/>
          <w:i/>
          <w:smallCaps/>
          <w:color w:val="FF6600"/>
          <w:sz w:val="44"/>
          <w:szCs w:val="40"/>
        </w:rPr>
      </w:pPr>
      <w:r>
        <w:rPr>
          <w:noProof/>
        </w:rPr>
        <w:lastRenderedPageBreak/>
        <w:pict w14:anchorId="27EBDDBE">
          <v:line id="Rovná spojnica 19" o:spid="_x0000_s1026" style="position:absolute;left:0;text-align:left;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71pt,13pt" to="171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1ihrQEAAEgDAAAOAAAAZHJzL2Uyb0RvYy54bWysU02P2yAQvVfqf0DcG5xEiiIrzh6y3V62&#10;baTd/oAJYBsVM4ghsfPvC+Rju+2t6gUxX483b4bNwzRYdtKBDLqGz2cVZ9pJVMZ1Df/x+vRpzRlF&#10;cAosOt3wsyb+sP34YTP6Wi+wR6t0YAnEUT36hvcx+loIkr0egGbotUvBFsMAMZmhEyrAmNAHKxZV&#10;tRIjBuUDSk2UvI+XIN8W/LbVMn5vW9KR2YYnbrGcoZyHfIrtBuougO+NvNKAf2AxgHHp0TvUI0Rg&#10;x2D+ghqMDEjYxpnEQWDbGqlLD6mbefVHNy89eF16SeKQv8tE/w9Wfjvt3D5k6nJyL/4Z5U9iDnc9&#10;uE4XAq9nnwY3z1KJ0VN9L8kG+X1gh/ErqpQDx4hFhakNQ4ZM/bGpiH2+i62nyOTFKZN3sVivqjIH&#10;AfWtzgeKXzQOLF8abo3LMkANp2eKmQfUt5TsdvhkrC2jtI6NDV+u5wkzhwitUTlajNAddjawE6Rt&#10;WC5Xbw+/Swt4dKqg9RrU5+s9grGXe3rduqsYuf+8bFQfUJ334SZSGleheV2tvA+/26X67QNsfwEA&#10;AP//AwBQSwMEFAAGAAgAAAAhAFBNnc/cAAAACQEAAA8AAABkcnMvZG93bnJldi54bWxMj0FPwzAM&#10;he9I/IfISNxYuhYVVOpOMGkIjoxKu2aNaas1Tmmyrfx7jDjAybLf0/P3ytXsBnWiKfSeEZaLBBRx&#10;423PLUL9vrm5BxWiYWsGz4TwRQFW1eVFaQrrz/xGp21slYRwKAxCF+NYaB2ajpwJCz8Si/bhJ2ei&#10;rFOr7WTOEu4GnSZJrp3pWT50ZqR1R81he3QIny+0W3ubPbVZmty9Ljf1c707IF5fzY8PoCLN8c8M&#10;P/iCDpUw7f2RbVADQnabSpeIkOYyxfB72CPkIuiq1P8bVN8AAAD//wMAUEsBAi0AFAAGAAgAAAAh&#10;ALaDOJL+AAAA4QEAABMAAAAAAAAAAAAAAAAAAAAAAFtDb250ZW50X1R5cGVzXS54bWxQSwECLQAU&#10;AAYACAAAACEAOP0h/9YAAACUAQAACwAAAAAAAAAAAAAAAAAvAQAAX3JlbHMvLnJlbHNQSwECLQAU&#10;AAYACAAAACEAYIdYoa0BAABIAwAADgAAAAAAAAAAAAAAAAAuAgAAZHJzL2Uyb0RvYy54bWxQSwEC&#10;LQAUAAYACAAAACEAUE2dz9wAAAAJAQAADwAAAAAAAAAAAAAAAAAHBAAAZHJzL2Rvd25yZXYueG1s&#10;UEsFBgAAAAAEAAQA8wAAABAFAAAAAA==&#10;" strokecolor="#360" strokeweight="3pt"/>
        </w:pict>
      </w:r>
      <w:r>
        <w:rPr>
          <w:noProof/>
        </w:rPr>
        <w:pict w14:anchorId="1EA67966">
          <v:line id="Rovná spojnica 18" o:spid="_x0000_s1048" style="position:absolute;left:0;text-align:left;flip:y;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1pt,13pt" to="378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88myAEAAHEDAAAOAAAAZHJzL2Uyb0RvYy54bWysU0tvEzEQviPxHyzfyW4SEcoqmx5SyqVA&#10;pJbeJ37sWng9lu1kN/8ejxNSoDfExZrnNzPfjNe302DZUYVo0LV8Pqs5U06gNK5r+fen+3c3nMUE&#10;ToJFp1p+UpHfbt6+WY++UQvs0UoVWAZxsRl9y/uUfFNVUfRqgDhDr1x2agwDpKyGrpIBxow+2GpR&#10;16tqxCB9QKFizNa7s5NvCr7WSqRvWkeVmG157i2VN5R3T2+1WUPTBfC9EZc24B+6GMC4XPQKdQcJ&#10;2CGYV1CDEQEj6jQTOFSotRGqzJCnmdd/TfPYg1dllkxO9Fea4v+DFV+PW7cL1LqY3KN/QPEjMofb&#10;HlynSgNPJ58XNyeqqtHH5ppCSvS7wPbjF5Q5Bg4JCwuTDgPT1vhnSiTwPCmbCu2nK+1qSkxk42K1&#10;uPlY5+2IX74KGoKgRB9i+qxwYCS03BpHjEADx4eYqKWXEDI7vDfWlq1ax8aWL+cf3tclI6I1krwU&#10;F0O339rAjpAPY7lcrXL9M9ofYQEPTha0XoH8dJETGJtllgozmDE4lRqU5Myq/A9IOqNZd2GNiKKr&#10;jM0e5WkXyE1a3msZ4nKDdDi/6yXq5adsfgIAAP//AwBQSwMEFAAGAAgAAAAhAG+NR9baAAAACQEA&#10;AA8AAABkcnMvZG93bnJldi54bWxMj01OwzAQhfdI3MEaJHbUIaUBhThVW8EatXAANx7itPE4ip0m&#10;vX2nYlFW8/f05nvFcnKtOGEfGk8KnmcJCKTKm4ZqBT/fn09vIELUZHTrCRWcMcCyvL8rdG78SFs8&#10;7WIt2IRCrhXYGLtcylBZdDrMfIfEt1/fOx157Gtpej2yuWtlmiSZdLoh/mB1hxuL1XE3OAWL0R4O&#10;84hjGr6m9dFmzYcZNko9PkyrdxARp3gTwxWf0aFkpr0fyATRKpi/pJwlKkgzrix4XVyb/d9CloX8&#10;n6C8AAAA//8DAFBLAQItABQABgAIAAAAIQC2gziS/gAAAOEBAAATAAAAAAAAAAAAAAAAAAAAAABb&#10;Q29udGVudF9UeXBlc10ueG1sUEsBAi0AFAAGAAgAAAAhADj9If/WAAAAlAEAAAsAAAAAAAAAAAAA&#10;AAAALwEAAF9yZWxzLy5yZWxzUEsBAi0AFAAGAAgAAAAhAKoTzybIAQAAcQMAAA4AAAAAAAAAAAAA&#10;AAAALgIAAGRycy9lMm9Eb2MueG1sUEsBAi0AFAAGAAgAAAAhAG+NR9baAAAACQEAAA8AAAAAAAAA&#10;AAAAAAAAIgQAAGRycy9kb3ducmV2LnhtbFBLBQYAAAAABAAEAPMAAAApBQAAAAA=&#10;" strokecolor="#360" strokeweight="2.5pt">
            <v:stroke endarrow="oval"/>
          </v:line>
        </w:pict>
      </w:r>
      <w:r w:rsidR="009C1934">
        <w:rPr>
          <w:rFonts w:ascii="Tahoma" w:hAnsi="Tahoma" w:cs="Tahoma"/>
          <w:b/>
          <w:i/>
          <w:color w:val="008000"/>
          <w:sz w:val="40"/>
          <w:szCs w:val="40"/>
        </w:rPr>
        <w:t xml:space="preserve"> </w:t>
      </w:r>
      <w:r w:rsidR="009C1934" w:rsidRPr="00B4408E">
        <w:rPr>
          <w:b/>
          <w:i/>
          <w:smallCaps/>
          <w:color w:val="FF6600"/>
          <w:sz w:val="44"/>
          <w:szCs w:val="40"/>
        </w:rPr>
        <w:t xml:space="preserve">O b s a h </w:t>
      </w:r>
    </w:p>
    <w:p w14:paraId="63A11DCB" w14:textId="77777777" w:rsidR="009C1934" w:rsidRPr="00B4408E" w:rsidRDefault="00000000" w:rsidP="009C1934">
      <w:pPr>
        <w:tabs>
          <w:tab w:val="left" w:pos="2370"/>
        </w:tabs>
        <w:jc w:val="right"/>
        <w:outlineLvl w:val="0"/>
        <w:rPr>
          <w:b/>
          <w:i/>
          <w:smallCaps/>
          <w:color w:val="FF6600"/>
          <w:sz w:val="44"/>
          <w:szCs w:val="40"/>
        </w:rPr>
      </w:pPr>
      <w:r>
        <w:rPr>
          <w:noProof/>
        </w:rPr>
        <w:pict w14:anchorId="738BFA72">
          <v:line id="Rovná spojnica 17" o:spid="_x0000_s1047" style="position:absolute;left:0;text-align:left;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6.85pt" to="171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16pxAEAAGcDAAAOAAAAZHJzL2Uyb0RvYy54bWysU02PGyEMvVfqf0Dcm5kk3Ww1ymQP2W4v&#10;2zbSbn+AA8wMKmCESWby7wvko1+3qheE7eeH/WzWD5M17KgCaXQtn89qzpQTKLXrW/7t9endB84o&#10;gpNg0KmWnxTxh83bN+vRN2qBAxqpAkskjprRt3yI0TdVRWJQFmiGXrkU7DBYiMkMfSUDjIndmmpR&#10;16tqxCB9QKGIkvfxHOSbwt91SsSvXUcqMtPyVFssZyjnPp/VZg1NH8APWlzKgH+owoJ26dEb1SNE&#10;YIeg/6KyWgQk7OJMoK2w67RQpYfUzbz+o5uXAbwqvSRxyN9kov9HK74ct24Xculici/+GcV3Yg63&#10;A7helQJeTz4Nbp6lqkZPzS0lG+R3ge3HzygTBg4RiwpTF2ymTP2xqYh9uomtpshEci7qu/v3dZqJ&#10;uMYqaK6JPlD8pNCyfGm50S7rAA0cnynmQqC5QrLb4ZM2pszSODa2fDm/v6tLBqHRMkczjkK/35rA&#10;jpDWYblcrdL7Z7bfYAEPTha2QYH86CSLRQNMeTzTWyU5MyptfL4VZARtEvLMZtxFqyxP3kVq9ihP&#10;u5DD2UrTLE1cNi+vy692Qf38H5sfAAAA//8DAFBLAwQUAAYACAAAACEAXTzNBtsAAAAIAQAADwAA&#10;AGRycy9kb3ducmV2LnhtbExPTWvCQBC9F/wPyxR6Ed0Yi5U0G5EWL6UgxnrfzU6T0OxsyK6a/vtO&#10;8dCehvfBm/fyzeg6ccEhtJ4ULOYJCKTK25ZqBR/H3WwNIkRNVneeUME3BtgUk7tcZ9Zf6YCXMtaC&#10;QyhkWkETY59JGaoGnQ5z3yOx9ukHpyPDoZZ20FcOd51Mk2QlnW6JPzS6x5cGq6/y7BTU5jTF6Wqf&#10;vppdedi+O3NM3oxSD/fj9hlExDH+meG3PleHgjsZfyYbRMd4zVMi3+UTCNaXjykT5kbIIpf/BxQ/&#10;AAAA//8DAFBLAQItABQABgAIAAAAIQC2gziS/gAAAOEBAAATAAAAAAAAAAAAAAAAAAAAAABbQ29u&#10;dGVudF9UeXBlc10ueG1sUEsBAi0AFAAGAAgAAAAhADj9If/WAAAAlAEAAAsAAAAAAAAAAAAAAAAA&#10;LwEAAF9yZWxzLy5yZWxzUEsBAi0AFAAGAAgAAAAhADA7XqnEAQAAZwMAAA4AAAAAAAAAAAAAAAAA&#10;LgIAAGRycy9lMm9Eb2MueG1sUEsBAi0AFAAGAAgAAAAhAF08zQbbAAAACAEAAA8AAAAAAAAAAAAA&#10;AAAAHgQAAGRycy9kb3ducmV2LnhtbFBLBQYAAAAABAAEAPMAAAAmBQAAAAA=&#10;" strokecolor="#360" strokeweight="2.5pt">
            <v:stroke startarrow="oval"/>
          </v:line>
        </w:pict>
      </w:r>
      <w:r w:rsidR="009C1934" w:rsidRPr="00B4408E">
        <w:rPr>
          <w:b/>
          <w:i/>
          <w:color w:val="008000"/>
          <w:sz w:val="44"/>
          <w:szCs w:val="40"/>
        </w:rPr>
        <w:tab/>
      </w:r>
      <w:r w:rsidR="009C1934" w:rsidRPr="00B4408E">
        <w:rPr>
          <w:b/>
          <w:i/>
          <w:color w:val="008000"/>
          <w:sz w:val="44"/>
          <w:szCs w:val="40"/>
        </w:rPr>
        <w:tab/>
      </w:r>
      <w:r w:rsidR="009C1934" w:rsidRPr="00B4408E">
        <w:rPr>
          <w:b/>
          <w:i/>
          <w:color w:val="008000"/>
          <w:sz w:val="44"/>
          <w:szCs w:val="40"/>
        </w:rPr>
        <w:tab/>
      </w:r>
      <w:r w:rsidR="009C1934" w:rsidRPr="00B4408E">
        <w:rPr>
          <w:b/>
          <w:i/>
          <w:color w:val="008000"/>
          <w:sz w:val="44"/>
          <w:szCs w:val="40"/>
        </w:rPr>
        <w:tab/>
      </w:r>
      <w:r w:rsidR="009C1934" w:rsidRPr="00B4408E">
        <w:rPr>
          <w:b/>
          <w:i/>
          <w:smallCaps/>
          <w:color w:val="FF6600"/>
          <w:sz w:val="44"/>
          <w:szCs w:val="40"/>
        </w:rPr>
        <w:t>C o n t e n t</w:t>
      </w:r>
    </w:p>
    <w:p w14:paraId="3700E045" w14:textId="77777777" w:rsidR="009C1934" w:rsidRDefault="009C1934" w:rsidP="009C1934">
      <w:pPr>
        <w:tabs>
          <w:tab w:val="left" w:pos="2370"/>
        </w:tabs>
        <w:rPr>
          <w:rFonts w:ascii="Tahoma" w:hAnsi="Tahoma" w:cs="Tahoma"/>
          <w:b/>
          <w:i/>
          <w:smallCaps/>
          <w:color w:val="008000"/>
          <w:sz w:val="40"/>
          <w:szCs w:val="40"/>
        </w:rPr>
      </w:pPr>
    </w:p>
    <w:p w14:paraId="37A883A5" w14:textId="77777777" w:rsidR="009C1934" w:rsidRDefault="009C1934" w:rsidP="009C1934">
      <w:pPr>
        <w:tabs>
          <w:tab w:val="left" w:pos="2370"/>
        </w:tabs>
        <w:jc w:val="right"/>
        <w:rPr>
          <w:rFonts w:ascii="Tahoma" w:hAnsi="Tahoma" w:cs="Tahoma"/>
          <w:b/>
          <w:i/>
          <w:smallCaps/>
          <w:color w:val="008000"/>
          <w:sz w:val="40"/>
          <w:szCs w:val="40"/>
        </w:rPr>
      </w:pPr>
    </w:p>
    <w:p w14:paraId="56CF1CD8" w14:textId="77777777" w:rsidR="009C1934" w:rsidRPr="00EF2ED5" w:rsidRDefault="009C1934" w:rsidP="009C1934">
      <w:pPr>
        <w:jc w:val="both"/>
        <w:rPr>
          <w:rFonts w:ascii="Arial" w:hAnsi="Arial" w:cs="Arial"/>
        </w:rPr>
      </w:pPr>
    </w:p>
    <w:p w14:paraId="62926462" w14:textId="77777777" w:rsidR="009C1934" w:rsidRPr="00CD5F3C" w:rsidRDefault="009C1934" w:rsidP="009C1934">
      <w:pPr>
        <w:numPr>
          <w:ilvl w:val="0"/>
          <w:numId w:val="1"/>
        </w:numPr>
        <w:tabs>
          <w:tab w:val="num" w:pos="1440"/>
          <w:tab w:val="left" w:pos="7560"/>
          <w:tab w:val="left" w:pos="7740"/>
        </w:tabs>
        <w:spacing w:line="480" w:lineRule="auto"/>
        <w:ind w:left="714" w:firstLine="6"/>
        <w:jc w:val="both"/>
        <w:rPr>
          <w:rFonts w:cs="Arial"/>
          <w:smallCaps/>
          <w:sz w:val="28"/>
          <w:szCs w:val="28"/>
        </w:rPr>
      </w:pPr>
      <w:r w:rsidRPr="0096175C">
        <w:rPr>
          <w:rFonts w:cs="Arial"/>
          <w:b/>
          <w:smallCaps/>
          <w:sz w:val="28"/>
          <w:szCs w:val="28"/>
        </w:rPr>
        <w:t>Základné údaje o</w:t>
      </w:r>
      <w:r>
        <w:rPr>
          <w:rFonts w:cs="Arial"/>
          <w:b/>
          <w:smallCaps/>
          <w:sz w:val="28"/>
          <w:szCs w:val="28"/>
        </w:rPr>
        <w:t> </w:t>
      </w:r>
      <w:r w:rsidRPr="0096175C">
        <w:rPr>
          <w:rFonts w:cs="Arial"/>
          <w:b/>
          <w:smallCaps/>
          <w:sz w:val="28"/>
          <w:szCs w:val="28"/>
        </w:rPr>
        <w:t>spoločnosti</w:t>
      </w:r>
      <w:r>
        <w:rPr>
          <w:rFonts w:cs="Arial"/>
          <w:b/>
          <w:smallCaps/>
          <w:sz w:val="28"/>
          <w:szCs w:val="28"/>
        </w:rPr>
        <w:t xml:space="preserve"> </w:t>
      </w:r>
      <w:r>
        <w:rPr>
          <w:rFonts w:cs="Arial"/>
          <w:smallCaps/>
          <w:sz w:val="28"/>
          <w:szCs w:val="28"/>
        </w:rPr>
        <w:t>..............................</w:t>
      </w:r>
      <w:r>
        <w:rPr>
          <w:rFonts w:cs="Arial"/>
          <w:smallCaps/>
          <w:sz w:val="28"/>
          <w:szCs w:val="28"/>
        </w:rPr>
        <w:tab/>
      </w:r>
      <w:r>
        <w:rPr>
          <w:rFonts w:cs="Arial"/>
          <w:smallCaps/>
          <w:sz w:val="28"/>
          <w:szCs w:val="28"/>
        </w:rPr>
        <w:tab/>
        <w:t xml:space="preserve">  4</w:t>
      </w:r>
    </w:p>
    <w:p w14:paraId="2521DC3E" w14:textId="77777777" w:rsidR="009C1934" w:rsidRPr="0096175C" w:rsidRDefault="009C1934" w:rsidP="009C1934">
      <w:pPr>
        <w:numPr>
          <w:ilvl w:val="0"/>
          <w:numId w:val="1"/>
        </w:numPr>
        <w:tabs>
          <w:tab w:val="num" w:pos="1440"/>
          <w:tab w:val="left" w:pos="7740"/>
        </w:tabs>
        <w:spacing w:line="480" w:lineRule="auto"/>
        <w:ind w:left="714" w:firstLine="6"/>
        <w:jc w:val="both"/>
        <w:rPr>
          <w:rFonts w:cs="Arial"/>
          <w:b/>
          <w:smallCaps/>
          <w:sz w:val="28"/>
          <w:szCs w:val="28"/>
        </w:rPr>
      </w:pPr>
      <w:r w:rsidRPr="0096175C">
        <w:rPr>
          <w:rFonts w:cs="Arial"/>
          <w:b/>
          <w:smallCaps/>
          <w:sz w:val="28"/>
          <w:szCs w:val="28"/>
        </w:rPr>
        <w:t>Základná organizačná schéma spoločnosti</w:t>
      </w:r>
      <w:r>
        <w:rPr>
          <w:rFonts w:cs="Arial"/>
          <w:b/>
          <w:smallCaps/>
          <w:sz w:val="28"/>
          <w:szCs w:val="28"/>
        </w:rPr>
        <w:t xml:space="preserve"> </w:t>
      </w:r>
      <w:r w:rsidRPr="00CD5F3C">
        <w:rPr>
          <w:rFonts w:cs="Arial"/>
          <w:smallCaps/>
          <w:sz w:val="28"/>
          <w:szCs w:val="28"/>
        </w:rPr>
        <w:t>..</w:t>
      </w:r>
      <w:r>
        <w:rPr>
          <w:rFonts w:cs="Arial"/>
          <w:smallCaps/>
          <w:sz w:val="28"/>
          <w:szCs w:val="28"/>
        </w:rPr>
        <w:t>.</w:t>
      </w:r>
      <w:r w:rsidRPr="00CD5F3C">
        <w:rPr>
          <w:rFonts w:cs="Arial"/>
          <w:smallCaps/>
          <w:sz w:val="28"/>
          <w:szCs w:val="28"/>
        </w:rPr>
        <w:t>..</w:t>
      </w:r>
      <w:r>
        <w:rPr>
          <w:rFonts w:cs="Arial"/>
          <w:b/>
          <w:smallCaps/>
          <w:sz w:val="28"/>
          <w:szCs w:val="28"/>
        </w:rPr>
        <w:tab/>
        <w:t xml:space="preserve">  </w:t>
      </w:r>
      <w:r w:rsidRPr="002F07F6">
        <w:rPr>
          <w:rFonts w:cs="Arial"/>
          <w:smallCaps/>
          <w:sz w:val="28"/>
          <w:szCs w:val="28"/>
        </w:rPr>
        <w:t>5</w:t>
      </w:r>
    </w:p>
    <w:p w14:paraId="1F0B0BCB" w14:textId="77777777" w:rsidR="009C1934" w:rsidRPr="0096175C" w:rsidRDefault="009C1934" w:rsidP="009C1934">
      <w:pPr>
        <w:numPr>
          <w:ilvl w:val="0"/>
          <w:numId w:val="1"/>
        </w:numPr>
        <w:tabs>
          <w:tab w:val="num" w:pos="1440"/>
          <w:tab w:val="left" w:pos="7560"/>
          <w:tab w:val="left" w:pos="7740"/>
        </w:tabs>
        <w:spacing w:line="480" w:lineRule="auto"/>
        <w:ind w:left="714" w:firstLine="6"/>
        <w:jc w:val="both"/>
        <w:rPr>
          <w:rFonts w:cs="Arial"/>
          <w:b/>
          <w:smallCaps/>
          <w:sz w:val="28"/>
          <w:szCs w:val="28"/>
        </w:rPr>
      </w:pPr>
      <w:r w:rsidRPr="0096175C">
        <w:rPr>
          <w:rFonts w:cs="Arial"/>
          <w:b/>
          <w:smallCaps/>
          <w:sz w:val="28"/>
          <w:szCs w:val="28"/>
        </w:rPr>
        <w:t>Rozvoj a aktivity spoločnosti</w:t>
      </w:r>
      <w:r>
        <w:rPr>
          <w:rFonts w:cs="Arial"/>
          <w:b/>
          <w:smallCaps/>
          <w:sz w:val="28"/>
          <w:szCs w:val="28"/>
        </w:rPr>
        <w:t xml:space="preserve"> </w:t>
      </w:r>
      <w:r>
        <w:rPr>
          <w:rFonts w:cs="Arial"/>
          <w:smallCaps/>
          <w:sz w:val="28"/>
          <w:szCs w:val="28"/>
        </w:rPr>
        <w:t>.............................</w:t>
      </w:r>
      <w:r>
        <w:rPr>
          <w:rFonts w:cs="Arial"/>
          <w:smallCaps/>
          <w:sz w:val="28"/>
          <w:szCs w:val="28"/>
        </w:rPr>
        <w:tab/>
        <w:t xml:space="preserve">     6</w:t>
      </w:r>
    </w:p>
    <w:p w14:paraId="05D0395A" w14:textId="54473C35" w:rsidR="009C1934" w:rsidRDefault="009C1934" w:rsidP="009C1934">
      <w:pPr>
        <w:numPr>
          <w:ilvl w:val="0"/>
          <w:numId w:val="1"/>
        </w:numPr>
        <w:tabs>
          <w:tab w:val="num" w:pos="1440"/>
          <w:tab w:val="left" w:pos="7740"/>
        </w:tabs>
        <w:spacing w:line="480" w:lineRule="auto"/>
        <w:ind w:left="714" w:firstLine="6"/>
        <w:jc w:val="both"/>
        <w:rPr>
          <w:rFonts w:cs="Arial"/>
          <w:b/>
          <w:smallCaps/>
          <w:sz w:val="28"/>
          <w:szCs w:val="28"/>
        </w:rPr>
      </w:pPr>
      <w:r>
        <w:rPr>
          <w:rFonts w:cs="Arial"/>
          <w:b/>
          <w:smallCaps/>
          <w:sz w:val="28"/>
          <w:szCs w:val="28"/>
        </w:rPr>
        <w:t>Ekonomické Ukazovatele</w:t>
      </w:r>
      <w:r w:rsidRPr="00A67354">
        <w:rPr>
          <w:rFonts w:cs="Arial"/>
          <w:smallCaps/>
          <w:sz w:val="28"/>
          <w:szCs w:val="28"/>
        </w:rPr>
        <w:t xml:space="preserve"> ............................</w:t>
      </w:r>
      <w:r w:rsidR="00652C4B">
        <w:rPr>
          <w:rFonts w:cs="Arial"/>
          <w:smallCaps/>
          <w:sz w:val="28"/>
          <w:szCs w:val="28"/>
        </w:rPr>
        <w:t>....</w:t>
      </w:r>
      <w:r w:rsidRPr="00A67354">
        <w:rPr>
          <w:rFonts w:cs="Arial"/>
          <w:smallCaps/>
          <w:sz w:val="28"/>
          <w:szCs w:val="28"/>
        </w:rPr>
        <w:t>....</w:t>
      </w:r>
      <w:r>
        <w:rPr>
          <w:rFonts w:cs="Arial"/>
          <w:smallCaps/>
          <w:sz w:val="28"/>
          <w:szCs w:val="28"/>
        </w:rPr>
        <w:t>....10</w:t>
      </w:r>
    </w:p>
    <w:p w14:paraId="2034D391" w14:textId="77777777" w:rsidR="009C1934" w:rsidRPr="0096175C" w:rsidRDefault="009C1934" w:rsidP="009C1934">
      <w:pPr>
        <w:numPr>
          <w:ilvl w:val="0"/>
          <w:numId w:val="1"/>
        </w:numPr>
        <w:tabs>
          <w:tab w:val="num" w:pos="1440"/>
          <w:tab w:val="left" w:pos="7740"/>
        </w:tabs>
        <w:spacing w:line="480" w:lineRule="auto"/>
        <w:ind w:left="714" w:firstLine="6"/>
        <w:jc w:val="both"/>
        <w:rPr>
          <w:rFonts w:cs="Arial"/>
          <w:b/>
          <w:smallCaps/>
          <w:sz w:val="28"/>
          <w:szCs w:val="28"/>
        </w:rPr>
      </w:pPr>
      <w:r w:rsidRPr="004B77F9">
        <w:rPr>
          <w:rFonts w:cs="Arial"/>
          <w:b/>
          <w:smallCaps/>
          <w:sz w:val="32"/>
          <w:szCs w:val="28"/>
        </w:rPr>
        <w:t>v</w:t>
      </w:r>
      <w:r>
        <w:rPr>
          <w:rFonts w:cs="Arial"/>
          <w:b/>
          <w:smallCaps/>
          <w:sz w:val="28"/>
          <w:szCs w:val="28"/>
        </w:rPr>
        <w:t xml:space="preserve">ývoj spoločnosti v roku 2021 </w:t>
      </w:r>
      <w:r>
        <w:rPr>
          <w:rFonts w:cs="Arial"/>
          <w:smallCaps/>
          <w:sz w:val="28"/>
          <w:szCs w:val="28"/>
        </w:rPr>
        <w:t>............................</w:t>
      </w:r>
      <w:r>
        <w:rPr>
          <w:rFonts w:cs="Arial"/>
          <w:smallCaps/>
          <w:sz w:val="28"/>
          <w:szCs w:val="28"/>
        </w:rPr>
        <w:tab/>
        <w:t>12</w:t>
      </w:r>
    </w:p>
    <w:p w14:paraId="25A5190D" w14:textId="77777777" w:rsidR="009C1934" w:rsidRPr="0096175C" w:rsidRDefault="009C1934" w:rsidP="009C1934">
      <w:pPr>
        <w:numPr>
          <w:ilvl w:val="0"/>
          <w:numId w:val="1"/>
        </w:numPr>
        <w:tabs>
          <w:tab w:val="num" w:pos="1440"/>
          <w:tab w:val="left" w:pos="7740"/>
        </w:tabs>
        <w:spacing w:line="480" w:lineRule="auto"/>
        <w:ind w:left="714" w:firstLine="6"/>
        <w:jc w:val="both"/>
        <w:rPr>
          <w:rFonts w:cs="Arial"/>
          <w:b/>
          <w:smallCaps/>
          <w:sz w:val="28"/>
          <w:szCs w:val="28"/>
        </w:rPr>
      </w:pPr>
      <w:r>
        <w:rPr>
          <w:rFonts w:cs="Arial"/>
          <w:b/>
          <w:smallCaps/>
          <w:sz w:val="28"/>
          <w:szCs w:val="28"/>
        </w:rPr>
        <w:t xml:space="preserve">Ľudské zdroje </w:t>
      </w:r>
      <w:r>
        <w:rPr>
          <w:rFonts w:cs="Arial"/>
          <w:smallCaps/>
          <w:sz w:val="28"/>
          <w:szCs w:val="28"/>
        </w:rPr>
        <w:t>...........................................................</w:t>
      </w:r>
      <w:r>
        <w:rPr>
          <w:rFonts w:cs="Arial"/>
          <w:smallCaps/>
          <w:sz w:val="28"/>
          <w:szCs w:val="28"/>
        </w:rPr>
        <w:tab/>
        <w:t>14</w:t>
      </w:r>
    </w:p>
    <w:p w14:paraId="49BEC41D" w14:textId="77777777" w:rsidR="009C1934" w:rsidRPr="0096175C" w:rsidRDefault="009C1934" w:rsidP="009C1934">
      <w:pPr>
        <w:numPr>
          <w:ilvl w:val="0"/>
          <w:numId w:val="1"/>
        </w:numPr>
        <w:tabs>
          <w:tab w:val="num" w:pos="1440"/>
          <w:tab w:val="left" w:pos="7740"/>
        </w:tabs>
        <w:spacing w:line="480" w:lineRule="auto"/>
        <w:ind w:left="714" w:firstLine="6"/>
        <w:jc w:val="both"/>
        <w:rPr>
          <w:rFonts w:cs="Arial"/>
          <w:b/>
          <w:smallCaps/>
          <w:sz w:val="28"/>
          <w:szCs w:val="28"/>
        </w:rPr>
      </w:pPr>
      <w:r w:rsidRPr="0096175C">
        <w:rPr>
          <w:rFonts w:cs="Arial"/>
          <w:b/>
          <w:smallCaps/>
          <w:sz w:val="28"/>
          <w:szCs w:val="28"/>
        </w:rPr>
        <w:t>Hospodárske ukazovatele spoločnosti</w:t>
      </w:r>
      <w:r w:rsidRPr="00CD5F3C">
        <w:rPr>
          <w:rFonts w:cs="Arial"/>
          <w:smallCaps/>
          <w:sz w:val="28"/>
          <w:szCs w:val="28"/>
        </w:rPr>
        <w:t xml:space="preserve"> .....</w:t>
      </w:r>
      <w:r>
        <w:rPr>
          <w:rFonts w:cs="Arial"/>
          <w:smallCaps/>
          <w:sz w:val="28"/>
          <w:szCs w:val="28"/>
        </w:rPr>
        <w:t>.</w:t>
      </w:r>
      <w:r w:rsidRPr="00CD5F3C">
        <w:rPr>
          <w:rFonts w:cs="Arial"/>
          <w:smallCaps/>
          <w:sz w:val="28"/>
          <w:szCs w:val="28"/>
        </w:rPr>
        <w:t>.......</w:t>
      </w:r>
      <w:r>
        <w:rPr>
          <w:rFonts w:cs="Arial"/>
          <w:smallCaps/>
          <w:sz w:val="28"/>
          <w:szCs w:val="28"/>
        </w:rPr>
        <w:tab/>
        <w:t>18</w:t>
      </w:r>
    </w:p>
    <w:p w14:paraId="367675CF" w14:textId="77777777" w:rsidR="009C1934" w:rsidRPr="0096175C" w:rsidRDefault="009C1934" w:rsidP="009C1934">
      <w:pPr>
        <w:numPr>
          <w:ilvl w:val="0"/>
          <w:numId w:val="1"/>
        </w:numPr>
        <w:tabs>
          <w:tab w:val="num" w:pos="1440"/>
          <w:tab w:val="left" w:pos="7740"/>
        </w:tabs>
        <w:spacing w:line="480" w:lineRule="auto"/>
        <w:ind w:left="714" w:firstLine="6"/>
        <w:jc w:val="both"/>
        <w:rPr>
          <w:rFonts w:cs="Arial"/>
          <w:b/>
          <w:smallCaps/>
          <w:sz w:val="28"/>
          <w:szCs w:val="28"/>
        </w:rPr>
      </w:pPr>
      <w:r w:rsidRPr="0096175C">
        <w:rPr>
          <w:rFonts w:cs="Arial"/>
          <w:b/>
          <w:smallCaps/>
          <w:sz w:val="28"/>
          <w:szCs w:val="28"/>
        </w:rPr>
        <w:t>Ukazovatele základnej finančnej analýzy</w:t>
      </w:r>
      <w:r>
        <w:rPr>
          <w:rFonts w:cs="Arial"/>
          <w:b/>
          <w:smallCaps/>
          <w:sz w:val="28"/>
          <w:szCs w:val="28"/>
        </w:rPr>
        <w:t xml:space="preserve"> </w:t>
      </w:r>
      <w:r>
        <w:rPr>
          <w:rFonts w:cs="Arial"/>
          <w:smallCaps/>
          <w:sz w:val="28"/>
          <w:szCs w:val="28"/>
        </w:rPr>
        <w:t>.....</w:t>
      </w:r>
      <w:r>
        <w:rPr>
          <w:rFonts w:cs="Arial"/>
          <w:smallCaps/>
          <w:sz w:val="28"/>
          <w:szCs w:val="28"/>
        </w:rPr>
        <w:tab/>
        <w:t>21</w:t>
      </w:r>
    </w:p>
    <w:p w14:paraId="799267E7" w14:textId="77777777" w:rsidR="009C1934" w:rsidRPr="007416A9" w:rsidRDefault="009C1934" w:rsidP="009C1934">
      <w:pPr>
        <w:numPr>
          <w:ilvl w:val="0"/>
          <w:numId w:val="1"/>
        </w:numPr>
        <w:tabs>
          <w:tab w:val="num" w:pos="1440"/>
          <w:tab w:val="left" w:pos="7560"/>
          <w:tab w:val="left" w:pos="7740"/>
        </w:tabs>
        <w:spacing w:line="480" w:lineRule="auto"/>
        <w:ind w:left="714" w:firstLine="6"/>
        <w:jc w:val="both"/>
        <w:rPr>
          <w:rFonts w:cs="Arial"/>
          <w:smallCaps/>
          <w:sz w:val="28"/>
          <w:szCs w:val="28"/>
        </w:rPr>
      </w:pPr>
      <w:r w:rsidRPr="0096175C">
        <w:rPr>
          <w:rFonts w:cs="Arial"/>
          <w:b/>
          <w:smallCaps/>
          <w:sz w:val="28"/>
          <w:szCs w:val="28"/>
        </w:rPr>
        <w:t>Obchodno – finančný p</w:t>
      </w:r>
      <w:r>
        <w:rPr>
          <w:rFonts w:cs="Arial"/>
          <w:b/>
          <w:smallCaps/>
          <w:sz w:val="28"/>
          <w:szCs w:val="28"/>
        </w:rPr>
        <w:t>lán roku 202</w:t>
      </w:r>
      <w:r w:rsidR="00E76117">
        <w:rPr>
          <w:rFonts w:cs="Arial"/>
          <w:b/>
          <w:smallCaps/>
          <w:sz w:val="28"/>
          <w:szCs w:val="28"/>
        </w:rPr>
        <w:t>1</w:t>
      </w:r>
      <w:r>
        <w:rPr>
          <w:rFonts w:cs="Arial"/>
          <w:b/>
          <w:smallCaps/>
          <w:sz w:val="28"/>
          <w:szCs w:val="28"/>
        </w:rPr>
        <w:t xml:space="preserve"> </w:t>
      </w:r>
      <w:r w:rsidRPr="007416A9">
        <w:rPr>
          <w:rFonts w:cs="Arial"/>
          <w:smallCaps/>
          <w:sz w:val="28"/>
          <w:szCs w:val="28"/>
        </w:rPr>
        <w:t>...............</w:t>
      </w:r>
      <w:r>
        <w:rPr>
          <w:rFonts w:cs="Arial"/>
          <w:smallCaps/>
          <w:sz w:val="28"/>
          <w:szCs w:val="28"/>
        </w:rPr>
        <w:tab/>
      </w:r>
      <w:r>
        <w:rPr>
          <w:rFonts w:cs="Arial"/>
          <w:smallCaps/>
          <w:sz w:val="28"/>
          <w:szCs w:val="28"/>
        </w:rPr>
        <w:tab/>
        <w:t>29</w:t>
      </w:r>
    </w:p>
    <w:p w14:paraId="00A903BB" w14:textId="77777777" w:rsidR="009C1934" w:rsidRDefault="009C1934" w:rsidP="009C1934">
      <w:pPr>
        <w:numPr>
          <w:ilvl w:val="0"/>
          <w:numId w:val="1"/>
        </w:numPr>
        <w:tabs>
          <w:tab w:val="num" w:pos="1440"/>
          <w:tab w:val="left" w:pos="7740"/>
        </w:tabs>
        <w:spacing w:line="480" w:lineRule="auto"/>
        <w:ind w:left="714" w:firstLine="6"/>
        <w:jc w:val="both"/>
        <w:rPr>
          <w:rFonts w:cs="Arial"/>
          <w:smallCaps/>
          <w:sz w:val="28"/>
          <w:szCs w:val="28"/>
        </w:rPr>
      </w:pPr>
      <w:r w:rsidRPr="004B77F9">
        <w:rPr>
          <w:rFonts w:cs="Arial"/>
          <w:b/>
          <w:smallCaps/>
          <w:sz w:val="32"/>
          <w:szCs w:val="28"/>
        </w:rPr>
        <w:t>n</w:t>
      </w:r>
      <w:r>
        <w:rPr>
          <w:rFonts w:cs="Arial"/>
          <w:b/>
          <w:smallCaps/>
          <w:sz w:val="28"/>
          <w:szCs w:val="28"/>
        </w:rPr>
        <w:t>ávrh na vysporiadanie zisku roku 202</w:t>
      </w:r>
      <w:r w:rsidR="00E76117">
        <w:rPr>
          <w:rFonts w:cs="Arial"/>
          <w:b/>
          <w:smallCaps/>
          <w:sz w:val="28"/>
          <w:szCs w:val="28"/>
        </w:rPr>
        <w:t>1</w:t>
      </w:r>
      <w:r>
        <w:rPr>
          <w:rFonts w:cs="Arial"/>
          <w:smallCaps/>
          <w:sz w:val="28"/>
          <w:szCs w:val="28"/>
        </w:rPr>
        <w:t>.</w:t>
      </w:r>
      <w:r w:rsidRPr="009235F9">
        <w:rPr>
          <w:rFonts w:cs="Arial"/>
          <w:smallCaps/>
          <w:sz w:val="28"/>
          <w:szCs w:val="28"/>
        </w:rPr>
        <w:t>.</w:t>
      </w:r>
      <w:r>
        <w:rPr>
          <w:rFonts w:cs="Arial"/>
          <w:smallCaps/>
          <w:sz w:val="28"/>
          <w:szCs w:val="28"/>
        </w:rPr>
        <w:t>......</w:t>
      </w:r>
      <w:r w:rsidRPr="009235F9">
        <w:rPr>
          <w:rFonts w:cs="Arial"/>
          <w:smallCaps/>
          <w:sz w:val="28"/>
          <w:szCs w:val="28"/>
        </w:rPr>
        <w:t>.....</w:t>
      </w:r>
      <w:r>
        <w:rPr>
          <w:rFonts w:cs="Arial"/>
          <w:smallCaps/>
          <w:sz w:val="28"/>
          <w:szCs w:val="28"/>
        </w:rPr>
        <w:tab/>
        <w:t>33</w:t>
      </w:r>
    </w:p>
    <w:p w14:paraId="6F00C551" w14:textId="70A36427" w:rsidR="009C1934" w:rsidRPr="00CB5451" w:rsidRDefault="009C1934" w:rsidP="009C1934">
      <w:pPr>
        <w:tabs>
          <w:tab w:val="num" w:pos="1440"/>
          <w:tab w:val="left" w:pos="7560"/>
          <w:tab w:val="left" w:pos="7740"/>
        </w:tabs>
        <w:spacing w:line="480" w:lineRule="auto"/>
        <w:ind w:left="714"/>
        <w:jc w:val="both"/>
        <w:rPr>
          <w:rFonts w:cs="Arial"/>
          <w:smallCaps/>
          <w:sz w:val="28"/>
          <w:szCs w:val="28"/>
        </w:rPr>
      </w:pPr>
      <w:r>
        <w:rPr>
          <w:rFonts w:cs="Arial"/>
          <w:b/>
          <w:smallCaps/>
          <w:sz w:val="28"/>
          <w:szCs w:val="28"/>
        </w:rPr>
        <w:t>11.</w:t>
      </w:r>
      <w:r>
        <w:rPr>
          <w:rFonts w:cs="Arial"/>
          <w:b/>
          <w:smallCaps/>
          <w:sz w:val="28"/>
          <w:szCs w:val="28"/>
        </w:rPr>
        <w:tab/>
        <w:t>Obchodno – finančný plán na rok 202</w:t>
      </w:r>
      <w:r w:rsidR="00652C4B">
        <w:rPr>
          <w:rFonts w:cs="Arial"/>
          <w:b/>
          <w:smallCaps/>
          <w:sz w:val="28"/>
          <w:szCs w:val="28"/>
        </w:rPr>
        <w:t>2</w:t>
      </w:r>
      <w:r w:rsidRPr="00CB5451">
        <w:rPr>
          <w:rFonts w:cs="Arial"/>
          <w:smallCaps/>
          <w:sz w:val="28"/>
          <w:szCs w:val="28"/>
        </w:rPr>
        <w:t>....</w:t>
      </w:r>
      <w:r w:rsidR="00652C4B">
        <w:rPr>
          <w:rFonts w:cs="Arial"/>
          <w:smallCaps/>
          <w:sz w:val="28"/>
          <w:szCs w:val="28"/>
        </w:rPr>
        <w:t>.....</w:t>
      </w:r>
      <w:r w:rsidRPr="00CB5451">
        <w:rPr>
          <w:rFonts w:cs="Arial"/>
          <w:smallCaps/>
          <w:sz w:val="28"/>
          <w:szCs w:val="28"/>
        </w:rPr>
        <w:t>......</w:t>
      </w:r>
      <w:r>
        <w:rPr>
          <w:rFonts w:cs="Arial"/>
          <w:smallCaps/>
          <w:sz w:val="28"/>
          <w:szCs w:val="28"/>
        </w:rPr>
        <w:t xml:space="preserve">..   </w:t>
      </w:r>
      <w:r w:rsidRPr="00CB5451">
        <w:rPr>
          <w:rFonts w:cs="Arial"/>
          <w:smallCaps/>
          <w:sz w:val="28"/>
          <w:szCs w:val="28"/>
        </w:rPr>
        <w:t>3</w:t>
      </w:r>
      <w:r>
        <w:rPr>
          <w:rFonts w:cs="Arial"/>
          <w:smallCaps/>
          <w:sz w:val="28"/>
          <w:szCs w:val="28"/>
        </w:rPr>
        <w:t>4</w:t>
      </w:r>
    </w:p>
    <w:p w14:paraId="0B9EB0F6" w14:textId="77777777" w:rsidR="009C1934" w:rsidRDefault="009C1934" w:rsidP="009C1934">
      <w:pPr>
        <w:tabs>
          <w:tab w:val="num" w:pos="1440"/>
          <w:tab w:val="left" w:pos="7560"/>
          <w:tab w:val="left" w:pos="7740"/>
        </w:tabs>
        <w:spacing w:line="480" w:lineRule="auto"/>
        <w:jc w:val="both"/>
        <w:rPr>
          <w:rFonts w:cs="Arial"/>
          <w:b/>
          <w:smallCaps/>
          <w:sz w:val="28"/>
          <w:szCs w:val="28"/>
        </w:rPr>
      </w:pPr>
      <w:r>
        <w:rPr>
          <w:rFonts w:cs="Arial"/>
          <w:b/>
          <w:smallCaps/>
          <w:sz w:val="28"/>
          <w:szCs w:val="28"/>
        </w:rPr>
        <w:t xml:space="preserve">           </w:t>
      </w:r>
    </w:p>
    <w:p w14:paraId="61F78809" w14:textId="77777777" w:rsidR="009C1934" w:rsidRDefault="009C1934" w:rsidP="009C1934">
      <w:pPr>
        <w:tabs>
          <w:tab w:val="left" w:pos="7740"/>
        </w:tabs>
        <w:spacing w:line="360" w:lineRule="auto"/>
        <w:jc w:val="both"/>
        <w:rPr>
          <w:rFonts w:cs="Arial"/>
          <w:smallCaps/>
          <w:sz w:val="28"/>
          <w:szCs w:val="28"/>
        </w:rPr>
      </w:pPr>
    </w:p>
    <w:p w14:paraId="702AA3B9" w14:textId="77777777" w:rsidR="009C1934" w:rsidRDefault="009C1934" w:rsidP="009C1934">
      <w:pPr>
        <w:tabs>
          <w:tab w:val="left" w:pos="7740"/>
        </w:tabs>
        <w:spacing w:line="360" w:lineRule="auto"/>
        <w:jc w:val="both"/>
        <w:rPr>
          <w:rFonts w:cs="Arial"/>
          <w:smallCaps/>
          <w:sz w:val="28"/>
          <w:szCs w:val="28"/>
        </w:rPr>
      </w:pPr>
    </w:p>
    <w:p w14:paraId="2ED7E3F9" w14:textId="77777777" w:rsidR="009C1934" w:rsidRDefault="009C1934" w:rsidP="009C1934">
      <w:pPr>
        <w:tabs>
          <w:tab w:val="left" w:pos="7740"/>
        </w:tabs>
        <w:spacing w:line="360" w:lineRule="auto"/>
        <w:jc w:val="both"/>
        <w:rPr>
          <w:rFonts w:cs="Arial"/>
          <w:smallCaps/>
          <w:sz w:val="28"/>
          <w:szCs w:val="28"/>
        </w:rPr>
      </w:pPr>
    </w:p>
    <w:p w14:paraId="2B51935C" w14:textId="77777777" w:rsidR="009C1934" w:rsidRDefault="009C1934" w:rsidP="009C1934">
      <w:pPr>
        <w:tabs>
          <w:tab w:val="left" w:pos="7740"/>
        </w:tabs>
        <w:spacing w:line="360" w:lineRule="auto"/>
        <w:jc w:val="both"/>
        <w:rPr>
          <w:rFonts w:cs="Arial"/>
          <w:smallCaps/>
          <w:sz w:val="28"/>
          <w:szCs w:val="28"/>
        </w:rPr>
      </w:pPr>
    </w:p>
    <w:p w14:paraId="738F0A55" w14:textId="77777777" w:rsidR="00E66E94" w:rsidRDefault="00E66E94" w:rsidP="009C1934">
      <w:pPr>
        <w:tabs>
          <w:tab w:val="left" w:pos="7740"/>
        </w:tabs>
        <w:spacing w:line="276" w:lineRule="auto"/>
        <w:outlineLvl w:val="0"/>
        <w:rPr>
          <w:b/>
          <w:smallCaps/>
          <w:color w:val="800000"/>
          <w:sz w:val="28"/>
        </w:rPr>
      </w:pPr>
      <w:bookmarkStart w:id="0" w:name="_Hlk86150504"/>
    </w:p>
    <w:p w14:paraId="518C5DE2" w14:textId="77777777" w:rsidR="00E66E94" w:rsidRDefault="00E66E94" w:rsidP="009C1934">
      <w:pPr>
        <w:tabs>
          <w:tab w:val="left" w:pos="7740"/>
        </w:tabs>
        <w:spacing w:line="276" w:lineRule="auto"/>
        <w:outlineLvl w:val="0"/>
        <w:rPr>
          <w:b/>
          <w:smallCaps/>
          <w:color w:val="800000"/>
          <w:sz w:val="28"/>
        </w:rPr>
      </w:pPr>
    </w:p>
    <w:p w14:paraId="10FA7C73" w14:textId="77777777" w:rsidR="00E66E94" w:rsidRDefault="00E66E94" w:rsidP="009C1934">
      <w:pPr>
        <w:tabs>
          <w:tab w:val="left" w:pos="7740"/>
        </w:tabs>
        <w:spacing w:line="276" w:lineRule="auto"/>
        <w:outlineLvl w:val="0"/>
        <w:rPr>
          <w:b/>
          <w:smallCaps/>
          <w:color w:val="800000"/>
          <w:sz w:val="28"/>
        </w:rPr>
      </w:pPr>
    </w:p>
    <w:p w14:paraId="7484F6FB" w14:textId="77777777" w:rsidR="00E66E94" w:rsidRDefault="00E66E94" w:rsidP="009C1934">
      <w:pPr>
        <w:tabs>
          <w:tab w:val="left" w:pos="7740"/>
        </w:tabs>
        <w:spacing w:line="276" w:lineRule="auto"/>
        <w:outlineLvl w:val="0"/>
        <w:rPr>
          <w:b/>
          <w:smallCaps/>
          <w:color w:val="800000"/>
          <w:sz w:val="28"/>
        </w:rPr>
      </w:pPr>
    </w:p>
    <w:p w14:paraId="2C03E5A9" w14:textId="77777777" w:rsidR="00E66E94" w:rsidRDefault="00E66E94" w:rsidP="009C1934">
      <w:pPr>
        <w:tabs>
          <w:tab w:val="left" w:pos="7740"/>
        </w:tabs>
        <w:spacing w:line="276" w:lineRule="auto"/>
        <w:outlineLvl w:val="0"/>
        <w:rPr>
          <w:b/>
          <w:smallCaps/>
          <w:color w:val="800000"/>
          <w:sz w:val="28"/>
        </w:rPr>
      </w:pPr>
    </w:p>
    <w:p w14:paraId="2C8E3C38" w14:textId="77777777" w:rsidR="00E66E94" w:rsidRDefault="00E66E94" w:rsidP="009C1934">
      <w:pPr>
        <w:tabs>
          <w:tab w:val="left" w:pos="7740"/>
        </w:tabs>
        <w:spacing w:line="276" w:lineRule="auto"/>
        <w:outlineLvl w:val="0"/>
        <w:rPr>
          <w:b/>
          <w:smallCaps/>
          <w:color w:val="800000"/>
          <w:sz w:val="28"/>
        </w:rPr>
      </w:pPr>
    </w:p>
    <w:p w14:paraId="67A8F02E" w14:textId="7AC07E93" w:rsidR="00E66E94" w:rsidRDefault="00E66E94" w:rsidP="009C1934">
      <w:pPr>
        <w:tabs>
          <w:tab w:val="left" w:pos="7740"/>
        </w:tabs>
        <w:spacing w:line="276" w:lineRule="auto"/>
        <w:outlineLvl w:val="0"/>
        <w:rPr>
          <w:b/>
          <w:smallCaps/>
          <w:color w:val="800000"/>
          <w:sz w:val="28"/>
        </w:rPr>
      </w:pPr>
    </w:p>
    <w:p w14:paraId="57130B9F" w14:textId="5148D96E" w:rsidR="00E66E94" w:rsidRDefault="00E66E94" w:rsidP="009C1934">
      <w:pPr>
        <w:tabs>
          <w:tab w:val="left" w:pos="7740"/>
        </w:tabs>
        <w:spacing w:line="276" w:lineRule="auto"/>
        <w:outlineLvl w:val="0"/>
        <w:rPr>
          <w:b/>
          <w:smallCaps/>
          <w:color w:val="800000"/>
          <w:sz w:val="28"/>
        </w:rPr>
      </w:pPr>
    </w:p>
    <w:p w14:paraId="10B1B6B8" w14:textId="1521228C" w:rsidR="009C1934" w:rsidRPr="00794077" w:rsidRDefault="007A34E0" w:rsidP="009C1934">
      <w:pPr>
        <w:tabs>
          <w:tab w:val="left" w:pos="7740"/>
        </w:tabs>
        <w:spacing w:line="276" w:lineRule="auto"/>
        <w:outlineLvl w:val="0"/>
        <w:rPr>
          <w:smallCaps/>
          <w:color w:val="800000"/>
          <w:sz w:val="28"/>
        </w:rPr>
      </w:pPr>
      <w:r>
        <w:rPr>
          <w:noProof/>
          <w:color w:val="000000"/>
        </w:rPr>
        <w:drawing>
          <wp:anchor distT="0" distB="0" distL="114300" distR="114300" simplePos="0" relativeHeight="251649536" behindDoc="0" locked="0" layoutInCell="1" allowOverlap="1" wp14:anchorId="5C13D0B0" wp14:editId="348A11F4">
            <wp:simplePos x="0" y="0"/>
            <wp:positionH relativeFrom="margin">
              <wp:posOffset>-652780</wp:posOffset>
            </wp:positionH>
            <wp:positionV relativeFrom="margin">
              <wp:posOffset>668655</wp:posOffset>
            </wp:positionV>
            <wp:extent cx="1676400" cy="2095500"/>
            <wp:effectExtent l="19050" t="0" r="0" b="0"/>
            <wp:wrapSquare wrapText="bothSides"/>
            <wp:docPr id="37"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srcRect/>
                    <a:stretch>
                      <a:fillRect/>
                    </a:stretch>
                  </pic:blipFill>
                  <pic:spPr bwMode="auto">
                    <a:xfrm>
                      <a:off x="0" y="0"/>
                      <a:ext cx="1676400" cy="2095500"/>
                    </a:xfrm>
                    <a:prstGeom prst="rect">
                      <a:avLst/>
                    </a:prstGeom>
                    <a:noFill/>
                  </pic:spPr>
                </pic:pic>
              </a:graphicData>
            </a:graphic>
          </wp:anchor>
        </w:drawing>
      </w:r>
      <w:r w:rsidR="009C1934" w:rsidRPr="00794077">
        <w:rPr>
          <w:b/>
          <w:smallCaps/>
          <w:color w:val="800000"/>
          <w:sz w:val="28"/>
        </w:rPr>
        <w:t>Príhovor konateľa spoločnosti</w:t>
      </w:r>
      <w:r w:rsidR="009C1934">
        <w:rPr>
          <w:b/>
          <w:smallCaps/>
          <w:color w:val="800000"/>
          <w:sz w:val="28"/>
        </w:rPr>
        <w:t xml:space="preserve"> </w:t>
      </w:r>
    </w:p>
    <w:p w14:paraId="0CBB7029" w14:textId="39DA66DE" w:rsidR="009C1934" w:rsidRPr="00B4408E" w:rsidRDefault="009C1934" w:rsidP="009C1934">
      <w:pPr>
        <w:autoSpaceDE w:val="0"/>
        <w:autoSpaceDN w:val="0"/>
        <w:adjustRightInd w:val="0"/>
        <w:spacing w:line="276" w:lineRule="auto"/>
        <w:jc w:val="both"/>
        <w:rPr>
          <w:color w:val="000000"/>
        </w:rPr>
      </w:pPr>
    </w:p>
    <w:p w14:paraId="0DCA9B08" w14:textId="77777777" w:rsidR="009C1934" w:rsidRDefault="00E66E94" w:rsidP="009C1934">
      <w:pPr>
        <w:spacing w:line="276" w:lineRule="auto"/>
        <w:outlineLvl w:val="0"/>
        <w:rPr>
          <w:b/>
        </w:rPr>
      </w:pPr>
      <w:r w:rsidRPr="00E66E94">
        <w:rPr>
          <w:b/>
          <w:noProof/>
        </w:rPr>
        <w:drawing>
          <wp:inline distT="0" distB="0" distL="0" distR="0" wp14:anchorId="682F5B41" wp14:editId="7BCCBD87">
            <wp:extent cx="1688523" cy="1857375"/>
            <wp:effectExtent l="19050" t="0" r="6927" b="0"/>
            <wp:docPr id="14"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22873" cy="1895160"/>
                    </a:xfrm>
                    <a:prstGeom prst="rect">
                      <a:avLst/>
                    </a:prstGeom>
                    <a:noFill/>
                    <a:ln>
                      <a:noFill/>
                    </a:ln>
                  </pic:spPr>
                </pic:pic>
              </a:graphicData>
            </a:graphic>
          </wp:inline>
        </w:drawing>
      </w:r>
    </w:p>
    <w:p w14:paraId="30AA35FC" w14:textId="77777777" w:rsidR="009C1934" w:rsidRPr="00CE650F" w:rsidRDefault="009C1934" w:rsidP="009C1934">
      <w:pPr>
        <w:spacing w:line="276" w:lineRule="auto"/>
        <w:outlineLvl w:val="0"/>
        <w:rPr>
          <w:b/>
          <w:color w:val="FF0000"/>
        </w:rPr>
      </w:pPr>
    </w:p>
    <w:p w14:paraId="0CE5C13E" w14:textId="77777777" w:rsidR="009C1934" w:rsidRDefault="009C1934" w:rsidP="009C1934">
      <w:pPr>
        <w:rPr>
          <w:sz w:val="22"/>
          <w:szCs w:val="22"/>
        </w:rPr>
      </w:pPr>
      <w:r>
        <w:t>Vážené dámy, Vážení páni, Vážení spolupracovníci,</w:t>
      </w:r>
    </w:p>
    <w:p w14:paraId="65331FF1" w14:textId="77777777" w:rsidR="009C1934" w:rsidRDefault="009C1934" w:rsidP="009C1934"/>
    <w:p w14:paraId="755D5822" w14:textId="4D2313E8" w:rsidR="009C1934" w:rsidRDefault="009C1934" w:rsidP="009C1934">
      <w:r>
        <w:t xml:space="preserve">Mimoriadna situácia, ktorú tu máme sa dotkla celého sveta a vyžiadala si aj opatrenia, ktoré nie sú populárne </w:t>
      </w:r>
      <w:r w:rsidR="00C33288">
        <w:t>.</w:t>
      </w:r>
    </w:p>
    <w:p w14:paraId="190B0CA9" w14:textId="0F966FB1" w:rsidR="009C1934" w:rsidRDefault="00C33288" w:rsidP="009C1934">
      <w:r>
        <w:t>Hospodárska kríza a jej prejavy zasiahla aj našu spoločnosť.  Pandémie, vojna, postupný nárast cien materiálu a energií, inflácia, to všetko sú negatívne vplyvy na ekonomiku a financie celého národného a európskeho hospodárstva  .</w:t>
      </w:r>
    </w:p>
    <w:p w14:paraId="6464BFEC" w14:textId="33DDAA92" w:rsidR="009C1934" w:rsidRDefault="009C1934" w:rsidP="009C1934">
      <w:r>
        <w:t xml:space="preserve">Vyriešením týchto </w:t>
      </w:r>
      <w:r w:rsidR="00C33288">
        <w:t xml:space="preserve">krízových prejavov </w:t>
      </w:r>
      <w:r>
        <w:t xml:space="preserve"> sa zaoberá celý svet, ale ozdravenie nášho bytia na našej modrej planéte sa týka každého človeka </w:t>
      </w:r>
      <w:r w:rsidR="00604CA7">
        <w:t>.</w:t>
      </w:r>
    </w:p>
    <w:p w14:paraId="08239DB9" w14:textId="77777777" w:rsidR="009C1934" w:rsidRDefault="009C1934" w:rsidP="009C1934">
      <w:r>
        <w:t>My vo firme sa snažíme dodržiavať enviromentálnu politiku životného prostredia, aby ďalšie generácie mali po nás čo najčistejšiu planétu !</w:t>
      </w:r>
    </w:p>
    <w:p w14:paraId="596685A4" w14:textId="77777777" w:rsidR="009C1934" w:rsidRDefault="009C1934" w:rsidP="009C1934"/>
    <w:p w14:paraId="041602BC" w14:textId="1A4C1116" w:rsidR="00C33288" w:rsidRDefault="009C1934" w:rsidP="009C1934">
      <w:r>
        <w:t xml:space="preserve">Firma Jamp, s.r.o. Ilava </w:t>
      </w:r>
      <w:r w:rsidR="00C33288">
        <w:t>tak ako väčšina ostatných firiem má problémy s personálnym obsadením kľ</w:t>
      </w:r>
      <w:r w:rsidR="00604CA7">
        <w:t>ú</w:t>
      </w:r>
      <w:r w:rsidR="00C33288">
        <w:t>čových  výrobných pozícií. Nedostatok mnohých odborných pracovníkov na trhu práce sa rieši len veľmi ťažko.</w:t>
      </w:r>
      <w:r w:rsidR="00C33288" w:rsidRPr="00C33288">
        <w:t xml:space="preserve"> </w:t>
      </w:r>
      <w:r w:rsidR="00C33288">
        <w:t>Po celý rok sme hľadali odborníkov na CNC obrábacie centrá. Vyskúšali sme ich veľa, ale kvalita nezodpovedala našim požiadavkám.</w:t>
      </w:r>
    </w:p>
    <w:p w14:paraId="08AB1718" w14:textId="7B1BC6E7" w:rsidR="009C1934" w:rsidRDefault="009C1934" w:rsidP="009C1934">
      <w:r>
        <w:t xml:space="preserve">. Najdôležitejšie bolo, aby firma udržala svoju vlastnú výrobu v kondícii aj keď situácia nebola ľahká </w:t>
      </w:r>
      <w:r w:rsidR="00C33288">
        <w:t>.</w:t>
      </w:r>
    </w:p>
    <w:p w14:paraId="26A1973D" w14:textId="04477719" w:rsidR="009C1934" w:rsidRDefault="009C1934" w:rsidP="009C1934">
      <w:r>
        <w:t xml:space="preserve">Inováciu kosačiek sme </w:t>
      </w:r>
      <w:r w:rsidR="00604CA7">
        <w:t xml:space="preserve">čiastočne </w:t>
      </w:r>
      <w:r>
        <w:t>zastabilizovali  novým technickým personálom, kde sme potrebovali všetky zmeny skresliť do výrobnej dokumentácie.</w:t>
      </w:r>
    </w:p>
    <w:p w14:paraId="2033B662" w14:textId="55CD5AD6" w:rsidR="009C1934" w:rsidRDefault="009C1934" w:rsidP="009C1934">
      <w:r>
        <w:t>Najdôležitejšie bolo novú inovovanú kosačku Laylu 1000 dorobiť a dať na trh. Toto sa nám s</w:t>
      </w:r>
      <w:r w:rsidR="00C33288">
        <w:t> pozitívnym o</w:t>
      </w:r>
      <w:r>
        <w:t xml:space="preserve">hlasom podarilo. </w:t>
      </w:r>
    </w:p>
    <w:p w14:paraId="7AE8A26B" w14:textId="63D4C88F" w:rsidR="009C1934" w:rsidRDefault="00C33288" w:rsidP="009C1934">
      <w:r>
        <w:t>M</w:t>
      </w:r>
      <w:r w:rsidR="009C1934">
        <w:t>ontážnych pracovníkov</w:t>
      </w:r>
      <w:r>
        <w:t xml:space="preserve">, ktorých u nás pracujú </w:t>
      </w:r>
      <w:r w:rsidR="009C1934">
        <w:t xml:space="preserve"> máme na veľkej profesionálnej úrovni a nebojíme sa ísť aj do iných výrobne montážnych zložitých </w:t>
      </w:r>
      <w:r>
        <w:t>a inovovaných celkov.</w:t>
      </w:r>
      <w:r w:rsidR="009C1934">
        <w:t xml:space="preserve"> </w:t>
      </w:r>
    </w:p>
    <w:p w14:paraId="751F140D" w14:textId="6C13E3F6" w:rsidR="00652C4B" w:rsidRDefault="00652C4B" w:rsidP="009C1934">
      <w:r>
        <w:t>V roku 2021 sme na výskum a vývoj vynaložili celkove náklady vo výške 243 753 €.</w:t>
      </w:r>
    </w:p>
    <w:p w14:paraId="4610DA60" w14:textId="77777777" w:rsidR="00604CA7" w:rsidRDefault="00604CA7" w:rsidP="009C1934"/>
    <w:p w14:paraId="53BA9C9B" w14:textId="44B09A00" w:rsidR="00604CA7" w:rsidRDefault="009C1934" w:rsidP="009C1934">
      <w:r>
        <w:t>Nasledujúci rok 202</w:t>
      </w:r>
      <w:r w:rsidR="00604CA7">
        <w:t>2</w:t>
      </w:r>
      <w:r>
        <w:t xml:space="preserve"> by sme spoločne chceli zvýrazniť našu silnú stránku a to vyrobiť dostačujúci počet kosačiek</w:t>
      </w:r>
      <w:r w:rsidR="00604CA7">
        <w:t xml:space="preserve"> a pokračovať vo výskume a vývoji nových produktov a inovácií.</w:t>
      </w:r>
      <w:r>
        <w:t xml:space="preserve"> Chcem, aby náš výrobný program uživil  ľudí vo firme a tí boli spokojní. Spokojní </w:t>
      </w:r>
      <w:r w:rsidR="00604CA7">
        <w:t xml:space="preserve">ale </w:t>
      </w:r>
      <w:r>
        <w:t xml:space="preserve">musia byť </w:t>
      </w:r>
      <w:r w:rsidR="00604CA7">
        <w:t xml:space="preserve">hlavne </w:t>
      </w:r>
      <w:r>
        <w:t xml:space="preserve"> naši zákazníci, ktorí si naše produkty kúpia </w:t>
      </w:r>
      <w:r w:rsidR="00604CA7">
        <w:t>.</w:t>
      </w:r>
    </w:p>
    <w:p w14:paraId="33E82F4B" w14:textId="58D67AC5" w:rsidR="009C1934" w:rsidRDefault="009C1934" w:rsidP="009C1934">
      <w:r>
        <w:t xml:space="preserve">Musíme </w:t>
      </w:r>
      <w:r w:rsidR="00604CA7">
        <w:t xml:space="preserve">klásť veľký dôraz na </w:t>
      </w:r>
      <w:r>
        <w:t xml:space="preserve"> marketing a tým dostať naše výrobky čo v najväčšom počte na trh čo je moje veľké prianie </w:t>
      </w:r>
      <w:r w:rsidR="00604CA7">
        <w:t xml:space="preserve"> Ďalej z</w:t>
      </w:r>
      <w:r>
        <w:t>astabilizovať výrobných odborníkov a získať aj nových, aby o firme hovorili hrdo</w:t>
      </w:r>
      <w:r>
        <w:rPr>
          <w:color w:val="1F497D"/>
        </w:rPr>
        <w:t xml:space="preserve">, </w:t>
      </w:r>
      <w:r>
        <w:t>vždy len to najlepšie</w:t>
      </w:r>
      <w:r w:rsidR="00604CA7">
        <w:t>.</w:t>
      </w:r>
    </w:p>
    <w:p w14:paraId="6D6B1879" w14:textId="3E2F33A9" w:rsidR="009C1934" w:rsidRDefault="009C1934" w:rsidP="009C1934">
      <w:r>
        <w:t xml:space="preserve">Viem sú to </w:t>
      </w:r>
      <w:r w:rsidR="00604CA7">
        <w:t>náročné úlohy</w:t>
      </w:r>
      <w:r>
        <w:t xml:space="preserve">, ale v silnej firme musia byť aj perfektní ľudia na každej pozícii </w:t>
      </w:r>
      <w:r w:rsidR="00604CA7">
        <w:t>.</w:t>
      </w:r>
    </w:p>
    <w:p w14:paraId="4096DE0E" w14:textId="77777777" w:rsidR="009C1934" w:rsidRDefault="009C1934" w:rsidP="009C1934"/>
    <w:p w14:paraId="633D7E40" w14:textId="4FB3A613" w:rsidR="009C1934" w:rsidRDefault="009C1934" w:rsidP="00604CA7">
      <w:r>
        <w:t>Do Nového roka 202</w:t>
      </w:r>
      <w:r w:rsidR="00604CA7">
        <w:t>2</w:t>
      </w:r>
      <w:r>
        <w:t xml:space="preserve"> hlavne veľa zdravia, veľa spokojnosti, veľa úspechov v osobnom a pracovnom živote</w:t>
      </w:r>
    </w:p>
    <w:p w14:paraId="49213AFC" w14:textId="77777777" w:rsidR="009C1934" w:rsidRDefault="009C1934" w:rsidP="009C1934"/>
    <w:p w14:paraId="1AE0B84E" w14:textId="77777777" w:rsidR="009C1934" w:rsidRDefault="009C1934" w:rsidP="009C1934">
      <w:r>
        <w:t xml:space="preserve">        </w:t>
      </w:r>
    </w:p>
    <w:p w14:paraId="3A0B4B3F" w14:textId="77777777" w:rsidR="009C1934" w:rsidRDefault="009C1934" w:rsidP="009C1934"/>
    <w:p w14:paraId="5E529197" w14:textId="77777777" w:rsidR="009C1934" w:rsidRPr="003F41B0" w:rsidRDefault="009C1934" w:rsidP="009C1934"/>
    <w:p w14:paraId="20A848AA" w14:textId="77777777" w:rsidR="009C1934" w:rsidRPr="003F41B0" w:rsidRDefault="009C1934" w:rsidP="009C1934">
      <w:pPr>
        <w:spacing w:line="276" w:lineRule="auto"/>
        <w:outlineLvl w:val="0"/>
        <w:rPr>
          <w:b/>
        </w:rPr>
      </w:pPr>
    </w:p>
    <w:p w14:paraId="72F8706E" w14:textId="77777777" w:rsidR="009C1934" w:rsidRPr="00CE650F" w:rsidRDefault="009C1934" w:rsidP="009C1934">
      <w:pPr>
        <w:spacing w:line="276" w:lineRule="auto"/>
        <w:outlineLvl w:val="0"/>
        <w:rPr>
          <w:b/>
          <w:color w:val="FF0000"/>
        </w:rPr>
      </w:pPr>
      <w:r w:rsidRPr="00B4408E">
        <w:rPr>
          <w:rFonts w:ascii="Arial" w:hAnsi="Arial" w:cs="Arial"/>
          <w:b/>
          <w:i/>
        </w:rPr>
        <w:t>Anton Brunovský</w:t>
      </w:r>
    </w:p>
    <w:p w14:paraId="3FFE2186" w14:textId="77777777" w:rsidR="009C1934" w:rsidRDefault="009C1934" w:rsidP="009C1934">
      <w:pPr>
        <w:spacing w:line="276" w:lineRule="auto"/>
        <w:outlineLvl w:val="0"/>
        <w:rPr>
          <w:b/>
        </w:rPr>
      </w:pPr>
      <w:r w:rsidRPr="00B4408E">
        <w:rPr>
          <w:rFonts w:ascii="Arial" w:hAnsi="Arial" w:cs="Arial"/>
          <w:b/>
          <w:i/>
        </w:rPr>
        <w:t>konateľ spoločnosti JAMP,</w:t>
      </w:r>
    </w:p>
    <w:bookmarkEnd w:id="0"/>
    <w:p w14:paraId="1358EB5F" w14:textId="77777777" w:rsidR="009C1934" w:rsidRDefault="009C1934" w:rsidP="009C1934">
      <w:pPr>
        <w:spacing w:line="276" w:lineRule="auto"/>
        <w:outlineLvl w:val="0"/>
        <w:rPr>
          <w:b/>
        </w:rPr>
      </w:pPr>
    </w:p>
    <w:p w14:paraId="554A5F3F" w14:textId="77777777" w:rsidR="009C1934" w:rsidRDefault="009C1934" w:rsidP="009C1934">
      <w:pPr>
        <w:spacing w:line="276" w:lineRule="auto"/>
        <w:outlineLvl w:val="0"/>
        <w:rPr>
          <w:b/>
        </w:rPr>
      </w:pPr>
    </w:p>
    <w:p w14:paraId="2134D585" w14:textId="77777777" w:rsidR="009C1934" w:rsidRDefault="009C1934" w:rsidP="009C1934">
      <w:pPr>
        <w:spacing w:line="276" w:lineRule="auto"/>
        <w:outlineLvl w:val="0"/>
        <w:rPr>
          <w:b/>
        </w:rPr>
      </w:pPr>
    </w:p>
    <w:p w14:paraId="02F01CCC" w14:textId="77777777" w:rsidR="009C1934" w:rsidRDefault="009C1934" w:rsidP="009C1934">
      <w:pPr>
        <w:spacing w:line="276" w:lineRule="auto"/>
        <w:outlineLvl w:val="0"/>
        <w:rPr>
          <w:b/>
        </w:rPr>
      </w:pPr>
    </w:p>
    <w:p w14:paraId="508D6A8B" w14:textId="77777777" w:rsidR="009C1934" w:rsidRDefault="009C1934" w:rsidP="009C1934">
      <w:pPr>
        <w:spacing w:line="276" w:lineRule="auto"/>
        <w:outlineLvl w:val="0"/>
        <w:rPr>
          <w:b/>
        </w:rPr>
      </w:pPr>
    </w:p>
    <w:p w14:paraId="5C3D2552" w14:textId="77777777" w:rsidR="009C1934" w:rsidRDefault="009C1934" w:rsidP="009C1934">
      <w:pPr>
        <w:spacing w:line="276" w:lineRule="auto"/>
        <w:outlineLvl w:val="0"/>
        <w:rPr>
          <w:b/>
        </w:rPr>
      </w:pPr>
    </w:p>
    <w:p w14:paraId="30CDAEEE" w14:textId="77777777" w:rsidR="009C1934" w:rsidRDefault="009C1934" w:rsidP="009C1934">
      <w:pPr>
        <w:spacing w:line="276" w:lineRule="auto"/>
        <w:outlineLvl w:val="0"/>
        <w:rPr>
          <w:b/>
        </w:rPr>
      </w:pPr>
    </w:p>
    <w:p w14:paraId="5DBCA8C4" w14:textId="77777777" w:rsidR="009C1934" w:rsidRDefault="009C1934" w:rsidP="009C1934">
      <w:pPr>
        <w:spacing w:line="276" w:lineRule="auto"/>
        <w:outlineLvl w:val="0"/>
        <w:rPr>
          <w:b/>
        </w:rPr>
      </w:pPr>
    </w:p>
    <w:p w14:paraId="29A34BE9" w14:textId="77777777" w:rsidR="009C1934" w:rsidRDefault="009C1934" w:rsidP="009C1934">
      <w:pPr>
        <w:spacing w:line="276" w:lineRule="auto"/>
        <w:outlineLvl w:val="0"/>
        <w:rPr>
          <w:b/>
        </w:rPr>
      </w:pPr>
    </w:p>
    <w:p w14:paraId="78A3E1EA" w14:textId="77777777" w:rsidR="009C1934" w:rsidRDefault="009C1934" w:rsidP="009C1934">
      <w:pPr>
        <w:spacing w:line="276" w:lineRule="auto"/>
        <w:outlineLvl w:val="0"/>
        <w:rPr>
          <w:b/>
        </w:rPr>
      </w:pPr>
    </w:p>
    <w:p w14:paraId="421EB7A8" w14:textId="77777777" w:rsidR="009C1934" w:rsidRDefault="009C1934" w:rsidP="009C1934">
      <w:pPr>
        <w:spacing w:line="276" w:lineRule="auto"/>
        <w:outlineLvl w:val="0"/>
        <w:rPr>
          <w:b/>
        </w:rPr>
      </w:pPr>
    </w:p>
    <w:p w14:paraId="2F78865E" w14:textId="77777777" w:rsidR="009C1934" w:rsidRDefault="009C1934" w:rsidP="009C1934">
      <w:pPr>
        <w:spacing w:line="276" w:lineRule="auto"/>
        <w:outlineLvl w:val="0"/>
        <w:rPr>
          <w:b/>
        </w:rPr>
      </w:pPr>
    </w:p>
    <w:p w14:paraId="3DC791ED" w14:textId="77777777" w:rsidR="009C1934" w:rsidRDefault="009C1934" w:rsidP="009C1934">
      <w:pPr>
        <w:spacing w:line="276" w:lineRule="auto"/>
        <w:outlineLvl w:val="0"/>
        <w:rPr>
          <w:b/>
        </w:rPr>
      </w:pPr>
    </w:p>
    <w:p w14:paraId="2C35F968" w14:textId="77777777" w:rsidR="009C1934" w:rsidRDefault="009C1934" w:rsidP="009C1934">
      <w:pPr>
        <w:spacing w:line="276" w:lineRule="auto"/>
        <w:outlineLvl w:val="0"/>
        <w:rPr>
          <w:b/>
        </w:rPr>
      </w:pPr>
    </w:p>
    <w:p w14:paraId="2DADC91F" w14:textId="77777777" w:rsidR="009C1934" w:rsidRDefault="009C1934" w:rsidP="009C1934">
      <w:pPr>
        <w:spacing w:line="276" w:lineRule="auto"/>
        <w:outlineLvl w:val="0"/>
        <w:rPr>
          <w:b/>
        </w:rPr>
      </w:pPr>
    </w:p>
    <w:p w14:paraId="7F0988E5" w14:textId="77777777" w:rsidR="009C1934" w:rsidRDefault="009C1934" w:rsidP="009C1934">
      <w:pPr>
        <w:spacing w:line="276" w:lineRule="auto"/>
        <w:outlineLvl w:val="0"/>
        <w:rPr>
          <w:b/>
        </w:rPr>
      </w:pPr>
    </w:p>
    <w:p w14:paraId="2BD5A2D8" w14:textId="77777777" w:rsidR="009C1934" w:rsidRDefault="009C1934" w:rsidP="009C1934">
      <w:pPr>
        <w:spacing w:line="276" w:lineRule="auto"/>
        <w:outlineLvl w:val="0"/>
        <w:rPr>
          <w:b/>
        </w:rPr>
      </w:pPr>
    </w:p>
    <w:p w14:paraId="3DD4F071" w14:textId="77777777" w:rsidR="009C1934" w:rsidRDefault="009C1934" w:rsidP="009C1934">
      <w:pPr>
        <w:spacing w:line="276" w:lineRule="auto"/>
        <w:outlineLvl w:val="0"/>
        <w:rPr>
          <w:b/>
        </w:rPr>
      </w:pPr>
    </w:p>
    <w:p w14:paraId="2D18ECD4" w14:textId="77777777" w:rsidR="009C1934" w:rsidRDefault="009C1934" w:rsidP="009C1934">
      <w:pPr>
        <w:spacing w:line="276" w:lineRule="auto"/>
        <w:outlineLvl w:val="0"/>
        <w:rPr>
          <w:b/>
        </w:rPr>
      </w:pPr>
    </w:p>
    <w:p w14:paraId="30424953" w14:textId="77777777" w:rsidR="009C1934" w:rsidRDefault="009C1934" w:rsidP="009C1934">
      <w:pPr>
        <w:spacing w:line="276" w:lineRule="auto"/>
        <w:outlineLvl w:val="0"/>
        <w:rPr>
          <w:b/>
        </w:rPr>
      </w:pPr>
    </w:p>
    <w:p w14:paraId="7A03B37D" w14:textId="77777777" w:rsidR="009C1934" w:rsidRDefault="009C1934" w:rsidP="009C1934">
      <w:pPr>
        <w:spacing w:line="276" w:lineRule="auto"/>
        <w:outlineLvl w:val="0"/>
        <w:rPr>
          <w:b/>
        </w:rPr>
      </w:pPr>
    </w:p>
    <w:p w14:paraId="7B09C768" w14:textId="77777777" w:rsidR="009C1934" w:rsidRDefault="009C1934" w:rsidP="009C1934">
      <w:pPr>
        <w:spacing w:line="276" w:lineRule="auto"/>
        <w:outlineLvl w:val="0"/>
        <w:rPr>
          <w:b/>
        </w:rPr>
      </w:pPr>
    </w:p>
    <w:p w14:paraId="4133CA81" w14:textId="77777777" w:rsidR="00E66E94" w:rsidRDefault="00E66E94" w:rsidP="009C1934">
      <w:pPr>
        <w:spacing w:line="276" w:lineRule="auto"/>
        <w:outlineLvl w:val="0"/>
        <w:rPr>
          <w:b/>
        </w:rPr>
      </w:pPr>
    </w:p>
    <w:p w14:paraId="7AEC9C17" w14:textId="6118896A" w:rsidR="00E66E94" w:rsidRDefault="00E66E94" w:rsidP="009C1934">
      <w:pPr>
        <w:spacing w:line="276" w:lineRule="auto"/>
        <w:outlineLvl w:val="0"/>
        <w:rPr>
          <w:b/>
        </w:rPr>
      </w:pPr>
    </w:p>
    <w:p w14:paraId="055CA4B8" w14:textId="4E27C7F6" w:rsidR="00A51ACC" w:rsidRDefault="00A51ACC" w:rsidP="009C1934">
      <w:pPr>
        <w:spacing w:line="276" w:lineRule="auto"/>
        <w:outlineLvl w:val="0"/>
        <w:rPr>
          <w:b/>
        </w:rPr>
      </w:pPr>
    </w:p>
    <w:p w14:paraId="672F0D25" w14:textId="13182A0C" w:rsidR="00A51ACC" w:rsidRDefault="00A51ACC" w:rsidP="009C1934">
      <w:pPr>
        <w:spacing w:line="276" w:lineRule="auto"/>
        <w:outlineLvl w:val="0"/>
        <w:rPr>
          <w:b/>
        </w:rPr>
      </w:pPr>
    </w:p>
    <w:p w14:paraId="2111CD87" w14:textId="43066C3D" w:rsidR="00A51ACC" w:rsidRDefault="00A51ACC" w:rsidP="009C1934">
      <w:pPr>
        <w:spacing w:line="276" w:lineRule="auto"/>
        <w:outlineLvl w:val="0"/>
        <w:rPr>
          <w:b/>
        </w:rPr>
      </w:pPr>
    </w:p>
    <w:p w14:paraId="687342D7" w14:textId="28D8146A" w:rsidR="00A51ACC" w:rsidRDefault="00A51ACC" w:rsidP="009C1934">
      <w:pPr>
        <w:spacing w:line="276" w:lineRule="auto"/>
        <w:outlineLvl w:val="0"/>
        <w:rPr>
          <w:b/>
        </w:rPr>
      </w:pPr>
    </w:p>
    <w:p w14:paraId="0493E5FA" w14:textId="38EA5587" w:rsidR="00A51ACC" w:rsidRDefault="00A51ACC" w:rsidP="009C1934">
      <w:pPr>
        <w:spacing w:line="276" w:lineRule="auto"/>
        <w:outlineLvl w:val="0"/>
        <w:rPr>
          <w:b/>
        </w:rPr>
      </w:pPr>
    </w:p>
    <w:p w14:paraId="10DFEE3E" w14:textId="79C37DF6" w:rsidR="00A51ACC" w:rsidRDefault="00A51ACC" w:rsidP="009C1934">
      <w:pPr>
        <w:spacing w:line="276" w:lineRule="auto"/>
        <w:outlineLvl w:val="0"/>
        <w:rPr>
          <w:b/>
        </w:rPr>
      </w:pPr>
    </w:p>
    <w:p w14:paraId="5BC44478" w14:textId="1383A469" w:rsidR="00A51ACC" w:rsidRDefault="00A51ACC" w:rsidP="009C1934">
      <w:pPr>
        <w:spacing w:line="276" w:lineRule="auto"/>
        <w:outlineLvl w:val="0"/>
        <w:rPr>
          <w:b/>
        </w:rPr>
      </w:pPr>
    </w:p>
    <w:p w14:paraId="3C470A70" w14:textId="0C6850AB" w:rsidR="00A51ACC" w:rsidRDefault="00A51ACC" w:rsidP="009C1934">
      <w:pPr>
        <w:spacing w:line="276" w:lineRule="auto"/>
        <w:outlineLvl w:val="0"/>
        <w:rPr>
          <w:b/>
        </w:rPr>
      </w:pPr>
    </w:p>
    <w:p w14:paraId="18EB6BC4" w14:textId="1A920829" w:rsidR="00A51ACC" w:rsidRDefault="00A51ACC" w:rsidP="009C1934">
      <w:pPr>
        <w:spacing w:line="276" w:lineRule="auto"/>
        <w:outlineLvl w:val="0"/>
        <w:rPr>
          <w:b/>
        </w:rPr>
      </w:pPr>
    </w:p>
    <w:p w14:paraId="6F4FCB15" w14:textId="632EDBB0" w:rsidR="00A51ACC" w:rsidRDefault="00A51ACC" w:rsidP="009C1934">
      <w:pPr>
        <w:spacing w:line="276" w:lineRule="auto"/>
        <w:outlineLvl w:val="0"/>
        <w:rPr>
          <w:b/>
        </w:rPr>
      </w:pPr>
    </w:p>
    <w:p w14:paraId="17AEE0E8" w14:textId="77777777" w:rsidR="00A51ACC" w:rsidRDefault="00A51ACC" w:rsidP="009C1934">
      <w:pPr>
        <w:spacing w:line="276" w:lineRule="auto"/>
        <w:outlineLvl w:val="0"/>
        <w:rPr>
          <w:b/>
        </w:rPr>
      </w:pPr>
    </w:p>
    <w:p w14:paraId="622D0767" w14:textId="77777777" w:rsidR="009C1934" w:rsidRDefault="009C1934" w:rsidP="009C1934">
      <w:pPr>
        <w:spacing w:line="276" w:lineRule="auto"/>
        <w:outlineLvl w:val="0"/>
        <w:rPr>
          <w:b/>
        </w:rPr>
      </w:pPr>
    </w:p>
    <w:p w14:paraId="7481EDBB" w14:textId="77777777" w:rsidR="009C1934" w:rsidRDefault="009C1934" w:rsidP="009C1934">
      <w:pPr>
        <w:tabs>
          <w:tab w:val="left" w:pos="7740"/>
        </w:tabs>
        <w:spacing w:line="276" w:lineRule="auto"/>
        <w:jc w:val="both"/>
        <w:rPr>
          <w:smallCaps/>
        </w:rPr>
      </w:pPr>
    </w:p>
    <w:p w14:paraId="378A0DAE" w14:textId="77777777" w:rsidR="009C1934" w:rsidRDefault="00000000" w:rsidP="009C1934">
      <w:pPr>
        <w:shd w:val="clear" w:color="auto" w:fill="FF9900"/>
        <w:jc w:val="center"/>
        <w:rPr>
          <w:b/>
          <w:i/>
          <w:sz w:val="40"/>
          <w:szCs w:val="36"/>
        </w:rPr>
      </w:pPr>
      <w:r>
        <w:rPr>
          <w:noProof/>
        </w:rPr>
        <w:pict w14:anchorId="788FD9FA">
          <v:shape id="Textové pole 16" o:spid="_x0000_s1029" type="#_x0000_t202" style="position:absolute;left:0;text-align:left;margin-left:391.85pt;margin-top:.5pt;width:156.4pt;height:51.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djC9gEAANEDAAAOAAAAZHJzL2Uyb0RvYy54bWysU1Fv0zAQfkfiP1h+p2lLV7qo6TQ6FSGN&#10;gTT2AxzHSSwcnzm7Tcqv5+x0XYG3iTxYvpz93X3ffV7fDJ1hB4Vegy34bDLlTFkJlbZNwZ++796t&#10;OPNB2EoYsKrgR+X5zebtm3XvcjWHFkylkBGI9XnvCt6G4PIs87JVnfATcMpSsgbsRKAQm6xC0RN6&#10;Z7L5dLrMesDKIUjlPf29G5N8k/DrWsnwta69CswUnHoLacW0lnHNNmuRNyhcq+WpDfGKLjqhLRU9&#10;Q92JINge9T9QnZYIHuowkdBlUNdaqsSB2Mymf7F5bIVTiQuJ491ZJv//YOXD4dF9QxaGjzDQABMJ&#10;7+5B/vDMwrYVtlG3iNC3SlRUeBYly3rn89PVKLXPfQQp+y9Q0ZDFPkACGmrsoirEkxE6DeB4Fl0N&#10;gclY8nq1nK8oJSm3vPown1+lEiJ/vu3Qh08KOhY3BUcaakIXh3sfYjcifz4Si3kwutppY1KATbk1&#10;yA6CDLBL3wn9j2PGxsMW4rURMf5JNCOzkWMYyoHpquDvI0RkXUJ1JN4Io6/oHdCmBfzFWU+eKrj/&#10;uReoODOfLWl3PVssoglTsCCqFOBlprzMCCsJquCBs3G7DaNx9w5101KlcVoWbknvWicpXro6tU++&#10;SQqdPB6NeRmnUy8vcfMbAAD//wMAUEsDBBQABgAIAAAAIQA9vsbm3QAAAAoBAAAPAAAAZHJzL2Rv&#10;d25yZXYueG1sTI/BTsMwEETvSPyDtZW4IOoATdKGOBUggbi29AM28TaJGq+j2G3Sv8c50duO3mh2&#10;Jt9OphMXGlxrWcHzMgJBXFndcq3g8Pv1tAbhPLLGzjIpuJKDbXF/l2Om7cg7uux9LUIIuwwVNN73&#10;mZSuasigW9qeOLCjHQz6IIda6gHHEG46+RJFiTTYcvjQYE+fDVWn/dkoOP6Mj/FmLL/9Id2tkg9s&#10;09JelXpYTO9vIDxN/t8Mc/1QHYrQqbRn1k50CtL1axqsAYRJM482SQyinK9VDLLI5e2E4g8AAP//&#10;AwBQSwECLQAUAAYACAAAACEAtoM4kv4AAADhAQAAEwAAAAAAAAAAAAAAAAAAAAAAW0NvbnRlbnRf&#10;VHlwZXNdLnhtbFBLAQItABQABgAIAAAAIQA4/SH/1gAAAJQBAAALAAAAAAAAAAAAAAAAAC8BAABf&#10;cmVscy8ucmVsc1BLAQItABQABgAIAAAAIQDu2djC9gEAANEDAAAOAAAAAAAAAAAAAAAAAC4CAABk&#10;cnMvZTJvRG9jLnhtbFBLAQItABQABgAIAAAAIQA9vsbm3QAAAAoBAAAPAAAAAAAAAAAAAAAAAFAE&#10;AABkcnMvZG93bnJldi54bWxQSwUGAAAAAAQABADzAAAAWgUAAAAA&#10;" stroked="f">
            <v:textbox>
              <w:txbxContent>
                <w:p w14:paraId="6C20270B" w14:textId="77777777" w:rsidR="00417756" w:rsidRDefault="00417756" w:rsidP="009C1934">
                  <w:pPr>
                    <w:rPr>
                      <w:rFonts w:ascii="Arial" w:hAnsi="Arial" w:cs="Arial"/>
                      <w:b/>
                      <w:i/>
                    </w:rPr>
                  </w:pPr>
                </w:p>
                <w:p w14:paraId="2886BDB8" w14:textId="77777777" w:rsidR="00417756" w:rsidRDefault="00417756" w:rsidP="009C1934">
                  <w:pPr>
                    <w:rPr>
                      <w:rFonts w:ascii="Arial" w:hAnsi="Arial" w:cs="Arial"/>
                      <w:b/>
                      <w:i/>
                    </w:rPr>
                  </w:pPr>
                </w:p>
                <w:p w14:paraId="542904E6" w14:textId="77777777" w:rsidR="00417756" w:rsidRDefault="00417756" w:rsidP="009C1934">
                  <w:pPr>
                    <w:rPr>
                      <w:rFonts w:ascii="Arial" w:hAnsi="Arial" w:cs="Arial"/>
                      <w:b/>
                      <w:i/>
                    </w:rPr>
                  </w:pPr>
                </w:p>
                <w:p w14:paraId="44ADC937" w14:textId="77777777" w:rsidR="00417756" w:rsidRDefault="00417756" w:rsidP="009C1934">
                  <w:pPr>
                    <w:rPr>
                      <w:rFonts w:ascii="Arial" w:hAnsi="Arial" w:cs="Arial"/>
                      <w:b/>
                      <w:i/>
                    </w:rPr>
                  </w:pPr>
                </w:p>
                <w:p w14:paraId="5A0D1EC4" w14:textId="77777777" w:rsidR="00417756" w:rsidRDefault="00417756" w:rsidP="009C1934">
                  <w:pPr>
                    <w:rPr>
                      <w:rFonts w:ascii="Arial" w:hAnsi="Arial" w:cs="Arial"/>
                      <w:b/>
                      <w:i/>
                    </w:rPr>
                  </w:pPr>
                </w:p>
                <w:p w14:paraId="44623299" w14:textId="77777777" w:rsidR="00417756" w:rsidRPr="00B4408E" w:rsidRDefault="00417756" w:rsidP="009C1934">
                  <w:pPr>
                    <w:rPr>
                      <w:rFonts w:ascii="Arial" w:hAnsi="Arial" w:cs="Arial"/>
                      <w:b/>
                      <w:i/>
                    </w:rPr>
                  </w:pPr>
                </w:p>
              </w:txbxContent>
            </v:textbox>
          </v:shape>
        </w:pict>
      </w:r>
      <w:r w:rsidR="009C1934">
        <w:rPr>
          <w:noProof/>
        </w:rPr>
        <w:drawing>
          <wp:anchor distT="0" distB="0" distL="114300" distR="114300" simplePos="0" relativeHeight="251669504" behindDoc="1" locked="0" layoutInCell="1" allowOverlap="1" wp14:anchorId="41AA486D" wp14:editId="3CA95A22">
            <wp:simplePos x="0" y="0"/>
            <wp:positionH relativeFrom="column">
              <wp:posOffset>-457200</wp:posOffset>
            </wp:positionH>
            <wp:positionV relativeFrom="paragraph">
              <wp:posOffset>-76200</wp:posOffset>
            </wp:positionV>
            <wp:extent cx="800100" cy="600075"/>
            <wp:effectExtent l="19050" t="0" r="0" b="0"/>
            <wp:wrapThrough wrapText="bothSides">
              <wp:wrapPolygon edited="0">
                <wp:start x="-514" y="0"/>
                <wp:lineTo x="-514" y="21257"/>
                <wp:lineTo x="21600" y="21257"/>
                <wp:lineTo x="21600" y="0"/>
                <wp:lineTo x="-514" y="0"/>
              </wp:wrapPolygon>
            </wp:wrapThrough>
            <wp:docPr id="36" name="Obrázok 26"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6" descr="logo_jamp"/>
                    <pic:cNvPicPr>
                      <a:picLocks noChangeAspect="1" noChangeArrowheads="1"/>
                    </pic:cNvPicPr>
                  </pic:nvPicPr>
                  <pic:blipFill>
                    <a:blip r:embed="rId11" cstate="print"/>
                    <a:srcRect/>
                    <a:stretch>
                      <a:fillRect/>
                    </a:stretch>
                  </pic:blipFill>
                  <pic:spPr bwMode="auto">
                    <a:xfrm>
                      <a:off x="0" y="0"/>
                      <a:ext cx="800100" cy="600075"/>
                    </a:xfrm>
                    <a:prstGeom prst="rect">
                      <a:avLst/>
                    </a:prstGeom>
                    <a:noFill/>
                  </pic:spPr>
                </pic:pic>
              </a:graphicData>
            </a:graphic>
          </wp:anchor>
        </w:drawing>
      </w:r>
      <w:r w:rsidR="009C1934" w:rsidRPr="00794077">
        <w:rPr>
          <w:b/>
          <w:i/>
          <w:sz w:val="40"/>
          <w:szCs w:val="36"/>
        </w:rPr>
        <w:t>1.</w:t>
      </w:r>
    </w:p>
    <w:p w14:paraId="463B91AB" w14:textId="77777777" w:rsidR="009C1934" w:rsidRDefault="009C1934" w:rsidP="009C1934">
      <w:pPr>
        <w:shd w:val="clear" w:color="auto" w:fill="FF9900"/>
        <w:jc w:val="center"/>
        <w:rPr>
          <w:b/>
          <w:i/>
          <w:sz w:val="40"/>
          <w:szCs w:val="36"/>
        </w:rPr>
      </w:pPr>
      <w:r>
        <w:rPr>
          <w:b/>
          <w:i/>
          <w:sz w:val="40"/>
          <w:szCs w:val="36"/>
        </w:rPr>
        <w:t>ZÁKLADNÉ ÚDAJE SPOLOČNOSTI</w:t>
      </w:r>
    </w:p>
    <w:tbl>
      <w:tblPr>
        <w:tblW w:w="0" w:type="auto"/>
        <w:tblLook w:val="00A0" w:firstRow="1" w:lastRow="0" w:firstColumn="1" w:lastColumn="0" w:noHBand="0" w:noVBand="0"/>
      </w:tblPr>
      <w:tblGrid>
        <w:gridCol w:w="4527"/>
        <w:gridCol w:w="4543"/>
      </w:tblGrid>
      <w:tr w:rsidR="009C1934" w:rsidRPr="003D458C" w14:paraId="7297FE2A" w14:textId="77777777" w:rsidTr="00E66E94">
        <w:trPr>
          <w:trHeight w:val="13060"/>
        </w:trPr>
        <w:tc>
          <w:tcPr>
            <w:tcW w:w="4527" w:type="dxa"/>
          </w:tcPr>
          <w:p w14:paraId="76503591" w14:textId="77777777" w:rsidR="009C1934" w:rsidRPr="003D458C" w:rsidRDefault="009C1934" w:rsidP="00E66E94">
            <w:pPr>
              <w:spacing w:line="276" w:lineRule="auto"/>
              <w:jc w:val="both"/>
              <w:rPr>
                <w:b/>
                <w:color w:val="000000"/>
              </w:rPr>
            </w:pPr>
            <w:r>
              <w:rPr>
                <w:sz w:val="40"/>
                <w:szCs w:val="36"/>
              </w:rPr>
              <w:tab/>
            </w:r>
            <w:r w:rsidRPr="003D458C">
              <w:rPr>
                <w:b/>
                <w:color w:val="000000"/>
              </w:rPr>
              <w:t xml:space="preserve">Obchodné meno                                   </w:t>
            </w:r>
          </w:p>
          <w:p w14:paraId="7E2403D1" w14:textId="77777777" w:rsidR="009C1934" w:rsidRPr="003D458C" w:rsidRDefault="009C1934" w:rsidP="00E66E94">
            <w:pPr>
              <w:spacing w:line="276" w:lineRule="auto"/>
              <w:jc w:val="both"/>
              <w:rPr>
                <w:b/>
                <w:color w:val="000000"/>
              </w:rPr>
            </w:pPr>
          </w:p>
          <w:p w14:paraId="46B36AC7" w14:textId="77777777" w:rsidR="009C1934" w:rsidRPr="003D458C" w:rsidRDefault="009C1934" w:rsidP="00E66E94">
            <w:pPr>
              <w:spacing w:line="276" w:lineRule="auto"/>
              <w:jc w:val="both"/>
              <w:rPr>
                <w:b/>
                <w:color w:val="000000"/>
              </w:rPr>
            </w:pPr>
            <w:r w:rsidRPr="003D458C">
              <w:rPr>
                <w:b/>
                <w:color w:val="000000"/>
              </w:rPr>
              <w:t xml:space="preserve">Sídlo spoločnosti                                      </w:t>
            </w:r>
          </w:p>
          <w:p w14:paraId="6C1425E3" w14:textId="77777777" w:rsidR="009C1934" w:rsidRPr="003D458C" w:rsidRDefault="009C1934" w:rsidP="00E66E94">
            <w:pPr>
              <w:spacing w:line="276" w:lineRule="auto"/>
              <w:jc w:val="both"/>
              <w:rPr>
                <w:b/>
                <w:color w:val="000000"/>
              </w:rPr>
            </w:pPr>
          </w:p>
          <w:p w14:paraId="5BFE6E3F" w14:textId="77777777" w:rsidR="009C1934" w:rsidRPr="003D458C" w:rsidRDefault="009C1934" w:rsidP="00E66E94">
            <w:pPr>
              <w:spacing w:line="276" w:lineRule="auto"/>
              <w:jc w:val="both"/>
              <w:rPr>
                <w:b/>
                <w:color w:val="000000"/>
              </w:rPr>
            </w:pPr>
          </w:p>
          <w:p w14:paraId="4AD85F99" w14:textId="77777777" w:rsidR="009C1934" w:rsidRPr="003D458C" w:rsidRDefault="009C1934" w:rsidP="00E66E94">
            <w:pPr>
              <w:spacing w:line="276" w:lineRule="auto"/>
              <w:jc w:val="both"/>
              <w:rPr>
                <w:b/>
                <w:color w:val="000000"/>
              </w:rPr>
            </w:pPr>
            <w:r w:rsidRPr="003D458C">
              <w:rPr>
                <w:b/>
                <w:color w:val="000000"/>
              </w:rPr>
              <w:t xml:space="preserve">IČO                                                          </w:t>
            </w:r>
          </w:p>
          <w:p w14:paraId="69D83BF5" w14:textId="77777777" w:rsidR="009C1934" w:rsidRPr="003D458C" w:rsidRDefault="009C1934" w:rsidP="00E66E94">
            <w:pPr>
              <w:spacing w:line="276" w:lineRule="auto"/>
              <w:jc w:val="both"/>
              <w:rPr>
                <w:b/>
                <w:color w:val="000000"/>
              </w:rPr>
            </w:pPr>
          </w:p>
          <w:p w14:paraId="27811BDE" w14:textId="77777777" w:rsidR="009C1934" w:rsidRPr="003D458C" w:rsidRDefault="009C1934" w:rsidP="00E66E94">
            <w:pPr>
              <w:spacing w:line="276" w:lineRule="auto"/>
              <w:jc w:val="both"/>
              <w:rPr>
                <w:b/>
                <w:color w:val="000000"/>
              </w:rPr>
            </w:pPr>
            <w:r w:rsidRPr="003D458C">
              <w:rPr>
                <w:b/>
                <w:color w:val="000000"/>
              </w:rPr>
              <w:t xml:space="preserve">IČ-DPH                                                    </w:t>
            </w:r>
          </w:p>
          <w:p w14:paraId="1F16E2C6" w14:textId="77777777" w:rsidR="009C1934" w:rsidRPr="003D458C" w:rsidRDefault="009C1934" w:rsidP="00E66E94">
            <w:pPr>
              <w:spacing w:line="276" w:lineRule="auto"/>
              <w:jc w:val="both"/>
              <w:rPr>
                <w:b/>
                <w:color w:val="000000"/>
              </w:rPr>
            </w:pPr>
          </w:p>
          <w:p w14:paraId="4C069893" w14:textId="77777777" w:rsidR="009C1934" w:rsidRPr="003D458C" w:rsidRDefault="009C1934" w:rsidP="00E66E94">
            <w:pPr>
              <w:spacing w:line="276" w:lineRule="auto"/>
              <w:jc w:val="both"/>
              <w:rPr>
                <w:b/>
                <w:color w:val="000000"/>
              </w:rPr>
            </w:pPr>
            <w:r w:rsidRPr="003D458C">
              <w:rPr>
                <w:b/>
                <w:color w:val="000000"/>
              </w:rPr>
              <w:t>SK NACE</w:t>
            </w:r>
            <w:r w:rsidRPr="003D458C">
              <w:rPr>
                <w:b/>
                <w:color w:val="000000"/>
              </w:rPr>
              <w:tab/>
            </w:r>
            <w:r w:rsidRPr="003D458C">
              <w:rPr>
                <w:b/>
                <w:color w:val="000000"/>
              </w:rPr>
              <w:tab/>
            </w:r>
            <w:r w:rsidRPr="003D458C">
              <w:rPr>
                <w:b/>
                <w:color w:val="000000"/>
              </w:rPr>
              <w:tab/>
            </w:r>
          </w:p>
          <w:p w14:paraId="341826A8" w14:textId="77777777" w:rsidR="009C1934" w:rsidRPr="003D458C" w:rsidRDefault="009C1934" w:rsidP="00E66E94">
            <w:pPr>
              <w:spacing w:line="276" w:lineRule="auto"/>
              <w:jc w:val="both"/>
              <w:rPr>
                <w:b/>
                <w:color w:val="000000"/>
              </w:rPr>
            </w:pPr>
          </w:p>
          <w:p w14:paraId="1D8FBA0C" w14:textId="77777777" w:rsidR="009C1934" w:rsidRPr="003D458C" w:rsidRDefault="009C1934" w:rsidP="00E66E94">
            <w:pPr>
              <w:spacing w:line="276" w:lineRule="auto"/>
              <w:jc w:val="both"/>
              <w:rPr>
                <w:b/>
                <w:color w:val="000000"/>
              </w:rPr>
            </w:pPr>
            <w:r w:rsidRPr="003D458C">
              <w:rPr>
                <w:b/>
                <w:color w:val="000000"/>
              </w:rPr>
              <w:t xml:space="preserve">Predmet činnosti                                   </w:t>
            </w:r>
          </w:p>
          <w:p w14:paraId="2DE12EFC" w14:textId="77777777" w:rsidR="009C1934" w:rsidRPr="003D458C" w:rsidRDefault="009C1934" w:rsidP="00E66E94">
            <w:pPr>
              <w:spacing w:line="276" w:lineRule="auto"/>
              <w:jc w:val="both"/>
              <w:rPr>
                <w:b/>
                <w:color w:val="000000"/>
              </w:rPr>
            </w:pPr>
          </w:p>
          <w:p w14:paraId="32D43E1B" w14:textId="77777777" w:rsidR="009C1934" w:rsidRPr="003D458C" w:rsidRDefault="009C1934" w:rsidP="00E66E94">
            <w:pPr>
              <w:spacing w:line="276" w:lineRule="auto"/>
              <w:rPr>
                <w:b/>
                <w:color w:val="000000"/>
              </w:rPr>
            </w:pPr>
          </w:p>
          <w:p w14:paraId="135F735E" w14:textId="77777777" w:rsidR="009C1934" w:rsidRPr="003D458C" w:rsidRDefault="009C1934" w:rsidP="00E66E94">
            <w:pPr>
              <w:spacing w:line="276" w:lineRule="auto"/>
              <w:rPr>
                <w:b/>
                <w:color w:val="000000"/>
              </w:rPr>
            </w:pPr>
          </w:p>
          <w:p w14:paraId="4FD9A3A8" w14:textId="77777777" w:rsidR="009C1934" w:rsidRPr="003D458C" w:rsidRDefault="009C1934" w:rsidP="00E66E94">
            <w:pPr>
              <w:spacing w:line="276" w:lineRule="auto"/>
              <w:rPr>
                <w:b/>
                <w:color w:val="000000"/>
              </w:rPr>
            </w:pPr>
          </w:p>
          <w:p w14:paraId="6B683AF2" w14:textId="77777777" w:rsidR="009C1934" w:rsidRPr="003D458C" w:rsidRDefault="009C1934" w:rsidP="00E66E94">
            <w:pPr>
              <w:spacing w:line="276" w:lineRule="auto"/>
              <w:rPr>
                <w:b/>
                <w:color w:val="000000"/>
              </w:rPr>
            </w:pPr>
          </w:p>
          <w:p w14:paraId="18AA4ABB" w14:textId="77777777" w:rsidR="009C1934" w:rsidRPr="003D458C" w:rsidRDefault="009C1934" w:rsidP="00E66E94">
            <w:pPr>
              <w:spacing w:line="276" w:lineRule="auto"/>
              <w:rPr>
                <w:b/>
                <w:color w:val="000000"/>
              </w:rPr>
            </w:pPr>
          </w:p>
          <w:p w14:paraId="5801A24D" w14:textId="77777777" w:rsidR="009C1934" w:rsidRPr="003D458C" w:rsidRDefault="009C1934" w:rsidP="00E66E94">
            <w:pPr>
              <w:spacing w:line="276" w:lineRule="auto"/>
              <w:rPr>
                <w:b/>
                <w:color w:val="000000"/>
              </w:rPr>
            </w:pPr>
          </w:p>
          <w:p w14:paraId="51BC50EB" w14:textId="77777777" w:rsidR="009C1934" w:rsidRPr="003D458C" w:rsidRDefault="009C1934" w:rsidP="00E66E94">
            <w:pPr>
              <w:spacing w:line="276" w:lineRule="auto"/>
              <w:rPr>
                <w:b/>
                <w:color w:val="000000"/>
              </w:rPr>
            </w:pPr>
          </w:p>
          <w:p w14:paraId="40792542" w14:textId="77777777" w:rsidR="009C1934" w:rsidRPr="003D458C" w:rsidRDefault="009C1934" w:rsidP="00E66E94">
            <w:pPr>
              <w:spacing w:line="276" w:lineRule="auto"/>
              <w:rPr>
                <w:b/>
                <w:color w:val="000000"/>
              </w:rPr>
            </w:pPr>
          </w:p>
          <w:p w14:paraId="02971F4F" w14:textId="77777777" w:rsidR="009C1934" w:rsidRPr="003D458C" w:rsidRDefault="009C1934" w:rsidP="00E66E94">
            <w:pPr>
              <w:spacing w:line="276" w:lineRule="auto"/>
              <w:rPr>
                <w:b/>
                <w:color w:val="000000"/>
              </w:rPr>
            </w:pPr>
          </w:p>
          <w:p w14:paraId="7A98D45D" w14:textId="77777777" w:rsidR="009C1934" w:rsidRPr="003D458C" w:rsidRDefault="009C1934" w:rsidP="00E66E94">
            <w:pPr>
              <w:spacing w:line="276" w:lineRule="auto"/>
              <w:rPr>
                <w:b/>
                <w:color w:val="000000"/>
              </w:rPr>
            </w:pPr>
          </w:p>
          <w:p w14:paraId="5417FC9B" w14:textId="77777777" w:rsidR="009C1934" w:rsidRPr="003D458C" w:rsidRDefault="009C1934" w:rsidP="00E66E94">
            <w:pPr>
              <w:spacing w:line="276" w:lineRule="auto"/>
              <w:rPr>
                <w:b/>
                <w:color w:val="000000"/>
              </w:rPr>
            </w:pPr>
          </w:p>
          <w:p w14:paraId="3742AACA" w14:textId="77777777" w:rsidR="009C1934" w:rsidRPr="003D458C" w:rsidRDefault="009C1934" w:rsidP="00E66E94">
            <w:pPr>
              <w:spacing w:line="276" w:lineRule="auto"/>
              <w:rPr>
                <w:b/>
                <w:color w:val="000000"/>
              </w:rPr>
            </w:pPr>
          </w:p>
          <w:p w14:paraId="139ED11E" w14:textId="77777777" w:rsidR="009C1934" w:rsidRPr="003D458C" w:rsidRDefault="009C1934" w:rsidP="00E66E94">
            <w:pPr>
              <w:spacing w:line="276" w:lineRule="auto"/>
              <w:rPr>
                <w:b/>
                <w:color w:val="000000"/>
              </w:rPr>
            </w:pPr>
          </w:p>
          <w:p w14:paraId="4EC9152F" w14:textId="77777777" w:rsidR="009C1934" w:rsidRPr="003D458C" w:rsidRDefault="009C1934" w:rsidP="00E66E94">
            <w:pPr>
              <w:spacing w:line="276" w:lineRule="auto"/>
              <w:rPr>
                <w:b/>
                <w:color w:val="000000"/>
              </w:rPr>
            </w:pPr>
          </w:p>
          <w:p w14:paraId="133E8923" w14:textId="77777777" w:rsidR="009C1934" w:rsidRPr="003D458C" w:rsidRDefault="009C1934" w:rsidP="00E66E94">
            <w:pPr>
              <w:spacing w:line="276" w:lineRule="auto"/>
              <w:rPr>
                <w:b/>
                <w:color w:val="000000"/>
              </w:rPr>
            </w:pPr>
          </w:p>
          <w:p w14:paraId="611FCE1E" w14:textId="77777777" w:rsidR="009C1934" w:rsidRDefault="009C1934" w:rsidP="00E66E94">
            <w:pPr>
              <w:spacing w:line="276" w:lineRule="auto"/>
              <w:rPr>
                <w:b/>
                <w:color w:val="000000"/>
              </w:rPr>
            </w:pPr>
            <w:r w:rsidRPr="003D458C">
              <w:rPr>
                <w:b/>
                <w:color w:val="000000"/>
              </w:rPr>
              <w:t xml:space="preserve">Základné imanie      </w:t>
            </w:r>
          </w:p>
          <w:p w14:paraId="1C333CE7" w14:textId="77777777" w:rsidR="009C1934" w:rsidRPr="003D458C" w:rsidRDefault="009C1934" w:rsidP="00E66E94">
            <w:pPr>
              <w:spacing w:line="276" w:lineRule="auto"/>
              <w:rPr>
                <w:b/>
                <w:color w:val="000000"/>
              </w:rPr>
            </w:pPr>
          </w:p>
          <w:p w14:paraId="74B421E3" w14:textId="77777777" w:rsidR="009C1934" w:rsidRPr="003D458C" w:rsidRDefault="009C1934" w:rsidP="00E66E94">
            <w:pPr>
              <w:spacing w:line="276" w:lineRule="auto"/>
              <w:rPr>
                <w:b/>
                <w:color w:val="000000"/>
              </w:rPr>
            </w:pPr>
          </w:p>
          <w:p w14:paraId="3D84F59B" w14:textId="77777777" w:rsidR="009C1934" w:rsidRDefault="009C1934" w:rsidP="00E66E94">
            <w:pPr>
              <w:spacing w:line="276" w:lineRule="auto"/>
              <w:rPr>
                <w:b/>
                <w:color w:val="000000"/>
              </w:rPr>
            </w:pPr>
          </w:p>
          <w:p w14:paraId="30CF03C4" w14:textId="77777777" w:rsidR="009C1934" w:rsidRDefault="009C1934" w:rsidP="00E66E94">
            <w:pPr>
              <w:spacing w:line="276" w:lineRule="auto"/>
              <w:rPr>
                <w:b/>
                <w:color w:val="000000"/>
              </w:rPr>
            </w:pPr>
          </w:p>
          <w:p w14:paraId="10D0427C" w14:textId="77777777" w:rsidR="009C1934" w:rsidRPr="003D458C" w:rsidRDefault="009C1934" w:rsidP="00E66E94">
            <w:pPr>
              <w:spacing w:line="276" w:lineRule="auto"/>
              <w:rPr>
                <w:b/>
                <w:color w:val="000000"/>
              </w:rPr>
            </w:pPr>
            <w:r w:rsidRPr="003D458C">
              <w:rPr>
                <w:b/>
                <w:color w:val="000000"/>
              </w:rPr>
              <w:t xml:space="preserve">Orgány spoločnosti                                                                                                  </w:t>
            </w:r>
          </w:p>
          <w:p w14:paraId="20933F14" w14:textId="77777777" w:rsidR="009C1934" w:rsidRPr="003D458C" w:rsidRDefault="009C1934" w:rsidP="00E66E94">
            <w:pPr>
              <w:spacing w:line="276" w:lineRule="auto"/>
              <w:jc w:val="both"/>
              <w:rPr>
                <w:b/>
                <w:color w:val="000000"/>
              </w:rPr>
            </w:pPr>
          </w:p>
          <w:p w14:paraId="4BE7A64D" w14:textId="77777777" w:rsidR="009C1934" w:rsidRPr="00E15224" w:rsidRDefault="009C1934" w:rsidP="00E66E94">
            <w:pPr>
              <w:spacing w:line="276" w:lineRule="auto"/>
              <w:rPr>
                <w:b/>
                <w:bCs/>
              </w:rPr>
            </w:pPr>
            <w:r w:rsidRPr="00E15224">
              <w:rPr>
                <w:b/>
                <w:bCs/>
                <w:color w:val="000000"/>
              </w:rPr>
              <w:t>Vznik spoločnosti :</w:t>
            </w:r>
            <w:r w:rsidRPr="00E15224">
              <w:rPr>
                <w:b/>
                <w:bCs/>
                <w:color w:val="000000"/>
              </w:rPr>
              <w:tab/>
            </w:r>
          </w:p>
        </w:tc>
        <w:tc>
          <w:tcPr>
            <w:tcW w:w="4543" w:type="dxa"/>
          </w:tcPr>
          <w:p w14:paraId="10E3AF1E" w14:textId="77777777" w:rsidR="009C1934" w:rsidRDefault="009C1934" w:rsidP="00E66E94">
            <w:pPr>
              <w:spacing w:line="276" w:lineRule="auto"/>
              <w:jc w:val="both"/>
              <w:rPr>
                <w:b/>
                <w:color w:val="000000"/>
              </w:rPr>
            </w:pPr>
            <w:r w:rsidRPr="003D458C">
              <w:rPr>
                <w:b/>
                <w:color w:val="000000"/>
              </w:rPr>
              <w:t>J A M P,  s.</w:t>
            </w:r>
            <w:r>
              <w:rPr>
                <w:b/>
                <w:color w:val="000000"/>
              </w:rPr>
              <w:t xml:space="preserve"> </w:t>
            </w:r>
            <w:r w:rsidRPr="003D458C">
              <w:rPr>
                <w:b/>
                <w:color w:val="000000"/>
              </w:rPr>
              <w:t>r.</w:t>
            </w:r>
            <w:r>
              <w:rPr>
                <w:b/>
                <w:color w:val="000000"/>
              </w:rPr>
              <w:t xml:space="preserve"> </w:t>
            </w:r>
            <w:r w:rsidRPr="003D458C">
              <w:rPr>
                <w:b/>
                <w:color w:val="000000"/>
              </w:rPr>
              <w:t>o.</w:t>
            </w:r>
          </w:p>
          <w:p w14:paraId="09C1CEE5" w14:textId="77777777" w:rsidR="009C1934" w:rsidRPr="003D458C" w:rsidRDefault="009C1934" w:rsidP="00E66E94">
            <w:pPr>
              <w:spacing w:line="276" w:lineRule="auto"/>
              <w:jc w:val="both"/>
              <w:rPr>
                <w:color w:val="000000"/>
              </w:rPr>
            </w:pPr>
          </w:p>
          <w:p w14:paraId="6B2AD51F" w14:textId="77777777" w:rsidR="009C1934" w:rsidRPr="003D458C" w:rsidRDefault="009C1934" w:rsidP="00E66E94">
            <w:pPr>
              <w:spacing w:line="276" w:lineRule="auto"/>
              <w:rPr>
                <w:color w:val="000000"/>
              </w:rPr>
            </w:pPr>
            <w:r w:rsidRPr="003D458C">
              <w:rPr>
                <w:color w:val="000000"/>
              </w:rPr>
              <w:t>Pivovarská 458                                                             019 01  ILAVA</w:t>
            </w:r>
          </w:p>
          <w:p w14:paraId="653EED5C" w14:textId="77777777" w:rsidR="009C1934" w:rsidRPr="003D458C" w:rsidRDefault="009C1934" w:rsidP="00E66E94">
            <w:pPr>
              <w:spacing w:line="276" w:lineRule="auto"/>
              <w:rPr>
                <w:color w:val="000000"/>
              </w:rPr>
            </w:pPr>
          </w:p>
          <w:p w14:paraId="3A24E03A" w14:textId="77777777" w:rsidR="009C1934" w:rsidRPr="003D458C" w:rsidRDefault="009C1934" w:rsidP="00E66E94">
            <w:pPr>
              <w:spacing w:line="276" w:lineRule="auto"/>
              <w:rPr>
                <w:color w:val="000000"/>
              </w:rPr>
            </w:pPr>
            <w:r w:rsidRPr="003D458C">
              <w:rPr>
                <w:color w:val="000000"/>
              </w:rPr>
              <w:t>31 617 131</w:t>
            </w:r>
          </w:p>
          <w:p w14:paraId="33BAE9F0" w14:textId="77777777" w:rsidR="009C1934" w:rsidRPr="003D458C" w:rsidRDefault="009C1934" w:rsidP="00E66E94">
            <w:pPr>
              <w:spacing w:line="276" w:lineRule="auto"/>
              <w:rPr>
                <w:color w:val="000000"/>
              </w:rPr>
            </w:pPr>
          </w:p>
          <w:p w14:paraId="24AD6000" w14:textId="77777777" w:rsidR="009C1934" w:rsidRPr="003D458C" w:rsidRDefault="009C1934" w:rsidP="00E66E94">
            <w:pPr>
              <w:spacing w:line="276" w:lineRule="auto"/>
              <w:rPr>
                <w:color w:val="000000"/>
              </w:rPr>
            </w:pPr>
            <w:r w:rsidRPr="003D458C">
              <w:rPr>
                <w:color w:val="000000"/>
              </w:rPr>
              <w:t>SK2020437276</w:t>
            </w:r>
          </w:p>
          <w:p w14:paraId="2A48A23D" w14:textId="77777777" w:rsidR="009C1934" w:rsidRPr="003D458C" w:rsidRDefault="009C1934" w:rsidP="00E66E94">
            <w:pPr>
              <w:spacing w:line="276" w:lineRule="auto"/>
              <w:rPr>
                <w:color w:val="000000"/>
              </w:rPr>
            </w:pPr>
          </w:p>
          <w:p w14:paraId="3F84C784" w14:textId="77777777" w:rsidR="009C1934" w:rsidRPr="003D458C" w:rsidRDefault="009C1934" w:rsidP="00E66E94">
            <w:pPr>
              <w:spacing w:line="276" w:lineRule="auto"/>
              <w:rPr>
                <w:color w:val="000000"/>
              </w:rPr>
            </w:pPr>
            <w:r w:rsidRPr="003D458C">
              <w:rPr>
                <w:color w:val="000000"/>
              </w:rPr>
              <w:t>25.94.0 Výroba upínadiel, strojných skrutiek</w:t>
            </w:r>
          </w:p>
          <w:p w14:paraId="63E6E61F" w14:textId="77777777" w:rsidR="009C1934" w:rsidRPr="003D458C" w:rsidRDefault="009C1934" w:rsidP="00E66E94">
            <w:pPr>
              <w:spacing w:line="276" w:lineRule="auto"/>
              <w:rPr>
                <w:color w:val="000000"/>
              </w:rPr>
            </w:pPr>
          </w:p>
          <w:p w14:paraId="2C1724EE" w14:textId="77777777" w:rsidR="009C1934" w:rsidRPr="003D458C" w:rsidRDefault="009C1934" w:rsidP="00E66E94">
            <w:pPr>
              <w:spacing w:line="276" w:lineRule="auto"/>
              <w:rPr>
                <w:color w:val="000000"/>
              </w:rPr>
            </w:pPr>
            <w:r w:rsidRPr="003D458C">
              <w:rPr>
                <w:color w:val="000000"/>
              </w:rPr>
              <w:t>-kovoobrábanie</w:t>
            </w:r>
          </w:p>
          <w:p w14:paraId="0EF086FF" w14:textId="77777777" w:rsidR="009C1934" w:rsidRPr="003D458C" w:rsidRDefault="009C1934" w:rsidP="00E66E94">
            <w:pPr>
              <w:spacing w:line="276" w:lineRule="auto"/>
              <w:rPr>
                <w:color w:val="000000"/>
              </w:rPr>
            </w:pPr>
            <w:r w:rsidRPr="003D458C">
              <w:rPr>
                <w:color w:val="000000"/>
              </w:rPr>
              <w:t>- zámočníctvo</w:t>
            </w:r>
          </w:p>
          <w:p w14:paraId="3C779185" w14:textId="77777777" w:rsidR="009C1934" w:rsidRPr="003D458C" w:rsidRDefault="009C1934" w:rsidP="00E66E94">
            <w:pPr>
              <w:spacing w:line="276" w:lineRule="auto"/>
              <w:rPr>
                <w:color w:val="000000"/>
              </w:rPr>
            </w:pPr>
            <w:r w:rsidRPr="003D458C">
              <w:rPr>
                <w:color w:val="000000"/>
              </w:rPr>
              <w:t>- nákup tovaru za účelom jeho predaja a predaj konečnému spotrebiteľovi</w:t>
            </w:r>
          </w:p>
          <w:p w14:paraId="52166D96" w14:textId="77777777" w:rsidR="009C1934" w:rsidRPr="003D458C" w:rsidRDefault="009C1934" w:rsidP="00E66E94">
            <w:pPr>
              <w:spacing w:line="276" w:lineRule="auto"/>
              <w:rPr>
                <w:color w:val="000000"/>
              </w:rPr>
            </w:pPr>
            <w:r w:rsidRPr="003D458C">
              <w:rPr>
                <w:color w:val="000000"/>
              </w:rPr>
              <w:t>/maloobchod/ a iným prevádzkovateľom</w:t>
            </w:r>
          </w:p>
          <w:p w14:paraId="4176FE44" w14:textId="77777777" w:rsidR="009C1934" w:rsidRDefault="009C1934" w:rsidP="00E66E94">
            <w:pPr>
              <w:spacing w:line="276" w:lineRule="auto"/>
              <w:rPr>
                <w:color w:val="000000"/>
              </w:rPr>
            </w:pPr>
            <w:r w:rsidRPr="003D458C">
              <w:rPr>
                <w:color w:val="000000"/>
              </w:rPr>
              <w:t>živnosti /veľkoobchod/</w:t>
            </w:r>
          </w:p>
          <w:p w14:paraId="0D054A54" w14:textId="77777777" w:rsidR="009C1934" w:rsidRPr="003D458C" w:rsidRDefault="009C1934" w:rsidP="00E66E94">
            <w:pPr>
              <w:spacing w:line="276" w:lineRule="auto"/>
              <w:rPr>
                <w:color w:val="000000"/>
              </w:rPr>
            </w:pPr>
            <w:r>
              <w:rPr>
                <w:color w:val="000000"/>
              </w:rPr>
              <w:t>-sprostredkovanie obchodu</w:t>
            </w:r>
          </w:p>
          <w:p w14:paraId="1F0120E8" w14:textId="77777777" w:rsidR="009C1934" w:rsidRPr="003D458C" w:rsidRDefault="009C1934" w:rsidP="00E66E94">
            <w:pPr>
              <w:spacing w:line="276" w:lineRule="auto"/>
              <w:rPr>
                <w:color w:val="000000"/>
              </w:rPr>
            </w:pPr>
            <w:r w:rsidRPr="003D458C">
              <w:rPr>
                <w:color w:val="000000"/>
              </w:rPr>
              <w:t>- výroba strojov a zariadení</w:t>
            </w:r>
          </w:p>
          <w:p w14:paraId="09581417" w14:textId="77777777" w:rsidR="009C1934" w:rsidRPr="003D458C" w:rsidRDefault="009C1934" w:rsidP="00E66E94">
            <w:pPr>
              <w:spacing w:line="276" w:lineRule="auto"/>
              <w:rPr>
                <w:color w:val="000000"/>
              </w:rPr>
            </w:pPr>
            <w:r w:rsidRPr="003D458C">
              <w:rPr>
                <w:color w:val="000000"/>
              </w:rPr>
              <w:t>- prenájom hnuteľných vecí v rozsahu voľných živností</w:t>
            </w:r>
          </w:p>
          <w:p w14:paraId="1307657D" w14:textId="77777777" w:rsidR="009C1934" w:rsidRPr="003D458C" w:rsidRDefault="009C1934" w:rsidP="00E66E94">
            <w:pPr>
              <w:spacing w:line="276" w:lineRule="auto"/>
              <w:rPr>
                <w:color w:val="000000"/>
              </w:rPr>
            </w:pPr>
            <w:r w:rsidRPr="003D458C">
              <w:rPr>
                <w:color w:val="000000"/>
              </w:rPr>
              <w:t>- prenájom nehnuteľností spojený s inými než základnými službami</w:t>
            </w:r>
          </w:p>
          <w:p w14:paraId="1DCD298E" w14:textId="77777777" w:rsidR="009C1934" w:rsidRPr="003D458C" w:rsidRDefault="009C1934" w:rsidP="00E66E94">
            <w:pPr>
              <w:spacing w:line="276" w:lineRule="auto"/>
              <w:rPr>
                <w:color w:val="000000"/>
              </w:rPr>
            </w:pPr>
            <w:r w:rsidRPr="003D458C">
              <w:rPr>
                <w:color w:val="000000"/>
              </w:rPr>
              <w:t>- poradenská činnosť v rozsahu voľných živností</w:t>
            </w:r>
          </w:p>
          <w:p w14:paraId="62BFE874" w14:textId="77777777" w:rsidR="009C1934" w:rsidRDefault="009C1934" w:rsidP="00E66E94">
            <w:pPr>
              <w:spacing w:line="276" w:lineRule="auto"/>
              <w:rPr>
                <w:color w:val="000000"/>
              </w:rPr>
            </w:pPr>
            <w:r w:rsidRPr="003D458C">
              <w:rPr>
                <w:color w:val="000000"/>
              </w:rPr>
              <w:t>- výskum a vývoj v oblasti prírodných a technických vied</w:t>
            </w:r>
          </w:p>
          <w:p w14:paraId="774588FF" w14:textId="77777777" w:rsidR="009C1934" w:rsidRDefault="009C1934" w:rsidP="00E66E94">
            <w:pPr>
              <w:spacing w:line="276" w:lineRule="auto"/>
              <w:rPr>
                <w:color w:val="000000"/>
              </w:rPr>
            </w:pPr>
            <w:r w:rsidRPr="003D458C">
              <w:rPr>
                <w:color w:val="000000"/>
              </w:rPr>
              <w:t xml:space="preserve">prevádzkovanie športových </w:t>
            </w:r>
            <w:r>
              <w:rPr>
                <w:color w:val="000000"/>
              </w:rPr>
              <w:t>z</w:t>
            </w:r>
            <w:r w:rsidRPr="003D458C">
              <w:rPr>
                <w:color w:val="000000"/>
              </w:rPr>
              <w:t>ariadení</w:t>
            </w:r>
          </w:p>
          <w:p w14:paraId="41A59D31" w14:textId="77777777" w:rsidR="009C1934" w:rsidRDefault="009C1934" w:rsidP="00E66E94">
            <w:pPr>
              <w:spacing w:line="276" w:lineRule="auto"/>
              <w:rPr>
                <w:color w:val="000000"/>
              </w:rPr>
            </w:pPr>
          </w:p>
          <w:p w14:paraId="098C32B3" w14:textId="77777777" w:rsidR="009C1934" w:rsidRPr="003D458C" w:rsidRDefault="009C1934" w:rsidP="00E66E94">
            <w:pPr>
              <w:spacing w:line="276" w:lineRule="auto"/>
              <w:rPr>
                <w:color w:val="000000"/>
              </w:rPr>
            </w:pPr>
            <w:r>
              <w:rPr>
                <w:color w:val="000000"/>
              </w:rPr>
              <w:t>6 639 EUR</w:t>
            </w:r>
          </w:p>
          <w:p w14:paraId="6281C4F5" w14:textId="77777777" w:rsidR="009C1934" w:rsidRDefault="009C1934" w:rsidP="00E66E94">
            <w:pPr>
              <w:spacing w:line="276" w:lineRule="auto"/>
              <w:rPr>
                <w:color w:val="000000"/>
              </w:rPr>
            </w:pPr>
            <w:r w:rsidRPr="003D458C">
              <w:rPr>
                <w:color w:val="000000"/>
              </w:rPr>
              <w:t xml:space="preserve">- valné zhromaždenie reprezentované  </w:t>
            </w:r>
          </w:p>
          <w:p w14:paraId="276DD33B" w14:textId="77777777" w:rsidR="009C1934" w:rsidRPr="003D458C" w:rsidRDefault="009C1934" w:rsidP="00E66E94">
            <w:pPr>
              <w:spacing w:line="276" w:lineRule="auto"/>
              <w:rPr>
                <w:color w:val="000000"/>
              </w:rPr>
            </w:pPr>
            <w:r>
              <w:rPr>
                <w:color w:val="000000"/>
              </w:rPr>
              <w:t xml:space="preserve">  </w:t>
            </w:r>
            <w:r w:rsidRPr="003D458C">
              <w:rPr>
                <w:color w:val="000000"/>
              </w:rPr>
              <w:t>spoločník</w:t>
            </w:r>
            <w:r>
              <w:rPr>
                <w:color w:val="000000"/>
              </w:rPr>
              <w:t>mi</w:t>
            </w:r>
          </w:p>
          <w:p w14:paraId="3B4D4B50" w14:textId="77777777" w:rsidR="009C1934" w:rsidRDefault="009C1934" w:rsidP="00E66E94">
            <w:pPr>
              <w:spacing w:line="276" w:lineRule="auto"/>
              <w:rPr>
                <w:color w:val="000000"/>
              </w:rPr>
            </w:pPr>
          </w:p>
          <w:p w14:paraId="1F4EFD7A" w14:textId="77777777" w:rsidR="009C1934" w:rsidRDefault="009C1934" w:rsidP="00E66E94">
            <w:pPr>
              <w:spacing w:line="276" w:lineRule="auto"/>
              <w:rPr>
                <w:color w:val="000000"/>
              </w:rPr>
            </w:pPr>
            <w:r w:rsidRPr="003D458C">
              <w:rPr>
                <w:color w:val="000000"/>
              </w:rPr>
              <w:t>Anton Brunovský</w:t>
            </w:r>
            <w:r>
              <w:rPr>
                <w:color w:val="000000"/>
              </w:rPr>
              <w:t>, konateľ</w:t>
            </w:r>
          </w:p>
          <w:p w14:paraId="345EFAC0" w14:textId="77777777" w:rsidR="009C1934" w:rsidRDefault="009C1934" w:rsidP="00E66E94">
            <w:pPr>
              <w:spacing w:line="276" w:lineRule="auto"/>
              <w:rPr>
                <w:color w:val="000000"/>
              </w:rPr>
            </w:pPr>
            <w:r>
              <w:rPr>
                <w:color w:val="000000"/>
              </w:rPr>
              <w:t>Mgr. Jana Taha, konateľ</w:t>
            </w:r>
          </w:p>
          <w:p w14:paraId="3AC671E4" w14:textId="77777777" w:rsidR="009C1934" w:rsidRDefault="009C1934" w:rsidP="00E66E94">
            <w:pPr>
              <w:spacing w:line="276" w:lineRule="auto"/>
              <w:rPr>
                <w:color w:val="000000"/>
              </w:rPr>
            </w:pPr>
          </w:p>
          <w:p w14:paraId="6A0BFF02" w14:textId="77777777" w:rsidR="009C1934" w:rsidRDefault="009C1934" w:rsidP="00E66E94">
            <w:pPr>
              <w:spacing w:line="276" w:lineRule="auto"/>
            </w:pPr>
            <w:r>
              <w:rPr>
                <w:color w:val="000000"/>
              </w:rPr>
              <w:t xml:space="preserve"> </w:t>
            </w:r>
            <w:r>
              <w:t>Sp</w:t>
            </w:r>
            <w:r w:rsidRPr="00794077">
              <w:t>oločnosť bola založená dňa 05.09.1994 na základe spoločenskej zmluvy a následne zapísaná do Obchodného registra na Okresnom súde v Trenčíne dňa 4.10.1994 v oddiele Sro, vo vložke číslo 2832/R.</w:t>
            </w:r>
          </w:p>
          <w:p w14:paraId="6942DEFE" w14:textId="0ED3A4A8" w:rsidR="009C1934" w:rsidRDefault="009C1934" w:rsidP="00E66E94">
            <w:pPr>
              <w:spacing w:line="276" w:lineRule="auto"/>
              <w:jc w:val="both"/>
              <w:rPr>
                <w:color w:val="000000"/>
              </w:rPr>
            </w:pPr>
          </w:p>
          <w:p w14:paraId="63B480FA" w14:textId="77777777" w:rsidR="00E66E94" w:rsidRDefault="00E66E94" w:rsidP="00E66E94">
            <w:pPr>
              <w:spacing w:line="276" w:lineRule="auto"/>
              <w:jc w:val="both"/>
              <w:rPr>
                <w:color w:val="000000"/>
              </w:rPr>
            </w:pPr>
          </w:p>
          <w:p w14:paraId="04094115" w14:textId="77777777" w:rsidR="00652C4B" w:rsidRDefault="00652C4B" w:rsidP="00E66E94">
            <w:pPr>
              <w:spacing w:line="276" w:lineRule="auto"/>
              <w:jc w:val="both"/>
              <w:rPr>
                <w:color w:val="000000"/>
              </w:rPr>
            </w:pPr>
          </w:p>
          <w:p w14:paraId="482A486A" w14:textId="77777777" w:rsidR="00652C4B" w:rsidRDefault="00652C4B" w:rsidP="00E66E94">
            <w:pPr>
              <w:spacing w:line="276" w:lineRule="auto"/>
              <w:jc w:val="both"/>
              <w:rPr>
                <w:color w:val="000000"/>
              </w:rPr>
            </w:pPr>
          </w:p>
          <w:p w14:paraId="4F460D97" w14:textId="77777777" w:rsidR="00652C4B" w:rsidRDefault="00652C4B" w:rsidP="00E66E94">
            <w:pPr>
              <w:spacing w:line="276" w:lineRule="auto"/>
              <w:jc w:val="both"/>
              <w:rPr>
                <w:color w:val="000000"/>
              </w:rPr>
            </w:pPr>
          </w:p>
          <w:p w14:paraId="672F9DC3" w14:textId="77777777" w:rsidR="00652C4B" w:rsidRDefault="00652C4B" w:rsidP="00E66E94">
            <w:pPr>
              <w:spacing w:line="276" w:lineRule="auto"/>
              <w:jc w:val="both"/>
              <w:rPr>
                <w:color w:val="000000"/>
              </w:rPr>
            </w:pPr>
          </w:p>
          <w:p w14:paraId="07132C21" w14:textId="77777777" w:rsidR="00652C4B" w:rsidRDefault="00652C4B" w:rsidP="00E66E94">
            <w:pPr>
              <w:spacing w:line="276" w:lineRule="auto"/>
              <w:jc w:val="both"/>
              <w:rPr>
                <w:color w:val="000000"/>
              </w:rPr>
            </w:pPr>
          </w:p>
          <w:p w14:paraId="15EE822B" w14:textId="77777777" w:rsidR="00652C4B" w:rsidRDefault="00652C4B" w:rsidP="00E66E94">
            <w:pPr>
              <w:spacing w:line="276" w:lineRule="auto"/>
              <w:jc w:val="both"/>
              <w:rPr>
                <w:color w:val="000000"/>
              </w:rPr>
            </w:pPr>
          </w:p>
          <w:p w14:paraId="15790B7B" w14:textId="77777777" w:rsidR="00652C4B" w:rsidRDefault="00652C4B" w:rsidP="00E66E94">
            <w:pPr>
              <w:spacing w:line="276" w:lineRule="auto"/>
              <w:jc w:val="both"/>
              <w:rPr>
                <w:color w:val="000000"/>
              </w:rPr>
            </w:pPr>
          </w:p>
          <w:p w14:paraId="03436BD0" w14:textId="77777777" w:rsidR="00652C4B" w:rsidRDefault="00652C4B" w:rsidP="00E66E94">
            <w:pPr>
              <w:spacing w:line="276" w:lineRule="auto"/>
              <w:jc w:val="both"/>
              <w:rPr>
                <w:color w:val="000000"/>
              </w:rPr>
            </w:pPr>
          </w:p>
          <w:p w14:paraId="2565B592" w14:textId="77777777" w:rsidR="00652C4B" w:rsidRDefault="00652C4B" w:rsidP="00E66E94">
            <w:pPr>
              <w:spacing w:line="276" w:lineRule="auto"/>
              <w:jc w:val="both"/>
              <w:rPr>
                <w:color w:val="000000"/>
              </w:rPr>
            </w:pPr>
          </w:p>
          <w:p w14:paraId="1B4EEAA6" w14:textId="77777777" w:rsidR="00652C4B" w:rsidRDefault="00652C4B" w:rsidP="00E66E94">
            <w:pPr>
              <w:spacing w:line="276" w:lineRule="auto"/>
              <w:jc w:val="both"/>
              <w:rPr>
                <w:color w:val="000000"/>
              </w:rPr>
            </w:pPr>
          </w:p>
          <w:p w14:paraId="56214267" w14:textId="77777777" w:rsidR="00652C4B" w:rsidRDefault="00652C4B" w:rsidP="00E66E94">
            <w:pPr>
              <w:spacing w:line="276" w:lineRule="auto"/>
              <w:jc w:val="both"/>
              <w:rPr>
                <w:color w:val="000000"/>
              </w:rPr>
            </w:pPr>
          </w:p>
          <w:p w14:paraId="165A0680" w14:textId="77777777" w:rsidR="00652C4B" w:rsidRDefault="00652C4B" w:rsidP="00E66E94">
            <w:pPr>
              <w:spacing w:line="276" w:lineRule="auto"/>
              <w:jc w:val="both"/>
              <w:rPr>
                <w:color w:val="000000"/>
              </w:rPr>
            </w:pPr>
          </w:p>
          <w:p w14:paraId="300187B5" w14:textId="77777777" w:rsidR="00652C4B" w:rsidRDefault="00652C4B" w:rsidP="00E66E94">
            <w:pPr>
              <w:spacing w:line="276" w:lineRule="auto"/>
              <w:jc w:val="both"/>
              <w:rPr>
                <w:color w:val="000000"/>
              </w:rPr>
            </w:pPr>
          </w:p>
          <w:p w14:paraId="6FEACA81" w14:textId="77777777" w:rsidR="00652C4B" w:rsidRDefault="00652C4B" w:rsidP="00E66E94">
            <w:pPr>
              <w:spacing w:line="276" w:lineRule="auto"/>
              <w:jc w:val="both"/>
              <w:rPr>
                <w:color w:val="000000"/>
              </w:rPr>
            </w:pPr>
          </w:p>
          <w:p w14:paraId="2C885423" w14:textId="77777777" w:rsidR="00652C4B" w:rsidRDefault="00652C4B" w:rsidP="00E66E94">
            <w:pPr>
              <w:spacing w:line="276" w:lineRule="auto"/>
              <w:jc w:val="both"/>
              <w:rPr>
                <w:color w:val="000000"/>
              </w:rPr>
            </w:pPr>
          </w:p>
          <w:p w14:paraId="6755FC25" w14:textId="77777777" w:rsidR="00652C4B" w:rsidRDefault="00652C4B" w:rsidP="00E66E94">
            <w:pPr>
              <w:spacing w:line="276" w:lineRule="auto"/>
              <w:jc w:val="both"/>
              <w:rPr>
                <w:color w:val="000000"/>
              </w:rPr>
            </w:pPr>
          </w:p>
          <w:p w14:paraId="5315C67C" w14:textId="77777777" w:rsidR="00652C4B" w:rsidRDefault="00652C4B" w:rsidP="00E66E94">
            <w:pPr>
              <w:spacing w:line="276" w:lineRule="auto"/>
              <w:jc w:val="both"/>
              <w:rPr>
                <w:color w:val="000000"/>
              </w:rPr>
            </w:pPr>
          </w:p>
          <w:p w14:paraId="2884EA07" w14:textId="77777777" w:rsidR="00652C4B" w:rsidRDefault="00652C4B" w:rsidP="00E66E94">
            <w:pPr>
              <w:spacing w:line="276" w:lineRule="auto"/>
              <w:jc w:val="both"/>
              <w:rPr>
                <w:color w:val="000000"/>
              </w:rPr>
            </w:pPr>
          </w:p>
          <w:p w14:paraId="03C647AB" w14:textId="77777777" w:rsidR="00652C4B" w:rsidRDefault="00652C4B" w:rsidP="00E66E94">
            <w:pPr>
              <w:spacing w:line="276" w:lineRule="auto"/>
              <w:jc w:val="both"/>
              <w:rPr>
                <w:color w:val="000000"/>
              </w:rPr>
            </w:pPr>
          </w:p>
          <w:p w14:paraId="7BD0B5DC" w14:textId="77777777" w:rsidR="00652C4B" w:rsidRDefault="00652C4B" w:rsidP="00E66E94">
            <w:pPr>
              <w:spacing w:line="276" w:lineRule="auto"/>
              <w:jc w:val="both"/>
              <w:rPr>
                <w:color w:val="000000"/>
              </w:rPr>
            </w:pPr>
          </w:p>
          <w:p w14:paraId="2641A4B8" w14:textId="77777777" w:rsidR="00652C4B" w:rsidRDefault="00652C4B" w:rsidP="00E66E94">
            <w:pPr>
              <w:spacing w:line="276" w:lineRule="auto"/>
              <w:jc w:val="both"/>
              <w:rPr>
                <w:color w:val="000000"/>
              </w:rPr>
            </w:pPr>
          </w:p>
          <w:p w14:paraId="52CFBE84" w14:textId="77777777" w:rsidR="00652C4B" w:rsidRDefault="00652C4B" w:rsidP="00E66E94">
            <w:pPr>
              <w:spacing w:line="276" w:lineRule="auto"/>
              <w:jc w:val="both"/>
              <w:rPr>
                <w:color w:val="000000"/>
              </w:rPr>
            </w:pPr>
          </w:p>
          <w:p w14:paraId="744548CE" w14:textId="77777777" w:rsidR="00652C4B" w:rsidRDefault="00652C4B" w:rsidP="00E66E94">
            <w:pPr>
              <w:spacing w:line="276" w:lineRule="auto"/>
              <w:jc w:val="both"/>
              <w:rPr>
                <w:color w:val="000000"/>
              </w:rPr>
            </w:pPr>
          </w:p>
          <w:p w14:paraId="21AF2A1C" w14:textId="77777777" w:rsidR="00652C4B" w:rsidRDefault="00652C4B" w:rsidP="00E66E94">
            <w:pPr>
              <w:spacing w:line="276" w:lineRule="auto"/>
              <w:jc w:val="both"/>
              <w:rPr>
                <w:color w:val="000000"/>
              </w:rPr>
            </w:pPr>
          </w:p>
          <w:p w14:paraId="0E606B01" w14:textId="77777777" w:rsidR="00652C4B" w:rsidRDefault="00652C4B" w:rsidP="00E66E94">
            <w:pPr>
              <w:spacing w:line="276" w:lineRule="auto"/>
              <w:jc w:val="both"/>
              <w:rPr>
                <w:color w:val="000000"/>
              </w:rPr>
            </w:pPr>
          </w:p>
          <w:p w14:paraId="25143E07" w14:textId="77777777" w:rsidR="00652C4B" w:rsidRDefault="00652C4B" w:rsidP="00E66E94">
            <w:pPr>
              <w:spacing w:line="276" w:lineRule="auto"/>
              <w:jc w:val="both"/>
              <w:rPr>
                <w:color w:val="000000"/>
              </w:rPr>
            </w:pPr>
          </w:p>
          <w:p w14:paraId="4F3BE5AE" w14:textId="77777777" w:rsidR="00652C4B" w:rsidRDefault="00652C4B" w:rsidP="00E66E94">
            <w:pPr>
              <w:spacing w:line="276" w:lineRule="auto"/>
              <w:jc w:val="both"/>
              <w:rPr>
                <w:color w:val="000000"/>
              </w:rPr>
            </w:pPr>
          </w:p>
          <w:p w14:paraId="084D8C57" w14:textId="77777777" w:rsidR="00652C4B" w:rsidRDefault="00652C4B" w:rsidP="00E66E94">
            <w:pPr>
              <w:spacing w:line="276" w:lineRule="auto"/>
              <w:jc w:val="both"/>
              <w:rPr>
                <w:color w:val="000000"/>
              </w:rPr>
            </w:pPr>
          </w:p>
          <w:p w14:paraId="7C6946CF" w14:textId="77777777" w:rsidR="00652C4B" w:rsidRDefault="00652C4B" w:rsidP="00E66E94">
            <w:pPr>
              <w:spacing w:line="276" w:lineRule="auto"/>
              <w:jc w:val="both"/>
              <w:rPr>
                <w:color w:val="000000"/>
              </w:rPr>
            </w:pPr>
          </w:p>
          <w:p w14:paraId="243C6772" w14:textId="77777777" w:rsidR="00652C4B" w:rsidRDefault="00652C4B" w:rsidP="00E66E94">
            <w:pPr>
              <w:spacing w:line="276" w:lineRule="auto"/>
              <w:jc w:val="both"/>
              <w:rPr>
                <w:color w:val="000000"/>
              </w:rPr>
            </w:pPr>
          </w:p>
          <w:p w14:paraId="47C3657F" w14:textId="77777777" w:rsidR="00652C4B" w:rsidRDefault="00652C4B" w:rsidP="00E66E94">
            <w:pPr>
              <w:spacing w:line="276" w:lineRule="auto"/>
              <w:jc w:val="both"/>
              <w:rPr>
                <w:color w:val="000000"/>
              </w:rPr>
            </w:pPr>
          </w:p>
          <w:p w14:paraId="268A0E19" w14:textId="77777777" w:rsidR="00652C4B" w:rsidRDefault="00652C4B" w:rsidP="00E66E94">
            <w:pPr>
              <w:spacing w:line="276" w:lineRule="auto"/>
              <w:jc w:val="both"/>
              <w:rPr>
                <w:color w:val="000000"/>
              </w:rPr>
            </w:pPr>
          </w:p>
          <w:p w14:paraId="03B11162" w14:textId="77777777" w:rsidR="00652C4B" w:rsidRDefault="00652C4B" w:rsidP="00E66E94">
            <w:pPr>
              <w:spacing w:line="276" w:lineRule="auto"/>
              <w:jc w:val="both"/>
              <w:rPr>
                <w:color w:val="000000"/>
              </w:rPr>
            </w:pPr>
          </w:p>
          <w:p w14:paraId="50798145" w14:textId="77777777" w:rsidR="00652C4B" w:rsidRDefault="00652C4B" w:rsidP="00E66E94">
            <w:pPr>
              <w:spacing w:line="276" w:lineRule="auto"/>
              <w:jc w:val="both"/>
              <w:rPr>
                <w:color w:val="000000"/>
              </w:rPr>
            </w:pPr>
          </w:p>
          <w:p w14:paraId="0579594E" w14:textId="77777777" w:rsidR="00652C4B" w:rsidRDefault="00652C4B" w:rsidP="00E66E94">
            <w:pPr>
              <w:spacing w:line="276" w:lineRule="auto"/>
              <w:jc w:val="both"/>
              <w:rPr>
                <w:color w:val="000000"/>
              </w:rPr>
            </w:pPr>
          </w:p>
          <w:p w14:paraId="594EB0E9" w14:textId="77777777" w:rsidR="00652C4B" w:rsidRDefault="00652C4B" w:rsidP="00E66E94">
            <w:pPr>
              <w:spacing w:line="276" w:lineRule="auto"/>
              <w:jc w:val="both"/>
              <w:rPr>
                <w:color w:val="000000"/>
              </w:rPr>
            </w:pPr>
          </w:p>
          <w:p w14:paraId="19274C46" w14:textId="77777777" w:rsidR="00652C4B" w:rsidRDefault="00652C4B" w:rsidP="00E66E94">
            <w:pPr>
              <w:spacing w:line="276" w:lineRule="auto"/>
              <w:jc w:val="both"/>
              <w:rPr>
                <w:color w:val="000000"/>
              </w:rPr>
            </w:pPr>
          </w:p>
          <w:p w14:paraId="5C4ADF96" w14:textId="77777777" w:rsidR="00652C4B" w:rsidRDefault="00652C4B" w:rsidP="00E66E94">
            <w:pPr>
              <w:spacing w:line="276" w:lineRule="auto"/>
              <w:jc w:val="both"/>
              <w:rPr>
                <w:color w:val="000000"/>
              </w:rPr>
            </w:pPr>
          </w:p>
          <w:p w14:paraId="580BF8EC" w14:textId="77777777" w:rsidR="00652C4B" w:rsidRDefault="00652C4B" w:rsidP="00E66E94">
            <w:pPr>
              <w:spacing w:line="276" w:lineRule="auto"/>
              <w:jc w:val="both"/>
              <w:rPr>
                <w:color w:val="000000"/>
              </w:rPr>
            </w:pPr>
          </w:p>
          <w:p w14:paraId="26BE2481" w14:textId="77777777" w:rsidR="00652C4B" w:rsidRDefault="00652C4B" w:rsidP="00E66E94">
            <w:pPr>
              <w:spacing w:line="276" w:lineRule="auto"/>
              <w:jc w:val="both"/>
              <w:rPr>
                <w:color w:val="000000"/>
              </w:rPr>
            </w:pPr>
          </w:p>
          <w:p w14:paraId="5F777F84" w14:textId="77777777" w:rsidR="00652C4B" w:rsidRDefault="00652C4B" w:rsidP="00E66E94">
            <w:pPr>
              <w:spacing w:line="276" w:lineRule="auto"/>
              <w:jc w:val="both"/>
              <w:rPr>
                <w:color w:val="000000"/>
              </w:rPr>
            </w:pPr>
          </w:p>
          <w:p w14:paraId="1FB80B58" w14:textId="678B20D5" w:rsidR="00652C4B" w:rsidRPr="003D458C" w:rsidRDefault="00652C4B" w:rsidP="00E66E94">
            <w:pPr>
              <w:spacing w:line="276" w:lineRule="auto"/>
              <w:jc w:val="both"/>
              <w:rPr>
                <w:color w:val="000000"/>
              </w:rPr>
            </w:pPr>
          </w:p>
        </w:tc>
      </w:tr>
    </w:tbl>
    <w:p w14:paraId="7C4FA2D9" w14:textId="77777777" w:rsidR="00E66E94" w:rsidRDefault="00E66E94" w:rsidP="009C1934">
      <w:pPr>
        <w:shd w:val="clear" w:color="auto" w:fill="FF9900"/>
        <w:ind w:left="360"/>
        <w:jc w:val="center"/>
        <w:rPr>
          <w:b/>
          <w:i/>
          <w:smallCaps/>
          <w:sz w:val="40"/>
          <w:szCs w:val="36"/>
        </w:rPr>
      </w:pPr>
      <w:r>
        <w:rPr>
          <w:b/>
          <w:i/>
          <w:smallCaps/>
          <w:sz w:val="40"/>
          <w:szCs w:val="36"/>
        </w:rPr>
        <w:lastRenderedPageBreak/>
        <w:t>2.</w:t>
      </w:r>
    </w:p>
    <w:p w14:paraId="1627524D" w14:textId="77777777" w:rsidR="00E66E94" w:rsidRDefault="009C1934" w:rsidP="00E66E94">
      <w:pPr>
        <w:shd w:val="clear" w:color="auto" w:fill="FF9900"/>
        <w:ind w:left="360"/>
        <w:jc w:val="center"/>
        <w:rPr>
          <w:b/>
          <w:i/>
          <w:smallCaps/>
          <w:sz w:val="40"/>
          <w:szCs w:val="36"/>
        </w:rPr>
      </w:pPr>
      <w:r>
        <w:rPr>
          <w:b/>
          <w:i/>
          <w:smallCaps/>
          <w:sz w:val="40"/>
          <w:szCs w:val="36"/>
        </w:rPr>
        <w:t xml:space="preserve">Základná </w:t>
      </w:r>
    </w:p>
    <w:p w14:paraId="7D8D11A3" w14:textId="77777777" w:rsidR="009C1934" w:rsidRDefault="00E66E94" w:rsidP="00E66E94">
      <w:pPr>
        <w:shd w:val="clear" w:color="auto" w:fill="FF9900"/>
        <w:ind w:left="360"/>
        <w:jc w:val="center"/>
        <w:rPr>
          <w:b/>
          <w:i/>
          <w:smallCaps/>
          <w:sz w:val="40"/>
          <w:szCs w:val="36"/>
        </w:rPr>
      </w:pPr>
      <w:r>
        <w:rPr>
          <w:b/>
          <w:i/>
          <w:smallCaps/>
          <w:sz w:val="40"/>
          <w:szCs w:val="36"/>
        </w:rPr>
        <w:t>O</w:t>
      </w:r>
      <w:r w:rsidR="009C1934">
        <w:rPr>
          <w:b/>
          <w:i/>
          <w:smallCaps/>
          <w:sz w:val="40"/>
          <w:szCs w:val="36"/>
        </w:rPr>
        <w:t>rganizačná schéma</w:t>
      </w:r>
    </w:p>
    <w:p w14:paraId="27EA86DD" w14:textId="77777777" w:rsidR="009C1934" w:rsidRPr="00794077" w:rsidRDefault="009C1934" w:rsidP="00E66E94">
      <w:pPr>
        <w:shd w:val="clear" w:color="auto" w:fill="FF9900"/>
        <w:jc w:val="center"/>
        <w:outlineLvl w:val="0"/>
        <w:rPr>
          <w:b/>
          <w:i/>
          <w:smallCaps/>
          <w:sz w:val="40"/>
          <w:szCs w:val="36"/>
        </w:rPr>
      </w:pPr>
      <w:r w:rsidRPr="00794077">
        <w:rPr>
          <w:b/>
          <w:i/>
          <w:smallCaps/>
          <w:sz w:val="40"/>
          <w:szCs w:val="36"/>
        </w:rPr>
        <w:t>spoločnosti</w:t>
      </w:r>
    </w:p>
    <w:p w14:paraId="6B448E72" w14:textId="77777777" w:rsidR="009C1934" w:rsidRPr="006A441D" w:rsidRDefault="009C1934" w:rsidP="009C1934">
      <w:pPr>
        <w:rPr>
          <w:rFonts w:ascii="Arial" w:hAnsi="Arial" w:cs="Arial"/>
          <w:color w:val="FF0000"/>
          <w:sz w:val="36"/>
          <w:szCs w:val="36"/>
        </w:rPr>
      </w:pPr>
    </w:p>
    <w:p w14:paraId="4019942A" w14:textId="77777777" w:rsidR="009C1934" w:rsidRDefault="009C1934" w:rsidP="009C1934">
      <w:pPr>
        <w:rPr>
          <w:rFonts w:ascii="Arial" w:hAnsi="Arial" w:cs="Arial"/>
          <w:color w:val="FF0000"/>
        </w:rPr>
      </w:pPr>
    </w:p>
    <w:p w14:paraId="3055E6B3" w14:textId="77777777" w:rsidR="009C1934" w:rsidRDefault="009C1934" w:rsidP="009C1934">
      <w:pPr>
        <w:rPr>
          <w:rFonts w:ascii="Arial" w:hAnsi="Arial" w:cs="Arial"/>
          <w:color w:val="FF0000"/>
        </w:rPr>
      </w:pPr>
    </w:p>
    <w:p w14:paraId="6A8039E4" w14:textId="77777777" w:rsidR="009C1934" w:rsidRPr="00C83868" w:rsidRDefault="009C1934" w:rsidP="009C1934">
      <w:pPr>
        <w:rPr>
          <w:rFonts w:ascii="Arial" w:hAnsi="Arial" w:cs="Arial"/>
          <w:color w:val="FF0000"/>
        </w:rPr>
      </w:pPr>
    </w:p>
    <w:p w14:paraId="5439CA00" w14:textId="77777777" w:rsidR="009C1934" w:rsidRPr="00C83868" w:rsidRDefault="009C1934" w:rsidP="009C1934">
      <w:pPr>
        <w:jc w:val="center"/>
        <w:rPr>
          <w:rFonts w:ascii="Arial" w:hAnsi="Arial" w:cs="Arial"/>
          <w:color w:val="FF0000"/>
        </w:rPr>
      </w:pPr>
      <w:r w:rsidRPr="00794077">
        <w:object w:dxaOrig="14967" w:dyaOrig="10552" w14:anchorId="47F3B0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3.75pt;height:324pt" o:ole="">
            <v:imagedata r:id="rId12" o:title=""/>
          </v:shape>
          <o:OLEObject Type="Embed" ProgID="SnapGrafx" ShapeID="_x0000_i1026" DrawAspect="Content" ObjectID="_1729590776" r:id="rId13"/>
        </w:object>
      </w:r>
    </w:p>
    <w:p w14:paraId="48074A9A" w14:textId="77777777" w:rsidR="009C1934" w:rsidRPr="00C83868" w:rsidRDefault="009C1934" w:rsidP="009C1934">
      <w:pPr>
        <w:rPr>
          <w:rFonts w:ascii="Arial" w:hAnsi="Arial" w:cs="Arial"/>
          <w:color w:val="FF0000"/>
        </w:rPr>
      </w:pPr>
    </w:p>
    <w:p w14:paraId="5AC5BF4C" w14:textId="77777777" w:rsidR="009C1934" w:rsidRPr="00C83868" w:rsidRDefault="009C1934" w:rsidP="009C1934">
      <w:pPr>
        <w:rPr>
          <w:rFonts w:ascii="Arial" w:hAnsi="Arial" w:cs="Arial"/>
          <w:color w:val="FF0000"/>
        </w:rPr>
      </w:pPr>
    </w:p>
    <w:p w14:paraId="6F48C024" w14:textId="77777777" w:rsidR="009C1934" w:rsidRDefault="009C1934" w:rsidP="009C1934">
      <w:pPr>
        <w:ind w:left="-540"/>
        <w:rPr>
          <w:color w:val="FF0000"/>
        </w:rPr>
      </w:pPr>
    </w:p>
    <w:p w14:paraId="550016BE" w14:textId="77777777" w:rsidR="009C1934" w:rsidRPr="00C83868" w:rsidRDefault="009C1934" w:rsidP="009C1934">
      <w:pPr>
        <w:ind w:left="-540"/>
        <w:rPr>
          <w:rFonts w:ascii="Arial" w:hAnsi="Arial" w:cs="Arial"/>
          <w:color w:val="FF0000"/>
        </w:rPr>
      </w:pPr>
    </w:p>
    <w:p w14:paraId="7F7565FD" w14:textId="77777777" w:rsidR="009C1934" w:rsidRDefault="009C1934" w:rsidP="009C1934">
      <w:pPr>
        <w:rPr>
          <w:rFonts w:ascii="Arial" w:hAnsi="Arial" w:cs="Arial"/>
          <w:color w:val="FF0000"/>
        </w:rPr>
      </w:pPr>
    </w:p>
    <w:p w14:paraId="55D69B7C" w14:textId="77777777" w:rsidR="009C1934" w:rsidRDefault="009C1934" w:rsidP="009C1934">
      <w:pPr>
        <w:rPr>
          <w:rFonts w:ascii="Arial" w:hAnsi="Arial" w:cs="Arial"/>
          <w:color w:val="FF0000"/>
        </w:rPr>
      </w:pPr>
    </w:p>
    <w:p w14:paraId="2517D890" w14:textId="77777777" w:rsidR="009C1934" w:rsidRDefault="009C1934" w:rsidP="009C1934">
      <w:pPr>
        <w:rPr>
          <w:rFonts w:ascii="Arial" w:hAnsi="Arial" w:cs="Arial"/>
          <w:color w:val="FF0000"/>
        </w:rPr>
      </w:pPr>
    </w:p>
    <w:p w14:paraId="1EDBD119" w14:textId="77777777" w:rsidR="009C1934" w:rsidRDefault="009C1934" w:rsidP="009C1934">
      <w:pPr>
        <w:rPr>
          <w:rFonts w:ascii="Arial" w:hAnsi="Arial" w:cs="Arial"/>
          <w:color w:val="FF0000"/>
        </w:rPr>
      </w:pPr>
    </w:p>
    <w:p w14:paraId="71F17C2D" w14:textId="77777777" w:rsidR="009C1934" w:rsidRDefault="009C1934" w:rsidP="009C1934">
      <w:pPr>
        <w:rPr>
          <w:rFonts w:ascii="Arial" w:hAnsi="Arial" w:cs="Arial"/>
          <w:color w:val="FF0000"/>
        </w:rPr>
      </w:pPr>
    </w:p>
    <w:p w14:paraId="5835D138" w14:textId="77777777" w:rsidR="009C1934" w:rsidRDefault="009C1934" w:rsidP="009C1934">
      <w:pPr>
        <w:rPr>
          <w:rFonts w:ascii="Arial" w:hAnsi="Arial" w:cs="Arial"/>
          <w:color w:val="FF0000"/>
        </w:rPr>
      </w:pPr>
    </w:p>
    <w:p w14:paraId="23A82963" w14:textId="77777777" w:rsidR="009C1934" w:rsidRDefault="009C1934" w:rsidP="009C1934">
      <w:pPr>
        <w:rPr>
          <w:rFonts w:ascii="Arial" w:hAnsi="Arial" w:cs="Arial"/>
          <w:color w:val="FF0000"/>
        </w:rPr>
      </w:pPr>
    </w:p>
    <w:p w14:paraId="05487EDB" w14:textId="77777777" w:rsidR="009C1934" w:rsidRDefault="009C1934" w:rsidP="009C1934">
      <w:pPr>
        <w:rPr>
          <w:rFonts w:ascii="Arial" w:hAnsi="Arial" w:cs="Arial"/>
          <w:color w:val="FF0000"/>
        </w:rPr>
      </w:pPr>
    </w:p>
    <w:p w14:paraId="49373A66" w14:textId="77777777" w:rsidR="009C1934" w:rsidRDefault="009C1934" w:rsidP="009C1934">
      <w:pPr>
        <w:rPr>
          <w:rFonts w:ascii="Arial" w:hAnsi="Arial" w:cs="Arial"/>
          <w:color w:val="FF0000"/>
        </w:rPr>
      </w:pPr>
    </w:p>
    <w:p w14:paraId="66C846A6" w14:textId="77777777" w:rsidR="009C1934" w:rsidRDefault="009C1934" w:rsidP="009C1934">
      <w:pPr>
        <w:rPr>
          <w:rFonts w:ascii="Arial" w:hAnsi="Arial" w:cs="Arial"/>
          <w:color w:val="FF0000"/>
        </w:rPr>
      </w:pPr>
    </w:p>
    <w:p w14:paraId="2C4B4837" w14:textId="77777777" w:rsidR="009C1934" w:rsidRDefault="009C1934" w:rsidP="009C1934">
      <w:pPr>
        <w:rPr>
          <w:rFonts w:ascii="Arial" w:hAnsi="Arial" w:cs="Arial"/>
          <w:color w:val="FF0000"/>
        </w:rPr>
      </w:pPr>
    </w:p>
    <w:p w14:paraId="5F1E2DC3" w14:textId="77777777" w:rsidR="009C1934" w:rsidRDefault="009C1934" w:rsidP="009C1934">
      <w:pPr>
        <w:rPr>
          <w:rFonts w:ascii="Arial" w:hAnsi="Arial" w:cs="Arial"/>
          <w:color w:val="FF0000"/>
        </w:rPr>
      </w:pPr>
    </w:p>
    <w:p w14:paraId="23CE6C21" w14:textId="77777777" w:rsidR="009C1934" w:rsidRDefault="009C1934" w:rsidP="009C1934">
      <w:pPr>
        <w:rPr>
          <w:rFonts w:ascii="Arial" w:hAnsi="Arial" w:cs="Arial"/>
          <w:color w:val="FF0000"/>
        </w:rPr>
      </w:pPr>
    </w:p>
    <w:p w14:paraId="4117031B" w14:textId="77777777" w:rsidR="009C1934" w:rsidRDefault="009C1934" w:rsidP="009C1934">
      <w:pPr>
        <w:rPr>
          <w:rFonts w:ascii="Arial" w:hAnsi="Arial" w:cs="Arial"/>
          <w:color w:val="FF0000"/>
        </w:rPr>
      </w:pPr>
    </w:p>
    <w:p w14:paraId="2ADF09D6" w14:textId="77777777" w:rsidR="009C1934" w:rsidRPr="00C83868" w:rsidRDefault="009C1934" w:rsidP="009C1934">
      <w:pPr>
        <w:rPr>
          <w:rFonts w:ascii="Arial" w:hAnsi="Arial" w:cs="Arial"/>
          <w:color w:val="FF0000"/>
        </w:rPr>
      </w:pPr>
    </w:p>
    <w:p w14:paraId="49892737" w14:textId="77777777" w:rsidR="009C1934" w:rsidRPr="00794077" w:rsidRDefault="009C1934" w:rsidP="009C1934">
      <w:pPr>
        <w:shd w:val="clear" w:color="auto" w:fill="FF9900"/>
        <w:spacing w:line="276" w:lineRule="auto"/>
        <w:jc w:val="center"/>
        <w:rPr>
          <w:b/>
          <w:i/>
          <w:sz w:val="40"/>
          <w:szCs w:val="36"/>
        </w:rPr>
      </w:pPr>
      <w:r>
        <w:rPr>
          <w:noProof/>
        </w:rPr>
        <w:drawing>
          <wp:anchor distT="0" distB="0" distL="114300" distR="114300" simplePos="0" relativeHeight="251661312" behindDoc="1" locked="0" layoutInCell="1" allowOverlap="1" wp14:anchorId="6ACEC7DF" wp14:editId="19D6B817">
            <wp:simplePos x="0" y="0"/>
            <wp:positionH relativeFrom="column">
              <wp:posOffset>0</wp:posOffset>
            </wp:positionH>
            <wp:positionV relativeFrom="paragraph">
              <wp:posOffset>0</wp:posOffset>
            </wp:positionV>
            <wp:extent cx="800100" cy="611505"/>
            <wp:effectExtent l="19050" t="0" r="0" b="0"/>
            <wp:wrapThrough wrapText="bothSides">
              <wp:wrapPolygon edited="0">
                <wp:start x="-514" y="0"/>
                <wp:lineTo x="-514" y="20860"/>
                <wp:lineTo x="21600" y="20860"/>
                <wp:lineTo x="21600" y="0"/>
                <wp:lineTo x="-514" y="0"/>
              </wp:wrapPolygon>
            </wp:wrapThrough>
            <wp:docPr id="34" name="Obrázok 24"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4"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sidRPr="00794077">
        <w:rPr>
          <w:b/>
          <w:i/>
          <w:sz w:val="40"/>
          <w:szCs w:val="36"/>
        </w:rPr>
        <w:t>3.</w:t>
      </w:r>
    </w:p>
    <w:p w14:paraId="2DB245F8" w14:textId="77777777" w:rsidR="009C1934" w:rsidRPr="00794077" w:rsidRDefault="009C1934" w:rsidP="009C1934">
      <w:pPr>
        <w:shd w:val="clear" w:color="auto" w:fill="FF9900"/>
        <w:jc w:val="center"/>
        <w:outlineLvl w:val="0"/>
        <w:rPr>
          <w:b/>
          <w:i/>
          <w:smallCaps/>
          <w:sz w:val="40"/>
          <w:szCs w:val="36"/>
        </w:rPr>
      </w:pPr>
      <w:r w:rsidRPr="00794077">
        <w:rPr>
          <w:b/>
          <w:i/>
          <w:smallCaps/>
          <w:sz w:val="40"/>
          <w:szCs w:val="36"/>
        </w:rPr>
        <w:t>Rozvoj a aktivity spoločnosti</w:t>
      </w:r>
    </w:p>
    <w:p w14:paraId="2B32FE88" w14:textId="77777777" w:rsidR="009C1934" w:rsidRPr="00C83868" w:rsidRDefault="009C1934" w:rsidP="009C1934">
      <w:pPr>
        <w:rPr>
          <w:rFonts w:ascii="Arial" w:hAnsi="Arial" w:cs="Arial"/>
          <w:color w:val="FF0000"/>
        </w:rPr>
      </w:pPr>
    </w:p>
    <w:p w14:paraId="5E5B6D2A" w14:textId="77777777" w:rsidR="009C1934" w:rsidRPr="00794077" w:rsidRDefault="009C1934" w:rsidP="009C1934">
      <w:pPr>
        <w:pStyle w:val="uputavka"/>
        <w:spacing w:line="276" w:lineRule="auto"/>
        <w:ind w:right="203"/>
        <w:outlineLvl w:val="0"/>
        <w:rPr>
          <w:rFonts w:ascii="Times New Roman" w:hAnsi="Times New Roman" w:cs="Times New Roman"/>
          <w:smallCaps/>
          <w:color w:val="800000"/>
          <w:sz w:val="28"/>
          <w:szCs w:val="24"/>
        </w:rPr>
      </w:pPr>
      <w:r w:rsidRPr="00794077">
        <w:rPr>
          <w:rFonts w:ascii="Times New Roman" w:hAnsi="Times New Roman" w:cs="Times New Roman"/>
          <w:smallCaps/>
          <w:color w:val="800000"/>
          <w:sz w:val="28"/>
          <w:szCs w:val="24"/>
        </w:rPr>
        <w:t>História a súčasnosť spoločnosti</w:t>
      </w:r>
    </w:p>
    <w:p w14:paraId="7477C237"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Firma JAMP, s.r.o. Ilava je súkromná firma, ktorá sa zaoberá strojárskou výrobou a montážami. Bola založená dňa 05.09.1994 na základe spoločenskej zmluvy a následne zapísaná do Obchodného registra dňa 24.10.1994. Svoju činnosť začala v prenajatých priestoroch v Ilave, na Mierovom námestí, ktoré odkúpila  v roku 1997. S nárastom výroby vznikla potreba rozšírenia výrobných kapacít. Spoločnosť to riešila nájmom priestorov v Trenčianskych Tepliciach. Táto prevádzka existovala do roku 1999.</w:t>
      </w:r>
    </w:p>
    <w:p w14:paraId="3162AFA4" w14:textId="77777777" w:rsidR="009C1934" w:rsidRPr="00516A4F" w:rsidRDefault="009C1934" w:rsidP="009C1934">
      <w:pPr>
        <w:spacing w:line="276" w:lineRule="auto"/>
        <w:ind w:firstLine="540"/>
        <w:jc w:val="both"/>
        <w:rPr>
          <w:color w:val="A6A6A6" w:themeColor="background1" w:themeShade="A6"/>
        </w:rPr>
      </w:pPr>
    </w:p>
    <w:p w14:paraId="31F90391" w14:textId="1CB70246" w:rsidR="009C1934" w:rsidRPr="00516A4F" w:rsidRDefault="009C1934" w:rsidP="009C1934">
      <w:pPr>
        <w:spacing w:line="276" w:lineRule="auto"/>
        <w:jc w:val="both"/>
        <w:rPr>
          <w:color w:val="A6A6A6" w:themeColor="background1" w:themeShade="A6"/>
        </w:rPr>
      </w:pPr>
      <w:r w:rsidRPr="00516A4F">
        <w:rPr>
          <w:color w:val="A6A6A6" w:themeColor="background1" w:themeShade="A6"/>
        </w:rPr>
        <w:t>Rozhodujúci obrat nastal v roku 1998, kúpou bývalej telocvične v Ilave na Pivovarskej ulici a následne jej rekonštrukciou na výrobné a administratívne účely. Prevádzka v týchto priestoroch bola otvorená v októbri 1999. V roku 2002 sa JAMP, s.r.o. pustil do ďalšej veľkej investičnej akcie – rekonštrukcie polyfunkčného objektu na Mierovom námestí. Vo vynovenom objekte vyrástla nová montážna hala, sociálne priestory pre pracovníkov, ale aj niekoľko nebytových priestorov, v ktorých našli svoj prechodný domov niektoré inštitúcie a firmy. V priestoroch na Pivovarskej ulici je sústredená strojová základňa pre presné obrábanie na 5osích CNC centrách. Na prevádzke Mierové námestie je umiestnená zámočnícka výroba a montáže.</w:t>
      </w:r>
      <w:r w:rsidR="00652C4B">
        <w:rPr>
          <w:color w:val="A6A6A6" w:themeColor="background1" w:themeShade="A6"/>
        </w:rPr>
        <w:t xml:space="preserve"> Spoločnosť JAMP nemá organizačnú zložku v zahraničí.</w:t>
      </w:r>
    </w:p>
    <w:p w14:paraId="390A951D" w14:textId="77777777" w:rsidR="009C1934" w:rsidRPr="00516A4F" w:rsidRDefault="009C1934" w:rsidP="009C1934">
      <w:pPr>
        <w:spacing w:line="276" w:lineRule="auto"/>
        <w:jc w:val="both"/>
        <w:rPr>
          <w:color w:val="A6A6A6" w:themeColor="background1" w:themeShade="A6"/>
        </w:rPr>
      </w:pPr>
      <w:r w:rsidRPr="00516A4F">
        <w:rPr>
          <w:noProof/>
          <w:color w:val="A6A6A6" w:themeColor="background1" w:themeShade="A6"/>
        </w:rPr>
        <w:drawing>
          <wp:anchor distT="0" distB="0" distL="114300" distR="114300" simplePos="0" relativeHeight="251659264" behindDoc="0" locked="0" layoutInCell="1" allowOverlap="1" wp14:anchorId="5D610A6B" wp14:editId="6ED99052">
            <wp:simplePos x="0" y="0"/>
            <wp:positionH relativeFrom="column">
              <wp:posOffset>4352925</wp:posOffset>
            </wp:positionH>
            <wp:positionV relativeFrom="paragraph">
              <wp:posOffset>53975</wp:posOffset>
            </wp:positionV>
            <wp:extent cx="1448435" cy="2171700"/>
            <wp:effectExtent l="19050" t="0" r="0" b="0"/>
            <wp:wrapSquare wrapText="bothSides"/>
            <wp:docPr id="33" name="Obrázok 38" descr="certifikat A3 sloven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8" descr="certifikat A3 slovenky"/>
                    <pic:cNvPicPr>
                      <a:picLocks noChangeAspect="1" noChangeArrowheads="1"/>
                    </pic:cNvPicPr>
                  </pic:nvPicPr>
                  <pic:blipFill>
                    <a:blip r:embed="rId15" cstate="print"/>
                    <a:srcRect/>
                    <a:stretch>
                      <a:fillRect/>
                    </a:stretch>
                  </pic:blipFill>
                  <pic:spPr bwMode="auto">
                    <a:xfrm>
                      <a:off x="0" y="0"/>
                      <a:ext cx="1448435" cy="2171700"/>
                    </a:xfrm>
                    <a:prstGeom prst="rect">
                      <a:avLst/>
                    </a:prstGeom>
                    <a:noFill/>
                  </pic:spPr>
                </pic:pic>
              </a:graphicData>
            </a:graphic>
          </wp:anchor>
        </w:drawing>
      </w:r>
    </w:p>
    <w:p w14:paraId="66073F4B"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V spoločnosti JAMP, s.r.o. došlo počas roku 20</w:t>
      </w:r>
      <w:r>
        <w:rPr>
          <w:color w:val="A6A6A6" w:themeColor="background1" w:themeShade="A6"/>
        </w:rPr>
        <w:t>20</w:t>
      </w:r>
      <w:r w:rsidRPr="00516A4F">
        <w:rPr>
          <w:color w:val="A6A6A6" w:themeColor="background1" w:themeShade="A6"/>
        </w:rPr>
        <w:t xml:space="preserve"> k </w:t>
      </w:r>
      <w:r>
        <w:rPr>
          <w:color w:val="A6A6A6" w:themeColor="background1" w:themeShade="A6"/>
        </w:rPr>
        <w:t>zmene vo vlastníckych vzťahoch. Konateľkou a spoločníčkou sa stala okrem hlavného spoločníka pána Brunovského, pani Mgr.Jana Taha.</w:t>
      </w:r>
    </w:p>
    <w:p w14:paraId="3F13FE35" w14:textId="77777777" w:rsidR="009C1934" w:rsidRPr="00516A4F" w:rsidRDefault="009C1934" w:rsidP="009C1934">
      <w:pPr>
        <w:pStyle w:val="uputavka"/>
        <w:tabs>
          <w:tab w:val="left" w:pos="6480"/>
          <w:tab w:val="left" w:pos="6660"/>
          <w:tab w:val="left" w:pos="6840"/>
        </w:tabs>
        <w:spacing w:line="276" w:lineRule="auto"/>
        <w:ind w:right="2590"/>
        <w:rPr>
          <w:rFonts w:ascii="Times New Roman" w:hAnsi="Times New Roman" w:cs="Times New Roman"/>
          <w:b w:val="0"/>
          <w:color w:val="A6A6A6" w:themeColor="background1" w:themeShade="A6"/>
          <w:sz w:val="24"/>
          <w:szCs w:val="24"/>
        </w:rPr>
      </w:pPr>
      <w:r w:rsidRPr="00516A4F">
        <w:rPr>
          <w:rFonts w:ascii="Times New Roman" w:hAnsi="Times New Roman" w:cs="Times New Roman"/>
          <w:b w:val="0"/>
          <w:color w:val="A6A6A6" w:themeColor="background1" w:themeShade="A6"/>
          <w:sz w:val="24"/>
          <w:szCs w:val="24"/>
        </w:rPr>
        <w:t xml:space="preserve">Na základe požiadavky odberateľov spoločnosť v roku 1999 zaviedla a dodnes používa Systém manažérstva kvality v odbore výroba kovových strojných súčiastok a montážnych celkov. V roku 2004 firma prešla pod certifikačnú spoločnosť RWTŰV Systems GmbH. Riadenie spoločnosti je v súčasnosti vykonávané v súlade s požiadavkami ISO 9001:2016. Pre aplikácie v náročných prevádzkach sme získali ďalšie potrebné medzinárodne uznávané </w:t>
      </w:r>
      <w:hyperlink r:id="rId16" w:history="1">
        <w:r w:rsidRPr="00516A4F">
          <w:rPr>
            <w:rStyle w:val="Hypertextovprepojenie"/>
            <w:rFonts w:ascii="Times New Roman" w:hAnsi="Times New Roman"/>
            <w:b/>
            <w:bCs w:val="0"/>
            <w:color w:val="A6A6A6" w:themeColor="background1" w:themeShade="A6"/>
            <w:sz w:val="24"/>
            <w:szCs w:val="24"/>
            <w:u w:val="none"/>
          </w:rPr>
          <w:t>certifikáty</w:t>
        </w:r>
      </w:hyperlink>
      <w:r w:rsidRPr="00516A4F">
        <w:rPr>
          <w:rFonts w:ascii="Times New Roman" w:hAnsi="Times New Roman" w:cs="Times New Roman"/>
          <w:b w:val="0"/>
          <w:color w:val="A6A6A6" w:themeColor="background1" w:themeShade="A6"/>
          <w:sz w:val="24"/>
          <w:szCs w:val="24"/>
        </w:rPr>
        <w:t xml:space="preserve"> ako napr. zváračský certifikát DIN EN 15085-2, CL1. </w:t>
      </w:r>
    </w:p>
    <w:p w14:paraId="7D0C088C" w14:textId="27F4D049" w:rsidR="009C1934" w:rsidRDefault="009C1934" w:rsidP="009C1934">
      <w:pPr>
        <w:spacing w:line="276" w:lineRule="auto"/>
        <w:ind w:right="70"/>
        <w:jc w:val="both"/>
        <w:rPr>
          <w:color w:val="A6A6A6" w:themeColor="background1" w:themeShade="A6"/>
        </w:rPr>
      </w:pPr>
      <w:r w:rsidRPr="00516A4F">
        <w:rPr>
          <w:color w:val="A6A6A6" w:themeColor="background1" w:themeShade="A6"/>
        </w:rPr>
        <w:t>JAMP, s.r.o. si od začiatku svojho pôsobenia vytvára originálny imidž s dôrazom na kvalitu a seriózny prístup k obchodným partnerom. 2</w:t>
      </w:r>
      <w:r w:rsidR="00013A0B">
        <w:rPr>
          <w:color w:val="A6A6A6" w:themeColor="background1" w:themeShade="A6"/>
        </w:rPr>
        <w:t>7</w:t>
      </w:r>
      <w:r w:rsidRPr="00516A4F">
        <w:rPr>
          <w:color w:val="A6A6A6" w:themeColor="background1" w:themeShade="A6"/>
        </w:rPr>
        <w:t xml:space="preserve"> rokov budovania značky bolo efektívne. Ambíciou spoločnosti je aj naďalej vyrábať kvalitne, zabezpečovať rast a vzdelávanie a tak uspieť v náročných podmienkach hospodárskeho trhu.</w:t>
      </w:r>
    </w:p>
    <w:p w14:paraId="51B0E622" w14:textId="77777777" w:rsidR="009C1934" w:rsidRDefault="009C1934" w:rsidP="009C1934">
      <w:pPr>
        <w:spacing w:line="276" w:lineRule="auto"/>
        <w:ind w:right="70"/>
        <w:jc w:val="both"/>
        <w:rPr>
          <w:color w:val="A6A6A6" w:themeColor="background1" w:themeShade="A6"/>
        </w:rPr>
      </w:pPr>
    </w:p>
    <w:p w14:paraId="0A798930" w14:textId="77777777" w:rsidR="009C1934" w:rsidRPr="00516A4F" w:rsidRDefault="009C1934" w:rsidP="009C1934">
      <w:pPr>
        <w:spacing w:line="276" w:lineRule="auto"/>
        <w:ind w:right="70"/>
        <w:jc w:val="both"/>
        <w:rPr>
          <w:color w:val="A6A6A6" w:themeColor="background1" w:themeShade="A6"/>
        </w:rPr>
      </w:pPr>
    </w:p>
    <w:p w14:paraId="739099F3" w14:textId="77777777" w:rsidR="009C1934" w:rsidRPr="00516A4F" w:rsidRDefault="009C1934" w:rsidP="009C1934">
      <w:pPr>
        <w:spacing w:line="276" w:lineRule="auto"/>
        <w:ind w:right="70"/>
        <w:jc w:val="both"/>
        <w:rPr>
          <w:color w:val="A6A6A6" w:themeColor="background1" w:themeShade="A6"/>
        </w:rPr>
      </w:pPr>
    </w:p>
    <w:p w14:paraId="0D6F033B" w14:textId="77777777" w:rsidR="009C1934" w:rsidRDefault="009C1934" w:rsidP="009C1934">
      <w:pPr>
        <w:spacing w:line="276" w:lineRule="auto"/>
        <w:ind w:right="70"/>
        <w:jc w:val="both"/>
        <w:rPr>
          <w:color w:val="A6A6A6" w:themeColor="background1" w:themeShade="A6"/>
        </w:rPr>
      </w:pPr>
      <w:r w:rsidRPr="00516A4F">
        <w:rPr>
          <w:color w:val="A6A6A6" w:themeColor="background1" w:themeShade="A6"/>
        </w:rPr>
        <w:t>Genéza vývoja je jasným príkladom toho, ako sa dá riadiacou prácou, ctižiadostivosťou a </w:t>
      </w:r>
      <w:r>
        <w:rPr>
          <w:color w:val="A6A6A6" w:themeColor="background1" w:themeShade="A6"/>
        </w:rPr>
        <w:t>man</w:t>
      </w:r>
      <w:r w:rsidRPr="00516A4F">
        <w:rPr>
          <w:color w:val="A6A6A6" w:themeColor="background1" w:themeShade="A6"/>
        </w:rPr>
        <w:t>ažérskou prácou vybudovať spoločnosť, ktorá prosperuje</w:t>
      </w:r>
      <w:r>
        <w:rPr>
          <w:color w:val="A6A6A6" w:themeColor="background1" w:themeShade="A6"/>
        </w:rPr>
        <w:t xml:space="preserve"> a</w:t>
      </w:r>
      <w:r w:rsidRPr="00516A4F">
        <w:rPr>
          <w:color w:val="A6A6A6" w:themeColor="background1" w:themeShade="A6"/>
        </w:rPr>
        <w:t xml:space="preserve"> každoročne expand</w:t>
      </w:r>
      <w:r>
        <w:rPr>
          <w:color w:val="A6A6A6" w:themeColor="background1" w:themeShade="A6"/>
        </w:rPr>
        <w:t>ovala.</w:t>
      </w:r>
    </w:p>
    <w:p w14:paraId="76DB9CF6" w14:textId="082B4540" w:rsidR="009C1934" w:rsidRDefault="009C1934" w:rsidP="009C1934">
      <w:pPr>
        <w:spacing w:line="276" w:lineRule="auto"/>
        <w:ind w:right="70"/>
        <w:jc w:val="both"/>
        <w:rPr>
          <w:color w:val="A6A6A6" w:themeColor="background1" w:themeShade="A6"/>
        </w:rPr>
      </w:pPr>
      <w:r>
        <w:rPr>
          <w:color w:val="A6A6A6" w:themeColor="background1" w:themeShade="A6"/>
        </w:rPr>
        <w:t xml:space="preserve">V súčasnosti  však vplýva aj na našu spoločnosť kríza spôsobená </w:t>
      </w:r>
      <w:r w:rsidR="00013A0B">
        <w:rPr>
          <w:color w:val="A6A6A6" w:themeColor="background1" w:themeShade="A6"/>
        </w:rPr>
        <w:t xml:space="preserve">nielen </w:t>
      </w:r>
      <w:r>
        <w:rPr>
          <w:color w:val="A6A6A6" w:themeColor="background1" w:themeShade="A6"/>
        </w:rPr>
        <w:t>pandémiou Covid</w:t>
      </w:r>
    </w:p>
    <w:p w14:paraId="622181DA" w14:textId="1B01DF65" w:rsidR="009C1934" w:rsidRPr="00516A4F" w:rsidRDefault="009C1934" w:rsidP="009C1934">
      <w:pPr>
        <w:spacing w:line="276" w:lineRule="auto"/>
        <w:ind w:right="70"/>
        <w:jc w:val="both"/>
        <w:rPr>
          <w:color w:val="A6A6A6" w:themeColor="background1" w:themeShade="A6"/>
        </w:rPr>
      </w:pPr>
      <w:r>
        <w:rPr>
          <w:color w:val="A6A6A6" w:themeColor="background1" w:themeShade="A6"/>
        </w:rPr>
        <w:t>a s tým súvisiace zmeny ekonomického prostredia a podmienok ho</w:t>
      </w:r>
      <w:r w:rsidR="00013A0B">
        <w:rPr>
          <w:color w:val="A6A6A6" w:themeColor="background1" w:themeShade="A6"/>
        </w:rPr>
        <w:t>s</w:t>
      </w:r>
      <w:r>
        <w:rPr>
          <w:color w:val="A6A6A6" w:themeColor="background1" w:themeShade="A6"/>
        </w:rPr>
        <w:t>podárenia.</w:t>
      </w:r>
      <w:r w:rsidRPr="00516A4F">
        <w:rPr>
          <w:color w:val="A6A6A6" w:themeColor="background1" w:themeShade="A6"/>
        </w:rPr>
        <w:t xml:space="preserve">. </w:t>
      </w:r>
    </w:p>
    <w:p w14:paraId="3A7F6508" w14:textId="77777777" w:rsidR="009C1934" w:rsidRPr="00516A4F" w:rsidRDefault="009C1934" w:rsidP="009C1934">
      <w:pPr>
        <w:pStyle w:val="uputavka"/>
        <w:tabs>
          <w:tab w:val="left" w:pos="6660"/>
          <w:tab w:val="left" w:pos="9360"/>
        </w:tabs>
        <w:spacing w:line="276" w:lineRule="auto"/>
        <w:ind w:right="70"/>
        <w:rPr>
          <w:rFonts w:ascii="Times New Roman" w:hAnsi="Times New Roman" w:cs="Times New Roman"/>
          <w:b w:val="0"/>
          <w:color w:val="A6A6A6" w:themeColor="background1" w:themeShade="A6"/>
          <w:sz w:val="24"/>
          <w:szCs w:val="24"/>
        </w:rPr>
      </w:pPr>
      <w:r w:rsidRPr="00516A4F">
        <w:rPr>
          <w:rFonts w:ascii="Times New Roman" w:hAnsi="Times New Roman" w:cs="Times New Roman"/>
          <w:b w:val="0"/>
          <w:color w:val="A6A6A6" w:themeColor="background1" w:themeShade="A6"/>
          <w:sz w:val="24"/>
          <w:szCs w:val="24"/>
        </w:rPr>
        <w:t>Vďaka pochopeniu a obetavej práci všetkých zamestnancov s</w:t>
      </w:r>
      <w:r>
        <w:rPr>
          <w:rFonts w:ascii="Times New Roman" w:hAnsi="Times New Roman" w:cs="Times New Roman"/>
          <w:b w:val="0"/>
          <w:color w:val="A6A6A6" w:themeColor="background1" w:themeShade="A6"/>
          <w:sz w:val="24"/>
          <w:szCs w:val="24"/>
        </w:rPr>
        <w:t>a snažíme aj</w:t>
      </w:r>
      <w:r w:rsidRPr="00516A4F">
        <w:rPr>
          <w:rFonts w:ascii="Times New Roman" w:hAnsi="Times New Roman" w:cs="Times New Roman"/>
          <w:b w:val="0"/>
          <w:color w:val="A6A6A6" w:themeColor="background1" w:themeShade="A6"/>
          <w:sz w:val="24"/>
          <w:szCs w:val="24"/>
        </w:rPr>
        <w:t xml:space="preserve"> túto situáciu prekonať a udržať zamestnanosť. </w:t>
      </w:r>
    </w:p>
    <w:p w14:paraId="4453BFC5" w14:textId="1C0D0439" w:rsidR="009C1934" w:rsidRPr="00516A4F" w:rsidRDefault="009C1934" w:rsidP="009C1934">
      <w:pPr>
        <w:pStyle w:val="uputavka"/>
        <w:tabs>
          <w:tab w:val="left" w:pos="6480"/>
          <w:tab w:val="left" w:pos="9900"/>
        </w:tabs>
        <w:spacing w:line="276" w:lineRule="auto"/>
        <w:ind w:right="70"/>
        <w:rPr>
          <w:rFonts w:ascii="Times New Roman" w:hAnsi="Times New Roman" w:cs="Times New Roman"/>
          <w:b w:val="0"/>
          <w:color w:val="A6A6A6" w:themeColor="background1" w:themeShade="A6"/>
          <w:sz w:val="24"/>
          <w:szCs w:val="24"/>
        </w:rPr>
      </w:pPr>
      <w:r w:rsidRPr="00516A4F">
        <w:rPr>
          <w:rFonts w:ascii="Times New Roman" w:hAnsi="Times New Roman" w:cs="Times New Roman"/>
          <w:b w:val="0"/>
          <w:color w:val="A6A6A6" w:themeColor="background1" w:themeShade="A6"/>
          <w:sz w:val="24"/>
          <w:szCs w:val="24"/>
        </w:rPr>
        <w:t xml:space="preserve">Popri náročných výrobných úlohách sa v spoločnosti JAMP, s.r.o. nezabúda ani na šport. Od svojho vzniku podporuje športové aktivity najmä futbalové, do ktorých sa snaží zapájať aj svojich zamestnancov. </w:t>
      </w:r>
      <w:r w:rsidR="00013A0B">
        <w:rPr>
          <w:rFonts w:ascii="Times New Roman" w:hAnsi="Times New Roman" w:cs="Times New Roman"/>
          <w:b w:val="0"/>
          <w:color w:val="A6A6A6" w:themeColor="background1" w:themeShade="A6"/>
          <w:sz w:val="24"/>
          <w:szCs w:val="24"/>
        </w:rPr>
        <w:t>Príležitostne</w:t>
      </w:r>
      <w:r w:rsidRPr="00516A4F">
        <w:rPr>
          <w:rFonts w:ascii="Times New Roman" w:hAnsi="Times New Roman" w:cs="Times New Roman"/>
          <w:b w:val="0"/>
          <w:color w:val="A6A6A6" w:themeColor="background1" w:themeShade="A6"/>
          <w:sz w:val="24"/>
          <w:szCs w:val="24"/>
        </w:rPr>
        <w:t xml:space="preserve"> usporadúva niekoľko futbalových zápasov s </w:t>
      </w:r>
      <w:r>
        <w:rPr>
          <w:rFonts w:ascii="Times New Roman" w:hAnsi="Times New Roman" w:cs="Times New Roman"/>
          <w:b w:val="0"/>
          <w:color w:val="A6A6A6" w:themeColor="background1" w:themeShade="A6"/>
          <w:sz w:val="24"/>
          <w:szCs w:val="24"/>
        </w:rPr>
        <w:t>klubmi</w:t>
      </w:r>
      <w:r w:rsidRPr="00516A4F">
        <w:rPr>
          <w:rFonts w:ascii="Times New Roman" w:hAnsi="Times New Roman" w:cs="Times New Roman"/>
          <w:b w:val="0"/>
          <w:color w:val="A6A6A6" w:themeColor="background1" w:themeShade="A6"/>
          <w:sz w:val="24"/>
          <w:szCs w:val="24"/>
        </w:rPr>
        <w:t xml:space="preserve">, </w:t>
      </w:r>
      <w:r>
        <w:rPr>
          <w:rFonts w:ascii="Times New Roman" w:hAnsi="Times New Roman" w:cs="Times New Roman"/>
          <w:b w:val="0"/>
          <w:color w:val="A6A6A6" w:themeColor="background1" w:themeShade="A6"/>
          <w:sz w:val="24"/>
          <w:szCs w:val="24"/>
        </w:rPr>
        <w:t>ktorí majú naše kosačky.</w:t>
      </w:r>
      <w:r w:rsidRPr="00516A4F">
        <w:rPr>
          <w:rFonts w:ascii="Times New Roman" w:hAnsi="Times New Roman" w:cs="Times New Roman"/>
          <w:b w:val="0"/>
          <w:color w:val="A6A6A6" w:themeColor="background1" w:themeShade="A6"/>
          <w:sz w:val="24"/>
          <w:szCs w:val="24"/>
        </w:rPr>
        <w:t>.</w:t>
      </w:r>
    </w:p>
    <w:p w14:paraId="5BF0B691" w14:textId="77777777" w:rsidR="009C1934" w:rsidRPr="00516A4F" w:rsidRDefault="009C1934" w:rsidP="009C1934">
      <w:pPr>
        <w:spacing w:line="276" w:lineRule="auto"/>
        <w:jc w:val="both"/>
        <w:outlineLvl w:val="0"/>
        <w:rPr>
          <w:b/>
          <w:smallCaps/>
          <w:color w:val="A6A6A6" w:themeColor="background1" w:themeShade="A6"/>
        </w:rPr>
      </w:pPr>
      <w:r w:rsidRPr="00516A4F">
        <w:rPr>
          <w:b/>
          <w:smallCaps/>
          <w:color w:val="A6A6A6" w:themeColor="background1" w:themeShade="A6"/>
          <w:sz w:val="28"/>
        </w:rPr>
        <w:t xml:space="preserve">Výrobný program </w:t>
      </w:r>
    </w:p>
    <w:p w14:paraId="3C98B5E3"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t xml:space="preserve">Spoločnosť má široký záber činnosti v rámci strojárskej výroby, s dvomi výrobnými a montážnymi prevádzkami. V spoločnosti nechýbajú stroje a strojné zariadenia pre zámočnícku výrobu, mechanické opracovanie, zváracie stroje na zváranie ocele, nehrdzavejúcich ocelí a hliníkov v ochrannej atmosfére a v neposlednom rade CNC stroje, ktoré sú základom rastu produktivity práce a samotného rozvoja firmy. </w:t>
      </w:r>
    </w:p>
    <w:p w14:paraId="49869DCE"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t>Vďaka širokému sortimentu strojov, strojných zariadení, špeciálneho náradia, ktoré firma vlastní, mohla už v minulosti koketovať s myšlienkou výroby pre automobilový priemysel a železničnú dopravu. Súčasnosť ukazuje, že spoločnosť vsadila na správnu kartu. Výrobný program je orientovaný na dodávky dielov a montážnych celkov pre zákazníkov v železničnej doprave, špeciálnej technike, automobilovom, potravinárskom a farmaceutickom priemysle.</w:t>
      </w:r>
    </w:p>
    <w:p w14:paraId="4C60C798" w14:textId="77909F1D"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t xml:space="preserve">Popri výrobe na „zákazku“ rozvíja spoločnosť aj svoj vlastný program. Prvým vlastným produktom bola vyvinutá a vyrobená elektrická stolová </w:t>
      </w:r>
      <w:r w:rsidRPr="00516A4F">
        <w:rPr>
          <w:rFonts w:ascii="Times New Roman" w:hAnsi="Times New Roman" w:cs="Times New Roman"/>
          <w:bCs w:val="0"/>
          <w:color w:val="A6A6A6" w:themeColor="background1" w:themeShade="A6"/>
          <w:sz w:val="24"/>
          <w:szCs w:val="24"/>
        </w:rPr>
        <w:t>odhraňovačka ESO 1</w:t>
      </w:r>
      <w:r w:rsidRPr="00516A4F">
        <w:rPr>
          <w:rFonts w:ascii="Times New Roman" w:hAnsi="Times New Roman" w:cs="Times New Roman"/>
          <w:b w:val="0"/>
          <w:bCs w:val="0"/>
          <w:color w:val="A6A6A6" w:themeColor="background1" w:themeShade="A6"/>
          <w:sz w:val="24"/>
          <w:szCs w:val="24"/>
        </w:rPr>
        <w:t xml:space="preserve"> na odhraňovanie kvadratických plôch, plechov, rôznych kovových, nekovových detailov, ktoré majú súvislé plochy. Ďalším výrobkom, ktorý bol vyvinutý v JAMP-e sú vretenové kosačky, ktoré slúžia na kosenie futbalových a golfových ihrísk a udržiavanie veľkých trávnatých plôch. </w:t>
      </w:r>
      <w:r w:rsidRPr="00516A4F">
        <w:rPr>
          <w:rFonts w:ascii="Times New Roman" w:hAnsi="Times New Roman" w:cs="Times New Roman"/>
          <w:bCs w:val="0"/>
          <w:color w:val="A6A6A6" w:themeColor="background1" w:themeShade="A6"/>
          <w:sz w:val="24"/>
          <w:szCs w:val="24"/>
        </w:rPr>
        <w:t xml:space="preserve">Kosačky KVS 1000, </w:t>
      </w:r>
      <w:r>
        <w:rPr>
          <w:rFonts w:ascii="Times New Roman" w:hAnsi="Times New Roman" w:cs="Times New Roman"/>
          <w:bCs w:val="0"/>
          <w:color w:val="A6A6A6" w:themeColor="background1" w:themeShade="A6"/>
          <w:sz w:val="24"/>
          <w:szCs w:val="24"/>
        </w:rPr>
        <w:t>LAYLA 1000</w:t>
      </w:r>
      <w:r w:rsidRPr="00516A4F">
        <w:rPr>
          <w:rFonts w:ascii="Times New Roman" w:hAnsi="Times New Roman" w:cs="Times New Roman"/>
          <w:bCs w:val="0"/>
          <w:color w:val="A6A6A6" w:themeColor="background1" w:themeShade="A6"/>
          <w:sz w:val="24"/>
          <w:szCs w:val="24"/>
        </w:rPr>
        <w:t>KVS 1800, a hydraulická kosačka Malak 1840</w:t>
      </w:r>
      <w:r>
        <w:rPr>
          <w:rFonts w:ascii="Times New Roman" w:hAnsi="Times New Roman" w:cs="Times New Roman"/>
          <w:bCs w:val="0"/>
          <w:color w:val="A6A6A6" w:themeColor="background1" w:themeShade="A6"/>
          <w:sz w:val="24"/>
          <w:szCs w:val="24"/>
        </w:rPr>
        <w:t xml:space="preserve"> a malé EDVALDY 4,30 + 510</w:t>
      </w:r>
      <w:r w:rsidRPr="00516A4F">
        <w:rPr>
          <w:rFonts w:ascii="Times New Roman" w:hAnsi="Times New Roman" w:cs="Times New Roman"/>
          <w:b w:val="0"/>
          <w:bCs w:val="0"/>
          <w:color w:val="A6A6A6" w:themeColor="background1" w:themeShade="A6"/>
          <w:sz w:val="24"/>
          <w:szCs w:val="24"/>
        </w:rPr>
        <w:t xml:space="preserve"> Na základe dopytov našich zákazníkov sme vyvinuli ku všetkým typom kosačiek aj prídavné zariadenia ako je vertikutátor a aerifikátor čím sa naše kosačky stali multifunkčné a tým aj žiadanejšie na trhu! Pri ich konštrukcii boli zohľadnené požiadavky na kvalitu strihu, ekonomickosť prevádzky a jednoduchú údržbu. Výroba prvého prototypu bola ukončená v roku 2003, kde bola naša kosačka certifikovaná CE. Našu kosačku používajú </w:t>
      </w:r>
      <w:r w:rsidR="00013A0B">
        <w:rPr>
          <w:rFonts w:ascii="Times New Roman" w:hAnsi="Times New Roman" w:cs="Times New Roman"/>
          <w:b w:val="0"/>
          <w:bCs w:val="0"/>
          <w:color w:val="A6A6A6" w:themeColor="background1" w:themeShade="A6"/>
          <w:sz w:val="24"/>
          <w:szCs w:val="24"/>
        </w:rPr>
        <w:t>v súčasnosti 120 futbalových klubov.</w:t>
      </w:r>
      <w:r w:rsidRPr="00516A4F">
        <w:rPr>
          <w:rFonts w:ascii="Times New Roman" w:hAnsi="Times New Roman" w:cs="Times New Roman"/>
          <w:b w:val="0"/>
          <w:bCs w:val="0"/>
          <w:color w:val="A6A6A6" w:themeColor="background1" w:themeShade="A6"/>
          <w:sz w:val="24"/>
          <w:szCs w:val="24"/>
        </w:rPr>
        <w:t xml:space="preserve"> </w:t>
      </w:r>
    </w:p>
    <w:p w14:paraId="37D5F14E"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p>
    <w:p w14:paraId="25970412"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p>
    <w:p w14:paraId="2D83EC00" w14:textId="59719F96"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lastRenderedPageBreak/>
        <w:t>Tak, ako rok 20</w:t>
      </w:r>
      <w:r w:rsidR="00013A0B">
        <w:rPr>
          <w:rFonts w:ascii="Times New Roman" w:hAnsi="Times New Roman" w:cs="Times New Roman"/>
          <w:b w:val="0"/>
          <w:bCs w:val="0"/>
          <w:color w:val="A6A6A6" w:themeColor="background1" w:themeShade="A6"/>
          <w:sz w:val="24"/>
          <w:szCs w:val="24"/>
        </w:rPr>
        <w:t>20</w:t>
      </w:r>
      <w:r w:rsidRPr="00516A4F">
        <w:rPr>
          <w:rFonts w:ascii="Times New Roman" w:hAnsi="Times New Roman" w:cs="Times New Roman"/>
          <w:b w:val="0"/>
          <w:bCs w:val="0"/>
          <w:color w:val="A6A6A6" w:themeColor="background1" w:themeShade="A6"/>
          <w:sz w:val="24"/>
          <w:szCs w:val="24"/>
        </w:rPr>
        <w:t>, aj rok 20</w:t>
      </w:r>
      <w:r>
        <w:rPr>
          <w:rFonts w:ascii="Times New Roman" w:hAnsi="Times New Roman" w:cs="Times New Roman"/>
          <w:b w:val="0"/>
          <w:bCs w:val="0"/>
          <w:color w:val="A6A6A6" w:themeColor="background1" w:themeShade="A6"/>
          <w:sz w:val="24"/>
          <w:szCs w:val="24"/>
        </w:rPr>
        <w:t>2</w:t>
      </w:r>
      <w:r w:rsidR="00013A0B">
        <w:rPr>
          <w:rFonts w:ascii="Times New Roman" w:hAnsi="Times New Roman" w:cs="Times New Roman"/>
          <w:b w:val="0"/>
          <w:bCs w:val="0"/>
          <w:color w:val="A6A6A6" w:themeColor="background1" w:themeShade="A6"/>
          <w:sz w:val="24"/>
          <w:szCs w:val="24"/>
        </w:rPr>
        <w:t>1</w:t>
      </w:r>
      <w:r w:rsidRPr="00516A4F">
        <w:rPr>
          <w:rFonts w:ascii="Times New Roman" w:hAnsi="Times New Roman" w:cs="Times New Roman"/>
          <w:b w:val="0"/>
          <w:bCs w:val="0"/>
          <w:color w:val="A6A6A6" w:themeColor="background1" w:themeShade="A6"/>
          <w:sz w:val="24"/>
          <w:szCs w:val="24"/>
        </w:rPr>
        <w:t xml:space="preserve"> sa niesol v znamení dodania na trh novej hydraulickej kosačky Malak 1840 a výroby prídavných zariadení, vertikutátora, aerifikátora ku všetkým vretenovým kosačkám ako aj ručným samochodným kosačkám Edward 430 a 510, ktoré sme vyvinuli na kosenie menších trávnatých plôch.</w:t>
      </w:r>
    </w:p>
    <w:p w14:paraId="39017E16"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p>
    <w:p w14:paraId="094EF3C7"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p>
    <w:p w14:paraId="34EACE58" w14:textId="77777777" w:rsidR="009C1934"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rFonts w:ascii="Times New Roman" w:hAnsi="Times New Roman" w:cs="Times New Roman"/>
          <w:b w:val="0"/>
          <w:bCs w:val="0"/>
          <w:noProof/>
          <w:color w:val="A6A6A6" w:themeColor="background1" w:themeShade="A6"/>
          <w:sz w:val="24"/>
          <w:szCs w:val="24"/>
        </w:rPr>
        <w:drawing>
          <wp:anchor distT="0" distB="0" distL="114300" distR="114300" simplePos="0" relativeHeight="251672576" behindDoc="0" locked="0" layoutInCell="1" allowOverlap="1" wp14:anchorId="2B8297BF" wp14:editId="4C043AE6">
            <wp:simplePos x="0" y="0"/>
            <wp:positionH relativeFrom="column">
              <wp:posOffset>-309880</wp:posOffset>
            </wp:positionH>
            <wp:positionV relativeFrom="paragraph">
              <wp:posOffset>432435</wp:posOffset>
            </wp:positionV>
            <wp:extent cx="2980690" cy="2171700"/>
            <wp:effectExtent l="0" t="0" r="0" b="0"/>
            <wp:wrapSquare wrapText="bothSides"/>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lum contrast="12000"/>
                    </a:blip>
                    <a:srcRect/>
                    <a:stretch>
                      <a:fillRect/>
                    </a:stretch>
                  </pic:blipFill>
                  <pic:spPr bwMode="auto">
                    <a:xfrm>
                      <a:off x="0" y="0"/>
                      <a:ext cx="2980690" cy="2171700"/>
                    </a:xfrm>
                    <a:prstGeom prst="rect">
                      <a:avLst/>
                    </a:prstGeom>
                    <a:noFill/>
                    <a:ln w="9525">
                      <a:noFill/>
                      <a:miter lim="800000"/>
                      <a:headEnd/>
                      <a:tailEnd/>
                    </a:ln>
                  </pic:spPr>
                </pic:pic>
              </a:graphicData>
            </a:graphic>
          </wp:anchor>
        </w:drawing>
      </w:r>
    </w:p>
    <w:p w14:paraId="2EFAD086" w14:textId="77777777" w:rsidR="009C1934" w:rsidRPr="00000563" w:rsidRDefault="009C1934" w:rsidP="009C1934"/>
    <w:p w14:paraId="671E7440"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Pr>
          <w:noProof/>
        </w:rPr>
        <w:drawing>
          <wp:inline distT="0" distB="0" distL="0" distR="0" wp14:anchorId="59547274" wp14:editId="17B7B15F">
            <wp:extent cx="2515421" cy="15409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56505" cy="1566072"/>
                    </a:xfrm>
                    <a:prstGeom prst="rect">
                      <a:avLst/>
                    </a:prstGeom>
                    <a:noFill/>
                    <a:ln>
                      <a:noFill/>
                    </a:ln>
                  </pic:spPr>
                </pic:pic>
              </a:graphicData>
            </a:graphic>
          </wp:inline>
        </w:drawing>
      </w:r>
      <w:r>
        <w:rPr>
          <w:rFonts w:ascii="Times New Roman" w:hAnsi="Times New Roman" w:cs="Times New Roman"/>
          <w:b w:val="0"/>
          <w:bCs w:val="0"/>
          <w:color w:val="A6A6A6" w:themeColor="background1" w:themeShade="A6"/>
          <w:sz w:val="24"/>
          <w:szCs w:val="24"/>
        </w:rPr>
        <w:br w:type="textWrapping" w:clear="all"/>
      </w:r>
    </w:p>
    <w:p w14:paraId="165EB7B5"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p>
    <w:p w14:paraId="4ABA6947"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p>
    <w:p w14:paraId="6C65B06B" w14:textId="77777777" w:rsidR="009C1934" w:rsidRPr="00516A4F" w:rsidRDefault="009C1934" w:rsidP="009C1934">
      <w:pPr>
        <w:pStyle w:val="uputavka"/>
        <w:tabs>
          <w:tab w:val="left" w:pos="9900"/>
        </w:tabs>
        <w:spacing w:line="276" w:lineRule="auto"/>
        <w:ind w:right="70"/>
        <w:rPr>
          <w:rFonts w:ascii="Times New Roman" w:hAnsi="Times New Roman" w:cs="Times New Roman"/>
          <w:bCs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t xml:space="preserve">Na základe požiadaviek boli vyrobené </w:t>
      </w:r>
      <w:r w:rsidRPr="00516A4F">
        <w:rPr>
          <w:rFonts w:ascii="Times New Roman" w:hAnsi="Times New Roman" w:cs="Times New Roman"/>
          <w:bCs w:val="0"/>
          <w:color w:val="A6A6A6" w:themeColor="background1" w:themeShade="A6"/>
          <w:sz w:val="24"/>
          <w:szCs w:val="24"/>
        </w:rPr>
        <w:t>odstredivky brúsnej kvapaliny</w:t>
      </w:r>
      <w:r w:rsidRPr="00516A4F">
        <w:rPr>
          <w:rFonts w:ascii="Times New Roman" w:hAnsi="Times New Roman" w:cs="Times New Roman"/>
          <w:b w:val="0"/>
          <w:bCs w:val="0"/>
          <w:color w:val="A6A6A6" w:themeColor="background1" w:themeShade="A6"/>
          <w:sz w:val="24"/>
          <w:szCs w:val="24"/>
        </w:rPr>
        <w:t xml:space="preserve">, využívané vo všetkých odvetviach v priemysle pri obrábaní. Využitie voľnočasových aktivít – rybárčenia, vodné športy, viedli k výrobe plávajúcich domov, tzv. </w:t>
      </w:r>
      <w:r w:rsidRPr="00516A4F">
        <w:rPr>
          <w:rFonts w:ascii="Times New Roman" w:hAnsi="Times New Roman" w:cs="Times New Roman"/>
          <w:bCs w:val="0"/>
          <w:color w:val="A6A6A6" w:themeColor="background1" w:themeShade="A6"/>
          <w:sz w:val="24"/>
          <w:szCs w:val="24"/>
        </w:rPr>
        <w:t>hausbotov.</w:t>
      </w:r>
    </w:p>
    <w:p w14:paraId="142DDABB"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noProof/>
          <w:color w:val="A6A6A6" w:themeColor="background1" w:themeShade="A6"/>
        </w:rPr>
        <w:drawing>
          <wp:anchor distT="0" distB="0" distL="114300" distR="114300" simplePos="0" relativeHeight="251665408" behindDoc="1" locked="0" layoutInCell="1" allowOverlap="1" wp14:anchorId="7D1C4C32" wp14:editId="41A40D54">
            <wp:simplePos x="0" y="0"/>
            <wp:positionH relativeFrom="column">
              <wp:posOffset>-3810</wp:posOffset>
            </wp:positionH>
            <wp:positionV relativeFrom="paragraph">
              <wp:posOffset>208915</wp:posOffset>
            </wp:positionV>
            <wp:extent cx="1946910" cy="1200785"/>
            <wp:effectExtent l="19050" t="0" r="0" b="0"/>
            <wp:wrapTight wrapText="bothSides">
              <wp:wrapPolygon edited="0">
                <wp:start x="-211" y="0"/>
                <wp:lineTo x="-211" y="21246"/>
                <wp:lineTo x="21558" y="21246"/>
                <wp:lineTo x="21558" y="0"/>
                <wp:lineTo x="-211" y="0"/>
              </wp:wrapPolygon>
            </wp:wrapTight>
            <wp:docPr id="32" name="Obrázok 39" descr="pí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9" descr="píla"/>
                    <pic:cNvPicPr>
                      <a:picLocks noChangeAspect="1" noChangeArrowheads="1"/>
                    </pic:cNvPicPr>
                  </pic:nvPicPr>
                  <pic:blipFill>
                    <a:blip r:embed="rId19" cstate="print">
                      <a:lum contrast="12000"/>
                    </a:blip>
                    <a:srcRect/>
                    <a:stretch>
                      <a:fillRect/>
                    </a:stretch>
                  </pic:blipFill>
                  <pic:spPr bwMode="auto">
                    <a:xfrm>
                      <a:off x="0" y="0"/>
                      <a:ext cx="1946910" cy="1200785"/>
                    </a:xfrm>
                    <a:prstGeom prst="rect">
                      <a:avLst/>
                    </a:prstGeom>
                    <a:noFill/>
                  </pic:spPr>
                </pic:pic>
              </a:graphicData>
            </a:graphic>
          </wp:anchor>
        </w:drawing>
      </w:r>
      <w:r w:rsidRPr="00516A4F">
        <w:rPr>
          <w:rFonts w:ascii="Times New Roman" w:hAnsi="Times New Roman" w:cs="Times New Roman"/>
          <w:b w:val="0"/>
          <w:bCs w:val="0"/>
          <w:color w:val="A6A6A6" w:themeColor="background1" w:themeShade="A6"/>
          <w:sz w:val="20"/>
          <w:szCs w:val="20"/>
        </w:rPr>
        <w:t xml:space="preserve">O </w:t>
      </w:r>
      <w:r w:rsidRPr="00516A4F">
        <w:rPr>
          <w:rFonts w:ascii="Times New Roman" w:hAnsi="Times New Roman" w:cs="Times New Roman"/>
          <w:bCs w:val="0"/>
          <w:color w:val="A6A6A6" w:themeColor="background1" w:themeShade="A6"/>
          <w:sz w:val="20"/>
          <w:szCs w:val="20"/>
        </w:rPr>
        <w:t>Pásové píly JAMP-PTX</w:t>
      </w:r>
      <w:r w:rsidRPr="00516A4F">
        <w:rPr>
          <w:rFonts w:ascii="Times New Roman" w:hAnsi="Times New Roman" w:cs="Times New Roman"/>
          <w:b w:val="0"/>
          <w:bCs w:val="0"/>
          <w:color w:val="A6A6A6" w:themeColor="background1" w:themeShade="A6"/>
          <w:sz w:val="24"/>
          <w:szCs w:val="24"/>
        </w:rPr>
        <w:t xml:space="preserve"> spoločnosť </w:t>
      </w:r>
      <w:r>
        <w:rPr>
          <w:rFonts w:ascii="Times New Roman" w:hAnsi="Times New Roman" w:cs="Times New Roman"/>
          <w:b w:val="0"/>
          <w:bCs w:val="0"/>
          <w:color w:val="A6A6A6" w:themeColor="background1" w:themeShade="A6"/>
          <w:sz w:val="24"/>
          <w:szCs w:val="24"/>
        </w:rPr>
        <w:t>minimalizuje z dôvodu veľkej konkurecie</w:t>
      </w:r>
      <w:r w:rsidRPr="00516A4F">
        <w:rPr>
          <w:rFonts w:ascii="Times New Roman" w:hAnsi="Times New Roman" w:cs="Times New Roman"/>
          <w:b w:val="0"/>
          <w:bCs w:val="0"/>
          <w:color w:val="A6A6A6" w:themeColor="background1" w:themeShade="A6"/>
          <w:sz w:val="24"/>
          <w:szCs w:val="24"/>
        </w:rPr>
        <w:t xml:space="preserve"> svoj výrobný program</w:t>
      </w:r>
      <w:r>
        <w:rPr>
          <w:rFonts w:ascii="Times New Roman" w:hAnsi="Times New Roman" w:cs="Times New Roman"/>
          <w:b w:val="0"/>
          <w:bCs w:val="0"/>
          <w:color w:val="A6A6A6" w:themeColor="background1" w:themeShade="A6"/>
          <w:sz w:val="24"/>
          <w:szCs w:val="24"/>
        </w:rPr>
        <w:t>.</w:t>
      </w:r>
      <w:r w:rsidRPr="00516A4F">
        <w:rPr>
          <w:rFonts w:ascii="Times New Roman" w:hAnsi="Times New Roman" w:cs="Times New Roman"/>
          <w:b w:val="0"/>
          <w:bCs w:val="0"/>
          <w:color w:val="A6A6A6" w:themeColor="background1" w:themeShade="A6"/>
          <w:sz w:val="24"/>
          <w:szCs w:val="24"/>
        </w:rPr>
        <w:t xml:space="preserve"> Pásové píly JAMP -PTX </w:t>
      </w:r>
      <w:r>
        <w:rPr>
          <w:rFonts w:ascii="Times New Roman" w:hAnsi="Times New Roman" w:cs="Times New Roman"/>
          <w:b w:val="0"/>
          <w:bCs w:val="0"/>
          <w:color w:val="A6A6A6" w:themeColor="background1" w:themeShade="A6"/>
          <w:sz w:val="24"/>
          <w:szCs w:val="24"/>
        </w:rPr>
        <w:t>vyrába len na objednávku, poričom všetkým zabezpečuje servis.</w:t>
      </w:r>
      <w:r w:rsidRPr="00516A4F">
        <w:rPr>
          <w:rFonts w:ascii="Times New Roman" w:hAnsi="Times New Roman" w:cs="Times New Roman"/>
          <w:b w:val="0"/>
          <w:bCs w:val="0"/>
          <w:color w:val="A6A6A6" w:themeColor="background1" w:themeShade="A6"/>
          <w:sz w:val="24"/>
          <w:szCs w:val="24"/>
        </w:rPr>
        <w:t xml:space="preserve"> Spoločnosť JAMP, s.r.o. v súčasnosti dodáva píly nielen na trhy EÚ, ale aj do zámoria a Ruska. Portfólio výroby pásových píl je široké a zahŕňa výrobu kĺbových a stĺpových píl. </w:t>
      </w:r>
    </w:p>
    <w:p w14:paraId="3E2CF41A"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bCs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t>Na základe týchto spomenutých aktivít  veríme, že pre rok 20</w:t>
      </w:r>
      <w:r>
        <w:rPr>
          <w:rFonts w:ascii="Times New Roman" w:hAnsi="Times New Roman" w:cs="Times New Roman"/>
          <w:b w:val="0"/>
          <w:bCs w:val="0"/>
          <w:color w:val="A6A6A6" w:themeColor="background1" w:themeShade="A6"/>
          <w:sz w:val="24"/>
          <w:szCs w:val="24"/>
        </w:rPr>
        <w:t>21</w:t>
      </w:r>
      <w:r w:rsidRPr="00516A4F">
        <w:rPr>
          <w:rFonts w:ascii="Times New Roman" w:hAnsi="Times New Roman" w:cs="Times New Roman"/>
          <w:b w:val="0"/>
          <w:bCs w:val="0"/>
          <w:color w:val="A6A6A6" w:themeColor="background1" w:themeShade="A6"/>
          <w:sz w:val="24"/>
          <w:szCs w:val="24"/>
        </w:rPr>
        <w:t xml:space="preserve"> a ďalšie roky máme </w:t>
      </w:r>
    </w:p>
    <w:p w14:paraId="5D9D5DD0" w14:textId="72872EFB" w:rsidR="009C1934" w:rsidRPr="00516A4F" w:rsidRDefault="009C1934" w:rsidP="009C1934">
      <w:pPr>
        <w:pStyle w:val="Zarkazkladnhotextu"/>
        <w:ind w:left="0"/>
        <w:rPr>
          <w:color w:val="A6A6A6" w:themeColor="background1" w:themeShade="A6"/>
        </w:rPr>
      </w:pPr>
      <w:r w:rsidRPr="00516A4F">
        <w:rPr>
          <w:bCs/>
          <w:color w:val="A6A6A6" w:themeColor="background1" w:themeShade="A6"/>
        </w:rPr>
        <w:t>Aj v roku 20</w:t>
      </w:r>
      <w:r>
        <w:rPr>
          <w:bCs/>
          <w:color w:val="A6A6A6" w:themeColor="background1" w:themeShade="A6"/>
        </w:rPr>
        <w:t>2</w:t>
      </w:r>
      <w:r w:rsidR="00013A0B">
        <w:rPr>
          <w:bCs/>
          <w:color w:val="A6A6A6" w:themeColor="background1" w:themeShade="A6"/>
        </w:rPr>
        <w:t>1</w:t>
      </w:r>
      <w:r w:rsidRPr="00516A4F">
        <w:rPr>
          <w:bCs/>
          <w:color w:val="A6A6A6" w:themeColor="background1" w:themeShade="A6"/>
        </w:rPr>
        <w:t xml:space="preserve"> firma investovala finančné prostriedky aj do v</w:t>
      </w:r>
      <w:r w:rsidRPr="00516A4F">
        <w:rPr>
          <w:color w:val="A6A6A6" w:themeColor="background1" w:themeShade="A6"/>
        </w:rPr>
        <w:t>retenovej kosačky  s hydraulickým pohonom a centrálnym odsávaním pre udržiavanie trávnatých plôch a futbalových ihrísk</w:t>
      </w:r>
      <w:r>
        <w:rPr>
          <w:color w:val="A6A6A6" w:themeColor="background1" w:themeShade="A6"/>
        </w:rPr>
        <w:t>. Nové typy kosačiek MALAK 1840 a LAYLA 1000 sú dôkazom našej inovácie a prispôsobenia sa potrebám trhu.</w:t>
      </w:r>
    </w:p>
    <w:p w14:paraId="7924E2A1" w14:textId="77777777" w:rsidR="009C1934" w:rsidRPr="00516A4F" w:rsidRDefault="009C1934" w:rsidP="009C1934">
      <w:pPr>
        <w:pStyle w:val="uputavka"/>
        <w:tabs>
          <w:tab w:val="left" w:pos="9900"/>
        </w:tabs>
        <w:spacing w:line="276" w:lineRule="auto"/>
        <w:ind w:right="70"/>
        <w:rPr>
          <w:rFonts w:ascii="Times New Roman" w:hAnsi="Times New Roman" w:cs="Times New Roman"/>
          <w:b w:val="0"/>
          <w:color w:val="A6A6A6" w:themeColor="background1" w:themeShade="A6"/>
          <w:sz w:val="24"/>
          <w:szCs w:val="24"/>
        </w:rPr>
      </w:pPr>
      <w:r w:rsidRPr="00516A4F">
        <w:rPr>
          <w:rFonts w:ascii="Times New Roman" w:hAnsi="Times New Roman" w:cs="Times New Roman"/>
          <w:b w:val="0"/>
          <w:bCs w:val="0"/>
          <w:color w:val="A6A6A6" w:themeColor="background1" w:themeShade="A6"/>
          <w:sz w:val="24"/>
          <w:szCs w:val="24"/>
        </w:rPr>
        <w:lastRenderedPageBreak/>
        <w:t>Ide o to, v</w:t>
      </w:r>
      <w:r w:rsidRPr="00516A4F">
        <w:rPr>
          <w:rFonts w:ascii="Times New Roman" w:hAnsi="Times New Roman" w:cs="Times New Roman"/>
          <w:b w:val="0"/>
          <w:color w:val="A6A6A6" w:themeColor="background1" w:themeShade="A6"/>
          <w:sz w:val="24"/>
          <w:szCs w:val="24"/>
        </w:rPr>
        <w:t>ymyslieť, ako čo najmenej zaťažiť životné prostredie a samozrejme, aby kosačka bola aj ekonomicky výhodná. Naša kosačka pokosí klasické futbalové ihrisko za 40 minút so spotrebou 1,5 litra pohonných hmôt, čo je benzín.</w:t>
      </w:r>
    </w:p>
    <w:p w14:paraId="1717342D" w14:textId="77777777" w:rsidR="009C1934" w:rsidRPr="00516A4F" w:rsidRDefault="009C1934" w:rsidP="009C1934">
      <w:pPr>
        <w:spacing w:before="100" w:beforeAutospacing="1" w:after="100" w:afterAutospacing="1"/>
        <w:rPr>
          <w:color w:val="A6A6A6" w:themeColor="background1" w:themeShade="A6"/>
        </w:rPr>
      </w:pPr>
      <w:r w:rsidRPr="00516A4F">
        <w:rPr>
          <w:color w:val="A6A6A6" w:themeColor="background1" w:themeShade="A6"/>
        </w:rPr>
        <w:t>Po 6  rokoch vývoja z vlastných finančných prostriedkov sme dali na skúšku prvú</w:t>
      </w:r>
      <w:r w:rsidRPr="00516A4F">
        <w:rPr>
          <w:b/>
          <w:color w:val="A6A6A6" w:themeColor="background1" w:themeShade="A6"/>
        </w:rPr>
        <w:t xml:space="preserve"> </w:t>
      </w:r>
      <w:r w:rsidRPr="00516A4F">
        <w:rPr>
          <w:color w:val="A6A6A6" w:themeColor="background1" w:themeShade="A6"/>
        </w:rPr>
        <w:t>kosačku, ktorú sme testovali 2 roky a po tomto testovaní sme začali s overovacou výrobou . Dnes máme kosačky umiestnené na Slovenskom a Českom trhu, ale verím, že naše kosačky budú kosiť aj v štátoch celého sveta</w:t>
      </w:r>
    </w:p>
    <w:p w14:paraId="70395539" w14:textId="77777777" w:rsidR="009C1934" w:rsidRPr="00516A4F" w:rsidRDefault="009C1934" w:rsidP="009C1934">
      <w:pPr>
        <w:pStyle w:val="Odsekzoznamu"/>
        <w:spacing w:before="100" w:beforeAutospacing="1" w:after="100" w:afterAutospacing="1"/>
        <w:ind w:left="0"/>
        <w:rPr>
          <w:color w:val="A6A6A6" w:themeColor="background1" w:themeShade="A6"/>
        </w:rPr>
      </w:pPr>
      <w:r w:rsidRPr="00516A4F">
        <w:rPr>
          <w:color w:val="A6A6A6" w:themeColor="background1" w:themeShade="A6"/>
        </w:rPr>
        <w:t>Naša snaha je, aby sme maximálne znížili náklady na výrobu, ale hlavná podstata je znížiť spotrebu pohonných hmôt  a tým čo najmenej zaťažiť životné prostredie.</w:t>
      </w:r>
    </w:p>
    <w:p w14:paraId="6287525B" w14:textId="77777777" w:rsidR="009C1934" w:rsidRPr="00516A4F" w:rsidRDefault="009C1934" w:rsidP="009C1934">
      <w:pPr>
        <w:spacing w:before="100" w:beforeAutospacing="1" w:after="100" w:afterAutospacing="1"/>
        <w:rPr>
          <w:color w:val="A6A6A6" w:themeColor="background1" w:themeShade="A6"/>
        </w:rPr>
      </w:pPr>
      <w:r w:rsidRPr="00516A4F">
        <w:rPr>
          <w:color w:val="A6A6A6" w:themeColor="background1" w:themeShade="A6"/>
        </w:rPr>
        <w:t xml:space="preserve">Náš zámer je, aby čo najviac našich kosačiek kosilo naše futbalové trávniky. Tým, že tieto trávniky budú v kvalitnom stave verím, že aj naše deti pritiahneme na tieto ihriská, zabezpečíme ich rozvoj po športovej, ale aj zdravotnej stránke. Myslím si , že nad týmto by sa mala zamyslieť aj naša vláda a tak, ako to bolo za socializmu podporiť kluby dotáciami, pre kúpu takejto kosačky. Verím, že takto investované peniaze by prospeli celej spoločnosti a my by sme boli s našimi deťmi o niečo zdravší. Nadarmo sa nehovorí „ v zdravom tele, zdravý duch“. </w:t>
      </w:r>
    </w:p>
    <w:p w14:paraId="7C6F6790" w14:textId="79466B30" w:rsidR="009C1934" w:rsidRPr="00516A4F" w:rsidRDefault="009C1934" w:rsidP="009C1934">
      <w:pPr>
        <w:rPr>
          <w:color w:val="A6A6A6" w:themeColor="background1" w:themeShade="A6"/>
        </w:rPr>
      </w:pPr>
      <w:r>
        <w:rPr>
          <w:color w:val="A6A6A6" w:themeColor="background1" w:themeShade="A6"/>
        </w:rPr>
        <w:t xml:space="preserve">Ďakujeme našim strategickým partnerom </w:t>
      </w:r>
      <w:r w:rsidR="00013A0B">
        <w:rPr>
          <w:color w:val="A6A6A6" w:themeColor="background1" w:themeShade="A6"/>
        </w:rPr>
        <w:t>, ktorých si nesmierne vážime za spoluprácu a podporu našej spoločnosti.</w:t>
      </w:r>
    </w:p>
    <w:p w14:paraId="58E4FED7" w14:textId="77777777" w:rsidR="009C1934" w:rsidRDefault="009C1934" w:rsidP="009C1934"/>
    <w:p w14:paraId="64115DF0" w14:textId="77777777" w:rsidR="009C1934" w:rsidRDefault="009C1934" w:rsidP="009C1934"/>
    <w:p w14:paraId="094DA63E" w14:textId="77777777" w:rsidR="009C1934" w:rsidRPr="003B28EA" w:rsidRDefault="009C1934" w:rsidP="009C1934"/>
    <w:p w14:paraId="02EF5B24"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3388138D"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0662C6CB"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16711791"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0BA1C389"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57D7188A"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71D541B1"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1D462228"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26991FF1"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5B6B17FF"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36847B5D" w14:textId="77777777" w:rsidR="009C1934" w:rsidRDefault="009C1934" w:rsidP="009C1934">
      <w:pPr>
        <w:pStyle w:val="uputavka"/>
        <w:tabs>
          <w:tab w:val="left" w:pos="9900"/>
        </w:tabs>
        <w:spacing w:line="276" w:lineRule="auto"/>
        <w:ind w:right="70"/>
        <w:rPr>
          <w:rFonts w:ascii="Times New Roman" w:hAnsi="Times New Roman" w:cs="Times New Roman"/>
          <w:bCs w:val="0"/>
          <w:color w:val="auto"/>
          <w:sz w:val="24"/>
          <w:szCs w:val="24"/>
        </w:rPr>
      </w:pPr>
    </w:p>
    <w:p w14:paraId="137D5D94" w14:textId="77777777" w:rsidR="009C1934" w:rsidRDefault="009C1934" w:rsidP="009C1934">
      <w:pPr>
        <w:shd w:val="clear" w:color="auto" w:fill="FF9900"/>
        <w:jc w:val="center"/>
        <w:rPr>
          <w:b/>
          <w:i/>
          <w:sz w:val="40"/>
          <w:szCs w:val="36"/>
        </w:rPr>
      </w:pPr>
      <w:r>
        <w:rPr>
          <w:noProof/>
        </w:rPr>
        <w:lastRenderedPageBreak/>
        <w:drawing>
          <wp:anchor distT="0" distB="0" distL="114300" distR="114300" simplePos="0" relativeHeight="251674624" behindDoc="1" locked="0" layoutInCell="1" allowOverlap="1" wp14:anchorId="4DA03066" wp14:editId="156D8D94">
            <wp:simplePos x="0" y="0"/>
            <wp:positionH relativeFrom="column">
              <wp:posOffset>0</wp:posOffset>
            </wp:positionH>
            <wp:positionV relativeFrom="paragraph">
              <wp:posOffset>0</wp:posOffset>
            </wp:positionV>
            <wp:extent cx="800100" cy="600075"/>
            <wp:effectExtent l="19050" t="0" r="0" b="0"/>
            <wp:wrapThrough wrapText="bothSides">
              <wp:wrapPolygon edited="0">
                <wp:start x="-514" y="0"/>
                <wp:lineTo x="-514" y="21257"/>
                <wp:lineTo x="21600" y="21257"/>
                <wp:lineTo x="21600" y="0"/>
                <wp:lineTo x="-514" y="0"/>
              </wp:wrapPolygon>
            </wp:wrapThrough>
            <wp:docPr id="31" name="Obrázok 16"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_jamp"/>
                    <pic:cNvPicPr>
                      <a:picLocks noChangeAspect="1" noChangeArrowheads="1"/>
                    </pic:cNvPicPr>
                  </pic:nvPicPr>
                  <pic:blipFill>
                    <a:blip r:embed="rId11" cstate="print"/>
                    <a:srcRect/>
                    <a:stretch>
                      <a:fillRect/>
                    </a:stretch>
                  </pic:blipFill>
                  <pic:spPr bwMode="auto">
                    <a:xfrm>
                      <a:off x="0" y="0"/>
                      <a:ext cx="800100" cy="600075"/>
                    </a:xfrm>
                    <a:prstGeom prst="rect">
                      <a:avLst/>
                    </a:prstGeom>
                    <a:noFill/>
                  </pic:spPr>
                </pic:pic>
              </a:graphicData>
            </a:graphic>
          </wp:anchor>
        </w:drawing>
      </w:r>
      <w:r>
        <w:rPr>
          <w:b/>
          <w:i/>
          <w:sz w:val="40"/>
          <w:szCs w:val="36"/>
        </w:rPr>
        <w:t>4</w:t>
      </w:r>
      <w:r w:rsidRPr="00794077">
        <w:rPr>
          <w:b/>
          <w:i/>
          <w:sz w:val="40"/>
          <w:szCs w:val="36"/>
        </w:rPr>
        <w:t>.</w:t>
      </w:r>
      <w:r>
        <w:rPr>
          <w:b/>
          <w:i/>
          <w:sz w:val="40"/>
          <w:szCs w:val="36"/>
        </w:rPr>
        <w:t xml:space="preserve"> </w:t>
      </w:r>
    </w:p>
    <w:p w14:paraId="4B7BB27C" w14:textId="77777777" w:rsidR="009C1934" w:rsidRPr="00794077" w:rsidRDefault="009C1934" w:rsidP="009C1934">
      <w:pPr>
        <w:shd w:val="clear" w:color="auto" w:fill="FF9900"/>
        <w:jc w:val="center"/>
        <w:rPr>
          <w:smallCaps/>
          <w:sz w:val="40"/>
          <w:szCs w:val="36"/>
        </w:rPr>
      </w:pPr>
      <w:r>
        <w:rPr>
          <w:b/>
          <w:i/>
          <w:sz w:val="40"/>
          <w:szCs w:val="36"/>
        </w:rPr>
        <w:t>EKO</w:t>
      </w:r>
      <w:r w:rsidR="00554AD6">
        <w:rPr>
          <w:b/>
          <w:i/>
          <w:sz w:val="40"/>
          <w:szCs w:val="36"/>
        </w:rPr>
        <w:t>N</w:t>
      </w:r>
      <w:r>
        <w:rPr>
          <w:b/>
          <w:i/>
          <w:sz w:val="40"/>
          <w:szCs w:val="36"/>
        </w:rPr>
        <w:t>OMICKÉ UKAZOVATELE</w:t>
      </w:r>
    </w:p>
    <w:p w14:paraId="637B0FF8" w14:textId="77777777" w:rsidR="003E3241" w:rsidRPr="00794077" w:rsidRDefault="003E3241" w:rsidP="003E3241">
      <w:pPr>
        <w:jc w:val="both"/>
        <w:outlineLvl w:val="0"/>
        <w:rPr>
          <w:b/>
          <w:smallCaps/>
          <w:color w:val="800000"/>
          <w:sz w:val="28"/>
        </w:rPr>
      </w:pPr>
    </w:p>
    <w:p w14:paraId="03207D88" w14:textId="77777777" w:rsidR="003E3241" w:rsidRDefault="00E66E94" w:rsidP="003E3241">
      <w:pPr>
        <w:rPr>
          <w:rFonts w:ascii="Arial" w:hAnsi="Arial" w:cs="Arial"/>
          <w:b/>
          <w:smallCaps/>
          <w:color w:val="800000"/>
        </w:rPr>
      </w:pPr>
      <w:r w:rsidRPr="00E66E94">
        <w:rPr>
          <w:rFonts w:ascii="Arial" w:hAnsi="Arial" w:cs="Arial"/>
          <w:b/>
          <w:smallCaps/>
          <w:noProof/>
          <w:color w:val="800000"/>
        </w:rPr>
        <w:drawing>
          <wp:inline distT="0" distB="0" distL="0" distR="0" wp14:anchorId="26DD160C" wp14:editId="0AA39571">
            <wp:extent cx="5759450" cy="3025086"/>
            <wp:effectExtent l="19050" t="0" r="12700" b="3864"/>
            <wp:docPr id="15"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07C751E" w14:textId="77777777" w:rsidR="003E3241" w:rsidRPr="00794077" w:rsidRDefault="003E3241" w:rsidP="003E3241">
      <w:pPr>
        <w:jc w:val="both"/>
        <w:outlineLvl w:val="0"/>
        <w:rPr>
          <w:b/>
          <w:smallCaps/>
          <w:color w:val="800000"/>
          <w:sz w:val="28"/>
        </w:rPr>
      </w:pPr>
    </w:p>
    <w:p w14:paraId="11A5C7E9" w14:textId="77777777" w:rsidR="003E3241" w:rsidRDefault="003E3241" w:rsidP="003E3241">
      <w:pPr>
        <w:rPr>
          <w:rFonts w:ascii="Arial" w:hAnsi="Arial" w:cs="Arial"/>
          <w:b/>
          <w:smallCaps/>
          <w:color w:val="800000"/>
        </w:rPr>
      </w:pPr>
    </w:p>
    <w:p w14:paraId="1FF2EF1E" w14:textId="77777777" w:rsidR="009C1934" w:rsidRPr="00794077" w:rsidRDefault="009C1934" w:rsidP="009C1934">
      <w:pPr>
        <w:jc w:val="both"/>
        <w:outlineLvl w:val="0"/>
        <w:rPr>
          <w:b/>
          <w:smallCaps/>
          <w:color w:val="800000"/>
          <w:sz w:val="28"/>
        </w:rPr>
      </w:pPr>
    </w:p>
    <w:p w14:paraId="45CC1196" w14:textId="77777777" w:rsidR="009C1934" w:rsidRDefault="009C1934" w:rsidP="009C1934">
      <w:pPr>
        <w:rPr>
          <w:rFonts w:ascii="Arial" w:hAnsi="Arial" w:cs="Arial"/>
          <w:b/>
          <w:smallCaps/>
          <w:color w:val="800000"/>
        </w:rPr>
      </w:pPr>
    </w:p>
    <w:p w14:paraId="40CB9078" w14:textId="77777777" w:rsidR="009C1934" w:rsidRDefault="009C1934" w:rsidP="009C1934">
      <w:pPr>
        <w:rPr>
          <w:rFonts w:ascii="Arial" w:hAnsi="Arial" w:cs="Arial"/>
          <w:b/>
          <w:smallCaps/>
          <w:color w:val="800000"/>
        </w:rPr>
      </w:pPr>
      <w:r>
        <w:rPr>
          <w:noProof/>
        </w:rPr>
        <w:lastRenderedPageBreak/>
        <w:drawing>
          <wp:inline distT="0" distB="0" distL="0" distR="0" wp14:anchorId="40A8C3AD" wp14:editId="2567A375">
            <wp:extent cx="5400675" cy="5810276"/>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438688" cy="5851172"/>
                    </a:xfrm>
                    <a:prstGeom prst="rect">
                      <a:avLst/>
                    </a:prstGeom>
                  </pic:spPr>
                </pic:pic>
              </a:graphicData>
            </a:graphic>
          </wp:inline>
        </w:drawing>
      </w:r>
    </w:p>
    <w:p w14:paraId="5C72116D" w14:textId="77777777" w:rsidR="009C1934" w:rsidRDefault="009C1934" w:rsidP="009C1934">
      <w:pPr>
        <w:rPr>
          <w:b/>
          <w:smallCaps/>
          <w:color w:val="800000"/>
        </w:rPr>
      </w:pPr>
      <w:r>
        <w:rPr>
          <w:noProof/>
        </w:rPr>
        <w:t xml:space="preserve">  </w:t>
      </w:r>
    </w:p>
    <w:p w14:paraId="1F136787" w14:textId="77777777" w:rsidR="009C1934" w:rsidRDefault="009C1934" w:rsidP="009C1934">
      <w:pPr>
        <w:rPr>
          <w:b/>
          <w:smallCaps/>
          <w:color w:val="800000"/>
        </w:rPr>
      </w:pPr>
    </w:p>
    <w:p w14:paraId="46777338" w14:textId="77777777" w:rsidR="009C1934" w:rsidRDefault="009C1934" w:rsidP="009C1934">
      <w:pPr>
        <w:rPr>
          <w:b/>
          <w:smallCaps/>
          <w:color w:val="800000"/>
        </w:rPr>
      </w:pPr>
      <w:r>
        <w:rPr>
          <w:noProof/>
        </w:rPr>
        <w:lastRenderedPageBreak/>
        <w:drawing>
          <wp:inline distT="0" distB="0" distL="0" distR="0" wp14:anchorId="13F690A7" wp14:editId="751825A4">
            <wp:extent cx="5486400" cy="3200400"/>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F8C08A0" w14:textId="77777777" w:rsidR="009C1934" w:rsidRDefault="009C1934" w:rsidP="009C1934">
      <w:pPr>
        <w:rPr>
          <w:b/>
          <w:smallCaps/>
          <w:color w:val="800000"/>
        </w:rPr>
      </w:pPr>
    </w:p>
    <w:p w14:paraId="6A33E7CB" w14:textId="77777777" w:rsidR="009C1934" w:rsidRDefault="009C1934" w:rsidP="009C1934">
      <w:pPr>
        <w:jc w:val="center"/>
        <w:rPr>
          <w:rFonts w:ascii="Arial" w:hAnsi="Arial" w:cs="Arial"/>
          <w:b/>
          <w:bCs/>
          <w:color w:val="000000"/>
          <w:lang w:val="en-US"/>
        </w:rPr>
      </w:pPr>
    </w:p>
    <w:p w14:paraId="645058BF" w14:textId="77777777" w:rsidR="009C1934" w:rsidRDefault="009C1934" w:rsidP="009C1934">
      <w:pPr>
        <w:jc w:val="center"/>
        <w:rPr>
          <w:rFonts w:ascii="Arial" w:hAnsi="Arial" w:cs="Arial"/>
          <w:b/>
          <w:bCs/>
          <w:color w:val="000000"/>
          <w:lang w:val="en-US"/>
        </w:rPr>
      </w:pPr>
    </w:p>
    <w:p w14:paraId="796976D8" w14:textId="77777777" w:rsidR="009C1934" w:rsidRDefault="009C1934" w:rsidP="009C1934">
      <w:pPr>
        <w:shd w:val="clear" w:color="auto" w:fill="FF9900"/>
        <w:jc w:val="center"/>
        <w:rPr>
          <w:b/>
          <w:i/>
          <w:sz w:val="40"/>
          <w:szCs w:val="36"/>
        </w:rPr>
      </w:pPr>
      <w:r>
        <w:rPr>
          <w:noProof/>
        </w:rPr>
        <w:drawing>
          <wp:anchor distT="0" distB="0" distL="114300" distR="114300" simplePos="0" relativeHeight="251675648" behindDoc="1" locked="0" layoutInCell="1" allowOverlap="1" wp14:anchorId="3A68EFA7" wp14:editId="66BEA2DF">
            <wp:simplePos x="0" y="0"/>
            <wp:positionH relativeFrom="column">
              <wp:posOffset>0</wp:posOffset>
            </wp:positionH>
            <wp:positionV relativeFrom="paragraph">
              <wp:posOffset>0</wp:posOffset>
            </wp:positionV>
            <wp:extent cx="800100" cy="600075"/>
            <wp:effectExtent l="19050" t="0" r="0" b="0"/>
            <wp:wrapThrough wrapText="bothSides">
              <wp:wrapPolygon edited="0">
                <wp:start x="-514" y="0"/>
                <wp:lineTo x="-514" y="21257"/>
                <wp:lineTo x="21600" y="21257"/>
                <wp:lineTo x="21600" y="0"/>
                <wp:lineTo x="-514" y="0"/>
              </wp:wrapPolygon>
            </wp:wrapThrough>
            <wp:docPr id="30" name="Obrázok 17"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_jamp"/>
                    <pic:cNvPicPr>
                      <a:picLocks noChangeAspect="1" noChangeArrowheads="1"/>
                    </pic:cNvPicPr>
                  </pic:nvPicPr>
                  <pic:blipFill>
                    <a:blip r:embed="rId11" cstate="print"/>
                    <a:srcRect/>
                    <a:stretch>
                      <a:fillRect/>
                    </a:stretch>
                  </pic:blipFill>
                  <pic:spPr bwMode="auto">
                    <a:xfrm>
                      <a:off x="0" y="0"/>
                      <a:ext cx="800100" cy="600075"/>
                    </a:xfrm>
                    <a:prstGeom prst="rect">
                      <a:avLst/>
                    </a:prstGeom>
                    <a:noFill/>
                  </pic:spPr>
                </pic:pic>
              </a:graphicData>
            </a:graphic>
          </wp:anchor>
        </w:drawing>
      </w:r>
      <w:r>
        <w:rPr>
          <w:b/>
          <w:i/>
          <w:sz w:val="40"/>
          <w:szCs w:val="36"/>
        </w:rPr>
        <w:t>5</w:t>
      </w:r>
      <w:r w:rsidRPr="00794077">
        <w:rPr>
          <w:b/>
          <w:i/>
          <w:sz w:val="40"/>
          <w:szCs w:val="36"/>
        </w:rPr>
        <w:t>.</w:t>
      </w:r>
    </w:p>
    <w:p w14:paraId="5E01260B" w14:textId="77777777" w:rsidR="009C1934" w:rsidRPr="00794077" w:rsidRDefault="009C1934" w:rsidP="009C1934">
      <w:pPr>
        <w:shd w:val="clear" w:color="auto" w:fill="FF9900"/>
        <w:jc w:val="center"/>
        <w:rPr>
          <w:smallCaps/>
          <w:sz w:val="40"/>
          <w:szCs w:val="36"/>
        </w:rPr>
      </w:pPr>
      <w:r>
        <w:rPr>
          <w:b/>
          <w:i/>
          <w:sz w:val="40"/>
          <w:szCs w:val="36"/>
        </w:rPr>
        <w:t xml:space="preserve"> VÝVOJ SPOLOČNOSTI V ROKU 202</w:t>
      </w:r>
      <w:r w:rsidR="00554AD6">
        <w:rPr>
          <w:b/>
          <w:i/>
          <w:sz w:val="40"/>
          <w:szCs w:val="36"/>
        </w:rPr>
        <w:t>1</w:t>
      </w:r>
    </w:p>
    <w:p w14:paraId="6D1D4B49" w14:textId="77777777" w:rsidR="009C1934" w:rsidRPr="00452BEC" w:rsidRDefault="009C1934" w:rsidP="009C1934">
      <w:pPr>
        <w:spacing w:line="276" w:lineRule="auto"/>
        <w:jc w:val="both"/>
        <w:rPr>
          <w:color w:val="800000"/>
        </w:rPr>
      </w:pPr>
    </w:p>
    <w:p w14:paraId="17DE20D0"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 xml:space="preserve">Chod spoločnosti je zákaznícky riadený, to znamená, každá práca, každý úkon, každá činnosť spoločnosti smeruje k jedinému cieľu, a to – spokojný zákazník. K tomuto riadeniu využívame nové metódy, ako napríklad „Kaizen“, „Gembakaizen“ a „KAMBAN“. Rozhodujúci podiel zamestnancov tvoria jednicoví pracovníci, priamo podliehajúci výrobným majstrom. Výrobné priestory spoločnosti sa nachádzajú v dvoch lokalitách tvoriacich dve prevádzky (strojná dielňa a zámočnícka výroba), ktoré však nie sú účtovne oddelené.    </w:t>
      </w:r>
    </w:p>
    <w:p w14:paraId="3F9D979D" w14:textId="77777777" w:rsidR="009C1934" w:rsidRPr="00516A4F" w:rsidRDefault="009C1934" w:rsidP="009C1934">
      <w:pPr>
        <w:spacing w:line="276" w:lineRule="auto"/>
        <w:jc w:val="both"/>
        <w:rPr>
          <w:color w:val="A6A6A6" w:themeColor="background1" w:themeShade="A6"/>
        </w:rPr>
      </w:pPr>
    </w:p>
    <w:p w14:paraId="1BCE49E3"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Hlavným cieľom spoločnosti JAMP, s.r.o. je vyhovieť čoraz náročnejším požiadavkám zákazníkov na kvalitu, konkurenčnú cenu, zmluvne dohodnuté termíny dodávaných produktov a servis. Najdôležitejšou zásadou je spokojnosť a vernosť našich súčasných, ale aj potenciálnych zákazníkov. Uspokojujeme ich potreby</w:t>
      </w:r>
      <w:r w:rsidRPr="00516A4F">
        <w:rPr>
          <w:rFonts w:ascii="Arial" w:hAnsi="Arial" w:cs="Arial"/>
          <w:color w:val="A6A6A6" w:themeColor="background1" w:themeShade="A6"/>
        </w:rPr>
        <w:t xml:space="preserve"> </w:t>
      </w:r>
      <w:r w:rsidRPr="00516A4F">
        <w:rPr>
          <w:color w:val="A6A6A6" w:themeColor="background1" w:themeShade="A6"/>
        </w:rPr>
        <w:t xml:space="preserve">a očakávania, zodpovedne a s úctou pristupujeme k ich pripomienkam, meriame a vyhodnocujeme ich spokojnosť. </w:t>
      </w:r>
    </w:p>
    <w:p w14:paraId="53F559DD"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 xml:space="preserve">Neustálym zlepšovaním systému riadenia kvality zvyšujeme ich dôveru a zaisťujeme našu konkurencieschopnosť, kde naším mottom je: „Ani jeden deň bez zlepšenia“. Trvalým tlakom na cenu, kvalitu, termíny a servis dodávaných produktov, prehľadným spôsobom výberových konaní a pravidelným hodnotením podľa zavedených kritérií v zmysle ISO 9001:2009 vytvárame silné partnerské vzťahy s našimi dodávateľmi. </w:t>
      </w:r>
    </w:p>
    <w:p w14:paraId="0685494F" w14:textId="77777777" w:rsidR="009C1934" w:rsidRPr="00516A4F" w:rsidRDefault="009C1934" w:rsidP="009C1934">
      <w:pPr>
        <w:spacing w:line="276" w:lineRule="auto"/>
        <w:jc w:val="both"/>
        <w:rPr>
          <w:color w:val="A6A6A6" w:themeColor="background1" w:themeShade="A6"/>
        </w:rPr>
      </w:pPr>
    </w:p>
    <w:p w14:paraId="4259FCE5" w14:textId="25057454" w:rsidR="009C1934" w:rsidRPr="00516A4F" w:rsidRDefault="009C1934" w:rsidP="009C1934">
      <w:pPr>
        <w:spacing w:line="276" w:lineRule="auto"/>
        <w:jc w:val="both"/>
        <w:rPr>
          <w:color w:val="A6A6A6" w:themeColor="background1" w:themeShade="A6"/>
        </w:rPr>
      </w:pPr>
      <w:r w:rsidRPr="00516A4F">
        <w:rPr>
          <w:color w:val="A6A6A6" w:themeColor="background1" w:themeShade="A6"/>
        </w:rPr>
        <w:t>Výroba v roku 20</w:t>
      </w:r>
      <w:r>
        <w:rPr>
          <w:color w:val="A6A6A6" w:themeColor="background1" w:themeShade="A6"/>
        </w:rPr>
        <w:t>2</w:t>
      </w:r>
      <w:r w:rsidR="00A51ACC">
        <w:rPr>
          <w:color w:val="A6A6A6" w:themeColor="background1" w:themeShade="A6"/>
        </w:rPr>
        <w:t>1</w:t>
      </w:r>
      <w:r w:rsidRPr="00516A4F">
        <w:rPr>
          <w:color w:val="A6A6A6" w:themeColor="background1" w:themeShade="A6"/>
        </w:rPr>
        <w:t xml:space="preserve"> bola jednozmenná  a v prípade potreby dvojzmenná. JAMP s.r.o. mala v roku 20</w:t>
      </w:r>
      <w:r>
        <w:rPr>
          <w:color w:val="A6A6A6" w:themeColor="background1" w:themeShade="A6"/>
        </w:rPr>
        <w:t>2</w:t>
      </w:r>
      <w:r w:rsidR="00A51ACC">
        <w:rPr>
          <w:color w:val="A6A6A6" w:themeColor="background1" w:themeShade="A6"/>
        </w:rPr>
        <w:t>1</w:t>
      </w:r>
      <w:r w:rsidRPr="00516A4F">
        <w:rPr>
          <w:color w:val="A6A6A6" w:themeColor="background1" w:themeShade="A6"/>
        </w:rPr>
        <w:t xml:space="preserve"> priemerný počet </w:t>
      </w:r>
      <w:r w:rsidR="00A51ACC">
        <w:rPr>
          <w:color w:val="A6A6A6" w:themeColor="background1" w:themeShade="A6"/>
        </w:rPr>
        <w:t>45</w:t>
      </w:r>
      <w:r w:rsidRPr="00516A4F">
        <w:rPr>
          <w:color w:val="A6A6A6" w:themeColor="background1" w:themeShade="A6"/>
        </w:rPr>
        <w:t xml:space="preserve"> zamestnancov v hlavnom pracovnom pomere.</w:t>
      </w:r>
    </w:p>
    <w:p w14:paraId="1147A294" w14:textId="77777777" w:rsidR="009C1934" w:rsidRPr="00516A4F" w:rsidRDefault="009C1934" w:rsidP="009C1934">
      <w:pPr>
        <w:spacing w:line="276" w:lineRule="auto"/>
        <w:jc w:val="both"/>
        <w:rPr>
          <w:color w:val="A6A6A6" w:themeColor="background1" w:themeShade="A6"/>
        </w:rPr>
      </w:pPr>
    </w:p>
    <w:p w14:paraId="0434C2E3"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lastRenderedPageBreak/>
        <w:t>Spoločnosť zabezpečuje komplet výrobu produktu na požiadavky zákazníka a pokiaľ je potrebné, spolupracuje aj formou kooperovania s externými firmami. Z pohľadu stupňa spracovania a pridanej hodnoty, najviac prácnosti spočíva v opracovaní základného materiálu (frézovanie, sústruženie, rezanie, brúsenie, vŕtanie).</w:t>
      </w:r>
    </w:p>
    <w:p w14:paraId="77253E00" w14:textId="77777777" w:rsidR="009C1934" w:rsidRPr="00516A4F" w:rsidRDefault="009C1934" w:rsidP="009C1934">
      <w:pPr>
        <w:spacing w:line="276" w:lineRule="auto"/>
        <w:ind w:firstLine="540"/>
        <w:jc w:val="both"/>
        <w:rPr>
          <w:color w:val="A6A6A6" w:themeColor="background1" w:themeShade="A6"/>
        </w:rPr>
      </w:pPr>
    </w:p>
    <w:p w14:paraId="6AC88766"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Hlavnou výhodou spoločnosti voči konkurencii je rýchle spracovanie cenových ponúk, cena, termíny, kvalita, variabilita, flexibilita, servis. Spoločnosť sa orientuje na malosériovú výrobu, kde ponúka kompletnú činnosť od skreslenia dielov, až po jeho výrobu a expedíciu. Každá zákazka sa pravidelne vyhodnocuje a prijímajú sa opatrenia na zvyšovanie produktivity práce. Z dôvodu prevažujúcej heterogénnej zákazkovej náplne pri absencii nosnej sériovej výroby orientovanej na určitý finálny výrobok, spoločnosť organizuje svoju činnosť na báze krátkodobých obchodno–finančných plánov s nadväzným vyhodnocovaním jednotlivých realizovaných objednávok po ich realizácii. Pravidelne mesačne sa vyhodnocujú výsledky hospodárenia a  prijímajú sa opatrenia potrebné na dodržanie celoročného obchodno–finančného plánu.</w:t>
      </w:r>
    </w:p>
    <w:p w14:paraId="29FF4892" w14:textId="77777777" w:rsidR="009C1934" w:rsidRPr="00516A4F" w:rsidRDefault="009C1934" w:rsidP="009C1934">
      <w:pPr>
        <w:spacing w:line="276" w:lineRule="auto"/>
        <w:ind w:firstLine="540"/>
        <w:jc w:val="both"/>
        <w:rPr>
          <w:color w:val="A6A6A6" w:themeColor="background1" w:themeShade="A6"/>
        </w:rPr>
      </w:pPr>
    </w:p>
    <w:p w14:paraId="418FCDE6"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Spoločnosť má v súčasnosti výrobné a montážne plochy v rozsahu 970 m</w:t>
      </w:r>
      <w:r w:rsidRPr="00516A4F">
        <w:rPr>
          <w:color w:val="A6A6A6" w:themeColor="background1" w:themeShade="A6"/>
          <w:vertAlign w:val="superscript"/>
        </w:rPr>
        <w:t>2</w:t>
      </w:r>
      <w:r w:rsidRPr="00516A4F">
        <w:rPr>
          <w:color w:val="A6A6A6" w:themeColor="background1" w:themeShade="A6"/>
        </w:rPr>
        <w:t xml:space="preserve"> a skladových plôch má 190 m</w:t>
      </w:r>
      <w:r w:rsidRPr="00516A4F">
        <w:rPr>
          <w:color w:val="A6A6A6" w:themeColor="background1" w:themeShade="A6"/>
          <w:vertAlign w:val="superscript"/>
        </w:rPr>
        <w:t>2</w:t>
      </w:r>
      <w:r w:rsidRPr="00516A4F">
        <w:rPr>
          <w:color w:val="A6A6A6" w:themeColor="background1" w:themeShade="A6"/>
        </w:rPr>
        <w:t>. Disponuje technologickou základňou pre opracovanie kovov a pre zámočnícku výrobu. K dispozícii má 38 ťažiskových technologických zariadení na opracovanie materiálu  s prevahou strojného obrábania a päťosích obrábacích centier.</w:t>
      </w:r>
    </w:p>
    <w:p w14:paraId="44DAC79F" w14:textId="77777777" w:rsidR="009C1934" w:rsidRPr="00516A4F" w:rsidRDefault="009C1934" w:rsidP="009C1934">
      <w:pPr>
        <w:spacing w:line="276" w:lineRule="auto"/>
        <w:ind w:firstLine="900"/>
        <w:jc w:val="both"/>
        <w:rPr>
          <w:color w:val="A6A6A6" w:themeColor="background1" w:themeShade="A6"/>
        </w:rPr>
      </w:pPr>
    </w:p>
    <w:p w14:paraId="1828FB27"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Pre ďalšie zvyšovanie pridanej hodnoty spokojnosti zákazníka by bolo potrebné rozšíriť na vlastných pozemkoch priestory pre sklady hutného materiálu a hotových výrobkov, delenie materiálu, pieskovania, lakovňu a montáž. Pre výrobné účely náročné na priestory (napr. „hausbóty“) využíva spoločnosť vlastné voľné plochy, na ktorých sú tiež skladované aj niektoré rozmerné položky základného hutného materiálu.</w:t>
      </w:r>
    </w:p>
    <w:p w14:paraId="7737B938"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Spoločnosť pokračovala vo vedení podvojného účtovníctva vlastnými pracovníkmi. Účtovné výkazy v zmysle predpisov boli kontrolované audítorskou firmou DCA Audit, s.r.o.. Voči externým inštitúciám ako sú daňový úrad, sociálna poisťovňa, zdravotné poisťovne, si firma plnila svoje povinnosti bez výhrad a sklzov.</w:t>
      </w:r>
    </w:p>
    <w:p w14:paraId="2FC98012" w14:textId="77777777" w:rsidR="009C1934" w:rsidRPr="00516A4F" w:rsidRDefault="009C1934" w:rsidP="009C1934">
      <w:pPr>
        <w:spacing w:line="276" w:lineRule="auto"/>
        <w:ind w:firstLine="540"/>
        <w:jc w:val="both"/>
        <w:rPr>
          <w:color w:val="A6A6A6" w:themeColor="background1" w:themeShade="A6"/>
        </w:rPr>
      </w:pPr>
    </w:p>
    <w:p w14:paraId="60430D93" w14:textId="77777777" w:rsidR="009C1934" w:rsidRPr="00516A4F" w:rsidRDefault="009C1934" w:rsidP="009C1934">
      <w:pPr>
        <w:spacing w:line="276" w:lineRule="auto"/>
        <w:jc w:val="both"/>
        <w:rPr>
          <w:iCs/>
          <w:color w:val="A6A6A6" w:themeColor="background1" w:themeShade="A6"/>
        </w:rPr>
      </w:pPr>
      <w:r w:rsidRPr="00516A4F">
        <w:rPr>
          <w:iCs/>
          <w:color w:val="A6A6A6" w:themeColor="background1" w:themeShade="A6"/>
        </w:rPr>
        <w:t>Pre rok 20</w:t>
      </w:r>
      <w:r>
        <w:rPr>
          <w:iCs/>
          <w:color w:val="A6A6A6" w:themeColor="background1" w:themeShade="A6"/>
        </w:rPr>
        <w:t>20</w:t>
      </w:r>
      <w:r w:rsidRPr="00516A4F">
        <w:rPr>
          <w:iCs/>
          <w:color w:val="A6A6A6" w:themeColor="background1" w:themeShade="A6"/>
        </w:rPr>
        <w:t xml:space="preserve"> bolo stanovených </w:t>
      </w:r>
      <w:r>
        <w:rPr>
          <w:iCs/>
          <w:color w:val="A6A6A6" w:themeColor="background1" w:themeShade="A6"/>
        </w:rPr>
        <w:t>10</w:t>
      </w:r>
      <w:r w:rsidRPr="00516A4F">
        <w:rPr>
          <w:iCs/>
          <w:color w:val="A6A6A6" w:themeColor="background1" w:themeShade="A6"/>
        </w:rPr>
        <w:t xml:space="preserve"> Cieľov kvality, z ktorých bolo splnených 9 cieľov, 1 ciel nebol splnený</w:t>
      </w:r>
    </w:p>
    <w:p w14:paraId="076CB4D8" w14:textId="77777777" w:rsidR="009C1934" w:rsidRPr="00516A4F" w:rsidRDefault="009C1934" w:rsidP="009C1934">
      <w:pPr>
        <w:spacing w:line="276" w:lineRule="auto"/>
        <w:jc w:val="both"/>
        <w:rPr>
          <w:color w:val="A6A6A6" w:themeColor="background1" w:themeShade="A6"/>
        </w:rPr>
      </w:pPr>
    </w:p>
    <w:p w14:paraId="70628048" w14:textId="77777777" w:rsidR="009C1934" w:rsidRPr="00516A4F" w:rsidRDefault="009C1934" w:rsidP="009C1934">
      <w:pPr>
        <w:rPr>
          <w:color w:val="A6A6A6" w:themeColor="background1" w:themeShade="A6"/>
        </w:rPr>
      </w:pPr>
      <w:r w:rsidRPr="00516A4F">
        <w:rPr>
          <w:color w:val="A6A6A6" w:themeColor="background1" w:themeShade="A6"/>
        </w:rPr>
        <w:t>Náklady na odberateľské reklamácie v roku 20</w:t>
      </w:r>
      <w:r>
        <w:rPr>
          <w:color w:val="A6A6A6" w:themeColor="background1" w:themeShade="A6"/>
        </w:rPr>
        <w:t>20</w:t>
      </w:r>
      <w:r w:rsidRPr="00516A4F">
        <w:rPr>
          <w:color w:val="A6A6A6" w:themeColor="background1" w:themeShade="A6"/>
        </w:rPr>
        <w:t xml:space="preserve"> boli vo výške </w:t>
      </w:r>
      <w:r>
        <w:rPr>
          <w:color w:val="A6A6A6" w:themeColor="background1" w:themeShade="A6"/>
        </w:rPr>
        <w:t>5 006,13</w:t>
      </w:r>
      <w:r w:rsidRPr="00516A4F">
        <w:rPr>
          <w:color w:val="A6A6A6" w:themeColor="background1" w:themeShade="A6"/>
        </w:rPr>
        <w:t xml:space="preserve"> EUR; čo je o</w:t>
      </w:r>
      <w:r>
        <w:rPr>
          <w:color w:val="A6A6A6" w:themeColor="background1" w:themeShade="A6"/>
        </w:rPr>
        <w:t> 2 707,56</w:t>
      </w:r>
      <w:r w:rsidRPr="00516A4F">
        <w:rPr>
          <w:color w:val="A6A6A6" w:themeColor="background1" w:themeShade="A6"/>
        </w:rPr>
        <w:t xml:space="preserve"> EUR </w:t>
      </w:r>
      <w:r>
        <w:rPr>
          <w:color w:val="A6A6A6" w:themeColor="background1" w:themeShade="A6"/>
        </w:rPr>
        <w:t>viac</w:t>
      </w:r>
      <w:r w:rsidRPr="00516A4F">
        <w:rPr>
          <w:color w:val="A6A6A6" w:themeColor="background1" w:themeShade="A6"/>
        </w:rPr>
        <w:t>, ako v roku 201</w:t>
      </w:r>
      <w:r>
        <w:rPr>
          <w:color w:val="A6A6A6" w:themeColor="background1" w:themeShade="A6"/>
        </w:rPr>
        <w:t>9</w:t>
      </w:r>
    </w:p>
    <w:p w14:paraId="0DE044BE" w14:textId="77777777" w:rsidR="009C1934" w:rsidRPr="00516A4F" w:rsidRDefault="009C1934" w:rsidP="009C1934">
      <w:pPr>
        <w:rPr>
          <w:color w:val="A6A6A6" w:themeColor="background1" w:themeShade="A6"/>
        </w:rPr>
      </w:pPr>
    </w:p>
    <w:p w14:paraId="6FB9E6CA"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Náklady na opravy a udržiavanie strojných zariadení v roku 20</w:t>
      </w:r>
      <w:r>
        <w:rPr>
          <w:color w:val="A6A6A6" w:themeColor="background1" w:themeShade="A6"/>
        </w:rPr>
        <w:t>20</w:t>
      </w:r>
      <w:r w:rsidRPr="00516A4F">
        <w:rPr>
          <w:color w:val="A6A6A6" w:themeColor="background1" w:themeShade="A6"/>
        </w:rPr>
        <w:t xml:space="preserve"> predstavovali </w:t>
      </w:r>
      <w:r>
        <w:rPr>
          <w:color w:val="A6A6A6" w:themeColor="background1" w:themeShade="A6"/>
        </w:rPr>
        <w:t xml:space="preserve">9 803,12 </w:t>
      </w:r>
      <w:r w:rsidRPr="00516A4F">
        <w:rPr>
          <w:color w:val="A6A6A6" w:themeColor="background1" w:themeShade="A6"/>
        </w:rPr>
        <w:t xml:space="preserve">EUR,  čo je </w:t>
      </w:r>
      <w:r>
        <w:rPr>
          <w:color w:val="A6A6A6" w:themeColor="background1" w:themeShade="A6"/>
        </w:rPr>
        <w:t>menej</w:t>
      </w:r>
      <w:r w:rsidRPr="00516A4F">
        <w:rPr>
          <w:color w:val="A6A6A6" w:themeColor="background1" w:themeShade="A6"/>
        </w:rPr>
        <w:t xml:space="preserve"> o</w:t>
      </w:r>
      <w:r>
        <w:rPr>
          <w:color w:val="A6A6A6" w:themeColor="background1" w:themeShade="A6"/>
        </w:rPr>
        <w:t> 11 126,73</w:t>
      </w:r>
      <w:r w:rsidRPr="00516A4F">
        <w:rPr>
          <w:color w:val="A6A6A6" w:themeColor="background1" w:themeShade="A6"/>
        </w:rPr>
        <w:t xml:space="preserve"> EUR oproti roku 201</w:t>
      </w:r>
      <w:r>
        <w:rPr>
          <w:color w:val="A6A6A6" w:themeColor="background1" w:themeShade="A6"/>
        </w:rPr>
        <w:t>9</w:t>
      </w:r>
      <w:r w:rsidRPr="00516A4F">
        <w:rPr>
          <w:color w:val="A6A6A6" w:themeColor="background1" w:themeShade="A6"/>
        </w:rPr>
        <w:t>.</w:t>
      </w:r>
    </w:p>
    <w:p w14:paraId="49D7D54F" w14:textId="77777777" w:rsidR="009C1934" w:rsidRPr="00516A4F" w:rsidRDefault="009C1934" w:rsidP="009C1934">
      <w:pPr>
        <w:spacing w:line="276" w:lineRule="auto"/>
        <w:jc w:val="both"/>
        <w:rPr>
          <w:color w:val="A6A6A6" w:themeColor="background1" w:themeShade="A6"/>
        </w:rPr>
      </w:pPr>
    </w:p>
    <w:p w14:paraId="781F1056" w14:textId="77777777" w:rsidR="009C1934" w:rsidRPr="00516A4F" w:rsidRDefault="009C1934" w:rsidP="009C1934">
      <w:pPr>
        <w:spacing w:line="276" w:lineRule="auto"/>
        <w:jc w:val="both"/>
        <w:rPr>
          <w:color w:val="A6A6A6" w:themeColor="background1" w:themeShade="A6"/>
        </w:rPr>
      </w:pPr>
      <w:r w:rsidRPr="00516A4F">
        <w:rPr>
          <w:color w:val="A6A6A6" w:themeColor="background1" w:themeShade="A6"/>
        </w:rPr>
        <w:t xml:space="preserve">Náklady na dodávateľskú nekvalitu z objemu nakúpeného tovaru predstavovali 0,07%. </w:t>
      </w:r>
    </w:p>
    <w:p w14:paraId="5AC2AEDF" w14:textId="77777777" w:rsidR="009C1934" w:rsidRPr="00516A4F" w:rsidRDefault="009C1934" w:rsidP="009C1934">
      <w:pPr>
        <w:spacing w:line="276" w:lineRule="auto"/>
        <w:jc w:val="both"/>
        <w:rPr>
          <w:color w:val="A6A6A6" w:themeColor="background1" w:themeShade="A6"/>
        </w:rPr>
      </w:pPr>
    </w:p>
    <w:p w14:paraId="79BB961F" w14:textId="77777777" w:rsidR="009C1934" w:rsidRPr="00516A4F" w:rsidRDefault="009C1934" w:rsidP="009C1934">
      <w:pPr>
        <w:pStyle w:val="Zarkazkladnhotextu2"/>
        <w:tabs>
          <w:tab w:val="left" w:pos="426"/>
          <w:tab w:val="left" w:pos="5529"/>
        </w:tabs>
        <w:ind w:left="0"/>
        <w:jc w:val="both"/>
        <w:rPr>
          <w:iCs/>
          <w:color w:val="A6A6A6" w:themeColor="background1" w:themeShade="A6"/>
          <w:sz w:val="24"/>
          <w:szCs w:val="24"/>
        </w:rPr>
      </w:pPr>
      <w:r w:rsidRPr="00516A4F">
        <w:rPr>
          <w:iCs/>
          <w:color w:val="A6A6A6" w:themeColor="background1" w:themeShade="A6"/>
          <w:sz w:val="24"/>
          <w:szCs w:val="24"/>
        </w:rPr>
        <w:t>V priebehu  roka 20</w:t>
      </w:r>
      <w:r>
        <w:rPr>
          <w:iCs/>
          <w:color w:val="A6A6A6" w:themeColor="background1" w:themeShade="A6"/>
          <w:sz w:val="24"/>
          <w:szCs w:val="24"/>
        </w:rPr>
        <w:t>20</w:t>
      </w:r>
      <w:r w:rsidRPr="00516A4F">
        <w:rPr>
          <w:iCs/>
          <w:color w:val="A6A6A6" w:themeColor="background1" w:themeShade="A6"/>
          <w:sz w:val="24"/>
          <w:szCs w:val="24"/>
        </w:rPr>
        <w:t xml:space="preserve"> boli v JAMP s.r.o. boli  vykonané tieto audity:</w:t>
      </w:r>
    </w:p>
    <w:p w14:paraId="2C7B1FCB" w14:textId="77777777" w:rsidR="009C1934" w:rsidRPr="00516A4F" w:rsidRDefault="009C1934" w:rsidP="009C1934">
      <w:pPr>
        <w:numPr>
          <w:ilvl w:val="0"/>
          <w:numId w:val="14"/>
        </w:numPr>
        <w:jc w:val="both"/>
        <w:rPr>
          <w:iCs/>
          <w:color w:val="A6A6A6" w:themeColor="background1" w:themeShade="A6"/>
        </w:rPr>
      </w:pPr>
      <w:r w:rsidRPr="00516A4F">
        <w:rPr>
          <w:iCs/>
          <w:color w:val="A6A6A6" w:themeColor="background1" w:themeShade="A6"/>
        </w:rPr>
        <w:lastRenderedPageBreak/>
        <w:t>Kontrolný audit TÜV SÜD  v 5 mesiaci 20</w:t>
      </w:r>
      <w:r>
        <w:rPr>
          <w:iCs/>
          <w:color w:val="A6A6A6" w:themeColor="background1" w:themeShade="A6"/>
        </w:rPr>
        <w:t>2</w:t>
      </w:r>
      <w:r w:rsidR="00554AD6">
        <w:rPr>
          <w:iCs/>
          <w:color w:val="A6A6A6" w:themeColor="background1" w:themeShade="A6"/>
        </w:rPr>
        <w:t>1</w:t>
      </w:r>
      <w:r w:rsidRPr="00516A4F">
        <w:rPr>
          <w:iCs/>
          <w:color w:val="A6A6A6" w:themeColor="background1" w:themeShade="A6"/>
        </w:rPr>
        <w:t>,  v zmysle normy ČSN EN ISO 9001:2016 a ČSN EN ISO 3834 2:2006</w:t>
      </w:r>
    </w:p>
    <w:p w14:paraId="0A7F8465" w14:textId="643027EA" w:rsidR="009C1934" w:rsidRPr="00516A4F" w:rsidRDefault="009C1934" w:rsidP="009C1934">
      <w:pPr>
        <w:pStyle w:val="Pta"/>
        <w:numPr>
          <w:ilvl w:val="0"/>
          <w:numId w:val="14"/>
        </w:numPr>
        <w:tabs>
          <w:tab w:val="clear" w:pos="4536"/>
          <w:tab w:val="clear" w:pos="9072"/>
        </w:tabs>
        <w:jc w:val="both"/>
        <w:rPr>
          <w:iCs/>
          <w:color w:val="A6A6A6" w:themeColor="background1" w:themeShade="A6"/>
        </w:rPr>
      </w:pPr>
      <w:r w:rsidRPr="00516A4F">
        <w:rPr>
          <w:iCs/>
          <w:color w:val="A6A6A6" w:themeColor="background1" w:themeShade="A6"/>
        </w:rPr>
        <w:t>Interné audity procesov v priebehu roka 20</w:t>
      </w:r>
      <w:r>
        <w:rPr>
          <w:iCs/>
          <w:color w:val="A6A6A6" w:themeColor="background1" w:themeShade="A6"/>
        </w:rPr>
        <w:t>2</w:t>
      </w:r>
      <w:r w:rsidR="00A51ACC">
        <w:rPr>
          <w:iCs/>
          <w:color w:val="A6A6A6" w:themeColor="background1" w:themeShade="A6"/>
        </w:rPr>
        <w:t>1</w:t>
      </w:r>
      <w:r w:rsidRPr="00516A4F">
        <w:rPr>
          <w:iCs/>
          <w:color w:val="A6A6A6" w:themeColor="background1" w:themeShade="A6"/>
        </w:rPr>
        <w:t>, podľa plánu auditov na rok 20</w:t>
      </w:r>
      <w:r>
        <w:rPr>
          <w:iCs/>
          <w:color w:val="A6A6A6" w:themeColor="background1" w:themeShade="A6"/>
        </w:rPr>
        <w:t>2</w:t>
      </w:r>
      <w:r w:rsidR="00554AD6">
        <w:rPr>
          <w:iCs/>
          <w:color w:val="A6A6A6" w:themeColor="background1" w:themeShade="A6"/>
        </w:rPr>
        <w:t>1</w:t>
      </w:r>
    </w:p>
    <w:p w14:paraId="5906BB68" w14:textId="6BC7CB03" w:rsidR="009C1934" w:rsidRPr="00516A4F" w:rsidRDefault="009C1934" w:rsidP="009C1934">
      <w:pPr>
        <w:pStyle w:val="Pta"/>
        <w:numPr>
          <w:ilvl w:val="0"/>
          <w:numId w:val="14"/>
        </w:numPr>
        <w:tabs>
          <w:tab w:val="clear" w:pos="4536"/>
          <w:tab w:val="clear" w:pos="9072"/>
        </w:tabs>
        <w:jc w:val="both"/>
        <w:rPr>
          <w:iCs/>
          <w:color w:val="A6A6A6" w:themeColor="background1" w:themeShade="A6"/>
        </w:rPr>
      </w:pPr>
      <w:r w:rsidRPr="00516A4F">
        <w:rPr>
          <w:iCs/>
          <w:color w:val="A6A6A6" w:themeColor="background1" w:themeShade="A6"/>
        </w:rPr>
        <w:t>Kontrolný audit TÜV SÜD   v 12 mesiaci 20</w:t>
      </w:r>
      <w:r>
        <w:rPr>
          <w:iCs/>
          <w:color w:val="A6A6A6" w:themeColor="background1" w:themeShade="A6"/>
        </w:rPr>
        <w:t>2</w:t>
      </w:r>
      <w:r w:rsidR="00A51ACC">
        <w:rPr>
          <w:iCs/>
          <w:color w:val="A6A6A6" w:themeColor="background1" w:themeShade="A6"/>
        </w:rPr>
        <w:t>1</w:t>
      </w:r>
      <w:r w:rsidRPr="00516A4F">
        <w:rPr>
          <w:iCs/>
          <w:color w:val="A6A6A6" w:themeColor="background1" w:themeShade="A6"/>
        </w:rPr>
        <w:t>, v zmysle normy DIN EN 15085-2 CL1</w:t>
      </w:r>
    </w:p>
    <w:p w14:paraId="72505EC4" w14:textId="77777777" w:rsidR="009C1934" w:rsidRPr="00516A4F" w:rsidRDefault="009C1934" w:rsidP="009C1934">
      <w:pPr>
        <w:pStyle w:val="Pta"/>
        <w:numPr>
          <w:ilvl w:val="0"/>
          <w:numId w:val="14"/>
        </w:numPr>
        <w:tabs>
          <w:tab w:val="clear" w:pos="4536"/>
          <w:tab w:val="clear" w:pos="9072"/>
        </w:tabs>
        <w:jc w:val="both"/>
        <w:rPr>
          <w:iCs/>
          <w:color w:val="A6A6A6" w:themeColor="background1" w:themeShade="A6"/>
        </w:rPr>
      </w:pPr>
      <w:r w:rsidRPr="00516A4F">
        <w:rPr>
          <w:iCs/>
          <w:color w:val="A6A6A6" w:themeColor="background1" w:themeShade="A6"/>
        </w:rPr>
        <w:t xml:space="preserve">Zákaznícky audit od firmy </w:t>
      </w:r>
    </w:p>
    <w:p w14:paraId="10508B2E" w14:textId="03FDF6AB" w:rsidR="009C1934" w:rsidRPr="00516A4F" w:rsidRDefault="009C1934" w:rsidP="009C1934">
      <w:pPr>
        <w:tabs>
          <w:tab w:val="left" w:pos="426"/>
          <w:tab w:val="left" w:pos="2127"/>
          <w:tab w:val="left" w:pos="5529"/>
        </w:tabs>
        <w:ind w:left="720"/>
        <w:jc w:val="both"/>
        <w:rPr>
          <w:b/>
          <w:bCs/>
          <w:iCs/>
          <w:color w:val="A6A6A6" w:themeColor="background1" w:themeShade="A6"/>
        </w:rPr>
      </w:pPr>
      <w:r w:rsidRPr="00516A4F">
        <w:rPr>
          <w:b/>
          <w:iCs/>
          <w:color w:val="A6A6A6" w:themeColor="background1" w:themeShade="A6"/>
        </w:rPr>
        <w:t>Kontrolný</w:t>
      </w:r>
      <w:r w:rsidRPr="00516A4F">
        <w:rPr>
          <w:b/>
          <w:bCs/>
          <w:iCs/>
          <w:color w:val="A6A6A6" w:themeColor="background1" w:themeShade="A6"/>
        </w:rPr>
        <w:t xml:space="preserve"> audit  </w:t>
      </w:r>
      <w:r w:rsidRPr="00516A4F">
        <w:rPr>
          <w:b/>
          <w:iCs/>
          <w:color w:val="A6A6A6" w:themeColor="background1" w:themeShade="A6"/>
        </w:rPr>
        <w:t>TÜV SÜD</w:t>
      </w:r>
      <w:r w:rsidRPr="00516A4F">
        <w:rPr>
          <w:iCs/>
          <w:color w:val="A6A6A6" w:themeColor="background1" w:themeShade="A6"/>
        </w:rPr>
        <w:t xml:space="preserve"> </w:t>
      </w:r>
      <w:r w:rsidRPr="00516A4F">
        <w:rPr>
          <w:b/>
          <w:bCs/>
          <w:iCs/>
          <w:color w:val="A6A6A6" w:themeColor="background1" w:themeShade="A6"/>
        </w:rPr>
        <w:t>v zmysle ČSN EN ISO 9001:2016 bol vykonaný  02.05.20</w:t>
      </w:r>
      <w:r>
        <w:rPr>
          <w:b/>
          <w:bCs/>
          <w:iCs/>
          <w:color w:val="A6A6A6" w:themeColor="background1" w:themeShade="A6"/>
        </w:rPr>
        <w:t>2</w:t>
      </w:r>
      <w:r w:rsidR="00A51ACC">
        <w:rPr>
          <w:b/>
          <w:bCs/>
          <w:iCs/>
          <w:color w:val="A6A6A6" w:themeColor="background1" w:themeShade="A6"/>
        </w:rPr>
        <w:t>1</w:t>
      </w:r>
    </w:p>
    <w:p w14:paraId="7CF80E7E" w14:textId="77777777" w:rsidR="009C1934" w:rsidRPr="00516A4F" w:rsidRDefault="009C1934" w:rsidP="009C1934">
      <w:pPr>
        <w:pStyle w:val="Pta"/>
        <w:tabs>
          <w:tab w:val="clear" w:pos="4536"/>
          <w:tab w:val="clear" w:pos="9072"/>
        </w:tabs>
        <w:ind w:left="720"/>
        <w:jc w:val="both"/>
        <w:rPr>
          <w:rFonts w:ascii="Arial" w:hAnsi="Arial" w:cs="Arial"/>
          <w:iCs/>
          <w:color w:val="A6A6A6" w:themeColor="background1" w:themeShade="A6"/>
        </w:rPr>
      </w:pPr>
    </w:p>
    <w:p w14:paraId="5350ED1C" w14:textId="77777777" w:rsidR="009C1934" w:rsidRPr="00516A4F" w:rsidRDefault="009C1934" w:rsidP="009C1934">
      <w:pPr>
        <w:spacing w:line="276" w:lineRule="auto"/>
        <w:jc w:val="both"/>
        <w:rPr>
          <w:color w:val="A6A6A6" w:themeColor="background1" w:themeShade="A6"/>
        </w:rPr>
      </w:pPr>
    </w:p>
    <w:p w14:paraId="62A53664" w14:textId="77777777" w:rsidR="009C1934" w:rsidRDefault="009C1934" w:rsidP="009C1934">
      <w:pPr>
        <w:spacing w:line="276" w:lineRule="auto"/>
        <w:outlineLvl w:val="0"/>
        <w:rPr>
          <w:b/>
          <w:smallCaps/>
          <w:sz w:val="28"/>
        </w:rPr>
      </w:pPr>
    </w:p>
    <w:p w14:paraId="772497C1" w14:textId="77777777" w:rsidR="009C1934" w:rsidRPr="009C0383" w:rsidRDefault="009C1934" w:rsidP="009C1934">
      <w:pPr>
        <w:spacing w:line="276" w:lineRule="auto"/>
        <w:outlineLvl w:val="0"/>
        <w:rPr>
          <w:b/>
          <w:smallCaps/>
          <w:sz w:val="28"/>
        </w:rPr>
      </w:pPr>
      <w:r w:rsidRPr="009C0383">
        <w:rPr>
          <w:b/>
          <w:smallCaps/>
          <w:sz w:val="28"/>
        </w:rPr>
        <w:t>Životné prostredie</w:t>
      </w:r>
    </w:p>
    <w:p w14:paraId="51DEC9DD" w14:textId="77777777" w:rsidR="009C1934" w:rsidRPr="00452BEC" w:rsidRDefault="009C1934" w:rsidP="009C1934">
      <w:pPr>
        <w:spacing w:line="276" w:lineRule="auto"/>
        <w:rPr>
          <w:b/>
          <w:smallCaps/>
          <w:color w:val="003366"/>
        </w:rPr>
      </w:pPr>
    </w:p>
    <w:p w14:paraId="6AF2FBC6" w14:textId="77777777" w:rsidR="009C1934" w:rsidRPr="00452BEC" w:rsidRDefault="009C1934" w:rsidP="009C1934">
      <w:pPr>
        <w:spacing w:line="276" w:lineRule="auto"/>
        <w:jc w:val="both"/>
        <w:rPr>
          <w:color w:val="000000"/>
        </w:rPr>
      </w:pPr>
      <w:r w:rsidRPr="00452BEC">
        <w:rPr>
          <w:color w:val="000000"/>
        </w:rPr>
        <w:t xml:space="preserve">Jednou z úloh spoločnosti je seriózny záujem a maximálne ubezpečenie našich zamestnancov, zákazníkov a verejnosť o zodpovednom vzťahu spoločnosti k ochrane životného prostredia. Našim cieľom je proces neustáleho zlepšovania sa, zameraný na minimalizáciu vplyvov výroby na životné prostredie. </w:t>
      </w:r>
    </w:p>
    <w:p w14:paraId="06B1C8A1" w14:textId="77777777" w:rsidR="009C1934" w:rsidRPr="00452BEC" w:rsidRDefault="009C1934" w:rsidP="009C1934">
      <w:pPr>
        <w:spacing w:line="276" w:lineRule="auto"/>
        <w:ind w:firstLine="708"/>
        <w:jc w:val="both"/>
        <w:rPr>
          <w:color w:val="000000"/>
        </w:rPr>
      </w:pPr>
    </w:p>
    <w:p w14:paraId="6D6A78F7" w14:textId="77777777" w:rsidR="009C1934" w:rsidRPr="00452BEC" w:rsidRDefault="009C1934" w:rsidP="009C1934">
      <w:pPr>
        <w:spacing w:line="276" w:lineRule="auto"/>
        <w:jc w:val="both"/>
        <w:rPr>
          <w:color w:val="000000"/>
        </w:rPr>
      </w:pPr>
      <w:r w:rsidRPr="00452BEC">
        <w:rPr>
          <w:color w:val="000000"/>
        </w:rPr>
        <w:t>Na žiadosť spoločnosti bol 1</w:t>
      </w:r>
      <w:r>
        <w:rPr>
          <w:color w:val="000000"/>
        </w:rPr>
        <w:t>6</w:t>
      </w:r>
      <w:r w:rsidRPr="00452BEC">
        <w:rPr>
          <w:color w:val="000000"/>
        </w:rPr>
        <w:t>.</w:t>
      </w:r>
      <w:r>
        <w:rPr>
          <w:color w:val="000000"/>
        </w:rPr>
        <w:t xml:space="preserve"> 6</w:t>
      </w:r>
      <w:r w:rsidRPr="00452BEC">
        <w:rPr>
          <w:color w:val="000000"/>
        </w:rPr>
        <w:t>.</w:t>
      </w:r>
      <w:r>
        <w:rPr>
          <w:color w:val="000000"/>
        </w:rPr>
        <w:t xml:space="preserve"> </w:t>
      </w:r>
      <w:r w:rsidRPr="00452BEC">
        <w:rPr>
          <w:color w:val="000000"/>
        </w:rPr>
        <w:t>20</w:t>
      </w:r>
      <w:r>
        <w:rPr>
          <w:color w:val="000000"/>
        </w:rPr>
        <w:t>16</w:t>
      </w:r>
      <w:r w:rsidRPr="00452BEC">
        <w:rPr>
          <w:color w:val="000000"/>
        </w:rPr>
        <w:t xml:space="preserve"> vydaný nový súhlas na nakladanie s nebezpečným odpadom, pričom niektoré katalógové čísla odpadov sa zmenili podľa aktuálnej potreby. Tento súhlas má platnosť do </w:t>
      </w:r>
      <w:r>
        <w:rPr>
          <w:color w:val="000000"/>
        </w:rPr>
        <w:t>konca roka 202</w:t>
      </w:r>
      <w:r w:rsidR="00554AD6">
        <w:rPr>
          <w:color w:val="000000"/>
        </w:rPr>
        <w:t>2</w:t>
      </w:r>
      <w:r>
        <w:rPr>
          <w:color w:val="000000"/>
        </w:rPr>
        <w:t>.</w:t>
      </w:r>
      <w:r w:rsidRPr="00452BEC">
        <w:rPr>
          <w:color w:val="000000"/>
        </w:rPr>
        <w:t xml:space="preserve"> </w:t>
      </w:r>
    </w:p>
    <w:p w14:paraId="28AF8994" w14:textId="77777777" w:rsidR="009C1934" w:rsidRPr="00452BEC" w:rsidRDefault="009C1934" w:rsidP="009C1934">
      <w:pPr>
        <w:spacing w:line="276" w:lineRule="auto"/>
        <w:ind w:firstLine="708"/>
        <w:jc w:val="both"/>
        <w:rPr>
          <w:color w:val="000000"/>
        </w:rPr>
      </w:pPr>
    </w:p>
    <w:p w14:paraId="713DB154" w14:textId="77777777" w:rsidR="009C1934" w:rsidRDefault="009C1934" w:rsidP="009C1934">
      <w:pPr>
        <w:spacing w:line="276" w:lineRule="auto"/>
        <w:jc w:val="both"/>
        <w:rPr>
          <w:color w:val="000000"/>
        </w:rPr>
      </w:pPr>
      <w:r w:rsidRPr="00452BEC">
        <w:rPr>
          <w:color w:val="000000"/>
        </w:rPr>
        <w:t>Voči úradu životného prostredia si v sledovanom období spoločnosť plnila všetky záväzky, ktoré jej podľa zákona vyplývali.</w:t>
      </w:r>
    </w:p>
    <w:p w14:paraId="66C8D70E" w14:textId="77777777" w:rsidR="009C1934" w:rsidRDefault="009C1934" w:rsidP="009C1934">
      <w:pPr>
        <w:spacing w:line="276" w:lineRule="auto"/>
        <w:jc w:val="both"/>
        <w:rPr>
          <w:color w:val="000000"/>
        </w:rPr>
      </w:pPr>
    </w:p>
    <w:p w14:paraId="41EF1186" w14:textId="77777777" w:rsidR="009C1934" w:rsidRDefault="009C1934" w:rsidP="009C1934">
      <w:pPr>
        <w:spacing w:line="276" w:lineRule="auto"/>
        <w:jc w:val="both"/>
        <w:rPr>
          <w:color w:val="000000"/>
        </w:rPr>
      </w:pPr>
    </w:p>
    <w:p w14:paraId="0B800891" w14:textId="77777777" w:rsidR="009C1934" w:rsidRPr="00452BEC" w:rsidRDefault="009C1934" w:rsidP="009C1934">
      <w:pPr>
        <w:shd w:val="clear" w:color="auto" w:fill="FF9900"/>
        <w:jc w:val="center"/>
        <w:rPr>
          <w:b/>
          <w:i/>
          <w:sz w:val="40"/>
          <w:szCs w:val="36"/>
        </w:rPr>
      </w:pPr>
      <w:r>
        <w:rPr>
          <w:noProof/>
        </w:rPr>
        <w:drawing>
          <wp:anchor distT="0" distB="0" distL="114300" distR="114300" simplePos="0" relativeHeight="251666432" behindDoc="1" locked="0" layoutInCell="1" allowOverlap="1" wp14:anchorId="3A7B309C" wp14:editId="2304A438">
            <wp:simplePos x="0" y="0"/>
            <wp:positionH relativeFrom="column">
              <wp:posOffset>0</wp:posOffset>
            </wp:positionH>
            <wp:positionV relativeFrom="paragraph">
              <wp:posOffset>0</wp:posOffset>
            </wp:positionV>
            <wp:extent cx="800100" cy="611505"/>
            <wp:effectExtent l="19050" t="0" r="0" b="0"/>
            <wp:wrapThrough wrapText="bothSides">
              <wp:wrapPolygon edited="0">
                <wp:start x="-514" y="0"/>
                <wp:lineTo x="-514" y="20860"/>
                <wp:lineTo x="21600" y="20860"/>
                <wp:lineTo x="21600" y="0"/>
                <wp:lineTo x="-514" y="0"/>
              </wp:wrapPolygon>
            </wp:wrapThrough>
            <wp:docPr id="29" name="Obrázok 40"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0"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Pr>
          <w:b/>
          <w:i/>
          <w:sz w:val="40"/>
          <w:szCs w:val="36"/>
        </w:rPr>
        <w:t>6</w:t>
      </w:r>
      <w:r w:rsidRPr="00452BEC">
        <w:rPr>
          <w:b/>
          <w:i/>
          <w:sz w:val="40"/>
          <w:szCs w:val="36"/>
        </w:rPr>
        <w:t>.</w:t>
      </w:r>
    </w:p>
    <w:p w14:paraId="49D54FB5" w14:textId="77777777" w:rsidR="009C1934" w:rsidRPr="00452BEC" w:rsidRDefault="009C1934" w:rsidP="009C1934">
      <w:pPr>
        <w:shd w:val="clear" w:color="auto" w:fill="FF9900"/>
        <w:jc w:val="center"/>
        <w:outlineLvl w:val="0"/>
        <w:rPr>
          <w:b/>
          <w:i/>
          <w:smallCaps/>
          <w:sz w:val="40"/>
          <w:szCs w:val="36"/>
        </w:rPr>
      </w:pPr>
      <w:r w:rsidRPr="00452BEC">
        <w:rPr>
          <w:b/>
          <w:i/>
          <w:smallCaps/>
          <w:sz w:val="40"/>
          <w:szCs w:val="36"/>
        </w:rPr>
        <w:t xml:space="preserve">Ľudské zdroje           </w:t>
      </w:r>
    </w:p>
    <w:p w14:paraId="175FB2F7" w14:textId="77777777" w:rsidR="009C1934" w:rsidRPr="00C83868" w:rsidRDefault="009C1934" w:rsidP="009C1934">
      <w:pPr>
        <w:jc w:val="both"/>
        <w:rPr>
          <w:rFonts w:ascii="Arial" w:hAnsi="Arial" w:cs="Arial"/>
          <w:color w:val="FF0000"/>
        </w:rPr>
      </w:pPr>
    </w:p>
    <w:p w14:paraId="4D6169E6" w14:textId="77777777" w:rsidR="009C1934" w:rsidRPr="006D1DC8" w:rsidRDefault="009C1934" w:rsidP="009C1934">
      <w:pPr>
        <w:jc w:val="both"/>
        <w:rPr>
          <w:rFonts w:ascii="Arial" w:hAnsi="Arial" w:cs="Arial"/>
          <w:color w:val="003366"/>
        </w:rPr>
      </w:pPr>
    </w:p>
    <w:p w14:paraId="2D2870ED" w14:textId="77777777" w:rsidR="009C1934" w:rsidRDefault="009C1934" w:rsidP="009C1934">
      <w:pPr>
        <w:spacing w:line="276" w:lineRule="auto"/>
        <w:jc w:val="both"/>
      </w:pPr>
      <w:r w:rsidRPr="00452BEC">
        <w:t>V oblasti ľudských zdrojov sme v roku 20</w:t>
      </w:r>
      <w:r>
        <w:t>2</w:t>
      </w:r>
      <w:r w:rsidR="00554AD6">
        <w:t>1</w:t>
      </w:r>
      <w:r w:rsidRPr="00452BEC">
        <w:t xml:space="preserve"> zaznamenali </w:t>
      </w:r>
      <w:r w:rsidR="0075364B">
        <w:t xml:space="preserve">mierne </w:t>
      </w:r>
      <w:r>
        <w:t>zníženie</w:t>
      </w:r>
      <w:r w:rsidRPr="00452BEC">
        <w:t> počt</w:t>
      </w:r>
      <w:r>
        <w:t>u</w:t>
      </w:r>
      <w:r w:rsidRPr="00452BEC">
        <w:t xml:space="preserve">  zamestnancov oproti roku 20</w:t>
      </w:r>
      <w:r w:rsidR="00554AD6">
        <w:t>20</w:t>
      </w:r>
      <w:r w:rsidRPr="00452BEC">
        <w:t xml:space="preserve">. </w:t>
      </w:r>
    </w:p>
    <w:p w14:paraId="0380FBCF" w14:textId="77777777" w:rsidR="009C1934" w:rsidRDefault="009C1934" w:rsidP="009C1934">
      <w:pPr>
        <w:spacing w:line="276" w:lineRule="auto"/>
        <w:jc w:val="both"/>
      </w:pPr>
    </w:p>
    <w:p w14:paraId="0648E129" w14:textId="77777777" w:rsidR="009C1934" w:rsidRDefault="009C1934" w:rsidP="009C1934">
      <w:pPr>
        <w:spacing w:line="276" w:lineRule="auto"/>
        <w:jc w:val="both"/>
      </w:pPr>
      <w:r>
        <w:rPr>
          <w:noProof/>
        </w:rPr>
        <w:drawing>
          <wp:inline distT="0" distB="0" distL="0" distR="0" wp14:anchorId="041CC021" wp14:editId="5E0365E9">
            <wp:extent cx="1866900" cy="333375"/>
            <wp:effectExtent l="0" t="0" r="0" b="9525"/>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1866900" cy="333375"/>
                    </a:xfrm>
                    <a:prstGeom prst="rect">
                      <a:avLst/>
                    </a:prstGeom>
                  </pic:spPr>
                </pic:pic>
              </a:graphicData>
            </a:graphic>
          </wp:inline>
        </w:drawing>
      </w:r>
    </w:p>
    <w:p w14:paraId="34F294C6" w14:textId="77777777" w:rsidR="009C1934" w:rsidRDefault="009C1934" w:rsidP="009C1934">
      <w:pPr>
        <w:spacing w:line="276" w:lineRule="auto"/>
        <w:jc w:val="both"/>
      </w:pPr>
      <w:r>
        <w:rPr>
          <w:noProof/>
        </w:rPr>
        <w:drawing>
          <wp:inline distT="0" distB="0" distL="0" distR="0" wp14:anchorId="43699720" wp14:editId="44D78DA7">
            <wp:extent cx="5759450" cy="333375"/>
            <wp:effectExtent l="0" t="0" r="0" b="0"/>
            <wp:docPr id="58" name="Obrázo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5759450" cy="333375"/>
                    </a:xfrm>
                    <a:prstGeom prst="rect">
                      <a:avLst/>
                    </a:prstGeom>
                  </pic:spPr>
                </pic:pic>
              </a:graphicData>
            </a:graphic>
          </wp:inline>
        </w:drawing>
      </w:r>
    </w:p>
    <w:p w14:paraId="59423038" w14:textId="77777777" w:rsidR="009C1934" w:rsidRDefault="009C1934" w:rsidP="009C1934">
      <w:pPr>
        <w:spacing w:line="276" w:lineRule="auto"/>
        <w:jc w:val="both"/>
        <w:rPr>
          <w:noProof/>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1"/>
        <w:gridCol w:w="598"/>
      </w:tblGrid>
      <w:tr w:rsidR="009C1934" w14:paraId="02D2BF4F" w14:textId="77777777" w:rsidTr="00E66E94">
        <w:trPr>
          <w:trHeight w:val="275"/>
        </w:trPr>
        <w:tc>
          <w:tcPr>
            <w:tcW w:w="1941" w:type="dxa"/>
          </w:tcPr>
          <w:p w14:paraId="5B40A856" w14:textId="77777777" w:rsidR="009C1934" w:rsidRDefault="009C1934" w:rsidP="00E66E94">
            <w:pPr>
              <w:spacing w:line="276" w:lineRule="auto"/>
              <w:ind w:left="98"/>
              <w:jc w:val="both"/>
              <w:rPr>
                <w:noProof/>
              </w:rPr>
            </w:pPr>
            <w:r>
              <w:rPr>
                <w:noProof/>
              </w:rPr>
              <w:t xml:space="preserve">  20</w:t>
            </w:r>
            <w:r w:rsidR="00214663">
              <w:rPr>
                <w:noProof/>
              </w:rPr>
              <w:t>16</w:t>
            </w:r>
            <w:r>
              <w:rPr>
                <w:noProof/>
              </w:rPr>
              <w:t xml:space="preserve">                                                        </w:t>
            </w:r>
          </w:p>
        </w:tc>
        <w:tc>
          <w:tcPr>
            <w:tcW w:w="598" w:type="dxa"/>
          </w:tcPr>
          <w:p w14:paraId="5A86DCD5" w14:textId="77777777" w:rsidR="009C1934" w:rsidRPr="005F0569" w:rsidRDefault="00214663" w:rsidP="00E66E94">
            <w:pPr>
              <w:spacing w:line="276" w:lineRule="auto"/>
              <w:ind w:left="98"/>
              <w:jc w:val="both"/>
              <w:rPr>
                <w:noProof/>
                <w:color w:val="C00000"/>
              </w:rPr>
            </w:pPr>
            <w:r>
              <w:rPr>
                <w:noProof/>
                <w:color w:val="C00000"/>
              </w:rPr>
              <w:t>61</w:t>
            </w:r>
          </w:p>
        </w:tc>
      </w:tr>
      <w:tr w:rsidR="009C1934" w14:paraId="1BF16ED2" w14:textId="77777777" w:rsidTr="00E66E94">
        <w:trPr>
          <w:trHeight w:val="345"/>
        </w:trPr>
        <w:tc>
          <w:tcPr>
            <w:tcW w:w="1941" w:type="dxa"/>
          </w:tcPr>
          <w:p w14:paraId="6A01EAB3" w14:textId="77777777" w:rsidR="009C1934" w:rsidRDefault="009C1934" w:rsidP="00E66E94">
            <w:pPr>
              <w:spacing w:line="276" w:lineRule="auto"/>
              <w:ind w:left="98"/>
              <w:jc w:val="both"/>
              <w:rPr>
                <w:noProof/>
              </w:rPr>
            </w:pPr>
            <w:r>
              <w:rPr>
                <w:noProof/>
              </w:rPr>
              <w:t xml:space="preserve">  201</w:t>
            </w:r>
            <w:r w:rsidR="00214663">
              <w:rPr>
                <w:noProof/>
              </w:rPr>
              <w:t>7</w:t>
            </w:r>
            <w:r>
              <w:rPr>
                <w:noProof/>
              </w:rPr>
              <w:t xml:space="preserve">                                                        </w:t>
            </w:r>
          </w:p>
        </w:tc>
        <w:tc>
          <w:tcPr>
            <w:tcW w:w="598" w:type="dxa"/>
          </w:tcPr>
          <w:p w14:paraId="6695CD4A" w14:textId="77777777" w:rsidR="009C1934" w:rsidRPr="005F0569" w:rsidRDefault="00214663" w:rsidP="00E66E94">
            <w:pPr>
              <w:spacing w:line="276" w:lineRule="auto"/>
              <w:ind w:left="98"/>
              <w:jc w:val="both"/>
              <w:rPr>
                <w:noProof/>
                <w:color w:val="C00000"/>
              </w:rPr>
            </w:pPr>
            <w:r>
              <w:rPr>
                <w:noProof/>
                <w:color w:val="C00000"/>
              </w:rPr>
              <w:t>62</w:t>
            </w:r>
          </w:p>
        </w:tc>
      </w:tr>
      <w:tr w:rsidR="009C1934" w14:paraId="2C3D2201" w14:textId="77777777" w:rsidTr="00E66E94">
        <w:trPr>
          <w:trHeight w:val="290"/>
        </w:trPr>
        <w:tc>
          <w:tcPr>
            <w:tcW w:w="1941" w:type="dxa"/>
          </w:tcPr>
          <w:p w14:paraId="18352716" w14:textId="77777777" w:rsidR="009C1934" w:rsidRDefault="009C1934" w:rsidP="00E66E94">
            <w:pPr>
              <w:spacing w:line="276" w:lineRule="auto"/>
              <w:ind w:left="98"/>
              <w:jc w:val="both"/>
              <w:rPr>
                <w:noProof/>
              </w:rPr>
            </w:pPr>
            <w:r>
              <w:rPr>
                <w:noProof/>
              </w:rPr>
              <w:t xml:space="preserve">  2018                                                        </w:t>
            </w:r>
          </w:p>
        </w:tc>
        <w:tc>
          <w:tcPr>
            <w:tcW w:w="598" w:type="dxa"/>
          </w:tcPr>
          <w:p w14:paraId="4A2944B1" w14:textId="77777777" w:rsidR="009C1934" w:rsidRPr="005F0569" w:rsidRDefault="009C1934" w:rsidP="00E66E94">
            <w:pPr>
              <w:spacing w:line="276" w:lineRule="auto"/>
              <w:ind w:left="98"/>
              <w:jc w:val="both"/>
              <w:rPr>
                <w:noProof/>
                <w:color w:val="C00000"/>
              </w:rPr>
            </w:pPr>
            <w:r w:rsidRPr="005F0569">
              <w:rPr>
                <w:noProof/>
                <w:color w:val="C00000"/>
              </w:rPr>
              <w:t>61</w:t>
            </w:r>
          </w:p>
        </w:tc>
      </w:tr>
      <w:tr w:rsidR="009C1934" w14:paraId="16ECB5D1" w14:textId="77777777" w:rsidTr="00E66E94">
        <w:trPr>
          <w:trHeight w:val="330"/>
        </w:trPr>
        <w:tc>
          <w:tcPr>
            <w:tcW w:w="1941" w:type="dxa"/>
          </w:tcPr>
          <w:p w14:paraId="404E42D3" w14:textId="77777777" w:rsidR="009C1934" w:rsidRDefault="009C1934" w:rsidP="00E66E94">
            <w:pPr>
              <w:spacing w:line="276" w:lineRule="auto"/>
              <w:ind w:left="98"/>
              <w:jc w:val="both"/>
              <w:rPr>
                <w:noProof/>
              </w:rPr>
            </w:pPr>
            <w:r>
              <w:rPr>
                <w:noProof/>
              </w:rPr>
              <w:t xml:space="preserve">  201</w:t>
            </w:r>
            <w:r w:rsidR="00214663">
              <w:rPr>
                <w:noProof/>
              </w:rPr>
              <w:t>9</w:t>
            </w:r>
            <w:r>
              <w:rPr>
                <w:noProof/>
              </w:rPr>
              <w:t xml:space="preserve">                                                          </w:t>
            </w:r>
          </w:p>
        </w:tc>
        <w:tc>
          <w:tcPr>
            <w:tcW w:w="598" w:type="dxa"/>
          </w:tcPr>
          <w:p w14:paraId="156676EA" w14:textId="77777777" w:rsidR="009C1934" w:rsidRPr="005F0569" w:rsidRDefault="00214663" w:rsidP="00E66E94">
            <w:pPr>
              <w:spacing w:line="276" w:lineRule="auto"/>
              <w:ind w:left="98"/>
              <w:jc w:val="both"/>
              <w:rPr>
                <w:noProof/>
                <w:color w:val="C00000"/>
              </w:rPr>
            </w:pPr>
            <w:r>
              <w:rPr>
                <w:noProof/>
                <w:color w:val="C00000"/>
              </w:rPr>
              <w:t>56</w:t>
            </w:r>
          </w:p>
        </w:tc>
      </w:tr>
      <w:tr w:rsidR="009C1934" w14:paraId="36DA1C56" w14:textId="77777777" w:rsidTr="00E66E94">
        <w:trPr>
          <w:trHeight w:val="93"/>
        </w:trPr>
        <w:tc>
          <w:tcPr>
            <w:tcW w:w="1941" w:type="dxa"/>
          </w:tcPr>
          <w:p w14:paraId="1207DF5B" w14:textId="77777777" w:rsidR="009C1934" w:rsidRDefault="009C1934" w:rsidP="00E66E94">
            <w:pPr>
              <w:spacing w:line="276" w:lineRule="auto"/>
              <w:ind w:left="98"/>
              <w:jc w:val="both"/>
              <w:rPr>
                <w:noProof/>
              </w:rPr>
            </w:pPr>
            <w:r>
              <w:rPr>
                <w:noProof/>
              </w:rPr>
              <w:t xml:space="preserve">  20</w:t>
            </w:r>
            <w:r w:rsidR="00214663">
              <w:rPr>
                <w:noProof/>
              </w:rPr>
              <w:t>20</w:t>
            </w:r>
            <w:r>
              <w:rPr>
                <w:noProof/>
              </w:rPr>
              <w:t xml:space="preserve">                                                        </w:t>
            </w:r>
          </w:p>
        </w:tc>
        <w:tc>
          <w:tcPr>
            <w:tcW w:w="598" w:type="dxa"/>
          </w:tcPr>
          <w:p w14:paraId="53106406" w14:textId="77777777" w:rsidR="009C1934" w:rsidRPr="005F0569" w:rsidRDefault="00214663" w:rsidP="00E66E94">
            <w:pPr>
              <w:spacing w:line="276" w:lineRule="auto"/>
              <w:ind w:left="98"/>
              <w:jc w:val="both"/>
              <w:rPr>
                <w:noProof/>
                <w:color w:val="C00000"/>
              </w:rPr>
            </w:pPr>
            <w:r>
              <w:rPr>
                <w:noProof/>
                <w:color w:val="C00000"/>
              </w:rPr>
              <w:t>46</w:t>
            </w:r>
          </w:p>
        </w:tc>
      </w:tr>
    </w:tbl>
    <w:p w14:paraId="687DE722" w14:textId="77777777" w:rsidR="00554AD6" w:rsidRDefault="009C1934" w:rsidP="009C1934">
      <w:pPr>
        <w:spacing w:line="276" w:lineRule="auto"/>
        <w:jc w:val="both"/>
      </w:pPr>
      <w:r>
        <w:br w:type="textWrapping" w:clear="all"/>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1"/>
        <w:gridCol w:w="598"/>
      </w:tblGrid>
      <w:tr w:rsidR="00214663" w:rsidRPr="00214663" w14:paraId="014A0BBE" w14:textId="77777777" w:rsidTr="00E66E94">
        <w:trPr>
          <w:trHeight w:val="93"/>
        </w:trPr>
        <w:tc>
          <w:tcPr>
            <w:tcW w:w="1941" w:type="dxa"/>
          </w:tcPr>
          <w:p w14:paraId="4118DFAA" w14:textId="77777777" w:rsidR="00554AD6" w:rsidRPr="00214663" w:rsidRDefault="00554AD6" w:rsidP="00E66E94">
            <w:pPr>
              <w:spacing w:line="276" w:lineRule="auto"/>
              <w:ind w:left="98"/>
              <w:jc w:val="both"/>
              <w:rPr>
                <w:b/>
                <w:bCs/>
                <w:noProof/>
                <w:highlight w:val="yellow"/>
                <w:u w:val="single"/>
              </w:rPr>
            </w:pPr>
            <w:r w:rsidRPr="00214663">
              <w:rPr>
                <w:b/>
                <w:bCs/>
                <w:noProof/>
                <w:highlight w:val="yellow"/>
                <w:u w:val="single"/>
              </w:rPr>
              <w:t xml:space="preserve">  20</w:t>
            </w:r>
            <w:r w:rsidR="00214663" w:rsidRPr="00214663">
              <w:rPr>
                <w:b/>
                <w:bCs/>
                <w:noProof/>
                <w:highlight w:val="yellow"/>
                <w:u w:val="single"/>
              </w:rPr>
              <w:t>21</w:t>
            </w:r>
            <w:r w:rsidRPr="00214663">
              <w:rPr>
                <w:b/>
                <w:bCs/>
                <w:noProof/>
                <w:highlight w:val="yellow"/>
                <w:u w:val="single"/>
              </w:rPr>
              <w:t xml:space="preserve">                                                        </w:t>
            </w:r>
          </w:p>
        </w:tc>
        <w:tc>
          <w:tcPr>
            <w:tcW w:w="598" w:type="dxa"/>
          </w:tcPr>
          <w:p w14:paraId="72494E34" w14:textId="77777777" w:rsidR="00554AD6" w:rsidRPr="00214663" w:rsidRDefault="00214663" w:rsidP="00E66E94">
            <w:pPr>
              <w:spacing w:line="276" w:lineRule="auto"/>
              <w:ind w:left="98"/>
              <w:jc w:val="both"/>
              <w:rPr>
                <w:b/>
                <w:bCs/>
                <w:noProof/>
                <w:color w:val="C00000"/>
                <w:highlight w:val="yellow"/>
                <w:u w:val="single"/>
              </w:rPr>
            </w:pPr>
            <w:r w:rsidRPr="00214663">
              <w:rPr>
                <w:b/>
                <w:bCs/>
                <w:noProof/>
                <w:color w:val="C00000"/>
                <w:highlight w:val="yellow"/>
                <w:u w:val="single"/>
              </w:rPr>
              <w:t>45</w:t>
            </w:r>
          </w:p>
        </w:tc>
      </w:tr>
    </w:tbl>
    <w:p w14:paraId="10B12C67" w14:textId="77777777" w:rsidR="00554AD6" w:rsidRDefault="00554AD6" w:rsidP="00554AD6">
      <w:pPr>
        <w:spacing w:line="276" w:lineRule="auto"/>
        <w:jc w:val="both"/>
      </w:pPr>
      <w:r>
        <w:br w:type="textWrapping" w:clear="all"/>
      </w:r>
    </w:p>
    <w:p w14:paraId="78011D9E" w14:textId="77777777" w:rsidR="00554AD6" w:rsidRDefault="00554AD6" w:rsidP="00554AD6">
      <w:pPr>
        <w:spacing w:line="276" w:lineRule="auto"/>
        <w:jc w:val="both"/>
      </w:pPr>
      <w:r>
        <w:br w:type="textWrapping" w:clear="all"/>
      </w:r>
    </w:p>
    <w:p w14:paraId="5DDA3690" w14:textId="77777777" w:rsidR="009C1934" w:rsidRDefault="009C1934" w:rsidP="009C1934">
      <w:pPr>
        <w:spacing w:line="276" w:lineRule="auto"/>
        <w:jc w:val="both"/>
      </w:pPr>
    </w:p>
    <w:p w14:paraId="176C13CC" w14:textId="77777777" w:rsidR="009C1934" w:rsidRDefault="009C1934" w:rsidP="009C1934">
      <w:pPr>
        <w:spacing w:line="276" w:lineRule="auto"/>
        <w:jc w:val="both"/>
      </w:pPr>
    </w:p>
    <w:p w14:paraId="284038A6" w14:textId="77777777" w:rsidR="009C1934" w:rsidRDefault="009C1934" w:rsidP="009C1934">
      <w:pPr>
        <w:jc w:val="both"/>
        <w:rPr>
          <w:rFonts w:ascii="Arial" w:hAnsi="Arial" w:cs="Arial"/>
        </w:rPr>
      </w:pPr>
    </w:p>
    <w:p w14:paraId="42CA1358" w14:textId="77777777" w:rsidR="009C1934" w:rsidRPr="00AB48B3" w:rsidRDefault="009C1934" w:rsidP="009C1934">
      <w:pPr>
        <w:spacing w:line="276" w:lineRule="auto"/>
        <w:jc w:val="both"/>
      </w:pPr>
      <w:r w:rsidRPr="00452BEC">
        <w:t xml:space="preserve">Rozloženie štruktúry podľa pohlavia zodpovedá náplni výrobného programu spoločnosti. Ženy v spoločnosti nachádzajú plnohodnotné uplatnenie, pôsobia na všetkých úrovniach od robotníckych profesií, </w:t>
      </w:r>
    </w:p>
    <w:p w14:paraId="5D54E50B" w14:textId="77777777" w:rsidR="009C1934" w:rsidRDefault="009C1934" w:rsidP="009C1934">
      <w:pPr>
        <w:jc w:val="center"/>
        <w:outlineLvl w:val="0"/>
        <w:rPr>
          <w:rFonts w:ascii="Arial" w:hAnsi="Arial" w:cs="Arial"/>
          <w:b/>
          <w:smallCaps/>
          <w:color w:val="800000"/>
        </w:rPr>
      </w:pPr>
    </w:p>
    <w:p w14:paraId="1CE3BB2D" w14:textId="77777777" w:rsidR="009C1934" w:rsidRPr="00CB5711" w:rsidRDefault="009C1934" w:rsidP="009C1934">
      <w:pPr>
        <w:spacing w:line="276" w:lineRule="auto"/>
        <w:jc w:val="both"/>
        <w:outlineLvl w:val="0"/>
        <w:rPr>
          <w:b/>
          <w:smallCaps/>
          <w:color w:val="800000"/>
          <w:sz w:val="28"/>
        </w:rPr>
      </w:pPr>
      <w:r w:rsidRPr="00CB5711">
        <w:rPr>
          <w:b/>
          <w:smallCaps/>
          <w:color w:val="800000"/>
          <w:sz w:val="28"/>
        </w:rPr>
        <w:t>Vzdelávanie</w:t>
      </w:r>
    </w:p>
    <w:p w14:paraId="67908191" w14:textId="77777777" w:rsidR="009C1934" w:rsidRPr="00CB5711" w:rsidRDefault="009C1934" w:rsidP="009C1934">
      <w:pPr>
        <w:spacing w:line="276" w:lineRule="auto"/>
        <w:jc w:val="both"/>
        <w:rPr>
          <w:color w:val="003366"/>
        </w:rPr>
      </w:pPr>
    </w:p>
    <w:p w14:paraId="2DC777CF" w14:textId="77777777" w:rsidR="009C1934" w:rsidRPr="00AB48B3" w:rsidRDefault="009C1934" w:rsidP="009C1934">
      <w:pPr>
        <w:spacing w:line="276" w:lineRule="auto"/>
        <w:jc w:val="both"/>
      </w:pPr>
      <w:r w:rsidRPr="00CB5711">
        <w:t>Kolektív zamestnancov spoločnosti je odborne zdatný. Počas roka 20</w:t>
      </w:r>
      <w:r>
        <w:t>2</w:t>
      </w:r>
      <w:r w:rsidR="00214663">
        <w:t>1</w:t>
      </w:r>
      <w:r w:rsidRPr="00CB5711">
        <w:t xml:space="preserve"> sa vzdelávací proces zamestnancov spoločnosti uskutočnil podľa schváleného plánu vzdelávania na rok </w:t>
      </w:r>
      <w:r>
        <w:t>202</w:t>
      </w:r>
      <w:r w:rsidR="00214663">
        <w:t>1</w:t>
      </w:r>
      <w:r>
        <w:t>,</w:t>
      </w:r>
      <w:r w:rsidRPr="00CB5711">
        <w:t xml:space="preserve"> ktorý zahŕňal celý rad školení vyplývajúcich zo zákona (BOZP, PO, vysokozdvižné vozíky, školenie vodičov a pod.). </w:t>
      </w:r>
      <w:r>
        <w:t>V</w:t>
      </w:r>
      <w:r w:rsidRPr="00CB5711">
        <w:t>eríme, že v ďalších rokoch umožníme našim zamestnancom vzdelávanie v širšom rozsahu.</w:t>
      </w:r>
    </w:p>
    <w:p w14:paraId="584C1BC3" w14:textId="77777777" w:rsidR="009C1934" w:rsidRPr="00CB5711" w:rsidRDefault="009C1934" w:rsidP="009C1934">
      <w:pPr>
        <w:ind w:firstLine="708"/>
        <w:jc w:val="both"/>
        <w:rPr>
          <w:color w:val="003366"/>
        </w:rPr>
      </w:pPr>
    </w:p>
    <w:p w14:paraId="7AD1E054" w14:textId="77777777" w:rsidR="009C1934" w:rsidRPr="00CB5711" w:rsidRDefault="009C1934" w:rsidP="009C1934">
      <w:pPr>
        <w:spacing w:line="276" w:lineRule="auto"/>
        <w:outlineLvl w:val="0"/>
        <w:rPr>
          <w:b/>
          <w:smallCaps/>
          <w:color w:val="800000"/>
          <w:sz w:val="28"/>
        </w:rPr>
      </w:pPr>
      <w:r w:rsidRPr="00CB5711">
        <w:rPr>
          <w:b/>
          <w:smallCaps/>
          <w:color w:val="800000"/>
          <w:sz w:val="28"/>
        </w:rPr>
        <w:t>Odmeňovanie</w:t>
      </w:r>
    </w:p>
    <w:p w14:paraId="6097E435" w14:textId="77777777" w:rsidR="009C1934" w:rsidRPr="00CB5711" w:rsidRDefault="009C1934" w:rsidP="009C1934">
      <w:pPr>
        <w:spacing w:line="276" w:lineRule="auto"/>
        <w:rPr>
          <w:b/>
          <w:smallCaps/>
          <w:color w:val="003366"/>
        </w:rPr>
      </w:pPr>
    </w:p>
    <w:p w14:paraId="3E1AC276" w14:textId="77777777" w:rsidR="009C1934" w:rsidRPr="00CB5711" w:rsidRDefault="009C1934" w:rsidP="009C1934">
      <w:pPr>
        <w:spacing w:line="276" w:lineRule="auto"/>
        <w:jc w:val="both"/>
        <w:rPr>
          <w:color w:val="003366"/>
        </w:rPr>
      </w:pPr>
      <w:r w:rsidRPr="00CB5711">
        <w:t>Jednicoví pracovníci sú odmeňovaní hodinovou mzdou</w:t>
      </w:r>
      <w:r>
        <w:t xml:space="preserve"> a </w:t>
      </w:r>
      <w:r w:rsidRPr="00CB5711">
        <w:t>THP pracovníci pracujú na báze fixných mesačných miezd</w:t>
      </w:r>
      <w:r>
        <w:t>.</w:t>
      </w:r>
      <w:r w:rsidRPr="00CB5711">
        <w:rPr>
          <w:color w:val="003366"/>
        </w:rPr>
        <w:t xml:space="preserve"> </w:t>
      </w:r>
    </w:p>
    <w:p w14:paraId="23A2F05A" w14:textId="77777777" w:rsidR="009C1934" w:rsidRDefault="009C1934" w:rsidP="009C1934">
      <w:pPr>
        <w:spacing w:line="276" w:lineRule="auto"/>
        <w:jc w:val="both"/>
        <w:outlineLvl w:val="0"/>
        <w:rPr>
          <w:b/>
          <w:smallCaps/>
          <w:color w:val="800000"/>
          <w:sz w:val="28"/>
        </w:rPr>
      </w:pPr>
    </w:p>
    <w:p w14:paraId="3CEB6B1C" w14:textId="77777777" w:rsidR="009C1934" w:rsidRPr="00CB5711" w:rsidRDefault="009C1934" w:rsidP="009C1934">
      <w:pPr>
        <w:spacing w:line="276" w:lineRule="auto"/>
        <w:jc w:val="both"/>
        <w:outlineLvl w:val="0"/>
        <w:rPr>
          <w:b/>
          <w:smallCaps/>
          <w:color w:val="800000"/>
          <w:sz w:val="28"/>
        </w:rPr>
      </w:pPr>
      <w:r w:rsidRPr="00CB5711">
        <w:rPr>
          <w:b/>
          <w:smallCaps/>
          <w:color w:val="800000"/>
          <w:sz w:val="28"/>
        </w:rPr>
        <w:t>Sociálna politika</w:t>
      </w:r>
    </w:p>
    <w:p w14:paraId="2E78F6C7" w14:textId="77777777" w:rsidR="009C1934" w:rsidRPr="00CB5711" w:rsidRDefault="009C1934" w:rsidP="009C1934">
      <w:pPr>
        <w:spacing w:line="276" w:lineRule="auto"/>
        <w:jc w:val="both"/>
        <w:rPr>
          <w:b/>
          <w:smallCaps/>
          <w:color w:val="800000"/>
        </w:rPr>
      </w:pPr>
    </w:p>
    <w:p w14:paraId="719FEF74" w14:textId="77777777" w:rsidR="009C1934" w:rsidRPr="00CB5711" w:rsidRDefault="009C1934" w:rsidP="009C1934">
      <w:pPr>
        <w:autoSpaceDE w:val="0"/>
        <w:autoSpaceDN w:val="0"/>
        <w:adjustRightInd w:val="0"/>
        <w:spacing w:line="276" w:lineRule="auto"/>
        <w:jc w:val="both"/>
      </w:pPr>
      <w:r w:rsidRPr="00CB5711">
        <w:t xml:space="preserve">Spoločnosť venuje pozornosť aj sociálnej politike, ktorú berie ako dôležitý prostriedok na zabezpečenie motivácie zamestnancov. Dôraz sa kladie predovšetkým na využitie voľného času a regeneráciu pracovnej sily najmä formou športových a kultúrnych podujatí. </w:t>
      </w:r>
    </w:p>
    <w:p w14:paraId="1FB23A11" w14:textId="77777777" w:rsidR="009C1934" w:rsidRDefault="009C1934" w:rsidP="009C1934">
      <w:pPr>
        <w:spacing w:line="276" w:lineRule="auto"/>
        <w:outlineLvl w:val="0"/>
        <w:rPr>
          <w:b/>
          <w:smallCaps/>
          <w:color w:val="800000"/>
          <w:sz w:val="28"/>
        </w:rPr>
      </w:pPr>
    </w:p>
    <w:p w14:paraId="136A5AA5" w14:textId="77777777" w:rsidR="009C1934" w:rsidRDefault="009C1934" w:rsidP="009C1934">
      <w:pPr>
        <w:spacing w:line="276" w:lineRule="auto"/>
        <w:outlineLvl w:val="0"/>
        <w:rPr>
          <w:b/>
          <w:smallCaps/>
          <w:color w:val="800000"/>
          <w:sz w:val="28"/>
        </w:rPr>
      </w:pPr>
    </w:p>
    <w:p w14:paraId="722435D1" w14:textId="77777777" w:rsidR="009C1934" w:rsidRDefault="009C1934" w:rsidP="009C1934">
      <w:pPr>
        <w:spacing w:line="276" w:lineRule="auto"/>
        <w:outlineLvl w:val="0"/>
        <w:rPr>
          <w:b/>
          <w:smallCaps/>
          <w:color w:val="800000"/>
          <w:sz w:val="28"/>
        </w:rPr>
      </w:pPr>
    </w:p>
    <w:p w14:paraId="723196DF" w14:textId="77777777" w:rsidR="009C1934" w:rsidRDefault="009C1934" w:rsidP="009C1934">
      <w:pPr>
        <w:spacing w:line="276" w:lineRule="auto"/>
        <w:outlineLvl w:val="0"/>
        <w:rPr>
          <w:b/>
          <w:smallCaps/>
          <w:color w:val="800000"/>
          <w:sz w:val="28"/>
        </w:rPr>
      </w:pPr>
    </w:p>
    <w:p w14:paraId="7375E444" w14:textId="77777777" w:rsidR="009C1934" w:rsidRPr="00CB5711" w:rsidRDefault="009C1934" w:rsidP="009C1934">
      <w:pPr>
        <w:spacing w:line="276" w:lineRule="auto"/>
        <w:outlineLvl w:val="0"/>
        <w:rPr>
          <w:b/>
          <w:smallCaps/>
          <w:color w:val="800000"/>
          <w:sz w:val="28"/>
        </w:rPr>
      </w:pPr>
      <w:r w:rsidRPr="00CB5711">
        <w:rPr>
          <w:b/>
          <w:smallCaps/>
          <w:color w:val="800000"/>
          <w:sz w:val="28"/>
        </w:rPr>
        <w:t>Bezpečnosť a ochrana zdravia pri práci  </w:t>
      </w:r>
    </w:p>
    <w:p w14:paraId="0CC2FD44" w14:textId="77777777" w:rsidR="009C1934" w:rsidRPr="00CB5711" w:rsidRDefault="009C1934" w:rsidP="009C1934">
      <w:pPr>
        <w:spacing w:line="276" w:lineRule="auto"/>
        <w:rPr>
          <w:color w:val="003366"/>
        </w:rPr>
      </w:pPr>
    </w:p>
    <w:p w14:paraId="2F7AD738" w14:textId="77777777" w:rsidR="009C1934" w:rsidRPr="00CB5711" w:rsidRDefault="009C1934" w:rsidP="009C1934">
      <w:pPr>
        <w:spacing w:line="276" w:lineRule="auto"/>
        <w:jc w:val="both"/>
      </w:pPr>
      <w:r w:rsidRPr="00CB5711">
        <w:t xml:space="preserve">Starostlivosť o bezpečnosť a ochranu zdravia pri práci riadi referát ľudských zdrojov v spolupráci s externým autorizovaným technikom pre BOZP p. Ing. Miroslavom Mojžišom v súlade s platnou legislatívou SR. Zákon NR SR č. 124/2006 Z. z. o bezpečnosti a ochrane zdravia pri práci ukladá zamestnávateľovi plniť úlohy v záujme optimalizácie pracovných </w:t>
      </w:r>
      <w:r>
        <w:t>p</w:t>
      </w:r>
      <w:r w:rsidRPr="00CB5711">
        <w:t xml:space="preserve">odmienok. Vedenie spoločnosti v tejto súvislosti prijalo koncepčné opatrenia, ktoré sú zakomponované v Politike BOZP a v nadväznom dokumente „Program realizácie politiky BOZP“, ktorý sa každým rokom aktualizuje. </w:t>
      </w:r>
    </w:p>
    <w:p w14:paraId="169F5E0E" w14:textId="77777777" w:rsidR="009C1934" w:rsidRPr="00CB5711" w:rsidRDefault="009C1934" w:rsidP="009C1934">
      <w:pPr>
        <w:spacing w:line="276" w:lineRule="auto"/>
        <w:ind w:firstLine="708"/>
        <w:jc w:val="both"/>
      </w:pPr>
    </w:p>
    <w:p w14:paraId="7AE80956" w14:textId="77777777" w:rsidR="009C1934" w:rsidRPr="00CB5711" w:rsidRDefault="009C1934" w:rsidP="009C1934">
      <w:pPr>
        <w:spacing w:line="276" w:lineRule="auto"/>
        <w:jc w:val="both"/>
      </w:pPr>
      <w:r w:rsidRPr="00CB5711">
        <w:t xml:space="preserve">V spoločnosti sa vykonávajú preventívne kontrolné činnosti zamerané na kontrolu technického stavu strojov a zariadení, kontrolu pracovísk, 1x ročne sa vykonáva komplexná </w:t>
      </w:r>
      <w:r w:rsidRPr="00CB5711">
        <w:lastRenderedPageBreak/>
        <w:t xml:space="preserve">previerka stavu BOZP všetkých pracovísk za asistencie hygieničky z pracovnej zdravotnej služby ALSANA, nepravidelné kontroly na požitie alkoholických nápojov, výchova a vzdelávanie v oblasti BOZP a ďalšie povinnosti vyplývajúce zo zákonov a vyhlášok. </w:t>
      </w:r>
    </w:p>
    <w:p w14:paraId="32BB28AC" w14:textId="77777777" w:rsidR="009C1934" w:rsidRDefault="009C1934" w:rsidP="009C1934">
      <w:pPr>
        <w:pStyle w:val="Zkladntext"/>
        <w:spacing w:line="276" w:lineRule="auto"/>
        <w:jc w:val="both"/>
        <w:outlineLvl w:val="0"/>
        <w:rPr>
          <w:rFonts w:ascii="Times New Roman" w:hAnsi="Times New Roman"/>
          <w:smallCaps/>
          <w:color w:val="800000"/>
          <w:sz w:val="28"/>
          <w:szCs w:val="24"/>
          <w:u w:val="none"/>
        </w:rPr>
      </w:pPr>
    </w:p>
    <w:p w14:paraId="51140ED9" w14:textId="77777777" w:rsidR="009C1934" w:rsidRPr="00CB5711" w:rsidRDefault="009C1934" w:rsidP="009C1934">
      <w:pPr>
        <w:pStyle w:val="Zkladntext"/>
        <w:spacing w:line="276" w:lineRule="auto"/>
        <w:jc w:val="both"/>
        <w:outlineLvl w:val="0"/>
        <w:rPr>
          <w:rFonts w:ascii="Times New Roman" w:hAnsi="Times New Roman"/>
          <w:smallCaps/>
          <w:color w:val="800000"/>
          <w:sz w:val="28"/>
          <w:szCs w:val="24"/>
          <w:u w:val="none"/>
        </w:rPr>
      </w:pPr>
      <w:r w:rsidRPr="00CB5711">
        <w:rPr>
          <w:rFonts w:ascii="Times New Roman" w:hAnsi="Times New Roman"/>
          <w:smallCaps/>
          <w:color w:val="800000"/>
          <w:sz w:val="28"/>
          <w:szCs w:val="24"/>
          <w:u w:val="none"/>
        </w:rPr>
        <w:t>pracovná zdravotná služba</w:t>
      </w:r>
    </w:p>
    <w:p w14:paraId="098A75CC" w14:textId="77777777" w:rsidR="009C1934" w:rsidRPr="00CB5711" w:rsidRDefault="009C1934" w:rsidP="009C1934">
      <w:pPr>
        <w:pStyle w:val="Zkladntext"/>
        <w:spacing w:line="276" w:lineRule="auto"/>
        <w:jc w:val="both"/>
        <w:rPr>
          <w:rFonts w:ascii="Times New Roman" w:hAnsi="Times New Roman"/>
          <w:color w:val="000000"/>
          <w:sz w:val="24"/>
          <w:szCs w:val="24"/>
          <w:u w:val="none"/>
        </w:rPr>
      </w:pPr>
    </w:p>
    <w:p w14:paraId="1FD5DA38" w14:textId="77777777" w:rsidR="009C1934" w:rsidRDefault="009C1934" w:rsidP="009C1934">
      <w:pPr>
        <w:pStyle w:val="Zkladntext"/>
        <w:spacing w:line="276" w:lineRule="auto"/>
        <w:jc w:val="both"/>
        <w:rPr>
          <w:rFonts w:ascii="Times New Roman" w:hAnsi="Times New Roman"/>
          <w:b w:val="0"/>
          <w:sz w:val="24"/>
          <w:szCs w:val="24"/>
          <w:u w:val="none"/>
        </w:rPr>
      </w:pPr>
      <w:r>
        <w:rPr>
          <w:rFonts w:ascii="Times New Roman" w:hAnsi="Times New Roman"/>
          <w:b w:val="0"/>
          <w:sz w:val="24"/>
          <w:szCs w:val="24"/>
          <w:u w:val="none"/>
        </w:rPr>
        <w:t>V roku 202</w:t>
      </w:r>
      <w:r w:rsidR="00214663">
        <w:rPr>
          <w:rFonts w:ascii="Times New Roman" w:hAnsi="Times New Roman"/>
          <w:b w:val="0"/>
          <w:sz w:val="24"/>
          <w:szCs w:val="24"/>
          <w:u w:val="none"/>
        </w:rPr>
        <w:t>1</w:t>
      </w:r>
      <w:r w:rsidRPr="00CB5711">
        <w:rPr>
          <w:rFonts w:ascii="Times New Roman" w:hAnsi="Times New Roman"/>
          <w:b w:val="0"/>
          <w:sz w:val="24"/>
          <w:szCs w:val="24"/>
          <w:u w:val="none"/>
        </w:rPr>
        <w:t xml:space="preserve"> boli pracovnou zdravotnou službou ALSANA poskytované vstupné a preventívne prehliadky zamestnancom firmy JAMP, s.r.o. Počas roka 20</w:t>
      </w:r>
      <w:r>
        <w:rPr>
          <w:rFonts w:ascii="Times New Roman" w:hAnsi="Times New Roman"/>
          <w:b w:val="0"/>
          <w:sz w:val="24"/>
          <w:szCs w:val="24"/>
          <w:u w:val="none"/>
        </w:rPr>
        <w:t>2</w:t>
      </w:r>
      <w:r w:rsidR="00214663">
        <w:rPr>
          <w:rFonts w:ascii="Times New Roman" w:hAnsi="Times New Roman"/>
          <w:b w:val="0"/>
          <w:sz w:val="24"/>
          <w:szCs w:val="24"/>
          <w:u w:val="none"/>
        </w:rPr>
        <w:t>1</w:t>
      </w:r>
      <w:r w:rsidRPr="00CB5711">
        <w:rPr>
          <w:rFonts w:ascii="Times New Roman" w:hAnsi="Times New Roman"/>
          <w:b w:val="0"/>
          <w:sz w:val="24"/>
          <w:szCs w:val="24"/>
          <w:u w:val="none"/>
        </w:rPr>
        <w:t xml:space="preserve"> nebol zaznamenaný v spoločnosti žiadny ťažký ani smrteľný úraz.</w:t>
      </w:r>
    </w:p>
    <w:p w14:paraId="6A215847" w14:textId="77777777" w:rsidR="009C1934" w:rsidRDefault="009C1934" w:rsidP="009C1934">
      <w:pPr>
        <w:pStyle w:val="Zkladntext"/>
        <w:spacing w:line="276" w:lineRule="auto"/>
        <w:jc w:val="both"/>
        <w:rPr>
          <w:rFonts w:ascii="Times New Roman" w:hAnsi="Times New Roman"/>
          <w:b w:val="0"/>
          <w:sz w:val="24"/>
          <w:szCs w:val="24"/>
          <w:u w:val="none"/>
        </w:rPr>
      </w:pPr>
    </w:p>
    <w:p w14:paraId="1C449601" w14:textId="77777777" w:rsidR="009C1934" w:rsidRDefault="009C1934" w:rsidP="009C1934">
      <w:pPr>
        <w:pStyle w:val="Zkladntext"/>
        <w:spacing w:line="276" w:lineRule="auto"/>
        <w:jc w:val="both"/>
        <w:rPr>
          <w:rFonts w:ascii="Times New Roman" w:hAnsi="Times New Roman"/>
          <w:b w:val="0"/>
          <w:sz w:val="24"/>
          <w:szCs w:val="24"/>
          <w:u w:val="none"/>
        </w:rPr>
      </w:pPr>
    </w:p>
    <w:p w14:paraId="0E3B61A8" w14:textId="77777777" w:rsidR="009C1934" w:rsidRDefault="009C1934" w:rsidP="009C1934">
      <w:pPr>
        <w:pStyle w:val="Zkladntext"/>
        <w:spacing w:line="276" w:lineRule="auto"/>
        <w:jc w:val="both"/>
        <w:rPr>
          <w:rFonts w:ascii="Times New Roman" w:hAnsi="Times New Roman"/>
          <w:b w:val="0"/>
          <w:sz w:val="24"/>
          <w:szCs w:val="24"/>
          <w:u w:val="none"/>
        </w:rPr>
      </w:pPr>
    </w:p>
    <w:p w14:paraId="171E33D7" w14:textId="77777777" w:rsidR="009C1934" w:rsidRDefault="009C1934" w:rsidP="009C1934">
      <w:pPr>
        <w:pStyle w:val="Zkladntext"/>
        <w:spacing w:line="276" w:lineRule="auto"/>
        <w:jc w:val="both"/>
        <w:rPr>
          <w:rFonts w:ascii="Times New Roman" w:hAnsi="Times New Roman"/>
          <w:b w:val="0"/>
          <w:sz w:val="24"/>
          <w:szCs w:val="24"/>
          <w:u w:val="none"/>
        </w:rPr>
      </w:pPr>
    </w:p>
    <w:p w14:paraId="7CB76F5B" w14:textId="77777777" w:rsidR="009C1934" w:rsidRDefault="009C1934" w:rsidP="009C1934">
      <w:pPr>
        <w:pStyle w:val="Zkladntext"/>
        <w:spacing w:line="276" w:lineRule="auto"/>
        <w:jc w:val="both"/>
        <w:rPr>
          <w:rFonts w:ascii="Times New Roman" w:hAnsi="Times New Roman"/>
          <w:b w:val="0"/>
          <w:sz w:val="24"/>
          <w:szCs w:val="24"/>
          <w:u w:val="none"/>
        </w:rPr>
      </w:pPr>
    </w:p>
    <w:p w14:paraId="2437F55D" w14:textId="77777777" w:rsidR="009C1934" w:rsidRDefault="009C1934" w:rsidP="009C1934">
      <w:pPr>
        <w:pStyle w:val="Zkladntext"/>
        <w:spacing w:line="276" w:lineRule="auto"/>
        <w:jc w:val="both"/>
        <w:rPr>
          <w:rFonts w:ascii="Times New Roman" w:hAnsi="Times New Roman"/>
          <w:b w:val="0"/>
          <w:sz w:val="24"/>
          <w:szCs w:val="24"/>
          <w:u w:val="none"/>
        </w:rPr>
      </w:pPr>
    </w:p>
    <w:p w14:paraId="11CCBBA4" w14:textId="77777777" w:rsidR="009C1934" w:rsidRDefault="009C1934" w:rsidP="009C1934">
      <w:pPr>
        <w:pStyle w:val="Zkladntext"/>
        <w:spacing w:line="276" w:lineRule="auto"/>
        <w:jc w:val="both"/>
        <w:rPr>
          <w:rFonts w:ascii="Times New Roman" w:hAnsi="Times New Roman"/>
          <w:b w:val="0"/>
          <w:sz w:val="24"/>
          <w:szCs w:val="24"/>
          <w:u w:val="none"/>
        </w:rPr>
      </w:pPr>
    </w:p>
    <w:p w14:paraId="764747A9" w14:textId="5D4C7EA0" w:rsidR="009C1934" w:rsidRDefault="009C1934" w:rsidP="009C1934">
      <w:pPr>
        <w:pStyle w:val="Zkladntext"/>
        <w:spacing w:line="276" w:lineRule="auto"/>
        <w:jc w:val="both"/>
        <w:rPr>
          <w:rFonts w:ascii="Times New Roman" w:hAnsi="Times New Roman"/>
          <w:b w:val="0"/>
          <w:sz w:val="24"/>
          <w:szCs w:val="24"/>
          <w:u w:val="none"/>
        </w:rPr>
      </w:pPr>
    </w:p>
    <w:p w14:paraId="5AA29E3C" w14:textId="2B9D4308" w:rsidR="00A51ACC" w:rsidRDefault="00A51ACC" w:rsidP="009C1934">
      <w:pPr>
        <w:pStyle w:val="Zkladntext"/>
        <w:spacing w:line="276" w:lineRule="auto"/>
        <w:jc w:val="both"/>
        <w:rPr>
          <w:rFonts w:ascii="Times New Roman" w:hAnsi="Times New Roman"/>
          <w:b w:val="0"/>
          <w:sz w:val="24"/>
          <w:szCs w:val="24"/>
          <w:u w:val="none"/>
        </w:rPr>
      </w:pPr>
    </w:p>
    <w:p w14:paraId="4B215E93" w14:textId="5A3610FB" w:rsidR="00A51ACC" w:rsidRDefault="00A51ACC" w:rsidP="009C1934">
      <w:pPr>
        <w:pStyle w:val="Zkladntext"/>
        <w:spacing w:line="276" w:lineRule="auto"/>
        <w:jc w:val="both"/>
        <w:rPr>
          <w:rFonts w:ascii="Times New Roman" w:hAnsi="Times New Roman"/>
          <w:b w:val="0"/>
          <w:sz w:val="24"/>
          <w:szCs w:val="24"/>
          <w:u w:val="none"/>
        </w:rPr>
      </w:pPr>
    </w:p>
    <w:p w14:paraId="67365661" w14:textId="2A9CC857" w:rsidR="00A51ACC" w:rsidRDefault="00A51ACC" w:rsidP="009C1934">
      <w:pPr>
        <w:pStyle w:val="Zkladntext"/>
        <w:spacing w:line="276" w:lineRule="auto"/>
        <w:jc w:val="both"/>
        <w:rPr>
          <w:rFonts w:ascii="Times New Roman" w:hAnsi="Times New Roman"/>
          <w:b w:val="0"/>
          <w:sz w:val="24"/>
          <w:szCs w:val="24"/>
          <w:u w:val="none"/>
        </w:rPr>
      </w:pPr>
    </w:p>
    <w:p w14:paraId="5BBE8A2B" w14:textId="37C78849" w:rsidR="00A51ACC" w:rsidRDefault="00A51ACC" w:rsidP="009C1934">
      <w:pPr>
        <w:pStyle w:val="Zkladntext"/>
        <w:spacing w:line="276" w:lineRule="auto"/>
        <w:jc w:val="both"/>
        <w:rPr>
          <w:rFonts w:ascii="Times New Roman" w:hAnsi="Times New Roman"/>
          <w:b w:val="0"/>
          <w:sz w:val="24"/>
          <w:szCs w:val="24"/>
          <w:u w:val="none"/>
        </w:rPr>
      </w:pPr>
    </w:p>
    <w:p w14:paraId="7CC42B3D" w14:textId="0CBBB162" w:rsidR="00A51ACC" w:rsidRDefault="00A51ACC" w:rsidP="009C1934">
      <w:pPr>
        <w:pStyle w:val="Zkladntext"/>
        <w:spacing w:line="276" w:lineRule="auto"/>
        <w:jc w:val="both"/>
        <w:rPr>
          <w:rFonts w:ascii="Times New Roman" w:hAnsi="Times New Roman"/>
          <w:b w:val="0"/>
          <w:sz w:val="24"/>
          <w:szCs w:val="24"/>
          <w:u w:val="none"/>
        </w:rPr>
      </w:pPr>
    </w:p>
    <w:p w14:paraId="1790B793" w14:textId="25DF3402" w:rsidR="00A51ACC" w:rsidRDefault="00A51ACC" w:rsidP="009C1934">
      <w:pPr>
        <w:pStyle w:val="Zkladntext"/>
        <w:spacing w:line="276" w:lineRule="auto"/>
        <w:jc w:val="both"/>
        <w:rPr>
          <w:rFonts w:ascii="Times New Roman" w:hAnsi="Times New Roman"/>
          <w:b w:val="0"/>
          <w:sz w:val="24"/>
          <w:szCs w:val="24"/>
          <w:u w:val="none"/>
        </w:rPr>
      </w:pPr>
    </w:p>
    <w:p w14:paraId="7EDAEDA4" w14:textId="2FDBA045" w:rsidR="00A51ACC" w:rsidRDefault="00A51ACC" w:rsidP="009C1934">
      <w:pPr>
        <w:pStyle w:val="Zkladntext"/>
        <w:spacing w:line="276" w:lineRule="auto"/>
        <w:jc w:val="both"/>
        <w:rPr>
          <w:rFonts w:ascii="Times New Roman" w:hAnsi="Times New Roman"/>
          <w:b w:val="0"/>
          <w:sz w:val="24"/>
          <w:szCs w:val="24"/>
          <w:u w:val="none"/>
        </w:rPr>
      </w:pPr>
    </w:p>
    <w:p w14:paraId="17A03BEE" w14:textId="7927CA29" w:rsidR="00A51ACC" w:rsidRDefault="00A51ACC" w:rsidP="009C1934">
      <w:pPr>
        <w:pStyle w:val="Zkladntext"/>
        <w:spacing w:line="276" w:lineRule="auto"/>
        <w:jc w:val="both"/>
        <w:rPr>
          <w:rFonts w:ascii="Times New Roman" w:hAnsi="Times New Roman"/>
          <w:b w:val="0"/>
          <w:sz w:val="24"/>
          <w:szCs w:val="24"/>
          <w:u w:val="none"/>
        </w:rPr>
      </w:pPr>
    </w:p>
    <w:p w14:paraId="068389A6" w14:textId="7F44576E" w:rsidR="00A51ACC" w:rsidRDefault="00A51ACC" w:rsidP="009C1934">
      <w:pPr>
        <w:pStyle w:val="Zkladntext"/>
        <w:spacing w:line="276" w:lineRule="auto"/>
        <w:jc w:val="both"/>
        <w:rPr>
          <w:rFonts w:ascii="Times New Roman" w:hAnsi="Times New Roman"/>
          <w:b w:val="0"/>
          <w:sz w:val="24"/>
          <w:szCs w:val="24"/>
          <w:u w:val="none"/>
        </w:rPr>
      </w:pPr>
    </w:p>
    <w:p w14:paraId="7BDB04A7" w14:textId="1C4E77E0" w:rsidR="00A51ACC" w:rsidRDefault="00A51ACC" w:rsidP="009C1934">
      <w:pPr>
        <w:pStyle w:val="Zkladntext"/>
        <w:spacing w:line="276" w:lineRule="auto"/>
        <w:jc w:val="both"/>
        <w:rPr>
          <w:rFonts w:ascii="Times New Roman" w:hAnsi="Times New Roman"/>
          <w:b w:val="0"/>
          <w:sz w:val="24"/>
          <w:szCs w:val="24"/>
          <w:u w:val="none"/>
        </w:rPr>
      </w:pPr>
    </w:p>
    <w:p w14:paraId="095993EF" w14:textId="4C8CFD35" w:rsidR="00A51ACC" w:rsidRDefault="00A51ACC" w:rsidP="009C1934">
      <w:pPr>
        <w:pStyle w:val="Zkladntext"/>
        <w:spacing w:line="276" w:lineRule="auto"/>
        <w:jc w:val="both"/>
        <w:rPr>
          <w:rFonts w:ascii="Times New Roman" w:hAnsi="Times New Roman"/>
          <w:b w:val="0"/>
          <w:sz w:val="24"/>
          <w:szCs w:val="24"/>
          <w:u w:val="none"/>
        </w:rPr>
      </w:pPr>
    </w:p>
    <w:p w14:paraId="57DABBBC" w14:textId="7D610132" w:rsidR="00A51ACC" w:rsidRDefault="00A51ACC" w:rsidP="009C1934">
      <w:pPr>
        <w:pStyle w:val="Zkladntext"/>
        <w:spacing w:line="276" w:lineRule="auto"/>
        <w:jc w:val="both"/>
        <w:rPr>
          <w:rFonts w:ascii="Times New Roman" w:hAnsi="Times New Roman"/>
          <w:b w:val="0"/>
          <w:sz w:val="24"/>
          <w:szCs w:val="24"/>
          <w:u w:val="none"/>
        </w:rPr>
      </w:pPr>
    </w:p>
    <w:p w14:paraId="0D77DC92" w14:textId="4A5574D3" w:rsidR="00A51ACC" w:rsidRDefault="00A51ACC" w:rsidP="009C1934">
      <w:pPr>
        <w:pStyle w:val="Zkladntext"/>
        <w:spacing w:line="276" w:lineRule="auto"/>
        <w:jc w:val="both"/>
        <w:rPr>
          <w:rFonts w:ascii="Times New Roman" w:hAnsi="Times New Roman"/>
          <w:b w:val="0"/>
          <w:sz w:val="24"/>
          <w:szCs w:val="24"/>
          <w:u w:val="none"/>
        </w:rPr>
      </w:pPr>
    </w:p>
    <w:p w14:paraId="4B6FADCD" w14:textId="166B6193" w:rsidR="00A51ACC" w:rsidRDefault="00A51ACC" w:rsidP="009C1934">
      <w:pPr>
        <w:pStyle w:val="Zkladntext"/>
        <w:spacing w:line="276" w:lineRule="auto"/>
        <w:jc w:val="both"/>
        <w:rPr>
          <w:rFonts w:ascii="Times New Roman" w:hAnsi="Times New Roman"/>
          <w:b w:val="0"/>
          <w:sz w:val="24"/>
          <w:szCs w:val="24"/>
          <w:u w:val="none"/>
        </w:rPr>
      </w:pPr>
    </w:p>
    <w:p w14:paraId="308AFE8C" w14:textId="5F5418E6" w:rsidR="00A51ACC" w:rsidRDefault="00A51ACC" w:rsidP="009C1934">
      <w:pPr>
        <w:pStyle w:val="Zkladntext"/>
        <w:spacing w:line="276" w:lineRule="auto"/>
        <w:jc w:val="both"/>
        <w:rPr>
          <w:rFonts w:ascii="Times New Roman" w:hAnsi="Times New Roman"/>
          <w:b w:val="0"/>
          <w:sz w:val="24"/>
          <w:szCs w:val="24"/>
          <w:u w:val="none"/>
        </w:rPr>
      </w:pPr>
    </w:p>
    <w:p w14:paraId="384C19CE" w14:textId="5A86BD0A" w:rsidR="00A51ACC" w:rsidRDefault="00A51ACC" w:rsidP="009C1934">
      <w:pPr>
        <w:pStyle w:val="Zkladntext"/>
        <w:spacing w:line="276" w:lineRule="auto"/>
        <w:jc w:val="both"/>
        <w:rPr>
          <w:rFonts w:ascii="Times New Roman" w:hAnsi="Times New Roman"/>
          <w:b w:val="0"/>
          <w:sz w:val="24"/>
          <w:szCs w:val="24"/>
          <w:u w:val="none"/>
        </w:rPr>
      </w:pPr>
    </w:p>
    <w:p w14:paraId="7E0F143A" w14:textId="2387EEFB" w:rsidR="00A51ACC" w:rsidRDefault="00A51ACC" w:rsidP="009C1934">
      <w:pPr>
        <w:pStyle w:val="Zkladntext"/>
        <w:spacing w:line="276" w:lineRule="auto"/>
        <w:jc w:val="both"/>
        <w:rPr>
          <w:rFonts w:ascii="Times New Roman" w:hAnsi="Times New Roman"/>
          <w:b w:val="0"/>
          <w:sz w:val="24"/>
          <w:szCs w:val="24"/>
          <w:u w:val="none"/>
        </w:rPr>
      </w:pPr>
    </w:p>
    <w:p w14:paraId="30E7DB0B" w14:textId="49CAEFE4" w:rsidR="00A51ACC" w:rsidRDefault="00A51ACC" w:rsidP="009C1934">
      <w:pPr>
        <w:pStyle w:val="Zkladntext"/>
        <w:spacing w:line="276" w:lineRule="auto"/>
        <w:jc w:val="both"/>
        <w:rPr>
          <w:rFonts w:ascii="Times New Roman" w:hAnsi="Times New Roman"/>
          <w:b w:val="0"/>
          <w:sz w:val="24"/>
          <w:szCs w:val="24"/>
          <w:u w:val="none"/>
        </w:rPr>
      </w:pPr>
    </w:p>
    <w:p w14:paraId="0961CED4" w14:textId="08485C0F" w:rsidR="00A51ACC" w:rsidRDefault="00A51ACC" w:rsidP="009C1934">
      <w:pPr>
        <w:pStyle w:val="Zkladntext"/>
        <w:spacing w:line="276" w:lineRule="auto"/>
        <w:jc w:val="both"/>
        <w:rPr>
          <w:rFonts w:ascii="Times New Roman" w:hAnsi="Times New Roman"/>
          <w:b w:val="0"/>
          <w:sz w:val="24"/>
          <w:szCs w:val="24"/>
          <w:u w:val="none"/>
        </w:rPr>
      </w:pPr>
    </w:p>
    <w:p w14:paraId="5B005209" w14:textId="36581204" w:rsidR="00A51ACC" w:rsidRDefault="00A51ACC" w:rsidP="009C1934">
      <w:pPr>
        <w:pStyle w:val="Zkladntext"/>
        <w:spacing w:line="276" w:lineRule="auto"/>
        <w:jc w:val="both"/>
        <w:rPr>
          <w:rFonts w:ascii="Times New Roman" w:hAnsi="Times New Roman"/>
          <w:b w:val="0"/>
          <w:sz w:val="24"/>
          <w:szCs w:val="24"/>
          <w:u w:val="none"/>
        </w:rPr>
      </w:pPr>
    </w:p>
    <w:p w14:paraId="6BB7E8C2" w14:textId="09695B5B" w:rsidR="00A51ACC" w:rsidRDefault="00A51ACC" w:rsidP="009C1934">
      <w:pPr>
        <w:pStyle w:val="Zkladntext"/>
        <w:spacing w:line="276" w:lineRule="auto"/>
        <w:jc w:val="both"/>
        <w:rPr>
          <w:rFonts w:ascii="Times New Roman" w:hAnsi="Times New Roman"/>
          <w:b w:val="0"/>
          <w:sz w:val="24"/>
          <w:szCs w:val="24"/>
          <w:u w:val="none"/>
        </w:rPr>
      </w:pPr>
    </w:p>
    <w:p w14:paraId="29E275B8" w14:textId="6FCAEE81" w:rsidR="00A51ACC" w:rsidRDefault="00A51ACC" w:rsidP="009C1934">
      <w:pPr>
        <w:pStyle w:val="Zkladntext"/>
        <w:spacing w:line="276" w:lineRule="auto"/>
        <w:jc w:val="both"/>
        <w:rPr>
          <w:rFonts w:ascii="Times New Roman" w:hAnsi="Times New Roman"/>
          <w:b w:val="0"/>
          <w:sz w:val="24"/>
          <w:szCs w:val="24"/>
          <w:u w:val="none"/>
        </w:rPr>
      </w:pPr>
    </w:p>
    <w:p w14:paraId="572CC2D3" w14:textId="6B3AEB25" w:rsidR="00A51ACC" w:rsidRDefault="00A51ACC" w:rsidP="009C1934">
      <w:pPr>
        <w:pStyle w:val="Zkladntext"/>
        <w:spacing w:line="276" w:lineRule="auto"/>
        <w:jc w:val="both"/>
        <w:rPr>
          <w:rFonts w:ascii="Times New Roman" w:hAnsi="Times New Roman"/>
          <w:b w:val="0"/>
          <w:sz w:val="24"/>
          <w:szCs w:val="24"/>
          <w:u w:val="none"/>
        </w:rPr>
      </w:pPr>
    </w:p>
    <w:p w14:paraId="4E5BEA1E" w14:textId="37316E85" w:rsidR="00A51ACC" w:rsidRDefault="00A51ACC" w:rsidP="009C1934">
      <w:pPr>
        <w:pStyle w:val="Zkladntext"/>
        <w:spacing w:line="276" w:lineRule="auto"/>
        <w:jc w:val="both"/>
        <w:rPr>
          <w:rFonts w:ascii="Times New Roman" w:hAnsi="Times New Roman"/>
          <w:b w:val="0"/>
          <w:sz w:val="24"/>
          <w:szCs w:val="24"/>
          <w:u w:val="none"/>
        </w:rPr>
      </w:pPr>
    </w:p>
    <w:p w14:paraId="7E69B430" w14:textId="77777777" w:rsidR="00A51ACC" w:rsidRDefault="00A51ACC" w:rsidP="009C1934">
      <w:pPr>
        <w:pStyle w:val="Zkladntext"/>
        <w:spacing w:line="276" w:lineRule="auto"/>
        <w:jc w:val="both"/>
        <w:rPr>
          <w:rFonts w:ascii="Times New Roman" w:hAnsi="Times New Roman"/>
          <w:b w:val="0"/>
          <w:sz w:val="24"/>
          <w:szCs w:val="24"/>
          <w:u w:val="none"/>
        </w:rPr>
      </w:pPr>
    </w:p>
    <w:p w14:paraId="27950A5E" w14:textId="77777777" w:rsidR="009C1934" w:rsidRDefault="009C1934" w:rsidP="009C1934">
      <w:pPr>
        <w:pStyle w:val="Zkladntext"/>
        <w:spacing w:line="276" w:lineRule="auto"/>
        <w:jc w:val="both"/>
        <w:rPr>
          <w:rFonts w:ascii="Times New Roman" w:hAnsi="Times New Roman"/>
          <w:b w:val="0"/>
          <w:sz w:val="24"/>
          <w:szCs w:val="24"/>
          <w:u w:val="none"/>
        </w:rPr>
      </w:pPr>
    </w:p>
    <w:p w14:paraId="1BBB8840" w14:textId="77777777" w:rsidR="009C1934" w:rsidRDefault="009C1934" w:rsidP="009C1934">
      <w:pPr>
        <w:pStyle w:val="Zkladntext"/>
        <w:spacing w:line="276" w:lineRule="auto"/>
        <w:jc w:val="both"/>
        <w:rPr>
          <w:rFonts w:ascii="Times New Roman" w:hAnsi="Times New Roman"/>
          <w:b w:val="0"/>
          <w:sz w:val="24"/>
          <w:szCs w:val="24"/>
          <w:u w:val="none"/>
        </w:rPr>
      </w:pPr>
    </w:p>
    <w:p w14:paraId="0466B966" w14:textId="77777777" w:rsidR="009C1934" w:rsidRPr="00CB5711" w:rsidRDefault="009C1934" w:rsidP="009C1934">
      <w:pPr>
        <w:shd w:val="clear" w:color="auto" w:fill="FF9900"/>
        <w:jc w:val="center"/>
        <w:rPr>
          <w:b/>
          <w:i/>
          <w:sz w:val="40"/>
          <w:szCs w:val="36"/>
        </w:rPr>
      </w:pPr>
      <w:r>
        <w:rPr>
          <w:noProof/>
        </w:rPr>
        <w:lastRenderedPageBreak/>
        <w:drawing>
          <wp:anchor distT="0" distB="0" distL="114300" distR="114300" simplePos="0" relativeHeight="251667456" behindDoc="1" locked="0" layoutInCell="1" allowOverlap="1" wp14:anchorId="1C621025" wp14:editId="79121210">
            <wp:simplePos x="0" y="0"/>
            <wp:positionH relativeFrom="column">
              <wp:posOffset>0</wp:posOffset>
            </wp:positionH>
            <wp:positionV relativeFrom="paragraph">
              <wp:posOffset>0</wp:posOffset>
            </wp:positionV>
            <wp:extent cx="800100" cy="611505"/>
            <wp:effectExtent l="19050" t="0" r="0" b="0"/>
            <wp:wrapThrough wrapText="bothSides">
              <wp:wrapPolygon edited="0">
                <wp:start x="-514" y="0"/>
                <wp:lineTo x="-514" y="20860"/>
                <wp:lineTo x="21600" y="20860"/>
                <wp:lineTo x="21600" y="0"/>
                <wp:lineTo x="-514" y="0"/>
              </wp:wrapPolygon>
            </wp:wrapThrough>
            <wp:docPr id="28" name="Obrázok 41"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1"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Pr>
          <w:b/>
          <w:i/>
          <w:sz w:val="40"/>
          <w:szCs w:val="36"/>
        </w:rPr>
        <w:t>7</w:t>
      </w:r>
      <w:r w:rsidRPr="00CB5711">
        <w:rPr>
          <w:b/>
          <w:i/>
          <w:sz w:val="40"/>
          <w:szCs w:val="36"/>
        </w:rPr>
        <w:t>.</w:t>
      </w:r>
    </w:p>
    <w:p w14:paraId="73E32FBB" w14:textId="77777777" w:rsidR="009C1934" w:rsidRPr="00CB5711" w:rsidRDefault="009C1934" w:rsidP="009C1934">
      <w:pPr>
        <w:shd w:val="clear" w:color="auto" w:fill="FF9900"/>
        <w:rPr>
          <w:b/>
          <w:i/>
          <w:smallCaps/>
          <w:sz w:val="40"/>
          <w:szCs w:val="36"/>
        </w:rPr>
      </w:pPr>
      <w:r>
        <w:rPr>
          <w:b/>
          <w:i/>
          <w:smallCaps/>
          <w:sz w:val="40"/>
          <w:szCs w:val="36"/>
        </w:rPr>
        <w:t xml:space="preserve">Hospodárske </w:t>
      </w:r>
      <w:r w:rsidRPr="00CB5711">
        <w:rPr>
          <w:b/>
          <w:i/>
          <w:smallCaps/>
          <w:sz w:val="40"/>
          <w:szCs w:val="36"/>
        </w:rPr>
        <w:t xml:space="preserve">ukazovatele </w:t>
      </w:r>
      <w:r>
        <w:rPr>
          <w:b/>
          <w:i/>
          <w:smallCaps/>
          <w:sz w:val="40"/>
          <w:szCs w:val="36"/>
        </w:rPr>
        <w:t>sp</w:t>
      </w:r>
      <w:r w:rsidRPr="00CB5711">
        <w:rPr>
          <w:b/>
          <w:i/>
          <w:smallCaps/>
          <w:sz w:val="40"/>
          <w:szCs w:val="36"/>
        </w:rPr>
        <w:t>oločnosti</w:t>
      </w:r>
    </w:p>
    <w:p w14:paraId="6DAB032E" w14:textId="77777777" w:rsidR="009C1934" w:rsidRDefault="009C1934" w:rsidP="009C1934">
      <w:pPr>
        <w:jc w:val="center"/>
        <w:rPr>
          <w:rFonts w:ascii="Arial" w:hAnsi="Arial" w:cs="Arial"/>
        </w:rPr>
      </w:pPr>
    </w:p>
    <w:p w14:paraId="54A5EB6E" w14:textId="77777777" w:rsidR="009C1934" w:rsidRDefault="009C1934" w:rsidP="009C1934">
      <w:pPr>
        <w:jc w:val="center"/>
        <w:rPr>
          <w:rFonts w:ascii="Arial" w:hAnsi="Arial" w:cs="Arial"/>
        </w:rPr>
      </w:pPr>
    </w:p>
    <w:p w14:paraId="7C45AE34" w14:textId="77777777" w:rsidR="009C1934" w:rsidRDefault="009C1934" w:rsidP="009C1934">
      <w:pPr>
        <w:jc w:val="center"/>
        <w:rPr>
          <w:rFonts w:ascii="Arial" w:hAnsi="Arial" w:cs="Arial"/>
        </w:rPr>
      </w:pPr>
    </w:p>
    <w:p w14:paraId="1838F987" w14:textId="77777777" w:rsidR="00EB6260" w:rsidRDefault="00EB6260" w:rsidP="009C1934">
      <w:pPr>
        <w:jc w:val="center"/>
        <w:rPr>
          <w:rFonts w:ascii="Arial" w:hAnsi="Arial" w:cs="Arial"/>
        </w:rPr>
      </w:pPr>
    </w:p>
    <w:bookmarkStart w:id="1" w:name="_MON_1697010818"/>
    <w:bookmarkEnd w:id="1"/>
    <w:p w14:paraId="5CC9749A" w14:textId="1E5EC3C3" w:rsidR="009C1934" w:rsidRDefault="00B45F96" w:rsidP="009C1934">
      <w:pPr>
        <w:jc w:val="center"/>
        <w:rPr>
          <w:rFonts w:ascii="Arial" w:hAnsi="Arial" w:cs="Arial"/>
        </w:rPr>
      </w:pPr>
      <w:r w:rsidRPr="00D73B8E">
        <w:rPr>
          <w:rFonts w:ascii="Arial" w:hAnsi="Arial" w:cs="Arial"/>
        </w:rPr>
        <w:object w:dxaOrig="10666" w:dyaOrig="5157" w14:anchorId="454BD99C">
          <v:shape id="_x0000_i1052" type="#_x0000_t75" style="width:604.5pt;height:292.5pt" o:ole="">
            <v:imagedata r:id="rId25" o:title=""/>
          </v:shape>
          <o:OLEObject Type="Embed" ProgID="Excel.Sheet.12" ShapeID="_x0000_i1052" DrawAspect="Content" ObjectID="_1729590777" r:id="rId26"/>
        </w:object>
      </w:r>
    </w:p>
    <w:p w14:paraId="378B1981" w14:textId="77777777" w:rsidR="009C1934" w:rsidRDefault="009C1934" w:rsidP="009C1934">
      <w:pPr>
        <w:ind w:firstLine="720"/>
        <w:jc w:val="both"/>
        <w:rPr>
          <w:rFonts w:ascii="Arial" w:hAnsi="Arial" w:cs="Arial"/>
        </w:rPr>
      </w:pPr>
    </w:p>
    <w:p w14:paraId="6E5E305E" w14:textId="77777777" w:rsidR="009C1934" w:rsidRPr="00D278F9" w:rsidRDefault="009C1934" w:rsidP="009C1934">
      <w:pPr>
        <w:shd w:val="clear" w:color="auto" w:fill="FF9900"/>
        <w:jc w:val="center"/>
        <w:rPr>
          <w:b/>
          <w:i/>
          <w:sz w:val="40"/>
          <w:szCs w:val="36"/>
        </w:rPr>
      </w:pPr>
      <w:r>
        <w:rPr>
          <w:noProof/>
        </w:rPr>
        <w:drawing>
          <wp:anchor distT="0" distB="0" distL="114300" distR="114300" simplePos="0" relativeHeight="251668480" behindDoc="1" locked="0" layoutInCell="1" allowOverlap="1" wp14:anchorId="09E821CC" wp14:editId="296546B5">
            <wp:simplePos x="0" y="0"/>
            <wp:positionH relativeFrom="column">
              <wp:posOffset>4445</wp:posOffset>
            </wp:positionH>
            <wp:positionV relativeFrom="paragraph">
              <wp:posOffset>239395</wp:posOffset>
            </wp:positionV>
            <wp:extent cx="800100" cy="609600"/>
            <wp:effectExtent l="19050" t="0" r="0" b="0"/>
            <wp:wrapThrough wrapText="bothSides">
              <wp:wrapPolygon edited="0">
                <wp:start x="-514" y="0"/>
                <wp:lineTo x="-514" y="20925"/>
                <wp:lineTo x="21600" y="20925"/>
                <wp:lineTo x="21600" y="0"/>
                <wp:lineTo x="-514" y="0"/>
              </wp:wrapPolygon>
            </wp:wrapThrough>
            <wp:docPr id="11" name="Obrázok 42"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2" descr="logo_jamp"/>
                    <pic:cNvPicPr>
                      <a:picLocks noChangeAspect="1" noChangeArrowheads="1"/>
                    </pic:cNvPicPr>
                  </pic:nvPicPr>
                  <pic:blipFill>
                    <a:blip r:embed="rId27" cstate="print"/>
                    <a:srcRect/>
                    <a:stretch>
                      <a:fillRect/>
                    </a:stretch>
                  </pic:blipFill>
                  <pic:spPr bwMode="auto">
                    <a:xfrm>
                      <a:off x="0" y="0"/>
                      <a:ext cx="800100" cy="609600"/>
                    </a:xfrm>
                    <a:prstGeom prst="rect">
                      <a:avLst/>
                    </a:prstGeom>
                    <a:noFill/>
                  </pic:spPr>
                </pic:pic>
              </a:graphicData>
            </a:graphic>
          </wp:anchor>
        </w:drawing>
      </w:r>
      <w:r>
        <w:rPr>
          <w:b/>
          <w:i/>
          <w:sz w:val="40"/>
          <w:szCs w:val="36"/>
        </w:rPr>
        <w:t>8</w:t>
      </w:r>
      <w:r w:rsidRPr="00D278F9">
        <w:rPr>
          <w:b/>
          <w:i/>
          <w:sz w:val="40"/>
          <w:szCs w:val="36"/>
        </w:rPr>
        <w:t>.</w:t>
      </w:r>
    </w:p>
    <w:p w14:paraId="2E72836E" w14:textId="77777777" w:rsidR="009C1934" w:rsidRPr="006A441D" w:rsidRDefault="009C1934" w:rsidP="009C1934">
      <w:pPr>
        <w:shd w:val="clear" w:color="auto" w:fill="FF9900"/>
        <w:jc w:val="center"/>
        <w:outlineLvl w:val="0"/>
        <w:rPr>
          <w:rFonts w:ascii="Arial" w:hAnsi="Arial" w:cs="Arial"/>
          <w:b/>
          <w:i/>
          <w:smallCaps/>
          <w:sz w:val="36"/>
          <w:szCs w:val="36"/>
        </w:rPr>
      </w:pPr>
      <w:r w:rsidRPr="00D278F9">
        <w:rPr>
          <w:b/>
          <w:i/>
          <w:smallCaps/>
          <w:sz w:val="40"/>
          <w:szCs w:val="36"/>
        </w:rPr>
        <w:t>Ukazovatele základnej finančnej analýzy</w:t>
      </w:r>
    </w:p>
    <w:p w14:paraId="7A28E168" w14:textId="77777777" w:rsidR="009C1934" w:rsidRDefault="009C1934" w:rsidP="009C1934">
      <w:pPr>
        <w:jc w:val="both"/>
        <w:rPr>
          <w:rFonts w:ascii="Arial" w:hAnsi="Arial" w:cs="Arial"/>
        </w:rPr>
      </w:pPr>
    </w:p>
    <w:p w14:paraId="0D5C59CE" w14:textId="77777777" w:rsidR="009C1934" w:rsidRDefault="009C1934" w:rsidP="009C1934">
      <w:pPr>
        <w:jc w:val="both"/>
        <w:rPr>
          <w:rFonts w:ascii="Arial" w:hAnsi="Arial" w:cs="Arial"/>
        </w:rPr>
      </w:pPr>
    </w:p>
    <w:tbl>
      <w:tblPr>
        <w:tblW w:w="9502" w:type="dxa"/>
        <w:tblInd w:w="80" w:type="dxa"/>
        <w:tblCellMar>
          <w:left w:w="70" w:type="dxa"/>
          <w:right w:w="70" w:type="dxa"/>
        </w:tblCellMar>
        <w:tblLook w:val="04A0" w:firstRow="1" w:lastRow="0" w:firstColumn="1" w:lastColumn="0" w:noHBand="0" w:noVBand="1"/>
      </w:tblPr>
      <w:tblGrid>
        <w:gridCol w:w="3676"/>
        <w:gridCol w:w="1417"/>
        <w:gridCol w:w="1418"/>
        <w:gridCol w:w="567"/>
        <w:gridCol w:w="850"/>
        <w:gridCol w:w="1560"/>
        <w:gridCol w:w="14"/>
      </w:tblGrid>
      <w:tr w:rsidR="009C1934" w14:paraId="0D5CA16B" w14:textId="77777777" w:rsidTr="00E66E94">
        <w:trPr>
          <w:trHeight w:val="600"/>
        </w:trPr>
        <w:tc>
          <w:tcPr>
            <w:tcW w:w="3676" w:type="dxa"/>
            <w:vMerge w:val="restart"/>
            <w:tcBorders>
              <w:top w:val="single" w:sz="8" w:space="0" w:color="auto"/>
              <w:left w:val="single" w:sz="8" w:space="0" w:color="auto"/>
              <w:bottom w:val="single" w:sz="8" w:space="0" w:color="000000"/>
              <w:right w:val="single" w:sz="4" w:space="0" w:color="auto"/>
            </w:tcBorders>
            <w:shd w:val="clear" w:color="000000" w:fill="D3D3D3"/>
            <w:noWrap/>
            <w:vAlign w:val="bottom"/>
            <w:hideMark/>
          </w:tcPr>
          <w:p w14:paraId="2AEDF39A" w14:textId="77777777" w:rsidR="009C1934" w:rsidRDefault="009C1934" w:rsidP="00E66E94">
            <w:pPr>
              <w:rPr>
                <w:rFonts w:ascii="Calibri" w:hAnsi="Calibri" w:cs="Calibri"/>
                <w:b/>
                <w:bCs/>
              </w:rPr>
            </w:pPr>
            <w:r>
              <w:rPr>
                <w:rFonts w:ascii="Calibri" w:hAnsi="Calibri" w:cs="Calibri"/>
                <w:b/>
                <w:bCs/>
                <w:sz w:val="22"/>
                <w:szCs w:val="22"/>
              </w:rPr>
              <w:t>Aktíva</w:t>
            </w:r>
          </w:p>
        </w:tc>
        <w:tc>
          <w:tcPr>
            <w:tcW w:w="4252" w:type="dxa"/>
            <w:gridSpan w:val="4"/>
            <w:tcBorders>
              <w:top w:val="single" w:sz="8" w:space="0" w:color="auto"/>
              <w:left w:val="nil"/>
              <w:bottom w:val="single" w:sz="4" w:space="0" w:color="auto"/>
              <w:right w:val="single" w:sz="4" w:space="0" w:color="auto"/>
            </w:tcBorders>
            <w:shd w:val="clear" w:color="000000" w:fill="D3D3D3"/>
            <w:noWrap/>
            <w:vAlign w:val="bottom"/>
            <w:hideMark/>
          </w:tcPr>
          <w:p w14:paraId="05A72487" w14:textId="77777777" w:rsidR="009C1934" w:rsidRDefault="009C1934" w:rsidP="00E66E94">
            <w:pPr>
              <w:rPr>
                <w:rFonts w:ascii="Calibri" w:hAnsi="Calibri" w:cs="Calibri"/>
                <w:b/>
                <w:bCs/>
              </w:rPr>
            </w:pPr>
            <w:r>
              <w:rPr>
                <w:rFonts w:ascii="Calibri" w:hAnsi="Calibri" w:cs="Calibri"/>
                <w:b/>
                <w:bCs/>
                <w:sz w:val="22"/>
                <w:szCs w:val="22"/>
              </w:rPr>
              <w:t>Aktuálne obdobie</w:t>
            </w:r>
          </w:p>
        </w:tc>
        <w:tc>
          <w:tcPr>
            <w:tcW w:w="1574" w:type="dxa"/>
            <w:gridSpan w:val="2"/>
            <w:tcBorders>
              <w:top w:val="single" w:sz="8" w:space="0" w:color="auto"/>
              <w:left w:val="nil"/>
              <w:bottom w:val="single" w:sz="4" w:space="0" w:color="auto"/>
              <w:right w:val="single" w:sz="8" w:space="0" w:color="auto"/>
            </w:tcBorders>
            <w:shd w:val="clear" w:color="000000" w:fill="D3D3D3"/>
            <w:vAlign w:val="bottom"/>
            <w:hideMark/>
          </w:tcPr>
          <w:p w14:paraId="783110C1" w14:textId="77777777" w:rsidR="009C1934" w:rsidRDefault="009C1934" w:rsidP="00E66E94">
            <w:pPr>
              <w:rPr>
                <w:rFonts w:ascii="Calibri" w:hAnsi="Calibri" w:cs="Calibri"/>
                <w:b/>
                <w:bCs/>
              </w:rPr>
            </w:pPr>
            <w:r>
              <w:rPr>
                <w:rFonts w:ascii="Calibri" w:hAnsi="Calibri" w:cs="Calibri"/>
                <w:b/>
                <w:bCs/>
                <w:sz w:val="22"/>
                <w:szCs w:val="22"/>
              </w:rPr>
              <w:t>Predchádzajúce obdobie</w:t>
            </w:r>
          </w:p>
        </w:tc>
      </w:tr>
      <w:tr w:rsidR="009C1934" w14:paraId="1ADEC4B5" w14:textId="77777777" w:rsidTr="00E66E94">
        <w:trPr>
          <w:trHeight w:val="315"/>
        </w:trPr>
        <w:tc>
          <w:tcPr>
            <w:tcW w:w="3676" w:type="dxa"/>
            <w:vMerge/>
            <w:tcBorders>
              <w:top w:val="single" w:sz="8" w:space="0" w:color="auto"/>
              <w:left w:val="single" w:sz="8" w:space="0" w:color="auto"/>
              <w:bottom w:val="single" w:sz="8" w:space="0" w:color="000000"/>
              <w:right w:val="single" w:sz="4" w:space="0" w:color="auto"/>
            </w:tcBorders>
            <w:vAlign w:val="center"/>
            <w:hideMark/>
          </w:tcPr>
          <w:p w14:paraId="35A94F87" w14:textId="77777777" w:rsidR="009C1934" w:rsidRDefault="009C1934" w:rsidP="00E66E94">
            <w:pPr>
              <w:rPr>
                <w:rFonts w:ascii="Calibri" w:hAnsi="Calibri" w:cs="Calibri"/>
                <w:b/>
                <w:bCs/>
              </w:rPr>
            </w:pPr>
          </w:p>
        </w:tc>
        <w:tc>
          <w:tcPr>
            <w:tcW w:w="1417" w:type="dxa"/>
            <w:tcBorders>
              <w:top w:val="nil"/>
              <w:left w:val="nil"/>
              <w:bottom w:val="single" w:sz="8" w:space="0" w:color="auto"/>
              <w:right w:val="single" w:sz="4" w:space="0" w:color="auto"/>
            </w:tcBorders>
            <w:shd w:val="clear" w:color="000000" w:fill="D3D3D3"/>
            <w:noWrap/>
            <w:vAlign w:val="bottom"/>
            <w:hideMark/>
          </w:tcPr>
          <w:p w14:paraId="3B5CB6B9" w14:textId="77777777" w:rsidR="009C1934" w:rsidRDefault="009C1934" w:rsidP="00E66E94">
            <w:pPr>
              <w:rPr>
                <w:rFonts w:ascii="Calibri" w:hAnsi="Calibri" w:cs="Calibri"/>
                <w:b/>
                <w:bCs/>
              </w:rPr>
            </w:pPr>
            <w:r>
              <w:rPr>
                <w:rFonts w:ascii="Calibri" w:hAnsi="Calibri" w:cs="Calibri"/>
                <w:b/>
                <w:bCs/>
                <w:sz w:val="22"/>
                <w:szCs w:val="22"/>
              </w:rPr>
              <w:t>Brutto - časť 1</w:t>
            </w:r>
          </w:p>
        </w:tc>
        <w:tc>
          <w:tcPr>
            <w:tcW w:w="1418" w:type="dxa"/>
            <w:tcBorders>
              <w:top w:val="nil"/>
              <w:left w:val="nil"/>
              <w:bottom w:val="single" w:sz="8" w:space="0" w:color="auto"/>
              <w:right w:val="single" w:sz="4" w:space="0" w:color="auto"/>
            </w:tcBorders>
            <w:shd w:val="clear" w:color="000000" w:fill="D3D3D3"/>
            <w:noWrap/>
            <w:vAlign w:val="bottom"/>
            <w:hideMark/>
          </w:tcPr>
          <w:p w14:paraId="6EDAB863" w14:textId="77777777" w:rsidR="009C1934" w:rsidRDefault="009C1934" w:rsidP="00E66E94">
            <w:pPr>
              <w:rPr>
                <w:rFonts w:ascii="Calibri" w:hAnsi="Calibri" w:cs="Calibri"/>
                <w:b/>
                <w:bCs/>
              </w:rPr>
            </w:pPr>
            <w:r>
              <w:rPr>
                <w:rFonts w:ascii="Calibri" w:hAnsi="Calibri" w:cs="Calibri"/>
                <w:b/>
                <w:bCs/>
                <w:sz w:val="22"/>
                <w:szCs w:val="22"/>
              </w:rPr>
              <w:t>Korekcia - časť 2</w:t>
            </w:r>
          </w:p>
        </w:tc>
        <w:tc>
          <w:tcPr>
            <w:tcW w:w="1417" w:type="dxa"/>
            <w:gridSpan w:val="2"/>
            <w:tcBorders>
              <w:top w:val="nil"/>
              <w:left w:val="nil"/>
              <w:bottom w:val="single" w:sz="8" w:space="0" w:color="auto"/>
              <w:right w:val="single" w:sz="4" w:space="0" w:color="auto"/>
            </w:tcBorders>
            <w:shd w:val="clear" w:color="000000" w:fill="D3D3D3"/>
            <w:noWrap/>
            <w:vAlign w:val="bottom"/>
            <w:hideMark/>
          </w:tcPr>
          <w:p w14:paraId="57E09E5B" w14:textId="77777777" w:rsidR="009C1934" w:rsidRDefault="009C1934" w:rsidP="00E66E94">
            <w:pPr>
              <w:rPr>
                <w:rFonts w:ascii="Calibri" w:hAnsi="Calibri" w:cs="Calibri"/>
                <w:b/>
                <w:bCs/>
              </w:rPr>
            </w:pPr>
            <w:r>
              <w:rPr>
                <w:rFonts w:ascii="Calibri" w:hAnsi="Calibri" w:cs="Calibri"/>
                <w:b/>
                <w:bCs/>
                <w:sz w:val="22"/>
                <w:szCs w:val="22"/>
              </w:rPr>
              <w:t>Netto 2</w:t>
            </w:r>
          </w:p>
        </w:tc>
        <w:tc>
          <w:tcPr>
            <w:tcW w:w="1574" w:type="dxa"/>
            <w:gridSpan w:val="2"/>
            <w:tcBorders>
              <w:top w:val="nil"/>
              <w:left w:val="nil"/>
              <w:bottom w:val="single" w:sz="8" w:space="0" w:color="auto"/>
              <w:right w:val="single" w:sz="8" w:space="0" w:color="auto"/>
            </w:tcBorders>
            <w:shd w:val="clear" w:color="000000" w:fill="D3D3D3"/>
            <w:vAlign w:val="bottom"/>
            <w:hideMark/>
          </w:tcPr>
          <w:p w14:paraId="5F27F494" w14:textId="77777777" w:rsidR="009C1934" w:rsidRDefault="009C1934" w:rsidP="00E66E94">
            <w:pPr>
              <w:rPr>
                <w:rFonts w:ascii="Calibri" w:hAnsi="Calibri" w:cs="Calibri"/>
                <w:b/>
                <w:bCs/>
              </w:rPr>
            </w:pPr>
            <w:r>
              <w:rPr>
                <w:rFonts w:ascii="Calibri" w:hAnsi="Calibri" w:cs="Calibri"/>
                <w:b/>
                <w:bCs/>
                <w:sz w:val="22"/>
                <w:szCs w:val="22"/>
              </w:rPr>
              <w:t>Netto 3</w:t>
            </w:r>
          </w:p>
        </w:tc>
      </w:tr>
      <w:tr w:rsidR="0075364B" w14:paraId="72AE2E1F"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F2D1FA7" w14:textId="77777777" w:rsidR="0075364B" w:rsidRDefault="0075364B" w:rsidP="0075364B">
            <w:pPr>
              <w:rPr>
                <w:rFonts w:ascii="Calibri" w:hAnsi="Calibri" w:cs="Calibri"/>
              </w:rPr>
            </w:pPr>
            <w:r>
              <w:rPr>
                <w:rFonts w:ascii="Calibri" w:hAnsi="Calibri" w:cs="Calibri"/>
                <w:sz w:val="22"/>
                <w:szCs w:val="22"/>
              </w:rPr>
              <w:t>Spolu majetok [02+33+74]</w:t>
            </w:r>
          </w:p>
        </w:tc>
        <w:tc>
          <w:tcPr>
            <w:tcW w:w="1417" w:type="dxa"/>
            <w:tcBorders>
              <w:top w:val="nil"/>
              <w:left w:val="nil"/>
              <w:bottom w:val="single" w:sz="4" w:space="0" w:color="auto"/>
              <w:right w:val="single" w:sz="4" w:space="0" w:color="auto"/>
            </w:tcBorders>
            <w:shd w:val="clear" w:color="auto" w:fill="auto"/>
            <w:noWrap/>
            <w:vAlign w:val="bottom"/>
            <w:hideMark/>
          </w:tcPr>
          <w:p w14:paraId="312449F2" w14:textId="77777777" w:rsidR="0075364B" w:rsidRDefault="0075364B" w:rsidP="0075364B">
            <w:pPr>
              <w:jc w:val="right"/>
              <w:rPr>
                <w:rFonts w:ascii="Calibri" w:hAnsi="Calibri" w:cs="Calibri"/>
              </w:rPr>
            </w:pPr>
            <w:r>
              <w:rPr>
                <w:rFonts w:ascii="Calibri" w:hAnsi="Calibri" w:cs="Calibri"/>
                <w:sz w:val="22"/>
                <w:szCs w:val="22"/>
              </w:rPr>
              <w:t>5 368 392</w:t>
            </w:r>
          </w:p>
        </w:tc>
        <w:tc>
          <w:tcPr>
            <w:tcW w:w="1418" w:type="dxa"/>
            <w:tcBorders>
              <w:top w:val="nil"/>
              <w:left w:val="nil"/>
              <w:bottom w:val="single" w:sz="4" w:space="0" w:color="auto"/>
              <w:right w:val="single" w:sz="4" w:space="0" w:color="auto"/>
            </w:tcBorders>
            <w:shd w:val="clear" w:color="auto" w:fill="auto"/>
            <w:noWrap/>
            <w:vAlign w:val="bottom"/>
            <w:hideMark/>
          </w:tcPr>
          <w:p w14:paraId="5835A18E" w14:textId="77777777" w:rsidR="0075364B" w:rsidRDefault="0075364B" w:rsidP="0075364B">
            <w:pPr>
              <w:jc w:val="right"/>
              <w:rPr>
                <w:rFonts w:ascii="Calibri" w:hAnsi="Calibri" w:cs="Calibri"/>
              </w:rPr>
            </w:pPr>
            <w:r>
              <w:rPr>
                <w:rFonts w:ascii="Calibri" w:hAnsi="Calibri" w:cs="Calibri"/>
                <w:sz w:val="22"/>
                <w:szCs w:val="22"/>
              </w:rPr>
              <w:t>3 289 611</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C8399DB" w14:textId="77777777" w:rsidR="0075364B" w:rsidRDefault="0075364B" w:rsidP="0075364B">
            <w:pPr>
              <w:jc w:val="right"/>
              <w:rPr>
                <w:rFonts w:ascii="Calibri" w:hAnsi="Calibri" w:cs="Calibri"/>
              </w:rPr>
            </w:pPr>
            <w:r>
              <w:rPr>
                <w:rFonts w:ascii="Calibri" w:hAnsi="Calibri" w:cs="Calibri"/>
                <w:sz w:val="22"/>
                <w:szCs w:val="22"/>
              </w:rPr>
              <w:t>2 078 781</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7FB23528" w14:textId="77777777" w:rsidR="0075364B" w:rsidRDefault="0075364B" w:rsidP="0075364B">
            <w:pPr>
              <w:jc w:val="right"/>
              <w:rPr>
                <w:rFonts w:ascii="Calibri" w:hAnsi="Calibri" w:cs="Calibri"/>
              </w:rPr>
            </w:pPr>
            <w:r>
              <w:rPr>
                <w:rFonts w:ascii="Calibri" w:hAnsi="Calibri" w:cs="Calibri"/>
                <w:sz w:val="22"/>
                <w:szCs w:val="22"/>
              </w:rPr>
              <w:t>1 958 514</w:t>
            </w:r>
          </w:p>
        </w:tc>
      </w:tr>
      <w:tr w:rsidR="0075364B" w14:paraId="69E074AD"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1F2C5F5D" w14:textId="77777777" w:rsidR="0075364B" w:rsidRDefault="0075364B" w:rsidP="0075364B">
            <w:pPr>
              <w:rPr>
                <w:rFonts w:ascii="Calibri" w:hAnsi="Calibri" w:cs="Calibri"/>
              </w:rPr>
            </w:pPr>
            <w:r>
              <w:rPr>
                <w:rFonts w:ascii="Calibri" w:hAnsi="Calibri" w:cs="Calibri"/>
                <w:sz w:val="22"/>
                <w:szCs w:val="22"/>
              </w:rPr>
              <w:t>Neobežný majetok [03+11+21]</w:t>
            </w:r>
          </w:p>
        </w:tc>
        <w:tc>
          <w:tcPr>
            <w:tcW w:w="1417" w:type="dxa"/>
            <w:tcBorders>
              <w:top w:val="nil"/>
              <w:left w:val="nil"/>
              <w:bottom w:val="single" w:sz="4" w:space="0" w:color="auto"/>
              <w:right w:val="single" w:sz="4" w:space="0" w:color="auto"/>
            </w:tcBorders>
            <w:shd w:val="clear" w:color="auto" w:fill="auto"/>
            <w:noWrap/>
            <w:vAlign w:val="bottom"/>
            <w:hideMark/>
          </w:tcPr>
          <w:p w14:paraId="04532F42" w14:textId="77777777" w:rsidR="0075364B" w:rsidRDefault="0075364B" w:rsidP="0075364B">
            <w:pPr>
              <w:jc w:val="right"/>
              <w:rPr>
                <w:rFonts w:ascii="Calibri" w:hAnsi="Calibri" w:cs="Calibri"/>
              </w:rPr>
            </w:pPr>
            <w:r>
              <w:rPr>
                <w:rFonts w:ascii="Calibri" w:hAnsi="Calibri" w:cs="Calibri"/>
                <w:sz w:val="22"/>
                <w:szCs w:val="22"/>
              </w:rPr>
              <w:t>4 104 262</w:t>
            </w:r>
          </w:p>
        </w:tc>
        <w:tc>
          <w:tcPr>
            <w:tcW w:w="1418" w:type="dxa"/>
            <w:tcBorders>
              <w:top w:val="nil"/>
              <w:left w:val="nil"/>
              <w:bottom w:val="single" w:sz="4" w:space="0" w:color="auto"/>
              <w:right w:val="single" w:sz="4" w:space="0" w:color="auto"/>
            </w:tcBorders>
            <w:shd w:val="clear" w:color="auto" w:fill="auto"/>
            <w:noWrap/>
            <w:vAlign w:val="bottom"/>
            <w:hideMark/>
          </w:tcPr>
          <w:p w14:paraId="06489A7F" w14:textId="77777777" w:rsidR="0075364B" w:rsidRDefault="0075364B" w:rsidP="0075364B">
            <w:pPr>
              <w:jc w:val="right"/>
              <w:rPr>
                <w:rFonts w:ascii="Calibri" w:hAnsi="Calibri" w:cs="Calibri"/>
              </w:rPr>
            </w:pPr>
            <w:r>
              <w:rPr>
                <w:rFonts w:ascii="Calibri" w:hAnsi="Calibri" w:cs="Calibri"/>
                <w:sz w:val="22"/>
                <w:szCs w:val="22"/>
              </w:rPr>
              <w:t>2 937 667</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A5BB15C" w14:textId="77777777" w:rsidR="0075364B" w:rsidRDefault="0075364B" w:rsidP="0075364B">
            <w:pPr>
              <w:jc w:val="right"/>
              <w:rPr>
                <w:rFonts w:ascii="Calibri" w:hAnsi="Calibri" w:cs="Calibri"/>
              </w:rPr>
            </w:pPr>
            <w:r>
              <w:rPr>
                <w:rFonts w:ascii="Calibri" w:hAnsi="Calibri" w:cs="Calibri"/>
                <w:sz w:val="22"/>
                <w:szCs w:val="22"/>
              </w:rPr>
              <w:t>1 166 595</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1AAFEB3E" w14:textId="77777777" w:rsidR="0075364B" w:rsidRDefault="0075364B" w:rsidP="0075364B">
            <w:pPr>
              <w:jc w:val="right"/>
              <w:rPr>
                <w:rFonts w:ascii="Calibri" w:hAnsi="Calibri" w:cs="Calibri"/>
              </w:rPr>
            </w:pPr>
            <w:r>
              <w:rPr>
                <w:rFonts w:ascii="Calibri" w:hAnsi="Calibri" w:cs="Calibri"/>
                <w:sz w:val="22"/>
                <w:szCs w:val="22"/>
              </w:rPr>
              <w:t>1 314 959</w:t>
            </w:r>
          </w:p>
        </w:tc>
      </w:tr>
      <w:tr w:rsidR="0075364B" w14:paraId="0CE94E0F"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2E8F1CE" w14:textId="77777777" w:rsidR="0075364B" w:rsidRDefault="0075364B" w:rsidP="0075364B">
            <w:pPr>
              <w:rPr>
                <w:rFonts w:ascii="Calibri" w:hAnsi="Calibri" w:cs="Calibri"/>
              </w:rPr>
            </w:pPr>
            <w:r>
              <w:rPr>
                <w:rFonts w:ascii="Calibri" w:hAnsi="Calibri" w:cs="Calibri"/>
                <w:sz w:val="22"/>
                <w:szCs w:val="22"/>
              </w:rPr>
              <w:t>Dlhodobý nehmotný majetok súčet [04+..+10]</w:t>
            </w:r>
          </w:p>
        </w:tc>
        <w:tc>
          <w:tcPr>
            <w:tcW w:w="1417" w:type="dxa"/>
            <w:tcBorders>
              <w:top w:val="nil"/>
              <w:left w:val="nil"/>
              <w:bottom w:val="single" w:sz="4" w:space="0" w:color="auto"/>
              <w:right w:val="single" w:sz="4" w:space="0" w:color="auto"/>
            </w:tcBorders>
            <w:shd w:val="clear" w:color="auto" w:fill="auto"/>
            <w:noWrap/>
            <w:vAlign w:val="bottom"/>
            <w:hideMark/>
          </w:tcPr>
          <w:p w14:paraId="1D914753" w14:textId="77777777" w:rsidR="0075364B" w:rsidRDefault="0075364B" w:rsidP="0075364B">
            <w:pPr>
              <w:jc w:val="right"/>
              <w:rPr>
                <w:rFonts w:ascii="Calibri" w:hAnsi="Calibri" w:cs="Calibri"/>
              </w:rPr>
            </w:pPr>
            <w:r>
              <w:rPr>
                <w:rFonts w:ascii="Calibri" w:hAnsi="Calibri" w:cs="Calibri"/>
                <w:sz w:val="22"/>
                <w:szCs w:val="22"/>
              </w:rPr>
              <w:t>37 379</w:t>
            </w:r>
          </w:p>
        </w:tc>
        <w:tc>
          <w:tcPr>
            <w:tcW w:w="1418" w:type="dxa"/>
            <w:tcBorders>
              <w:top w:val="nil"/>
              <w:left w:val="nil"/>
              <w:bottom w:val="single" w:sz="4" w:space="0" w:color="auto"/>
              <w:right w:val="single" w:sz="4" w:space="0" w:color="auto"/>
            </w:tcBorders>
            <w:shd w:val="clear" w:color="auto" w:fill="auto"/>
            <w:noWrap/>
            <w:vAlign w:val="bottom"/>
            <w:hideMark/>
          </w:tcPr>
          <w:p w14:paraId="696A0CAC" w14:textId="77777777" w:rsidR="0075364B" w:rsidRDefault="0075364B" w:rsidP="0075364B">
            <w:pPr>
              <w:jc w:val="right"/>
              <w:rPr>
                <w:rFonts w:ascii="Calibri" w:hAnsi="Calibri" w:cs="Calibri"/>
              </w:rPr>
            </w:pPr>
            <w:r>
              <w:rPr>
                <w:rFonts w:ascii="Calibri" w:hAnsi="Calibri" w:cs="Calibri"/>
                <w:sz w:val="22"/>
                <w:szCs w:val="22"/>
              </w:rPr>
              <w:t>36 853</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475144D" w14:textId="77777777" w:rsidR="0075364B" w:rsidRDefault="00996CA9" w:rsidP="0075364B">
            <w:pPr>
              <w:jc w:val="right"/>
              <w:rPr>
                <w:rFonts w:ascii="Calibri" w:hAnsi="Calibri" w:cs="Calibri"/>
              </w:rPr>
            </w:pPr>
            <w:r>
              <w:rPr>
                <w:rFonts w:ascii="Calibri" w:hAnsi="Calibri" w:cs="Calibri"/>
              </w:rPr>
              <w:t>526</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3A98A471" w14:textId="77777777" w:rsidR="0075364B" w:rsidRDefault="0075364B" w:rsidP="0075364B">
            <w:pPr>
              <w:jc w:val="right"/>
              <w:rPr>
                <w:rFonts w:ascii="Calibri" w:hAnsi="Calibri" w:cs="Calibri"/>
              </w:rPr>
            </w:pPr>
            <w:r>
              <w:rPr>
                <w:rFonts w:ascii="Calibri" w:hAnsi="Calibri" w:cs="Calibri"/>
                <w:sz w:val="22"/>
                <w:szCs w:val="22"/>
              </w:rPr>
              <w:t>1 354</w:t>
            </w:r>
          </w:p>
        </w:tc>
      </w:tr>
      <w:tr w:rsidR="0075364B" w14:paraId="4DCA0C22"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D64421B" w14:textId="77777777" w:rsidR="0075364B" w:rsidRDefault="0075364B" w:rsidP="0075364B">
            <w:pPr>
              <w:rPr>
                <w:rFonts w:ascii="Calibri" w:hAnsi="Calibri" w:cs="Calibri"/>
              </w:rPr>
            </w:pPr>
            <w:r>
              <w:rPr>
                <w:rFonts w:ascii="Calibri" w:hAnsi="Calibri" w:cs="Calibri"/>
                <w:sz w:val="22"/>
                <w:szCs w:val="22"/>
              </w:rPr>
              <w:t>Software</w:t>
            </w:r>
          </w:p>
        </w:tc>
        <w:tc>
          <w:tcPr>
            <w:tcW w:w="1417" w:type="dxa"/>
            <w:tcBorders>
              <w:top w:val="nil"/>
              <w:left w:val="nil"/>
              <w:bottom w:val="single" w:sz="4" w:space="0" w:color="auto"/>
              <w:right w:val="single" w:sz="4" w:space="0" w:color="auto"/>
            </w:tcBorders>
            <w:shd w:val="clear" w:color="auto" w:fill="auto"/>
            <w:noWrap/>
            <w:vAlign w:val="bottom"/>
            <w:hideMark/>
          </w:tcPr>
          <w:p w14:paraId="3A48E98A" w14:textId="77777777" w:rsidR="0075364B" w:rsidRDefault="0075364B" w:rsidP="0075364B">
            <w:pPr>
              <w:jc w:val="right"/>
              <w:rPr>
                <w:rFonts w:ascii="Calibri" w:hAnsi="Calibri" w:cs="Calibri"/>
              </w:rPr>
            </w:pPr>
            <w:r>
              <w:rPr>
                <w:rFonts w:ascii="Calibri" w:hAnsi="Calibri" w:cs="Calibri"/>
                <w:sz w:val="22"/>
                <w:szCs w:val="22"/>
              </w:rPr>
              <w:t>32 379,00</w:t>
            </w:r>
          </w:p>
        </w:tc>
        <w:tc>
          <w:tcPr>
            <w:tcW w:w="1418" w:type="dxa"/>
            <w:tcBorders>
              <w:top w:val="nil"/>
              <w:left w:val="nil"/>
              <w:bottom w:val="single" w:sz="4" w:space="0" w:color="auto"/>
              <w:right w:val="single" w:sz="4" w:space="0" w:color="auto"/>
            </w:tcBorders>
            <w:shd w:val="clear" w:color="auto" w:fill="auto"/>
            <w:noWrap/>
            <w:vAlign w:val="bottom"/>
            <w:hideMark/>
          </w:tcPr>
          <w:p w14:paraId="1A3423FC" w14:textId="77777777" w:rsidR="0075364B" w:rsidRDefault="0075364B" w:rsidP="0075364B">
            <w:pPr>
              <w:jc w:val="right"/>
              <w:rPr>
                <w:rFonts w:ascii="Calibri" w:hAnsi="Calibri" w:cs="Calibri"/>
              </w:rPr>
            </w:pPr>
            <w:r>
              <w:rPr>
                <w:rFonts w:ascii="Calibri" w:hAnsi="Calibri" w:cs="Calibri"/>
                <w:sz w:val="22"/>
                <w:szCs w:val="22"/>
              </w:rPr>
              <w:t xml:space="preserve">31 </w:t>
            </w:r>
            <w:r w:rsidR="00996CA9">
              <w:rPr>
                <w:rFonts w:ascii="Calibri" w:hAnsi="Calibri" w:cs="Calibri"/>
                <w:sz w:val="22"/>
                <w:szCs w:val="22"/>
              </w:rPr>
              <w:t>853</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5D552DA6" w14:textId="77777777" w:rsidR="0075364B" w:rsidRDefault="00996CA9" w:rsidP="0075364B">
            <w:pPr>
              <w:jc w:val="right"/>
              <w:rPr>
                <w:rFonts w:ascii="Calibri" w:hAnsi="Calibri" w:cs="Calibri"/>
              </w:rPr>
            </w:pPr>
            <w:r>
              <w:rPr>
                <w:rFonts w:ascii="Calibri" w:hAnsi="Calibri" w:cs="Calibri"/>
              </w:rPr>
              <w:t>526</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27C50E80" w14:textId="77777777" w:rsidR="0075364B" w:rsidRDefault="0075364B" w:rsidP="0075364B">
            <w:pPr>
              <w:jc w:val="right"/>
              <w:rPr>
                <w:rFonts w:ascii="Calibri" w:hAnsi="Calibri" w:cs="Calibri"/>
              </w:rPr>
            </w:pPr>
            <w:r>
              <w:rPr>
                <w:rFonts w:ascii="Calibri" w:hAnsi="Calibri" w:cs="Calibri"/>
                <w:sz w:val="22"/>
                <w:szCs w:val="22"/>
              </w:rPr>
              <w:t>1 354</w:t>
            </w:r>
          </w:p>
        </w:tc>
      </w:tr>
      <w:tr w:rsidR="0075364B" w14:paraId="3FB74935"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5B4040B4" w14:textId="77777777" w:rsidR="0075364B" w:rsidRDefault="0075364B" w:rsidP="0075364B">
            <w:pPr>
              <w:rPr>
                <w:rFonts w:ascii="Calibri" w:hAnsi="Calibri" w:cs="Calibri"/>
              </w:rPr>
            </w:pPr>
            <w:r>
              <w:rPr>
                <w:rFonts w:ascii="Calibri" w:hAnsi="Calibri" w:cs="Calibri"/>
                <w:sz w:val="22"/>
                <w:szCs w:val="22"/>
              </w:rPr>
              <w:t>Oceniteľné práva</w:t>
            </w:r>
          </w:p>
        </w:tc>
        <w:tc>
          <w:tcPr>
            <w:tcW w:w="1417" w:type="dxa"/>
            <w:tcBorders>
              <w:top w:val="nil"/>
              <w:left w:val="nil"/>
              <w:bottom w:val="single" w:sz="4" w:space="0" w:color="auto"/>
              <w:right w:val="single" w:sz="4" w:space="0" w:color="auto"/>
            </w:tcBorders>
            <w:shd w:val="clear" w:color="auto" w:fill="auto"/>
            <w:noWrap/>
            <w:vAlign w:val="bottom"/>
            <w:hideMark/>
          </w:tcPr>
          <w:p w14:paraId="4AFF16C0" w14:textId="77777777" w:rsidR="0075364B" w:rsidRDefault="0075364B" w:rsidP="0075364B">
            <w:pPr>
              <w:jc w:val="right"/>
              <w:rPr>
                <w:rFonts w:ascii="Calibri" w:hAnsi="Calibri" w:cs="Calibri"/>
              </w:rPr>
            </w:pPr>
            <w:r>
              <w:rPr>
                <w:rFonts w:ascii="Calibri" w:hAnsi="Calibri" w:cs="Calibri"/>
                <w:sz w:val="22"/>
                <w:szCs w:val="22"/>
              </w:rPr>
              <w:t>5 000,00</w:t>
            </w:r>
          </w:p>
        </w:tc>
        <w:tc>
          <w:tcPr>
            <w:tcW w:w="1418" w:type="dxa"/>
            <w:tcBorders>
              <w:top w:val="nil"/>
              <w:left w:val="nil"/>
              <w:bottom w:val="single" w:sz="4" w:space="0" w:color="auto"/>
              <w:right w:val="single" w:sz="4" w:space="0" w:color="auto"/>
            </w:tcBorders>
            <w:shd w:val="clear" w:color="auto" w:fill="auto"/>
            <w:noWrap/>
            <w:vAlign w:val="bottom"/>
            <w:hideMark/>
          </w:tcPr>
          <w:p w14:paraId="3718AA07" w14:textId="77777777" w:rsidR="0075364B" w:rsidRDefault="0075364B" w:rsidP="0075364B">
            <w:pPr>
              <w:jc w:val="right"/>
              <w:rPr>
                <w:rFonts w:ascii="Calibri" w:hAnsi="Calibri" w:cs="Calibri"/>
              </w:rPr>
            </w:pPr>
            <w:r>
              <w:rPr>
                <w:rFonts w:ascii="Calibri" w:hAnsi="Calibri" w:cs="Calibri"/>
                <w:sz w:val="22"/>
                <w:szCs w:val="22"/>
              </w:rPr>
              <w:t>5 000,00</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83FA60F" w14:textId="77777777" w:rsidR="0075364B" w:rsidRDefault="0075364B" w:rsidP="0075364B">
            <w:pPr>
              <w:jc w:val="right"/>
              <w:rPr>
                <w:rFonts w:ascii="Calibri" w:hAnsi="Calibri" w:cs="Calibri"/>
              </w:rPr>
            </w:pPr>
            <w:r>
              <w:rPr>
                <w:rFonts w:ascii="Calibri" w:hAnsi="Calibri" w:cs="Calibri"/>
                <w:sz w:val="22"/>
                <w:szCs w:val="22"/>
              </w:rPr>
              <w:t> </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4CD26D48" w14:textId="77777777" w:rsidR="0075364B" w:rsidRDefault="0075364B" w:rsidP="0075364B">
            <w:pPr>
              <w:jc w:val="right"/>
              <w:rPr>
                <w:rFonts w:ascii="Calibri" w:hAnsi="Calibri" w:cs="Calibri"/>
              </w:rPr>
            </w:pPr>
            <w:r>
              <w:rPr>
                <w:rFonts w:ascii="Calibri" w:hAnsi="Calibri" w:cs="Calibri"/>
                <w:sz w:val="22"/>
                <w:szCs w:val="22"/>
              </w:rPr>
              <w:t> </w:t>
            </w:r>
          </w:p>
        </w:tc>
      </w:tr>
      <w:tr w:rsidR="0075364B" w14:paraId="08F88654"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75805F3A" w14:textId="77777777" w:rsidR="0075364B" w:rsidRDefault="0075364B" w:rsidP="0075364B">
            <w:pPr>
              <w:rPr>
                <w:rFonts w:ascii="Calibri" w:hAnsi="Calibri" w:cs="Calibri"/>
              </w:rPr>
            </w:pPr>
            <w:r>
              <w:rPr>
                <w:rFonts w:ascii="Calibri" w:hAnsi="Calibri" w:cs="Calibri"/>
                <w:sz w:val="22"/>
                <w:szCs w:val="22"/>
              </w:rPr>
              <w:t>Dlhodobý hmotný majetok súčet [12+..+20]</w:t>
            </w:r>
          </w:p>
        </w:tc>
        <w:tc>
          <w:tcPr>
            <w:tcW w:w="1417" w:type="dxa"/>
            <w:tcBorders>
              <w:top w:val="nil"/>
              <w:left w:val="nil"/>
              <w:bottom w:val="single" w:sz="4" w:space="0" w:color="auto"/>
              <w:right w:val="single" w:sz="4" w:space="0" w:color="auto"/>
            </w:tcBorders>
            <w:shd w:val="clear" w:color="auto" w:fill="auto"/>
            <w:noWrap/>
            <w:vAlign w:val="bottom"/>
            <w:hideMark/>
          </w:tcPr>
          <w:p w14:paraId="58D22044" w14:textId="77777777" w:rsidR="0075364B" w:rsidRDefault="00996CA9" w:rsidP="0075364B">
            <w:pPr>
              <w:jc w:val="right"/>
              <w:rPr>
                <w:rFonts w:ascii="Calibri" w:hAnsi="Calibri" w:cs="Calibri"/>
              </w:rPr>
            </w:pPr>
            <w:r>
              <w:rPr>
                <w:rFonts w:ascii="Calibri" w:hAnsi="Calibri" w:cs="Calibri"/>
                <w:sz w:val="22"/>
                <w:szCs w:val="22"/>
              </w:rPr>
              <w:t>4 066 883</w:t>
            </w:r>
          </w:p>
        </w:tc>
        <w:tc>
          <w:tcPr>
            <w:tcW w:w="1418" w:type="dxa"/>
            <w:tcBorders>
              <w:top w:val="nil"/>
              <w:left w:val="nil"/>
              <w:bottom w:val="single" w:sz="4" w:space="0" w:color="auto"/>
              <w:right w:val="single" w:sz="4" w:space="0" w:color="auto"/>
            </w:tcBorders>
            <w:shd w:val="clear" w:color="auto" w:fill="auto"/>
            <w:noWrap/>
            <w:vAlign w:val="bottom"/>
            <w:hideMark/>
          </w:tcPr>
          <w:p w14:paraId="102CB5A3" w14:textId="77777777" w:rsidR="0075364B" w:rsidRDefault="00996CA9" w:rsidP="0075364B">
            <w:pPr>
              <w:jc w:val="right"/>
              <w:rPr>
                <w:rFonts w:ascii="Calibri" w:hAnsi="Calibri" w:cs="Calibri"/>
              </w:rPr>
            </w:pPr>
            <w:r>
              <w:rPr>
                <w:rFonts w:ascii="Calibri" w:hAnsi="Calibri" w:cs="Calibri"/>
                <w:sz w:val="22"/>
                <w:szCs w:val="22"/>
              </w:rPr>
              <w:t>2 900 814</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E40D508" w14:textId="77777777" w:rsidR="0075364B" w:rsidRDefault="00996CA9" w:rsidP="0075364B">
            <w:pPr>
              <w:jc w:val="right"/>
              <w:rPr>
                <w:rFonts w:ascii="Calibri" w:hAnsi="Calibri" w:cs="Calibri"/>
              </w:rPr>
            </w:pPr>
            <w:r>
              <w:rPr>
                <w:rFonts w:ascii="Calibri" w:hAnsi="Calibri" w:cs="Calibri"/>
                <w:sz w:val="22"/>
                <w:szCs w:val="22"/>
              </w:rPr>
              <w:t>1 166 069</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38394AD4" w14:textId="77777777" w:rsidR="0075364B" w:rsidRDefault="0075364B" w:rsidP="0075364B">
            <w:pPr>
              <w:jc w:val="right"/>
              <w:rPr>
                <w:rFonts w:ascii="Calibri" w:hAnsi="Calibri" w:cs="Calibri"/>
              </w:rPr>
            </w:pPr>
            <w:r>
              <w:rPr>
                <w:rFonts w:ascii="Calibri" w:hAnsi="Calibri" w:cs="Calibri"/>
                <w:sz w:val="22"/>
                <w:szCs w:val="22"/>
              </w:rPr>
              <w:t>1 313 605</w:t>
            </w:r>
          </w:p>
        </w:tc>
      </w:tr>
      <w:tr w:rsidR="0075364B" w14:paraId="037B58E9"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4145F9CA" w14:textId="77777777" w:rsidR="0075364B" w:rsidRDefault="0075364B" w:rsidP="0075364B">
            <w:pPr>
              <w:rPr>
                <w:rFonts w:ascii="Calibri" w:hAnsi="Calibri" w:cs="Calibri"/>
              </w:rPr>
            </w:pPr>
            <w:r>
              <w:rPr>
                <w:rFonts w:ascii="Calibri" w:hAnsi="Calibri" w:cs="Calibri"/>
                <w:sz w:val="22"/>
                <w:szCs w:val="22"/>
              </w:rPr>
              <w:t>Pozemky</w:t>
            </w:r>
          </w:p>
        </w:tc>
        <w:tc>
          <w:tcPr>
            <w:tcW w:w="1417" w:type="dxa"/>
            <w:tcBorders>
              <w:top w:val="nil"/>
              <w:left w:val="nil"/>
              <w:bottom w:val="single" w:sz="4" w:space="0" w:color="auto"/>
              <w:right w:val="single" w:sz="4" w:space="0" w:color="auto"/>
            </w:tcBorders>
            <w:shd w:val="clear" w:color="auto" w:fill="auto"/>
            <w:noWrap/>
            <w:vAlign w:val="bottom"/>
            <w:hideMark/>
          </w:tcPr>
          <w:p w14:paraId="348C99D8" w14:textId="77777777" w:rsidR="0075364B" w:rsidRDefault="0075364B" w:rsidP="0075364B">
            <w:pPr>
              <w:jc w:val="right"/>
              <w:rPr>
                <w:rFonts w:ascii="Calibri" w:hAnsi="Calibri" w:cs="Calibri"/>
              </w:rPr>
            </w:pPr>
            <w:r>
              <w:rPr>
                <w:rFonts w:ascii="Calibri" w:hAnsi="Calibri" w:cs="Calibri"/>
                <w:sz w:val="22"/>
                <w:szCs w:val="22"/>
              </w:rPr>
              <w:t>3</w:t>
            </w:r>
            <w:r w:rsidR="00996CA9">
              <w:rPr>
                <w:rFonts w:ascii="Calibri" w:hAnsi="Calibri" w:cs="Calibri"/>
                <w:sz w:val="22"/>
                <w:szCs w:val="22"/>
              </w:rPr>
              <w:t>4 660</w:t>
            </w:r>
          </w:p>
        </w:tc>
        <w:tc>
          <w:tcPr>
            <w:tcW w:w="1418" w:type="dxa"/>
            <w:tcBorders>
              <w:top w:val="nil"/>
              <w:left w:val="nil"/>
              <w:bottom w:val="single" w:sz="4" w:space="0" w:color="auto"/>
              <w:right w:val="single" w:sz="4" w:space="0" w:color="auto"/>
            </w:tcBorders>
            <w:shd w:val="clear" w:color="auto" w:fill="auto"/>
            <w:noWrap/>
            <w:vAlign w:val="bottom"/>
            <w:hideMark/>
          </w:tcPr>
          <w:p w14:paraId="10F6B6AF"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63CB086D" w14:textId="77777777" w:rsidR="0075364B" w:rsidRDefault="00996CA9" w:rsidP="0075364B">
            <w:pPr>
              <w:jc w:val="right"/>
              <w:rPr>
                <w:rFonts w:ascii="Calibri" w:hAnsi="Calibri" w:cs="Calibri"/>
              </w:rPr>
            </w:pPr>
            <w:r>
              <w:rPr>
                <w:rFonts w:ascii="Calibri" w:hAnsi="Calibri" w:cs="Calibri"/>
                <w:sz w:val="22"/>
                <w:szCs w:val="22"/>
              </w:rPr>
              <w:t>34 660</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7F0F27EB" w14:textId="77777777" w:rsidR="0075364B" w:rsidRDefault="0075364B" w:rsidP="0075364B">
            <w:pPr>
              <w:jc w:val="right"/>
              <w:rPr>
                <w:rFonts w:ascii="Calibri" w:hAnsi="Calibri" w:cs="Calibri"/>
              </w:rPr>
            </w:pPr>
            <w:r>
              <w:rPr>
                <w:rFonts w:ascii="Calibri" w:hAnsi="Calibri" w:cs="Calibri"/>
                <w:sz w:val="22"/>
                <w:szCs w:val="22"/>
              </w:rPr>
              <w:t>35 992</w:t>
            </w:r>
          </w:p>
        </w:tc>
      </w:tr>
      <w:tr w:rsidR="0075364B" w14:paraId="2C2042CA"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2E0EA3E9" w14:textId="77777777" w:rsidR="0075364B" w:rsidRDefault="0075364B" w:rsidP="0075364B">
            <w:pPr>
              <w:rPr>
                <w:rFonts w:ascii="Calibri" w:hAnsi="Calibri" w:cs="Calibri"/>
              </w:rPr>
            </w:pPr>
            <w:r>
              <w:rPr>
                <w:rFonts w:ascii="Calibri" w:hAnsi="Calibri" w:cs="Calibri"/>
                <w:sz w:val="22"/>
                <w:szCs w:val="22"/>
              </w:rPr>
              <w:lastRenderedPageBreak/>
              <w:t>Stavby</w:t>
            </w:r>
          </w:p>
        </w:tc>
        <w:tc>
          <w:tcPr>
            <w:tcW w:w="1417" w:type="dxa"/>
            <w:tcBorders>
              <w:top w:val="nil"/>
              <w:left w:val="nil"/>
              <w:bottom w:val="single" w:sz="4" w:space="0" w:color="auto"/>
              <w:right w:val="single" w:sz="4" w:space="0" w:color="auto"/>
            </w:tcBorders>
            <w:shd w:val="clear" w:color="auto" w:fill="auto"/>
            <w:noWrap/>
            <w:vAlign w:val="bottom"/>
            <w:hideMark/>
          </w:tcPr>
          <w:p w14:paraId="02B2DD24" w14:textId="77777777" w:rsidR="0075364B" w:rsidRDefault="0075364B" w:rsidP="0075364B">
            <w:pPr>
              <w:jc w:val="right"/>
              <w:rPr>
                <w:rFonts w:ascii="Calibri" w:hAnsi="Calibri" w:cs="Calibri"/>
              </w:rPr>
            </w:pPr>
            <w:r>
              <w:rPr>
                <w:rFonts w:ascii="Calibri" w:hAnsi="Calibri" w:cs="Calibri"/>
                <w:sz w:val="22"/>
                <w:szCs w:val="22"/>
              </w:rPr>
              <w:t>2</w:t>
            </w:r>
            <w:r w:rsidR="00996CA9">
              <w:rPr>
                <w:rFonts w:ascii="Calibri" w:hAnsi="Calibri" w:cs="Calibri"/>
                <w:sz w:val="22"/>
                <w:szCs w:val="22"/>
              </w:rPr>
              <w:t> 101 558</w:t>
            </w:r>
          </w:p>
        </w:tc>
        <w:tc>
          <w:tcPr>
            <w:tcW w:w="1418" w:type="dxa"/>
            <w:tcBorders>
              <w:top w:val="nil"/>
              <w:left w:val="nil"/>
              <w:bottom w:val="single" w:sz="4" w:space="0" w:color="auto"/>
              <w:right w:val="single" w:sz="4" w:space="0" w:color="auto"/>
            </w:tcBorders>
            <w:shd w:val="clear" w:color="auto" w:fill="auto"/>
            <w:noWrap/>
            <w:vAlign w:val="bottom"/>
            <w:hideMark/>
          </w:tcPr>
          <w:p w14:paraId="22DA6A19" w14:textId="77777777" w:rsidR="0075364B" w:rsidRDefault="00996CA9" w:rsidP="0075364B">
            <w:pPr>
              <w:jc w:val="right"/>
              <w:rPr>
                <w:rFonts w:ascii="Calibri" w:hAnsi="Calibri" w:cs="Calibri"/>
              </w:rPr>
            </w:pPr>
            <w:r>
              <w:rPr>
                <w:rFonts w:ascii="Calibri" w:hAnsi="Calibri" w:cs="Calibri"/>
                <w:sz w:val="22"/>
                <w:szCs w:val="22"/>
              </w:rPr>
              <w:t xml:space="preserve">  1 339 523</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0250785" w14:textId="77777777" w:rsidR="0075364B" w:rsidRDefault="00996CA9" w:rsidP="0075364B">
            <w:pPr>
              <w:jc w:val="right"/>
              <w:rPr>
                <w:rFonts w:ascii="Calibri" w:hAnsi="Calibri" w:cs="Calibri"/>
              </w:rPr>
            </w:pPr>
            <w:r>
              <w:rPr>
                <w:rFonts w:ascii="Calibri" w:hAnsi="Calibri" w:cs="Calibri"/>
                <w:sz w:val="22"/>
                <w:szCs w:val="22"/>
              </w:rPr>
              <w:t>762 035</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179E39E8" w14:textId="77777777" w:rsidR="0075364B" w:rsidRDefault="0075364B" w:rsidP="0075364B">
            <w:pPr>
              <w:jc w:val="right"/>
              <w:rPr>
                <w:rFonts w:ascii="Calibri" w:hAnsi="Calibri" w:cs="Calibri"/>
              </w:rPr>
            </w:pPr>
            <w:r>
              <w:rPr>
                <w:rFonts w:ascii="Calibri" w:hAnsi="Calibri" w:cs="Calibri"/>
                <w:sz w:val="22"/>
                <w:szCs w:val="22"/>
              </w:rPr>
              <w:t>823 727</w:t>
            </w:r>
          </w:p>
        </w:tc>
      </w:tr>
      <w:tr w:rsidR="0075364B" w14:paraId="554004CE"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CAEFA20" w14:textId="77777777" w:rsidR="0075364B" w:rsidRDefault="0075364B" w:rsidP="0075364B">
            <w:pPr>
              <w:rPr>
                <w:rFonts w:ascii="Calibri" w:hAnsi="Calibri" w:cs="Calibri"/>
              </w:rPr>
            </w:pPr>
            <w:r>
              <w:rPr>
                <w:rFonts w:ascii="Calibri" w:hAnsi="Calibri" w:cs="Calibri"/>
                <w:sz w:val="22"/>
                <w:szCs w:val="22"/>
              </w:rPr>
              <w:t>Samostatné hnuteľné veci a súbory hnuteľných vecí</w:t>
            </w:r>
          </w:p>
        </w:tc>
        <w:tc>
          <w:tcPr>
            <w:tcW w:w="1417" w:type="dxa"/>
            <w:tcBorders>
              <w:top w:val="nil"/>
              <w:left w:val="nil"/>
              <w:bottom w:val="single" w:sz="4" w:space="0" w:color="auto"/>
              <w:right w:val="single" w:sz="4" w:space="0" w:color="auto"/>
            </w:tcBorders>
            <w:shd w:val="clear" w:color="auto" w:fill="auto"/>
            <w:noWrap/>
            <w:vAlign w:val="bottom"/>
            <w:hideMark/>
          </w:tcPr>
          <w:p w14:paraId="0FBE870D" w14:textId="77777777" w:rsidR="0075364B" w:rsidRDefault="0075364B" w:rsidP="0075364B">
            <w:pPr>
              <w:jc w:val="right"/>
              <w:rPr>
                <w:rFonts w:ascii="Calibri" w:hAnsi="Calibri" w:cs="Calibri"/>
              </w:rPr>
            </w:pPr>
            <w:r>
              <w:rPr>
                <w:rFonts w:ascii="Calibri" w:hAnsi="Calibri" w:cs="Calibri"/>
                <w:sz w:val="22"/>
                <w:szCs w:val="22"/>
              </w:rPr>
              <w:t>1 833 506</w:t>
            </w:r>
          </w:p>
        </w:tc>
        <w:tc>
          <w:tcPr>
            <w:tcW w:w="1418" w:type="dxa"/>
            <w:tcBorders>
              <w:top w:val="nil"/>
              <w:left w:val="nil"/>
              <w:bottom w:val="single" w:sz="4" w:space="0" w:color="auto"/>
              <w:right w:val="single" w:sz="4" w:space="0" w:color="auto"/>
            </w:tcBorders>
            <w:shd w:val="clear" w:color="auto" w:fill="auto"/>
            <w:noWrap/>
            <w:vAlign w:val="bottom"/>
            <w:hideMark/>
          </w:tcPr>
          <w:p w14:paraId="1B4FC714" w14:textId="77777777" w:rsidR="0075364B" w:rsidRDefault="00996CA9" w:rsidP="0075364B">
            <w:pPr>
              <w:jc w:val="right"/>
              <w:rPr>
                <w:rFonts w:ascii="Calibri" w:hAnsi="Calibri" w:cs="Calibri"/>
              </w:rPr>
            </w:pPr>
            <w:r>
              <w:rPr>
                <w:rFonts w:ascii="Calibri" w:hAnsi="Calibri" w:cs="Calibri"/>
                <w:sz w:val="22"/>
                <w:szCs w:val="22"/>
              </w:rPr>
              <w:t>1 561 291</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5E951D6F" w14:textId="77777777" w:rsidR="0075364B" w:rsidRDefault="00996CA9" w:rsidP="0075364B">
            <w:pPr>
              <w:jc w:val="right"/>
              <w:rPr>
                <w:rFonts w:ascii="Calibri" w:hAnsi="Calibri" w:cs="Calibri"/>
              </w:rPr>
            </w:pPr>
            <w:r>
              <w:rPr>
                <w:rFonts w:ascii="Calibri" w:hAnsi="Calibri" w:cs="Calibri"/>
                <w:sz w:val="22"/>
                <w:szCs w:val="22"/>
              </w:rPr>
              <w:t>272 215</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19971CFE" w14:textId="77777777" w:rsidR="0075364B" w:rsidRDefault="0075364B" w:rsidP="0075364B">
            <w:pPr>
              <w:jc w:val="right"/>
              <w:rPr>
                <w:rFonts w:ascii="Calibri" w:hAnsi="Calibri" w:cs="Calibri"/>
              </w:rPr>
            </w:pPr>
            <w:r>
              <w:rPr>
                <w:rFonts w:ascii="Calibri" w:hAnsi="Calibri" w:cs="Calibri"/>
                <w:sz w:val="22"/>
                <w:szCs w:val="22"/>
              </w:rPr>
              <w:t>371 307</w:t>
            </w:r>
          </w:p>
        </w:tc>
      </w:tr>
      <w:tr w:rsidR="0075364B" w14:paraId="1A645D67"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14052616" w14:textId="77777777" w:rsidR="0075364B" w:rsidRDefault="0075364B" w:rsidP="0075364B">
            <w:pPr>
              <w:rPr>
                <w:rFonts w:ascii="Calibri" w:hAnsi="Calibri" w:cs="Calibri"/>
              </w:rPr>
            </w:pPr>
            <w:r>
              <w:rPr>
                <w:rFonts w:ascii="Calibri" w:hAnsi="Calibri" w:cs="Calibri"/>
                <w:sz w:val="22"/>
                <w:szCs w:val="22"/>
              </w:rPr>
              <w:t>Obstarávaný dlhodobý hmotný majetok</w:t>
            </w:r>
          </w:p>
        </w:tc>
        <w:tc>
          <w:tcPr>
            <w:tcW w:w="1417" w:type="dxa"/>
            <w:tcBorders>
              <w:top w:val="nil"/>
              <w:left w:val="nil"/>
              <w:bottom w:val="single" w:sz="4" w:space="0" w:color="auto"/>
              <w:right w:val="single" w:sz="4" w:space="0" w:color="auto"/>
            </w:tcBorders>
            <w:shd w:val="clear" w:color="auto" w:fill="auto"/>
            <w:noWrap/>
            <w:vAlign w:val="bottom"/>
            <w:hideMark/>
          </w:tcPr>
          <w:p w14:paraId="2492C5E7" w14:textId="77777777" w:rsidR="0075364B" w:rsidRDefault="00996CA9" w:rsidP="0075364B">
            <w:pPr>
              <w:jc w:val="right"/>
              <w:rPr>
                <w:rFonts w:ascii="Calibri" w:hAnsi="Calibri" w:cs="Calibri"/>
              </w:rPr>
            </w:pPr>
            <w:r>
              <w:rPr>
                <w:rFonts w:ascii="Calibri" w:hAnsi="Calibri" w:cs="Calibri"/>
                <w:sz w:val="22"/>
                <w:szCs w:val="22"/>
              </w:rPr>
              <w:t>97 159</w:t>
            </w:r>
          </w:p>
        </w:tc>
        <w:tc>
          <w:tcPr>
            <w:tcW w:w="1418" w:type="dxa"/>
            <w:tcBorders>
              <w:top w:val="nil"/>
              <w:left w:val="nil"/>
              <w:bottom w:val="single" w:sz="4" w:space="0" w:color="auto"/>
              <w:right w:val="single" w:sz="4" w:space="0" w:color="auto"/>
            </w:tcBorders>
            <w:shd w:val="clear" w:color="auto" w:fill="auto"/>
            <w:noWrap/>
            <w:vAlign w:val="bottom"/>
            <w:hideMark/>
          </w:tcPr>
          <w:p w14:paraId="2DBEF354" w14:textId="77777777" w:rsidR="0075364B" w:rsidRDefault="0075364B" w:rsidP="0075364B">
            <w:pPr>
              <w:jc w:val="right"/>
              <w:rPr>
                <w:rFonts w:ascii="Calibri" w:hAnsi="Calibri" w:cs="Calibri"/>
              </w:rPr>
            </w:pP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189B124" w14:textId="77777777" w:rsidR="0075364B" w:rsidRDefault="00996CA9" w:rsidP="0075364B">
            <w:pPr>
              <w:jc w:val="right"/>
              <w:rPr>
                <w:rFonts w:ascii="Calibri" w:hAnsi="Calibri" w:cs="Calibri"/>
              </w:rPr>
            </w:pPr>
            <w:r>
              <w:rPr>
                <w:rFonts w:ascii="Calibri" w:hAnsi="Calibri" w:cs="Calibri"/>
                <w:sz w:val="22"/>
                <w:szCs w:val="22"/>
              </w:rPr>
              <w:t>97 159</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6A5D5A76" w14:textId="77777777" w:rsidR="0075364B" w:rsidRDefault="0075364B" w:rsidP="0075364B">
            <w:pPr>
              <w:jc w:val="right"/>
              <w:rPr>
                <w:rFonts w:ascii="Calibri" w:hAnsi="Calibri" w:cs="Calibri"/>
              </w:rPr>
            </w:pPr>
            <w:r>
              <w:rPr>
                <w:rFonts w:ascii="Calibri" w:hAnsi="Calibri" w:cs="Calibri"/>
                <w:sz w:val="22"/>
                <w:szCs w:val="22"/>
              </w:rPr>
              <w:t>82 579</w:t>
            </w:r>
          </w:p>
        </w:tc>
      </w:tr>
      <w:tr w:rsidR="0075364B" w14:paraId="05E61B2E"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175FE78D" w14:textId="77777777" w:rsidR="0075364B" w:rsidRDefault="0075364B" w:rsidP="0075364B">
            <w:pPr>
              <w:rPr>
                <w:rFonts w:ascii="Calibri" w:hAnsi="Calibri" w:cs="Calibri"/>
              </w:rPr>
            </w:pPr>
            <w:r>
              <w:rPr>
                <w:rFonts w:ascii="Calibri" w:hAnsi="Calibri" w:cs="Calibri"/>
                <w:sz w:val="22"/>
                <w:szCs w:val="22"/>
              </w:rPr>
              <w:t>Poskytnuté preddavky na dlhodobý hmotný majetok</w:t>
            </w:r>
          </w:p>
        </w:tc>
        <w:tc>
          <w:tcPr>
            <w:tcW w:w="1417" w:type="dxa"/>
            <w:tcBorders>
              <w:top w:val="nil"/>
              <w:left w:val="nil"/>
              <w:bottom w:val="single" w:sz="4" w:space="0" w:color="auto"/>
              <w:right w:val="single" w:sz="4" w:space="0" w:color="auto"/>
            </w:tcBorders>
            <w:shd w:val="clear" w:color="auto" w:fill="auto"/>
            <w:noWrap/>
            <w:vAlign w:val="bottom"/>
            <w:hideMark/>
          </w:tcPr>
          <w:p w14:paraId="5542C95D" w14:textId="77777777" w:rsidR="0075364B" w:rsidRDefault="0075364B" w:rsidP="0075364B">
            <w:pPr>
              <w:jc w:val="right"/>
              <w:rPr>
                <w:rFonts w:ascii="Calibri" w:hAnsi="Calibri" w:cs="Calibri"/>
              </w:rPr>
            </w:pPr>
          </w:p>
        </w:tc>
        <w:tc>
          <w:tcPr>
            <w:tcW w:w="1418" w:type="dxa"/>
            <w:tcBorders>
              <w:top w:val="nil"/>
              <w:left w:val="nil"/>
              <w:bottom w:val="single" w:sz="4" w:space="0" w:color="auto"/>
              <w:right w:val="single" w:sz="4" w:space="0" w:color="auto"/>
            </w:tcBorders>
            <w:shd w:val="clear" w:color="auto" w:fill="auto"/>
            <w:noWrap/>
            <w:vAlign w:val="bottom"/>
            <w:hideMark/>
          </w:tcPr>
          <w:p w14:paraId="7E33D703"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5CC9350" w14:textId="77777777" w:rsidR="0075364B" w:rsidRDefault="0075364B" w:rsidP="0075364B">
            <w:pPr>
              <w:jc w:val="right"/>
              <w:rPr>
                <w:rFonts w:ascii="Calibri" w:hAnsi="Calibri" w:cs="Calibri"/>
              </w:rPr>
            </w:pP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343C3C67" w14:textId="77777777" w:rsidR="0075364B" w:rsidRDefault="0075364B" w:rsidP="0075364B">
            <w:pPr>
              <w:jc w:val="right"/>
              <w:rPr>
                <w:rFonts w:ascii="Calibri" w:hAnsi="Calibri" w:cs="Calibri"/>
              </w:rPr>
            </w:pPr>
          </w:p>
        </w:tc>
      </w:tr>
      <w:tr w:rsidR="0075364B" w14:paraId="52B48030"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7AD6C6E" w14:textId="77777777" w:rsidR="0075364B" w:rsidRDefault="0075364B" w:rsidP="0075364B">
            <w:pPr>
              <w:rPr>
                <w:rFonts w:ascii="Calibri" w:hAnsi="Calibri" w:cs="Calibri"/>
              </w:rPr>
            </w:pPr>
            <w:r>
              <w:rPr>
                <w:rFonts w:ascii="Calibri" w:hAnsi="Calibri" w:cs="Calibri"/>
                <w:sz w:val="22"/>
                <w:szCs w:val="22"/>
              </w:rPr>
              <w:t>Obežný majetok [34+41+53+66+71]</w:t>
            </w:r>
          </w:p>
        </w:tc>
        <w:tc>
          <w:tcPr>
            <w:tcW w:w="1417" w:type="dxa"/>
            <w:tcBorders>
              <w:top w:val="nil"/>
              <w:left w:val="nil"/>
              <w:bottom w:val="single" w:sz="4" w:space="0" w:color="auto"/>
              <w:right w:val="single" w:sz="4" w:space="0" w:color="auto"/>
            </w:tcBorders>
            <w:shd w:val="clear" w:color="auto" w:fill="auto"/>
            <w:noWrap/>
            <w:vAlign w:val="bottom"/>
            <w:hideMark/>
          </w:tcPr>
          <w:p w14:paraId="0325A510" w14:textId="77777777" w:rsidR="0075364B" w:rsidRDefault="00996CA9" w:rsidP="0075364B">
            <w:pPr>
              <w:jc w:val="right"/>
              <w:rPr>
                <w:rFonts w:ascii="Calibri" w:hAnsi="Calibri" w:cs="Calibri"/>
              </w:rPr>
            </w:pPr>
            <w:r>
              <w:rPr>
                <w:rFonts w:ascii="Calibri" w:hAnsi="Calibri" w:cs="Calibri"/>
                <w:sz w:val="22"/>
                <w:szCs w:val="22"/>
              </w:rPr>
              <w:t>1 262 469</w:t>
            </w:r>
          </w:p>
        </w:tc>
        <w:tc>
          <w:tcPr>
            <w:tcW w:w="1418" w:type="dxa"/>
            <w:tcBorders>
              <w:top w:val="nil"/>
              <w:left w:val="nil"/>
              <w:bottom w:val="single" w:sz="4" w:space="0" w:color="auto"/>
              <w:right w:val="single" w:sz="4" w:space="0" w:color="auto"/>
            </w:tcBorders>
            <w:shd w:val="clear" w:color="auto" w:fill="auto"/>
            <w:noWrap/>
            <w:vAlign w:val="bottom"/>
            <w:hideMark/>
          </w:tcPr>
          <w:p w14:paraId="5639F5E8" w14:textId="77777777" w:rsidR="0075364B" w:rsidRDefault="0075364B" w:rsidP="0075364B">
            <w:pPr>
              <w:jc w:val="right"/>
              <w:rPr>
                <w:rFonts w:ascii="Calibri" w:hAnsi="Calibri" w:cs="Calibri"/>
              </w:rPr>
            </w:pPr>
            <w:r>
              <w:rPr>
                <w:rFonts w:ascii="Calibri" w:hAnsi="Calibri" w:cs="Calibri"/>
                <w:sz w:val="22"/>
                <w:szCs w:val="22"/>
              </w:rPr>
              <w:t xml:space="preserve">351 </w:t>
            </w:r>
            <w:r w:rsidR="00996CA9">
              <w:rPr>
                <w:rFonts w:ascii="Calibri" w:hAnsi="Calibri" w:cs="Calibri"/>
                <w:sz w:val="22"/>
                <w:szCs w:val="22"/>
              </w:rPr>
              <w:t>944</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089BADBD" w14:textId="77777777" w:rsidR="0075364B" w:rsidRDefault="00996CA9" w:rsidP="0075364B">
            <w:pPr>
              <w:jc w:val="right"/>
              <w:rPr>
                <w:rFonts w:ascii="Calibri" w:hAnsi="Calibri" w:cs="Calibri"/>
              </w:rPr>
            </w:pPr>
            <w:r>
              <w:rPr>
                <w:rFonts w:ascii="Calibri" w:hAnsi="Calibri" w:cs="Calibri"/>
                <w:sz w:val="22"/>
                <w:szCs w:val="22"/>
              </w:rPr>
              <w:t>910 525</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5764D7B8" w14:textId="77777777" w:rsidR="0075364B" w:rsidRDefault="0075364B" w:rsidP="0075364B">
            <w:pPr>
              <w:jc w:val="right"/>
              <w:rPr>
                <w:rFonts w:ascii="Calibri" w:hAnsi="Calibri" w:cs="Calibri"/>
              </w:rPr>
            </w:pPr>
            <w:r>
              <w:rPr>
                <w:rFonts w:ascii="Calibri" w:hAnsi="Calibri" w:cs="Calibri"/>
                <w:sz w:val="22"/>
                <w:szCs w:val="22"/>
              </w:rPr>
              <w:t>640 223</w:t>
            </w:r>
          </w:p>
        </w:tc>
      </w:tr>
      <w:tr w:rsidR="0075364B" w14:paraId="4ECEB918"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71A6A32D" w14:textId="77777777" w:rsidR="0075364B" w:rsidRDefault="0075364B" w:rsidP="0075364B">
            <w:pPr>
              <w:rPr>
                <w:rFonts w:ascii="Calibri" w:hAnsi="Calibri" w:cs="Calibri"/>
              </w:rPr>
            </w:pPr>
            <w:r>
              <w:rPr>
                <w:rFonts w:ascii="Calibri" w:hAnsi="Calibri" w:cs="Calibri"/>
                <w:sz w:val="22"/>
                <w:szCs w:val="22"/>
              </w:rPr>
              <w:t>Zásoby súčet [35+..+40]</w:t>
            </w:r>
          </w:p>
        </w:tc>
        <w:tc>
          <w:tcPr>
            <w:tcW w:w="1417" w:type="dxa"/>
            <w:tcBorders>
              <w:top w:val="nil"/>
              <w:left w:val="nil"/>
              <w:bottom w:val="single" w:sz="4" w:space="0" w:color="auto"/>
              <w:right w:val="single" w:sz="4" w:space="0" w:color="auto"/>
            </w:tcBorders>
            <w:shd w:val="clear" w:color="auto" w:fill="auto"/>
            <w:noWrap/>
            <w:vAlign w:val="bottom"/>
            <w:hideMark/>
          </w:tcPr>
          <w:p w14:paraId="20CEEB36" w14:textId="77777777" w:rsidR="0075364B" w:rsidRDefault="00582AAA" w:rsidP="0075364B">
            <w:pPr>
              <w:jc w:val="right"/>
              <w:rPr>
                <w:rFonts w:ascii="Calibri" w:hAnsi="Calibri" w:cs="Calibri"/>
              </w:rPr>
            </w:pPr>
            <w:r>
              <w:rPr>
                <w:rFonts w:ascii="Calibri" w:hAnsi="Calibri" w:cs="Calibri"/>
                <w:sz w:val="22"/>
                <w:szCs w:val="22"/>
              </w:rPr>
              <w:t>17 634</w:t>
            </w:r>
          </w:p>
        </w:tc>
        <w:tc>
          <w:tcPr>
            <w:tcW w:w="1418" w:type="dxa"/>
            <w:tcBorders>
              <w:top w:val="nil"/>
              <w:left w:val="nil"/>
              <w:bottom w:val="single" w:sz="4" w:space="0" w:color="auto"/>
              <w:right w:val="single" w:sz="4" w:space="0" w:color="auto"/>
            </w:tcBorders>
            <w:shd w:val="clear" w:color="auto" w:fill="auto"/>
            <w:noWrap/>
            <w:vAlign w:val="bottom"/>
            <w:hideMark/>
          </w:tcPr>
          <w:p w14:paraId="3D2245D1"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66DD3C8A" w14:textId="77777777" w:rsidR="0075364B" w:rsidRDefault="00582AAA" w:rsidP="0075364B">
            <w:pPr>
              <w:jc w:val="right"/>
              <w:rPr>
                <w:rFonts w:ascii="Calibri" w:hAnsi="Calibri" w:cs="Calibri"/>
              </w:rPr>
            </w:pPr>
            <w:r>
              <w:rPr>
                <w:rFonts w:ascii="Calibri" w:hAnsi="Calibri" w:cs="Calibri"/>
                <w:sz w:val="22"/>
                <w:szCs w:val="22"/>
              </w:rPr>
              <w:t>17 634</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50685D43" w14:textId="77777777" w:rsidR="0075364B" w:rsidRDefault="0075364B" w:rsidP="0075364B">
            <w:pPr>
              <w:jc w:val="right"/>
              <w:rPr>
                <w:rFonts w:ascii="Calibri" w:hAnsi="Calibri" w:cs="Calibri"/>
              </w:rPr>
            </w:pPr>
            <w:r>
              <w:rPr>
                <w:rFonts w:ascii="Calibri" w:hAnsi="Calibri" w:cs="Calibri"/>
                <w:sz w:val="22"/>
                <w:szCs w:val="22"/>
              </w:rPr>
              <w:t>27 060</w:t>
            </w:r>
          </w:p>
        </w:tc>
      </w:tr>
      <w:tr w:rsidR="0075364B" w14:paraId="5D80AA4C"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B9F9AD1" w14:textId="77777777" w:rsidR="0075364B" w:rsidRDefault="0075364B" w:rsidP="0075364B">
            <w:pPr>
              <w:rPr>
                <w:rFonts w:ascii="Calibri" w:hAnsi="Calibri" w:cs="Calibri"/>
              </w:rPr>
            </w:pPr>
            <w:r>
              <w:rPr>
                <w:rFonts w:ascii="Calibri" w:hAnsi="Calibri" w:cs="Calibri"/>
                <w:sz w:val="22"/>
                <w:szCs w:val="22"/>
              </w:rPr>
              <w:t>Materiál</w:t>
            </w:r>
          </w:p>
        </w:tc>
        <w:tc>
          <w:tcPr>
            <w:tcW w:w="1417" w:type="dxa"/>
            <w:tcBorders>
              <w:top w:val="nil"/>
              <w:left w:val="nil"/>
              <w:bottom w:val="single" w:sz="4" w:space="0" w:color="auto"/>
              <w:right w:val="single" w:sz="4" w:space="0" w:color="auto"/>
            </w:tcBorders>
            <w:shd w:val="clear" w:color="auto" w:fill="auto"/>
            <w:noWrap/>
            <w:vAlign w:val="bottom"/>
            <w:hideMark/>
          </w:tcPr>
          <w:p w14:paraId="6503409B" w14:textId="77777777" w:rsidR="0075364B" w:rsidRDefault="0075364B" w:rsidP="0075364B">
            <w:pPr>
              <w:jc w:val="right"/>
              <w:rPr>
                <w:rFonts w:ascii="Calibri" w:hAnsi="Calibri" w:cs="Calibri"/>
              </w:rPr>
            </w:pPr>
            <w:r>
              <w:rPr>
                <w:rFonts w:ascii="Calibri" w:hAnsi="Calibri" w:cs="Calibri"/>
                <w:sz w:val="22"/>
                <w:szCs w:val="22"/>
              </w:rPr>
              <w:t>1 1</w:t>
            </w:r>
            <w:r w:rsidR="00582AAA">
              <w:rPr>
                <w:rFonts w:ascii="Calibri" w:hAnsi="Calibri" w:cs="Calibri"/>
                <w:sz w:val="22"/>
                <w:szCs w:val="22"/>
              </w:rPr>
              <w:t>57</w:t>
            </w:r>
          </w:p>
        </w:tc>
        <w:tc>
          <w:tcPr>
            <w:tcW w:w="1418" w:type="dxa"/>
            <w:tcBorders>
              <w:top w:val="nil"/>
              <w:left w:val="nil"/>
              <w:bottom w:val="single" w:sz="4" w:space="0" w:color="auto"/>
              <w:right w:val="single" w:sz="4" w:space="0" w:color="auto"/>
            </w:tcBorders>
            <w:shd w:val="clear" w:color="auto" w:fill="auto"/>
            <w:noWrap/>
            <w:vAlign w:val="bottom"/>
            <w:hideMark/>
          </w:tcPr>
          <w:p w14:paraId="48D25DBD"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962F6EC" w14:textId="77777777" w:rsidR="0075364B" w:rsidRDefault="0075364B" w:rsidP="0075364B">
            <w:pPr>
              <w:jc w:val="right"/>
              <w:rPr>
                <w:rFonts w:ascii="Calibri" w:hAnsi="Calibri" w:cs="Calibri"/>
              </w:rPr>
            </w:pPr>
            <w:r>
              <w:rPr>
                <w:rFonts w:ascii="Calibri" w:hAnsi="Calibri" w:cs="Calibri"/>
                <w:sz w:val="22"/>
                <w:szCs w:val="22"/>
              </w:rPr>
              <w:t>1 1</w:t>
            </w:r>
            <w:r w:rsidR="00582AAA">
              <w:rPr>
                <w:rFonts w:ascii="Calibri" w:hAnsi="Calibri" w:cs="Calibri"/>
                <w:sz w:val="22"/>
                <w:szCs w:val="22"/>
              </w:rPr>
              <w:t>57</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74A79EB6" w14:textId="77777777" w:rsidR="0075364B" w:rsidRDefault="0075364B" w:rsidP="0075364B">
            <w:pPr>
              <w:jc w:val="right"/>
              <w:rPr>
                <w:rFonts w:ascii="Calibri" w:hAnsi="Calibri" w:cs="Calibri"/>
              </w:rPr>
            </w:pPr>
            <w:r>
              <w:rPr>
                <w:rFonts w:ascii="Calibri" w:hAnsi="Calibri" w:cs="Calibri"/>
                <w:sz w:val="22"/>
                <w:szCs w:val="22"/>
              </w:rPr>
              <w:t>1 164</w:t>
            </w:r>
          </w:p>
        </w:tc>
      </w:tr>
      <w:tr w:rsidR="0075364B" w14:paraId="3CD03829"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2C11FAF4" w14:textId="77777777" w:rsidR="0075364B" w:rsidRDefault="0075364B" w:rsidP="0075364B">
            <w:pPr>
              <w:rPr>
                <w:rFonts w:ascii="Calibri" w:hAnsi="Calibri" w:cs="Calibri"/>
              </w:rPr>
            </w:pPr>
            <w:r>
              <w:rPr>
                <w:rFonts w:ascii="Calibri" w:hAnsi="Calibri" w:cs="Calibri"/>
                <w:sz w:val="22"/>
                <w:szCs w:val="22"/>
              </w:rPr>
              <w:t>Nedokončená výroba a polotovary vlastnej výroby</w:t>
            </w:r>
          </w:p>
        </w:tc>
        <w:tc>
          <w:tcPr>
            <w:tcW w:w="1417" w:type="dxa"/>
            <w:tcBorders>
              <w:top w:val="nil"/>
              <w:left w:val="nil"/>
              <w:bottom w:val="single" w:sz="4" w:space="0" w:color="auto"/>
              <w:right w:val="single" w:sz="4" w:space="0" w:color="auto"/>
            </w:tcBorders>
            <w:shd w:val="clear" w:color="auto" w:fill="auto"/>
            <w:noWrap/>
            <w:vAlign w:val="bottom"/>
            <w:hideMark/>
          </w:tcPr>
          <w:p w14:paraId="48D53835" w14:textId="77777777" w:rsidR="0075364B" w:rsidRDefault="00582AAA" w:rsidP="0075364B">
            <w:pPr>
              <w:jc w:val="right"/>
              <w:rPr>
                <w:rFonts w:ascii="Calibri" w:hAnsi="Calibri" w:cs="Calibri"/>
              </w:rPr>
            </w:pPr>
            <w:r>
              <w:rPr>
                <w:rFonts w:ascii="Calibri" w:hAnsi="Calibri" w:cs="Calibri"/>
                <w:sz w:val="22"/>
                <w:szCs w:val="22"/>
              </w:rPr>
              <w:t>16 477</w:t>
            </w:r>
          </w:p>
        </w:tc>
        <w:tc>
          <w:tcPr>
            <w:tcW w:w="1418" w:type="dxa"/>
            <w:tcBorders>
              <w:top w:val="nil"/>
              <w:left w:val="nil"/>
              <w:bottom w:val="single" w:sz="4" w:space="0" w:color="auto"/>
              <w:right w:val="single" w:sz="4" w:space="0" w:color="auto"/>
            </w:tcBorders>
            <w:shd w:val="clear" w:color="auto" w:fill="auto"/>
            <w:noWrap/>
            <w:vAlign w:val="bottom"/>
            <w:hideMark/>
          </w:tcPr>
          <w:p w14:paraId="36DA33BA"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6BFF44AE" w14:textId="77777777" w:rsidR="0075364B" w:rsidRDefault="00582AAA" w:rsidP="0075364B">
            <w:pPr>
              <w:jc w:val="right"/>
              <w:rPr>
                <w:rFonts w:ascii="Calibri" w:hAnsi="Calibri" w:cs="Calibri"/>
              </w:rPr>
            </w:pPr>
            <w:r>
              <w:rPr>
                <w:rFonts w:ascii="Calibri" w:hAnsi="Calibri" w:cs="Calibri"/>
                <w:sz w:val="22"/>
                <w:szCs w:val="22"/>
              </w:rPr>
              <w:t>16 477</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0525DDAF" w14:textId="42ADF54B" w:rsidR="0075364B" w:rsidRDefault="00B45F96" w:rsidP="0075364B">
            <w:pPr>
              <w:jc w:val="right"/>
              <w:rPr>
                <w:rFonts w:ascii="Calibri" w:hAnsi="Calibri" w:cs="Calibri"/>
                <w:sz w:val="22"/>
                <w:szCs w:val="22"/>
              </w:rPr>
            </w:pPr>
            <w:r>
              <w:rPr>
                <w:rFonts w:ascii="Calibri" w:hAnsi="Calibri" w:cs="Calibri"/>
                <w:sz w:val="22"/>
                <w:szCs w:val="22"/>
              </w:rPr>
              <w:t>25</w:t>
            </w:r>
            <w:r w:rsidR="007D3D1D">
              <w:rPr>
                <w:rFonts w:ascii="Calibri" w:hAnsi="Calibri" w:cs="Calibri"/>
                <w:sz w:val="22"/>
                <w:szCs w:val="22"/>
              </w:rPr>
              <w:t xml:space="preserve"> </w:t>
            </w:r>
            <w:r>
              <w:rPr>
                <w:rFonts w:ascii="Calibri" w:hAnsi="Calibri" w:cs="Calibri"/>
                <w:sz w:val="22"/>
                <w:szCs w:val="22"/>
              </w:rPr>
              <w:t>896</w:t>
            </w:r>
          </w:p>
          <w:p w14:paraId="3AFAA672" w14:textId="71592D25" w:rsidR="00B45F96" w:rsidRDefault="00B45F96" w:rsidP="0075364B">
            <w:pPr>
              <w:jc w:val="right"/>
              <w:rPr>
                <w:rFonts w:ascii="Calibri" w:hAnsi="Calibri" w:cs="Calibri"/>
              </w:rPr>
            </w:pPr>
          </w:p>
        </w:tc>
      </w:tr>
      <w:tr w:rsidR="0075364B" w14:paraId="3D57B043"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1B074115" w14:textId="77777777" w:rsidR="0075364B" w:rsidRDefault="0075364B" w:rsidP="0075364B">
            <w:pPr>
              <w:rPr>
                <w:rFonts w:ascii="Calibri" w:hAnsi="Calibri" w:cs="Calibri"/>
              </w:rPr>
            </w:pPr>
            <w:r>
              <w:rPr>
                <w:rFonts w:ascii="Calibri" w:hAnsi="Calibri" w:cs="Calibri"/>
                <w:sz w:val="22"/>
                <w:szCs w:val="22"/>
              </w:rPr>
              <w:t>Krátkodobé pohľadávky súčet [54+58+...+065]</w:t>
            </w:r>
          </w:p>
        </w:tc>
        <w:tc>
          <w:tcPr>
            <w:tcW w:w="1417" w:type="dxa"/>
            <w:tcBorders>
              <w:top w:val="nil"/>
              <w:left w:val="nil"/>
              <w:bottom w:val="single" w:sz="4" w:space="0" w:color="auto"/>
              <w:right w:val="single" w:sz="4" w:space="0" w:color="auto"/>
            </w:tcBorders>
            <w:shd w:val="clear" w:color="auto" w:fill="auto"/>
            <w:noWrap/>
            <w:vAlign w:val="bottom"/>
            <w:hideMark/>
          </w:tcPr>
          <w:p w14:paraId="00588159" w14:textId="77777777" w:rsidR="0075364B" w:rsidRDefault="00582AAA" w:rsidP="0075364B">
            <w:pPr>
              <w:jc w:val="right"/>
              <w:rPr>
                <w:rFonts w:ascii="Calibri" w:hAnsi="Calibri" w:cs="Calibri"/>
              </w:rPr>
            </w:pPr>
            <w:r>
              <w:rPr>
                <w:rFonts w:ascii="Calibri" w:hAnsi="Calibri" w:cs="Calibri"/>
                <w:sz w:val="22"/>
                <w:szCs w:val="22"/>
              </w:rPr>
              <w:t>587 994</w:t>
            </w:r>
          </w:p>
        </w:tc>
        <w:tc>
          <w:tcPr>
            <w:tcW w:w="1418" w:type="dxa"/>
            <w:tcBorders>
              <w:top w:val="nil"/>
              <w:left w:val="nil"/>
              <w:bottom w:val="single" w:sz="4" w:space="0" w:color="auto"/>
              <w:right w:val="single" w:sz="4" w:space="0" w:color="auto"/>
            </w:tcBorders>
            <w:shd w:val="clear" w:color="auto" w:fill="auto"/>
            <w:noWrap/>
            <w:vAlign w:val="bottom"/>
            <w:hideMark/>
          </w:tcPr>
          <w:p w14:paraId="5E66E814" w14:textId="77777777" w:rsidR="0075364B" w:rsidRDefault="0075364B" w:rsidP="0075364B">
            <w:pPr>
              <w:jc w:val="right"/>
              <w:rPr>
                <w:rFonts w:ascii="Calibri" w:hAnsi="Calibri" w:cs="Calibri"/>
              </w:rPr>
            </w:pPr>
            <w:r>
              <w:rPr>
                <w:rFonts w:ascii="Calibri" w:hAnsi="Calibri" w:cs="Calibri"/>
                <w:sz w:val="22"/>
                <w:szCs w:val="22"/>
              </w:rPr>
              <w:t xml:space="preserve">351 </w:t>
            </w:r>
            <w:r w:rsidR="00582AAA">
              <w:rPr>
                <w:rFonts w:ascii="Calibri" w:hAnsi="Calibri" w:cs="Calibri"/>
                <w:sz w:val="22"/>
                <w:szCs w:val="22"/>
              </w:rPr>
              <w:t>944</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CE242AD" w14:textId="77777777" w:rsidR="0075364B" w:rsidRDefault="00582AAA" w:rsidP="0075364B">
            <w:pPr>
              <w:jc w:val="right"/>
              <w:rPr>
                <w:rFonts w:ascii="Calibri" w:hAnsi="Calibri" w:cs="Calibri"/>
              </w:rPr>
            </w:pPr>
            <w:r>
              <w:rPr>
                <w:rFonts w:ascii="Calibri" w:hAnsi="Calibri" w:cs="Calibri"/>
                <w:sz w:val="22"/>
                <w:szCs w:val="22"/>
              </w:rPr>
              <w:t>236 050</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7F24AEED" w14:textId="77777777" w:rsidR="0075364B" w:rsidRDefault="0075364B" w:rsidP="0075364B">
            <w:pPr>
              <w:jc w:val="right"/>
              <w:rPr>
                <w:rFonts w:ascii="Calibri" w:hAnsi="Calibri" w:cs="Calibri"/>
              </w:rPr>
            </w:pPr>
            <w:r>
              <w:rPr>
                <w:rFonts w:ascii="Calibri" w:hAnsi="Calibri" w:cs="Calibri"/>
                <w:sz w:val="22"/>
                <w:szCs w:val="22"/>
              </w:rPr>
              <w:t>201 797</w:t>
            </w:r>
          </w:p>
        </w:tc>
      </w:tr>
      <w:tr w:rsidR="0075364B" w14:paraId="725337B6"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6811BF0C" w14:textId="77777777" w:rsidR="0075364B" w:rsidRDefault="0075364B" w:rsidP="0075364B">
            <w:pPr>
              <w:rPr>
                <w:rFonts w:ascii="Calibri" w:hAnsi="Calibri" w:cs="Calibri"/>
              </w:rPr>
            </w:pPr>
            <w:r>
              <w:rPr>
                <w:rFonts w:ascii="Calibri" w:hAnsi="Calibri" w:cs="Calibri"/>
                <w:sz w:val="22"/>
                <w:szCs w:val="22"/>
              </w:rPr>
              <w:t>Pohľadávky z obchodného styku súčet  [55+...+57]</w:t>
            </w:r>
          </w:p>
        </w:tc>
        <w:tc>
          <w:tcPr>
            <w:tcW w:w="1417" w:type="dxa"/>
            <w:tcBorders>
              <w:top w:val="nil"/>
              <w:left w:val="nil"/>
              <w:bottom w:val="single" w:sz="4" w:space="0" w:color="auto"/>
              <w:right w:val="single" w:sz="4" w:space="0" w:color="auto"/>
            </w:tcBorders>
            <w:shd w:val="clear" w:color="auto" w:fill="auto"/>
            <w:noWrap/>
            <w:vAlign w:val="bottom"/>
            <w:hideMark/>
          </w:tcPr>
          <w:p w14:paraId="0BDB1EDB" w14:textId="77777777" w:rsidR="0075364B" w:rsidRDefault="00582AAA" w:rsidP="0075364B">
            <w:pPr>
              <w:jc w:val="right"/>
              <w:rPr>
                <w:rFonts w:ascii="Calibri" w:hAnsi="Calibri" w:cs="Calibri"/>
              </w:rPr>
            </w:pPr>
            <w:r>
              <w:rPr>
                <w:rFonts w:ascii="Calibri" w:hAnsi="Calibri" w:cs="Calibri"/>
                <w:sz w:val="22"/>
                <w:szCs w:val="22"/>
              </w:rPr>
              <w:t>578 145</w:t>
            </w:r>
          </w:p>
        </w:tc>
        <w:tc>
          <w:tcPr>
            <w:tcW w:w="1418" w:type="dxa"/>
            <w:tcBorders>
              <w:top w:val="nil"/>
              <w:left w:val="nil"/>
              <w:bottom w:val="single" w:sz="4" w:space="0" w:color="auto"/>
              <w:right w:val="single" w:sz="4" w:space="0" w:color="auto"/>
            </w:tcBorders>
            <w:shd w:val="clear" w:color="auto" w:fill="auto"/>
            <w:noWrap/>
            <w:vAlign w:val="bottom"/>
            <w:hideMark/>
          </w:tcPr>
          <w:p w14:paraId="703B75D2" w14:textId="77777777" w:rsidR="0075364B" w:rsidRDefault="0075364B" w:rsidP="0075364B">
            <w:pPr>
              <w:jc w:val="right"/>
              <w:rPr>
                <w:rFonts w:ascii="Calibri" w:hAnsi="Calibri" w:cs="Calibri"/>
              </w:rPr>
            </w:pPr>
            <w:r>
              <w:rPr>
                <w:rFonts w:ascii="Calibri" w:hAnsi="Calibri" w:cs="Calibri"/>
                <w:sz w:val="22"/>
                <w:szCs w:val="22"/>
              </w:rPr>
              <w:t xml:space="preserve">351 </w:t>
            </w:r>
            <w:r w:rsidR="00582AAA">
              <w:rPr>
                <w:rFonts w:ascii="Calibri" w:hAnsi="Calibri" w:cs="Calibri"/>
                <w:sz w:val="22"/>
                <w:szCs w:val="22"/>
              </w:rPr>
              <w:t>944</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423F752" w14:textId="77777777" w:rsidR="0075364B" w:rsidRDefault="00582AAA" w:rsidP="0075364B">
            <w:pPr>
              <w:jc w:val="right"/>
              <w:rPr>
                <w:rFonts w:ascii="Calibri" w:hAnsi="Calibri" w:cs="Calibri"/>
              </w:rPr>
            </w:pPr>
            <w:r>
              <w:rPr>
                <w:rFonts w:ascii="Calibri" w:hAnsi="Calibri" w:cs="Calibri"/>
                <w:sz w:val="22"/>
                <w:szCs w:val="22"/>
              </w:rPr>
              <w:t>226 201</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62D3CC58" w14:textId="77777777" w:rsidR="0075364B" w:rsidRDefault="0075364B" w:rsidP="0075364B">
            <w:pPr>
              <w:jc w:val="right"/>
              <w:rPr>
                <w:rFonts w:ascii="Calibri" w:hAnsi="Calibri" w:cs="Calibri"/>
              </w:rPr>
            </w:pPr>
            <w:r>
              <w:rPr>
                <w:rFonts w:ascii="Calibri" w:hAnsi="Calibri" w:cs="Calibri"/>
                <w:sz w:val="22"/>
                <w:szCs w:val="22"/>
              </w:rPr>
              <w:t>185 186</w:t>
            </w:r>
          </w:p>
        </w:tc>
      </w:tr>
      <w:tr w:rsidR="0075364B" w14:paraId="6F8175F2"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7D8D48F5" w14:textId="77777777" w:rsidR="0075364B" w:rsidRDefault="0075364B" w:rsidP="0075364B">
            <w:pPr>
              <w:rPr>
                <w:rFonts w:ascii="Calibri" w:hAnsi="Calibri" w:cs="Calibri"/>
              </w:rPr>
            </w:pPr>
            <w:r>
              <w:rPr>
                <w:rFonts w:ascii="Calibri" w:hAnsi="Calibri" w:cs="Calibri"/>
                <w:sz w:val="22"/>
                <w:szCs w:val="22"/>
              </w:rPr>
              <w:t>Ostatné pohľadávky z obchodného styku (311A, 312A, 313A, 314A, 315A, 31XA)-/391A/</w:t>
            </w:r>
          </w:p>
        </w:tc>
        <w:tc>
          <w:tcPr>
            <w:tcW w:w="1417" w:type="dxa"/>
            <w:tcBorders>
              <w:top w:val="nil"/>
              <w:left w:val="nil"/>
              <w:bottom w:val="single" w:sz="4" w:space="0" w:color="auto"/>
              <w:right w:val="single" w:sz="4" w:space="0" w:color="auto"/>
            </w:tcBorders>
            <w:shd w:val="clear" w:color="auto" w:fill="auto"/>
            <w:noWrap/>
            <w:vAlign w:val="bottom"/>
            <w:hideMark/>
          </w:tcPr>
          <w:p w14:paraId="3034EB59" w14:textId="77777777" w:rsidR="0075364B" w:rsidRDefault="0075364B" w:rsidP="0075364B">
            <w:pPr>
              <w:jc w:val="right"/>
              <w:rPr>
                <w:rFonts w:ascii="Calibri" w:hAnsi="Calibri" w:cs="Calibri"/>
              </w:rPr>
            </w:pPr>
            <w:r>
              <w:rPr>
                <w:rFonts w:ascii="Calibri" w:hAnsi="Calibri" w:cs="Calibri"/>
                <w:sz w:val="22"/>
                <w:szCs w:val="22"/>
              </w:rPr>
              <w:t>563 559</w:t>
            </w:r>
          </w:p>
        </w:tc>
        <w:tc>
          <w:tcPr>
            <w:tcW w:w="1418" w:type="dxa"/>
            <w:tcBorders>
              <w:top w:val="nil"/>
              <w:left w:val="nil"/>
              <w:bottom w:val="single" w:sz="4" w:space="0" w:color="auto"/>
              <w:right w:val="single" w:sz="4" w:space="0" w:color="auto"/>
            </w:tcBorders>
            <w:shd w:val="clear" w:color="auto" w:fill="auto"/>
            <w:noWrap/>
            <w:vAlign w:val="bottom"/>
            <w:hideMark/>
          </w:tcPr>
          <w:p w14:paraId="7935710C" w14:textId="14B9B17B" w:rsidR="0075364B" w:rsidRDefault="0075364B" w:rsidP="0075364B">
            <w:pPr>
              <w:jc w:val="right"/>
              <w:rPr>
                <w:rFonts w:ascii="Calibri" w:hAnsi="Calibri" w:cs="Calibri"/>
              </w:rPr>
            </w:pPr>
            <w:r>
              <w:rPr>
                <w:rFonts w:ascii="Calibri" w:hAnsi="Calibri" w:cs="Calibri"/>
                <w:sz w:val="22"/>
                <w:szCs w:val="22"/>
              </w:rPr>
              <w:t xml:space="preserve">351 </w:t>
            </w:r>
            <w:r w:rsidR="00B45F96">
              <w:rPr>
                <w:rFonts w:ascii="Calibri" w:hAnsi="Calibri" w:cs="Calibri"/>
                <w:sz w:val="22"/>
                <w:szCs w:val="22"/>
              </w:rPr>
              <w:t>944</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23ED0A6" w14:textId="30372EA2" w:rsidR="0075364B" w:rsidRDefault="007A34E0" w:rsidP="0075364B">
            <w:pPr>
              <w:jc w:val="right"/>
              <w:rPr>
                <w:rFonts w:ascii="Calibri" w:hAnsi="Calibri" w:cs="Calibri"/>
              </w:rPr>
            </w:pPr>
            <w:r>
              <w:rPr>
                <w:rFonts w:ascii="Calibri" w:hAnsi="Calibri" w:cs="Calibri"/>
                <w:sz w:val="22"/>
                <w:szCs w:val="22"/>
              </w:rPr>
              <w:t>226 201</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0ED72A61" w14:textId="77777777" w:rsidR="0075364B" w:rsidRDefault="0075364B" w:rsidP="0075364B">
            <w:pPr>
              <w:jc w:val="right"/>
              <w:rPr>
                <w:rFonts w:ascii="Calibri" w:hAnsi="Calibri" w:cs="Calibri"/>
              </w:rPr>
            </w:pPr>
            <w:r>
              <w:rPr>
                <w:rFonts w:ascii="Calibri" w:hAnsi="Calibri" w:cs="Calibri"/>
                <w:sz w:val="22"/>
                <w:szCs w:val="22"/>
              </w:rPr>
              <w:t>185 186</w:t>
            </w:r>
          </w:p>
        </w:tc>
      </w:tr>
      <w:tr w:rsidR="0075364B" w14:paraId="35A51D6A" w14:textId="77777777" w:rsidTr="00582AAA">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5496B348" w14:textId="77777777" w:rsidR="0075364B" w:rsidRDefault="0075364B" w:rsidP="0075364B">
            <w:pPr>
              <w:rPr>
                <w:rFonts w:ascii="Calibri" w:hAnsi="Calibri" w:cs="Calibri"/>
              </w:rPr>
            </w:pPr>
            <w:r>
              <w:rPr>
                <w:rFonts w:ascii="Calibri" w:hAnsi="Calibri" w:cs="Calibri"/>
                <w:sz w:val="22"/>
                <w:szCs w:val="22"/>
              </w:rPr>
              <w:t>Daňové pohľadávky a dotácie</w:t>
            </w:r>
          </w:p>
        </w:tc>
        <w:tc>
          <w:tcPr>
            <w:tcW w:w="1417" w:type="dxa"/>
            <w:tcBorders>
              <w:top w:val="nil"/>
              <w:left w:val="nil"/>
              <w:bottom w:val="single" w:sz="4" w:space="0" w:color="auto"/>
              <w:right w:val="single" w:sz="4" w:space="0" w:color="auto"/>
            </w:tcBorders>
            <w:shd w:val="clear" w:color="auto" w:fill="auto"/>
            <w:noWrap/>
            <w:vAlign w:val="bottom"/>
          </w:tcPr>
          <w:p w14:paraId="3468C06D" w14:textId="77777777" w:rsidR="0075364B" w:rsidRDefault="0075364B" w:rsidP="0075364B">
            <w:pPr>
              <w:jc w:val="right"/>
              <w:rPr>
                <w:rFonts w:ascii="Calibri" w:hAnsi="Calibri" w:cs="Calibri"/>
              </w:rPr>
            </w:pPr>
          </w:p>
        </w:tc>
        <w:tc>
          <w:tcPr>
            <w:tcW w:w="1418" w:type="dxa"/>
            <w:tcBorders>
              <w:top w:val="nil"/>
              <w:left w:val="nil"/>
              <w:bottom w:val="single" w:sz="4" w:space="0" w:color="auto"/>
              <w:right w:val="single" w:sz="4" w:space="0" w:color="auto"/>
            </w:tcBorders>
            <w:shd w:val="clear" w:color="auto" w:fill="auto"/>
            <w:noWrap/>
            <w:vAlign w:val="bottom"/>
          </w:tcPr>
          <w:p w14:paraId="31AAE553" w14:textId="77777777" w:rsidR="0075364B" w:rsidRDefault="0075364B" w:rsidP="0075364B">
            <w:pPr>
              <w:jc w:val="right"/>
              <w:rPr>
                <w:rFonts w:ascii="Calibri" w:hAnsi="Calibri" w:cs="Calibri"/>
              </w:rPr>
            </w:pPr>
          </w:p>
        </w:tc>
        <w:tc>
          <w:tcPr>
            <w:tcW w:w="1417" w:type="dxa"/>
            <w:gridSpan w:val="2"/>
            <w:tcBorders>
              <w:top w:val="nil"/>
              <w:left w:val="nil"/>
              <w:bottom w:val="single" w:sz="4" w:space="0" w:color="auto"/>
              <w:right w:val="single" w:sz="4" w:space="0" w:color="auto"/>
            </w:tcBorders>
            <w:shd w:val="clear" w:color="auto" w:fill="auto"/>
            <w:noWrap/>
            <w:vAlign w:val="bottom"/>
          </w:tcPr>
          <w:p w14:paraId="042C5ED3" w14:textId="77777777" w:rsidR="0075364B" w:rsidRDefault="0075364B" w:rsidP="0075364B">
            <w:pPr>
              <w:jc w:val="right"/>
              <w:rPr>
                <w:rFonts w:ascii="Calibri" w:hAnsi="Calibri" w:cs="Calibri"/>
              </w:rPr>
            </w:pP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353E6493" w14:textId="77777777" w:rsidR="0075364B" w:rsidRDefault="0075364B" w:rsidP="0075364B">
            <w:pPr>
              <w:jc w:val="right"/>
              <w:rPr>
                <w:rFonts w:ascii="Calibri" w:hAnsi="Calibri" w:cs="Calibri"/>
              </w:rPr>
            </w:pPr>
            <w:r>
              <w:rPr>
                <w:rFonts w:ascii="Calibri" w:hAnsi="Calibri" w:cs="Calibri"/>
                <w:sz w:val="22"/>
                <w:szCs w:val="22"/>
              </w:rPr>
              <w:t>15 711</w:t>
            </w:r>
          </w:p>
        </w:tc>
      </w:tr>
      <w:tr w:rsidR="0075364B" w14:paraId="51A6EA2F"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1A664653" w14:textId="77777777" w:rsidR="0075364B" w:rsidRDefault="0075364B" w:rsidP="0075364B">
            <w:pPr>
              <w:rPr>
                <w:rFonts w:ascii="Calibri" w:hAnsi="Calibri" w:cs="Calibri"/>
              </w:rPr>
            </w:pPr>
            <w:r>
              <w:rPr>
                <w:rFonts w:ascii="Calibri" w:hAnsi="Calibri" w:cs="Calibri"/>
                <w:sz w:val="22"/>
                <w:szCs w:val="22"/>
              </w:rPr>
              <w:t>Iné pohľadávky</w:t>
            </w:r>
          </w:p>
        </w:tc>
        <w:tc>
          <w:tcPr>
            <w:tcW w:w="1417" w:type="dxa"/>
            <w:tcBorders>
              <w:top w:val="nil"/>
              <w:left w:val="nil"/>
              <w:bottom w:val="single" w:sz="4" w:space="0" w:color="auto"/>
              <w:right w:val="single" w:sz="4" w:space="0" w:color="auto"/>
            </w:tcBorders>
            <w:shd w:val="clear" w:color="auto" w:fill="auto"/>
            <w:noWrap/>
            <w:vAlign w:val="bottom"/>
            <w:hideMark/>
          </w:tcPr>
          <w:p w14:paraId="60A49752" w14:textId="77777777" w:rsidR="0075364B" w:rsidRDefault="00582AAA" w:rsidP="0075364B">
            <w:pPr>
              <w:jc w:val="right"/>
              <w:rPr>
                <w:rFonts w:ascii="Calibri" w:hAnsi="Calibri" w:cs="Calibri"/>
              </w:rPr>
            </w:pPr>
            <w:r>
              <w:rPr>
                <w:rFonts w:ascii="Calibri" w:hAnsi="Calibri" w:cs="Calibri"/>
                <w:sz w:val="22"/>
                <w:szCs w:val="22"/>
              </w:rPr>
              <w:t>9 849</w:t>
            </w:r>
          </w:p>
        </w:tc>
        <w:tc>
          <w:tcPr>
            <w:tcW w:w="1418" w:type="dxa"/>
            <w:tcBorders>
              <w:top w:val="nil"/>
              <w:left w:val="nil"/>
              <w:bottom w:val="single" w:sz="4" w:space="0" w:color="auto"/>
              <w:right w:val="single" w:sz="4" w:space="0" w:color="auto"/>
            </w:tcBorders>
            <w:shd w:val="clear" w:color="auto" w:fill="auto"/>
            <w:noWrap/>
            <w:vAlign w:val="bottom"/>
            <w:hideMark/>
          </w:tcPr>
          <w:p w14:paraId="254E1555"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F9530FA" w14:textId="77777777" w:rsidR="0075364B" w:rsidRDefault="00582AAA" w:rsidP="0075364B">
            <w:pPr>
              <w:jc w:val="right"/>
              <w:rPr>
                <w:rFonts w:ascii="Calibri" w:hAnsi="Calibri" w:cs="Calibri"/>
              </w:rPr>
            </w:pPr>
            <w:r>
              <w:rPr>
                <w:rFonts w:ascii="Calibri" w:hAnsi="Calibri" w:cs="Calibri"/>
                <w:sz w:val="22"/>
                <w:szCs w:val="22"/>
              </w:rPr>
              <w:t>9 849</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5984AB27" w14:textId="77777777" w:rsidR="0075364B" w:rsidRDefault="0075364B" w:rsidP="0075364B">
            <w:pPr>
              <w:jc w:val="right"/>
              <w:rPr>
                <w:rFonts w:ascii="Calibri" w:hAnsi="Calibri" w:cs="Calibri"/>
              </w:rPr>
            </w:pPr>
            <w:r>
              <w:rPr>
                <w:rFonts w:ascii="Calibri" w:hAnsi="Calibri" w:cs="Calibri"/>
                <w:sz w:val="22"/>
                <w:szCs w:val="22"/>
              </w:rPr>
              <w:t>900</w:t>
            </w:r>
          </w:p>
        </w:tc>
      </w:tr>
      <w:tr w:rsidR="0075364B" w14:paraId="68382548"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0B72DFF3" w14:textId="77777777" w:rsidR="0075364B" w:rsidRDefault="0075364B" w:rsidP="0075364B">
            <w:pPr>
              <w:rPr>
                <w:rFonts w:ascii="Calibri" w:hAnsi="Calibri" w:cs="Calibri"/>
              </w:rPr>
            </w:pPr>
            <w:r>
              <w:rPr>
                <w:rFonts w:ascii="Calibri" w:hAnsi="Calibri" w:cs="Calibri"/>
                <w:sz w:val="22"/>
                <w:szCs w:val="22"/>
              </w:rPr>
              <w:t>Finančné účty súčet [72+..+73]</w:t>
            </w:r>
          </w:p>
        </w:tc>
        <w:tc>
          <w:tcPr>
            <w:tcW w:w="1417" w:type="dxa"/>
            <w:tcBorders>
              <w:top w:val="nil"/>
              <w:left w:val="nil"/>
              <w:bottom w:val="single" w:sz="4" w:space="0" w:color="auto"/>
              <w:right w:val="single" w:sz="4" w:space="0" w:color="auto"/>
            </w:tcBorders>
            <w:shd w:val="clear" w:color="auto" w:fill="auto"/>
            <w:noWrap/>
            <w:vAlign w:val="bottom"/>
            <w:hideMark/>
          </w:tcPr>
          <w:p w14:paraId="51061CB5" w14:textId="77777777" w:rsidR="0075364B" w:rsidRDefault="00582AAA" w:rsidP="0075364B">
            <w:pPr>
              <w:jc w:val="right"/>
              <w:rPr>
                <w:rFonts w:ascii="Calibri" w:hAnsi="Calibri" w:cs="Calibri"/>
              </w:rPr>
            </w:pPr>
            <w:r>
              <w:rPr>
                <w:rFonts w:ascii="Calibri" w:hAnsi="Calibri" w:cs="Calibri"/>
                <w:sz w:val="22"/>
                <w:szCs w:val="22"/>
              </w:rPr>
              <w:t>656 841</w:t>
            </w:r>
          </w:p>
        </w:tc>
        <w:tc>
          <w:tcPr>
            <w:tcW w:w="1418" w:type="dxa"/>
            <w:tcBorders>
              <w:top w:val="nil"/>
              <w:left w:val="nil"/>
              <w:bottom w:val="single" w:sz="4" w:space="0" w:color="auto"/>
              <w:right w:val="single" w:sz="4" w:space="0" w:color="auto"/>
            </w:tcBorders>
            <w:shd w:val="clear" w:color="auto" w:fill="auto"/>
            <w:noWrap/>
            <w:vAlign w:val="bottom"/>
            <w:hideMark/>
          </w:tcPr>
          <w:p w14:paraId="728824C4"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6BF76B50" w14:textId="77777777" w:rsidR="0075364B" w:rsidRDefault="00582AAA" w:rsidP="0075364B">
            <w:pPr>
              <w:jc w:val="right"/>
              <w:rPr>
                <w:rFonts w:ascii="Calibri" w:hAnsi="Calibri" w:cs="Calibri"/>
              </w:rPr>
            </w:pPr>
            <w:r>
              <w:rPr>
                <w:rFonts w:ascii="Calibri" w:hAnsi="Calibri" w:cs="Calibri"/>
                <w:sz w:val="22"/>
                <w:szCs w:val="22"/>
              </w:rPr>
              <w:t>656 841</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0DDCBC80" w14:textId="77777777" w:rsidR="0075364B" w:rsidRDefault="0075364B" w:rsidP="0075364B">
            <w:pPr>
              <w:jc w:val="right"/>
              <w:rPr>
                <w:rFonts w:ascii="Calibri" w:hAnsi="Calibri" w:cs="Calibri"/>
              </w:rPr>
            </w:pPr>
            <w:r>
              <w:rPr>
                <w:rFonts w:ascii="Calibri" w:hAnsi="Calibri" w:cs="Calibri"/>
                <w:sz w:val="22"/>
                <w:szCs w:val="22"/>
              </w:rPr>
              <w:t>411 366</w:t>
            </w:r>
          </w:p>
        </w:tc>
      </w:tr>
      <w:tr w:rsidR="0075364B" w14:paraId="542593E4"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4CFB307E" w14:textId="77777777" w:rsidR="0075364B" w:rsidRDefault="0075364B" w:rsidP="0075364B">
            <w:pPr>
              <w:rPr>
                <w:rFonts w:ascii="Calibri" w:hAnsi="Calibri" w:cs="Calibri"/>
              </w:rPr>
            </w:pPr>
            <w:r>
              <w:rPr>
                <w:rFonts w:ascii="Calibri" w:hAnsi="Calibri" w:cs="Calibri"/>
                <w:sz w:val="22"/>
                <w:szCs w:val="22"/>
              </w:rPr>
              <w:t>Peniaze</w:t>
            </w:r>
          </w:p>
        </w:tc>
        <w:tc>
          <w:tcPr>
            <w:tcW w:w="1417" w:type="dxa"/>
            <w:tcBorders>
              <w:top w:val="nil"/>
              <w:left w:val="nil"/>
              <w:bottom w:val="single" w:sz="4" w:space="0" w:color="auto"/>
              <w:right w:val="single" w:sz="4" w:space="0" w:color="auto"/>
            </w:tcBorders>
            <w:shd w:val="clear" w:color="auto" w:fill="auto"/>
            <w:noWrap/>
            <w:vAlign w:val="bottom"/>
            <w:hideMark/>
          </w:tcPr>
          <w:p w14:paraId="5B803CD8" w14:textId="77777777" w:rsidR="0075364B" w:rsidRDefault="00582AAA" w:rsidP="0075364B">
            <w:pPr>
              <w:jc w:val="right"/>
              <w:rPr>
                <w:rFonts w:ascii="Calibri" w:hAnsi="Calibri" w:cs="Calibri"/>
              </w:rPr>
            </w:pPr>
            <w:r>
              <w:rPr>
                <w:rFonts w:ascii="Calibri" w:hAnsi="Calibri" w:cs="Calibri"/>
                <w:sz w:val="22"/>
                <w:szCs w:val="22"/>
              </w:rPr>
              <w:t>2 513</w:t>
            </w:r>
          </w:p>
        </w:tc>
        <w:tc>
          <w:tcPr>
            <w:tcW w:w="1418" w:type="dxa"/>
            <w:tcBorders>
              <w:top w:val="nil"/>
              <w:left w:val="nil"/>
              <w:bottom w:val="single" w:sz="4" w:space="0" w:color="auto"/>
              <w:right w:val="single" w:sz="4" w:space="0" w:color="auto"/>
            </w:tcBorders>
            <w:shd w:val="clear" w:color="auto" w:fill="auto"/>
            <w:noWrap/>
            <w:vAlign w:val="bottom"/>
            <w:hideMark/>
          </w:tcPr>
          <w:p w14:paraId="61AB19F6"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7C0FD6FE" w14:textId="77777777" w:rsidR="0075364B" w:rsidRDefault="006C6DFA" w:rsidP="0075364B">
            <w:pPr>
              <w:jc w:val="right"/>
              <w:rPr>
                <w:rFonts w:ascii="Calibri" w:hAnsi="Calibri" w:cs="Calibri"/>
              </w:rPr>
            </w:pPr>
            <w:r>
              <w:rPr>
                <w:rFonts w:ascii="Calibri" w:hAnsi="Calibri" w:cs="Calibri"/>
                <w:sz w:val="22"/>
                <w:szCs w:val="22"/>
              </w:rPr>
              <w:t>2 513</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06B7CC4F" w14:textId="77777777" w:rsidR="0075364B" w:rsidRDefault="0075364B" w:rsidP="0075364B">
            <w:pPr>
              <w:jc w:val="right"/>
              <w:rPr>
                <w:rFonts w:ascii="Calibri" w:hAnsi="Calibri" w:cs="Calibri"/>
              </w:rPr>
            </w:pPr>
            <w:r>
              <w:rPr>
                <w:rFonts w:ascii="Calibri" w:hAnsi="Calibri" w:cs="Calibri"/>
                <w:sz w:val="22"/>
                <w:szCs w:val="22"/>
              </w:rPr>
              <w:t>9 832</w:t>
            </w:r>
          </w:p>
        </w:tc>
      </w:tr>
      <w:tr w:rsidR="0075364B" w14:paraId="5C1EACF4"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40A77D93" w14:textId="77777777" w:rsidR="0075364B" w:rsidRDefault="0075364B" w:rsidP="0075364B">
            <w:pPr>
              <w:rPr>
                <w:rFonts w:ascii="Calibri" w:hAnsi="Calibri" w:cs="Calibri"/>
              </w:rPr>
            </w:pPr>
            <w:r>
              <w:rPr>
                <w:rFonts w:ascii="Calibri" w:hAnsi="Calibri" w:cs="Calibri"/>
                <w:sz w:val="22"/>
                <w:szCs w:val="22"/>
              </w:rPr>
              <w:t>Účty v bankách</w:t>
            </w:r>
          </w:p>
        </w:tc>
        <w:tc>
          <w:tcPr>
            <w:tcW w:w="1417" w:type="dxa"/>
            <w:tcBorders>
              <w:top w:val="nil"/>
              <w:left w:val="nil"/>
              <w:bottom w:val="single" w:sz="4" w:space="0" w:color="auto"/>
              <w:right w:val="single" w:sz="4" w:space="0" w:color="auto"/>
            </w:tcBorders>
            <w:shd w:val="clear" w:color="auto" w:fill="auto"/>
            <w:noWrap/>
            <w:vAlign w:val="bottom"/>
            <w:hideMark/>
          </w:tcPr>
          <w:p w14:paraId="748951E2" w14:textId="77777777" w:rsidR="0075364B" w:rsidRDefault="006C6DFA" w:rsidP="0075364B">
            <w:pPr>
              <w:jc w:val="right"/>
              <w:rPr>
                <w:rFonts w:ascii="Calibri" w:hAnsi="Calibri" w:cs="Calibri"/>
              </w:rPr>
            </w:pPr>
            <w:r>
              <w:rPr>
                <w:rFonts w:ascii="Calibri" w:hAnsi="Calibri" w:cs="Calibri"/>
                <w:sz w:val="22"/>
                <w:szCs w:val="22"/>
              </w:rPr>
              <w:t>654 328</w:t>
            </w:r>
          </w:p>
        </w:tc>
        <w:tc>
          <w:tcPr>
            <w:tcW w:w="1418" w:type="dxa"/>
            <w:tcBorders>
              <w:top w:val="nil"/>
              <w:left w:val="nil"/>
              <w:bottom w:val="single" w:sz="4" w:space="0" w:color="auto"/>
              <w:right w:val="single" w:sz="4" w:space="0" w:color="auto"/>
            </w:tcBorders>
            <w:shd w:val="clear" w:color="auto" w:fill="auto"/>
            <w:noWrap/>
            <w:vAlign w:val="bottom"/>
            <w:hideMark/>
          </w:tcPr>
          <w:p w14:paraId="53173101" w14:textId="77777777" w:rsidR="0075364B" w:rsidRDefault="0075364B" w:rsidP="0075364B">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BBFCE67" w14:textId="77777777" w:rsidR="0075364B" w:rsidRDefault="006C6DFA" w:rsidP="0075364B">
            <w:pPr>
              <w:jc w:val="right"/>
              <w:rPr>
                <w:rFonts w:ascii="Calibri" w:hAnsi="Calibri" w:cs="Calibri"/>
              </w:rPr>
            </w:pPr>
            <w:r>
              <w:rPr>
                <w:rFonts w:ascii="Calibri" w:hAnsi="Calibri" w:cs="Calibri"/>
                <w:sz w:val="22"/>
                <w:szCs w:val="22"/>
              </w:rPr>
              <w:t>654 328</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485E137E" w14:textId="77777777" w:rsidR="0075364B" w:rsidRDefault="0075364B" w:rsidP="0075364B">
            <w:pPr>
              <w:jc w:val="right"/>
              <w:rPr>
                <w:rFonts w:ascii="Calibri" w:hAnsi="Calibri" w:cs="Calibri"/>
              </w:rPr>
            </w:pPr>
            <w:r>
              <w:rPr>
                <w:rFonts w:ascii="Calibri" w:hAnsi="Calibri" w:cs="Calibri"/>
                <w:sz w:val="22"/>
                <w:szCs w:val="22"/>
              </w:rPr>
              <w:t>401 534</w:t>
            </w:r>
          </w:p>
        </w:tc>
      </w:tr>
      <w:tr w:rsidR="009C1934" w14:paraId="7FB10EE4" w14:textId="77777777" w:rsidTr="00E66E94">
        <w:trPr>
          <w:trHeight w:val="300"/>
        </w:trPr>
        <w:tc>
          <w:tcPr>
            <w:tcW w:w="3676" w:type="dxa"/>
            <w:tcBorders>
              <w:top w:val="nil"/>
              <w:left w:val="single" w:sz="8" w:space="0" w:color="auto"/>
              <w:bottom w:val="single" w:sz="4" w:space="0" w:color="auto"/>
              <w:right w:val="single" w:sz="4" w:space="0" w:color="auto"/>
            </w:tcBorders>
            <w:shd w:val="clear" w:color="auto" w:fill="auto"/>
            <w:noWrap/>
            <w:vAlign w:val="bottom"/>
            <w:hideMark/>
          </w:tcPr>
          <w:p w14:paraId="1FDDE0DD" w14:textId="77777777" w:rsidR="009C1934" w:rsidRDefault="009C1934" w:rsidP="00E66E94">
            <w:pPr>
              <w:rPr>
                <w:rFonts w:ascii="Calibri" w:hAnsi="Calibri" w:cs="Calibri"/>
              </w:rPr>
            </w:pPr>
            <w:r>
              <w:rPr>
                <w:rFonts w:ascii="Calibri" w:hAnsi="Calibri" w:cs="Calibri"/>
                <w:sz w:val="22"/>
                <w:szCs w:val="22"/>
              </w:rPr>
              <w:t>Časové rozlíšenie súčet [75+...+78]</w:t>
            </w:r>
          </w:p>
        </w:tc>
        <w:tc>
          <w:tcPr>
            <w:tcW w:w="1417" w:type="dxa"/>
            <w:tcBorders>
              <w:top w:val="nil"/>
              <w:left w:val="nil"/>
              <w:bottom w:val="single" w:sz="4" w:space="0" w:color="auto"/>
              <w:right w:val="single" w:sz="4" w:space="0" w:color="auto"/>
            </w:tcBorders>
            <w:shd w:val="clear" w:color="auto" w:fill="auto"/>
            <w:noWrap/>
            <w:vAlign w:val="bottom"/>
            <w:hideMark/>
          </w:tcPr>
          <w:p w14:paraId="1E08380F" w14:textId="77777777" w:rsidR="009C1934" w:rsidRDefault="006C6DFA" w:rsidP="00E66E94">
            <w:pPr>
              <w:jc w:val="right"/>
              <w:rPr>
                <w:rFonts w:ascii="Calibri" w:hAnsi="Calibri" w:cs="Calibri"/>
              </w:rPr>
            </w:pPr>
            <w:r>
              <w:rPr>
                <w:rFonts w:ascii="Calibri" w:hAnsi="Calibri" w:cs="Calibri"/>
                <w:sz w:val="22"/>
                <w:szCs w:val="22"/>
              </w:rPr>
              <w:t>1 661</w:t>
            </w:r>
          </w:p>
        </w:tc>
        <w:tc>
          <w:tcPr>
            <w:tcW w:w="1418" w:type="dxa"/>
            <w:tcBorders>
              <w:top w:val="nil"/>
              <w:left w:val="nil"/>
              <w:bottom w:val="single" w:sz="4" w:space="0" w:color="auto"/>
              <w:right w:val="single" w:sz="4" w:space="0" w:color="auto"/>
            </w:tcBorders>
            <w:shd w:val="clear" w:color="auto" w:fill="auto"/>
            <w:noWrap/>
            <w:vAlign w:val="bottom"/>
            <w:hideMark/>
          </w:tcPr>
          <w:p w14:paraId="3C5B4CA6" w14:textId="77777777" w:rsidR="009C1934" w:rsidRDefault="009C1934" w:rsidP="00E66E94">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59854CC" w14:textId="77777777" w:rsidR="009C1934" w:rsidRDefault="006C6DFA" w:rsidP="00E66E94">
            <w:pPr>
              <w:jc w:val="right"/>
              <w:rPr>
                <w:rFonts w:ascii="Calibri" w:hAnsi="Calibri" w:cs="Calibri"/>
              </w:rPr>
            </w:pPr>
            <w:r>
              <w:rPr>
                <w:rFonts w:ascii="Calibri" w:hAnsi="Calibri" w:cs="Calibri"/>
                <w:sz w:val="22"/>
                <w:szCs w:val="22"/>
              </w:rPr>
              <w:t>1 661</w:t>
            </w:r>
          </w:p>
        </w:tc>
        <w:tc>
          <w:tcPr>
            <w:tcW w:w="1574" w:type="dxa"/>
            <w:gridSpan w:val="2"/>
            <w:tcBorders>
              <w:top w:val="nil"/>
              <w:left w:val="nil"/>
              <w:bottom w:val="single" w:sz="4" w:space="0" w:color="auto"/>
              <w:right w:val="single" w:sz="8" w:space="0" w:color="auto"/>
            </w:tcBorders>
            <w:shd w:val="clear" w:color="auto" w:fill="auto"/>
            <w:noWrap/>
            <w:vAlign w:val="bottom"/>
            <w:hideMark/>
          </w:tcPr>
          <w:p w14:paraId="0FF9DD72" w14:textId="77777777" w:rsidR="009C1934" w:rsidRDefault="0075364B" w:rsidP="00E66E94">
            <w:pPr>
              <w:jc w:val="right"/>
              <w:rPr>
                <w:rFonts w:ascii="Calibri" w:hAnsi="Calibri" w:cs="Calibri"/>
              </w:rPr>
            </w:pPr>
            <w:r>
              <w:rPr>
                <w:rFonts w:ascii="Calibri" w:hAnsi="Calibri" w:cs="Calibri"/>
                <w:sz w:val="22"/>
                <w:szCs w:val="22"/>
              </w:rPr>
              <w:t>3 332</w:t>
            </w:r>
          </w:p>
        </w:tc>
      </w:tr>
      <w:tr w:rsidR="009C1934" w14:paraId="44558FDC" w14:textId="77777777" w:rsidTr="00EB6260">
        <w:trPr>
          <w:trHeight w:val="394"/>
        </w:trPr>
        <w:tc>
          <w:tcPr>
            <w:tcW w:w="3676" w:type="dxa"/>
            <w:tcBorders>
              <w:top w:val="nil"/>
              <w:left w:val="single" w:sz="8" w:space="0" w:color="auto"/>
              <w:bottom w:val="single" w:sz="8" w:space="0" w:color="auto"/>
              <w:right w:val="single" w:sz="4" w:space="0" w:color="auto"/>
            </w:tcBorders>
            <w:shd w:val="clear" w:color="auto" w:fill="auto"/>
            <w:noWrap/>
            <w:vAlign w:val="bottom"/>
            <w:hideMark/>
          </w:tcPr>
          <w:p w14:paraId="46952EAC" w14:textId="77777777" w:rsidR="009C1934" w:rsidRDefault="009C1934" w:rsidP="00E66E94">
            <w:pPr>
              <w:rPr>
                <w:rFonts w:ascii="Calibri" w:hAnsi="Calibri" w:cs="Calibri"/>
              </w:rPr>
            </w:pPr>
          </w:p>
        </w:tc>
        <w:tc>
          <w:tcPr>
            <w:tcW w:w="1417" w:type="dxa"/>
            <w:tcBorders>
              <w:top w:val="nil"/>
              <w:left w:val="nil"/>
              <w:bottom w:val="single" w:sz="8" w:space="0" w:color="auto"/>
              <w:right w:val="single" w:sz="4" w:space="0" w:color="auto"/>
            </w:tcBorders>
            <w:shd w:val="clear" w:color="auto" w:fill="auto"/>
            <w:noWrap/>
            <w:vAlign w:val="bottom"/>
            <w:hideMark/>
          </w:tcPr>
          <w:p w14:paraId="642C6169" w14:textId="77777777" w:rsidR="009C1934" w:rsidRDefault="009C1934" w:rsidP="00E66E94">
            <w:pPr>
              <w:jc w:val="right"/>
              <w:rPr>
                <w:rFonts w:ascii="Calibri" w:hAnsi="Calibri" w:cs="Calibri"/>
              </w:rPr>
            </w:pPr>
          </w:p>
          <w:p w14:paraId="15A1ECB0" w14:textId="77777777" w:rsidR="009C1934" w:rsidRDefault="009C1934" w:rsidP="00E66E94">
            <w:pPr>
              <w:jc w:val="right"/>
              <w:rPr>
                <w:rFonts w:ascii="Calibri" w:hAnsi="Calibri" w:cs="Calibri"/>
              </w:rPr>
            </w:pPr>
          </w:p>
        </w:tc>
        <w:tc>
          <w:tcPr>
            <w:tcW w:w="1418" w:type="dxa"/>
            <w:tcBorders>
              <w:top w:val="nil"/>
              <w:left w:val="nil"/>
              <w:bottom w:val="single" w:sz="8" w:space="0" w:color="auto"/>
              <w:right w:val="single" w:sz="4" w:space="0" w:color="auto"/>
            </w:tcBorders>
            <w:shd w:val="clear" w:color="auto" w:fill="auto"/>
            <w:noWrap/>
            <w:vAlign w:val="bottom"/>
            <w:hideMark/>
          </w:tcPr>
          <w:p w14:paraId="0001D2DD" w14:textId="77777777" w:rsidR="009C1934" w:rsidRDefault="009C1934" w:rsidP="00E66E94">
            <w:pPr>
              <w:jc w:val="right"/>
              <w:rPr>
                <w:rFonts w:ascii="Calibri" w:hAnsi="Calibri" w:cs="Calibri"/>
              </w:rPr>
            </w:pPr>
            <w:r>
              <w:rPr>
                <w:rFonts w:ascii="Calibri" w:hAnsi="Calibri" w:cs="Calibri"/>
                <w:sz w:val="22"/>
                <w:szCs w:val="22"/>
              </w:rPr>
              <w:t> </w:t>
            </w:r>
          </w:p>
        </w:tc>
        <w:tc>
          <w:tcPr>
            <w:tcW w:w="1417" w:type="dxa"/>
            <w:gridSpan w:val="2"/>
            <w:tcBorders>
              <w:top w:val="nil"/>
              <w:left w:val="nil"/>
              <w:bottom w:val="single" w:sz="8" w:space="0" w:color="auto"/>
              <w:right w:val="single" w:sz="4" w:space="0" w:color="auto"/>
            </w:tcBorders>
            <w:shd w:val="clear" w:color="auto" w:fill="auto"/>
            <w:noWrap/>
            <w:vAlign w:val="bottom"/>
            <w:hideMark/>
          </w:tcPr>
          <w:p w14:paraId="6103213B" w14:textId="77777777" w:rsidR="009C1934" w:rsidRDefault="009C1934" w:rsidP="00E66E94">
            <w:pPr>
              <w:jc w:val="right"/>
              <w:rPr>
                <w:rFonts w:ascii="Calibri" w:hAnsi="Calibri" w:cs="Calibri"/>
              </w:rPr>
            </w:pPr>
          </w:p>
        </w:tc>
        <w:tc>
          <w:tcPr>
            <w:tcW w:w="1574" w:type="dxa"/>
            <w:gridSpan w:val="2"/>
            <w:tcBorders>
              <w:top w:val="nil"/>
              <w:left w:val="nil"/>
              <w:bottom w:val="single" w:sz="8" w:space="0" w:color="auto"/>
              <w:right w:val="single" w:sz="8" w:space="0" w:color="auto"/>
            </w:tcBorders>
            <w:shd w:val="clear" w:color="auto" w:fill="auto"/>
            <w:noWrap/>
            <w:vAlign w:val="bottom"/>
            <w:hideMark/>
          </w:tcPr>
          <w:p w14:paraId="501EB012" w14:textId="77777777" w:rsidR="009C1934" w:rsidRDefault="009C1934" w:rsidP="00E66E94">
            <w:pPr>
              <w:jc w:val="right"/>
              <w:rPr>
                <w:rFonts w:ascii="Calibri" w:hAnsi="Calibri" w:cs="Calibri"/>
              </w:rPr>
            </w:pPr>
          </w:p>
        </w:tc>
      </w:tr>
      <w:tr w:rsidR="009C1934" w14:paraId="1AA14A7C" w14:textId="77777777" w:rsidTr="00E66E94">
        <w:trPr>
          <w:gridAfter w:val="1"/>
          <w:wAfter w:w="14" w:type="dxa"/>
          <w:trHeight w:val="615"/>
        </w:trPr>
        <w:tc>
          <w:tcPr>
            <w:tcW w:w="5093" w:type="dxa"/>
            <w:gridSpan w:val="2"/>
            <w:tcBorders>
              <w:top w:val="single" w:sz="8" w:space="0" w:color="auto"/>
              <w:left w:val="single" w:sz="8" w:space="0" w:color="auto"/>
              <w:bottom w:val="single" w:sz="8" w:space="0" w:color="auto"/>
              <w:right w:val="single" w:sz="4" w:space="0" w:color="auto"/>
            </w:tcBorders>
            <w:shd w:val="clear" w:color="000000" w:fill="D3D3D3"/>
            <w:vAlign w:val="bottom"/>
            <w:hideMark/>
          </w:tcPr>
          <w:p w14:paraId="217CC54A" w14:textId="77777777" w:rsidR="009C1934" w:rsidRDefault="00EB6260" w:rsidP="00E66E94">
            <w:pPr>
              <w:rPr>
                <w:rFonts w:ascii="Calibri" w:hAnsi="Calibri" w:cs="Calibri"/>
                <w:b/>
                <w:bCs/>
              </w:rPr>
            </w:pPr>
            <w:r>
              <w:rPr>
                <w:rFonts w:ascii="Calibri" w:hAnsi="Calibri" w:cs="Calibri"/>
                <w:b/>
                <w:bCs/>
                <w:sz w:val="22"/>
                <w:szCs w:val="22"/>
              </w:rPr>
              <w:t>P</w:t>
            </w:r>
            <w:r w:rsidR="009C1934">
              <w:rPr>
                <w:rFonts w:ascii="Calibri" w:hAnsi="Calibri" w:cs="Calibri"/>
                <w:b/>
                <w:bCs/>
                <w:sz w:val="22"/>
                <w:szCs w:val="22"/>
              </w:rPr>
              <w:t>asíva</w:t>
            </w:r>
          </w:p>
        </w:tc>
        <w:tc>
          <w:tcPr>
            <w:tcW w:w="1985" w:type="dxa"/>
            <w:gridSpan w:val="2"/>
            <w:tcBorders>
              <w:top w:val="single" w:sz="8" w:space="0" w:color="auto"/>
              <w:left w:val="nil"/>
              <w:bottom w:val="single" w:sz="8" w:space="0" w:color="auto"/>
              <w:right w:val="single" w:sz="4" w:space="0" w:color="auto"/>
            </w:tcBorders>
            <w:shd w:val="clear" w:color="000000" w:fill="D3D3D3"/>
            <w:vAlign w:val="bottom"/>
            <w:hideMark/>
          </w:tcPr>
          <w:p w14:paraId="4AA95D9B" w14:textId="77777777" w:rsidR="009C1934" w:rsidRDefault="009C1934" w:rsidP="00E66E94">
            <w:pPr>
              <w:rPr>
                <w:rFonts w:ascii="Calibri" w:hAnsi="Calibri" w:cs="Calibri"/>
                <w:b/>
                <w:bCs/>
              </w:rPr>
            </w:pPr>
          </w:p>
          <w:p w14:paraId="5E78E636" w14:textId="77777777" w:rsidR="009C1934" w:rsidRDefault="009C1934" w:rsidP="00E66E94">
            <w:pPr>
              <w:rPr>
                <w:rFonts w:ascii="Calibri" w:hAnsi="Calibri" w:cs="Calibri"/>
                <w:b/>
                <w:bCs/>
              </w:rPr>
            </w:pPr>
            <w:r>
              <w:rPr>
                <w:rFonts w:ascii="Calibri" w:hAnsi="Calibri" w:cs="Calibri"/>
                <w:b/>
                <w:bCs/>
                <w:sz w:val="22"/>
                <w:szCs w:val="22"/>
              </w:rPr>
              <w:t>Aktuálne obdobie</w:t>
            </w:r>
          </w:p>
        </w:tc>
        <w:tc>
          <w:tcPr>
            <w:tcW w:w="2410" w:type="dxa"/>
            <w:gridSpan w:val="2"/>
            <w:tcBorders>
              <w:top w:val="single" w:sz="8" w:space="0" w:color="auto"/>
              <w:left w:val="nil"/>
              <w:bottom w:val="single" w:sz="8" w:space="0" w:color="auto"/>
              <w:right w:val="single" w:sz="8" w:space="0" w:color="auto"/>
            </w:tcBorders>
            <w:shd w:val="clear" w:color="000000" w:fill="D3D3D3"/>
            <w:vAlign w:val="bottom"/>
            <w:hideMark/>
          </w:tcPr>
          <w:p w14:paraId="5F249CD4" w14:textId="77777777" w:rsidR="009C1934" w:rsidRDefault="009C1934" w:rsidP="00E66E94">
            <w:pPr>
              <w:rPr>
                <w:rFonts w:ascii="Calibri" w:hAnsi="Calibri" w:cs="Calibri"/>
                <w:b/>
                <w:bCs/>
              </w:rPr>
            </w:pPr>
            <w:r>
              <w:rPr>
                <w:rFonts w:ascii="Calibri" w:hAnsi="Calibri" w:cs="Calibri"/>
                <w:b/>
                <w:bCs/>
                <w:sz w:val="22"/>
                <w:szCs w:val="22"/>
              </w:rPr>
              <w:t>Predchádzajúce obdobie</w:t>
            </w:r>
          </w:p>
        </w:tc>
      </w:tr>
      <w:tr w:rsidR="0075364B" w14:paraId="72DC53A5"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38B325E1" w14:textId="77777777" w:rsidR="0075364B" w:rsidRDefault="0075364B" w:rsidP="0075364B">
            <w:pPr>
              <w:rPr>
                <w:rFonts w:ascii="Calibri" w:hAnsi="Calibri" w:cs="Calibri"/>
              </w:rPr>
            </w:pPr>
            <w:r>
              <w:rPr>
                <w:rFonts w:ascii="Calibri" w:hAnsi="Calibri" w:cs="Calibri"/>
                <w:sz w:val="22"/>
                <w:szCs w:val="22"/>
              </w:rPr>
              <w:t>Spolu vlastné imanie a záväzky [80+101+141]</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4BC0F05F" w14:textId="77777777" w:rsidR="0075364B" w:rsidRDefault="006C6DFA" w:rsidP="0075364B">
            <w:pPr>
              <w:jc w:val="right"/>
              <w:rPr>
                <w:rFonts w:ascii="Calibri" w:hAnsi="Calibri" w:cs="Calibri"/>
              </w:rPr>
            </w:pPr>
            <w:r>
              <w:rPr>
                <w:rFonts w:ascii="Calibri" w:hAnsi="Calibri" w:cs="Calibri"/>
                <w:sz w:val="22"/>
                <w:szCs w:val="22"/>
              </w:rPr>
              <w:t>2 078 781</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43D238DD" w14:textId="77777777" w:rsidR="0075364B" w:rsidRDefault="0075364B" w:rsidP="0075364B">
            <w:pPr>
              <w:jc w:val="right"/>
              <w:rPr>
                <w:rFonts w:ascii="Calibri" w:hAnsi="Calibri" w:cs="Calibri"/>
              </w:rPr>
            </w:pPr>
            <w:r>
              <w:rPr>
                <w:rFonts w:ascii="Calibri" w:hAnsi="Calibri" w:cs="Calibri"/>
                <w:sz w:val="22"/>
                <w:szCs w:val="22"/>
              </w:rPr>
              <w:t>1 958 514</w:t>
            </w:r>
          </w:p>
        </w:tc>
      </w:tr>
      <w:tr w:rsidR="0075364B" w14:paraId="443C8D0E"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0981C739" w14:textId="77777777" w:rsidR="0075364B" w:rsidRDefault="0075364B" w:rsidP="0075364B">
            <w:pPr>
              <w:rPr>
                <w:rFonts w:ascii="Calibri" w:hAnsi="Calibri" w:cs="Calibri"/>
              </w:rPr>
            </w:pPr>
            <w:r>
              <w:rPr>
                <w:rFonts w:ascii="Calibri" w:hAnsi="Calibri" w:cs="Calibri"/>
                <w:sz w:val="22"/>
                <w:szCs w:val="22"/>
              </w:rPr>
              <w:t>Vlastné imanie [81+85+86+87+90+93+97+100]</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2C486EF" w14:textId="77777777" w:rsidR="0075364B" w:rsidRDefault="0075364B" w:rsidP="0075364B">
            <w:pPr>
              <w:jc w:val="right"/>
              <w:rPr>
                <w:rFonts w:ascii="Calibri" w:hAnsi="Calibri" w:cs="Calibri"/>
              </w:rPr>
            </w:pPr>
            <w:r>
              <w:rPr>
                <w:rFonts w:ascii="Calibri" w:hAnsi="Calibri" w:cs="Calibri"/>
                <w:sz w:val="22"/>
                <w:szCs w:val="22"/>
              </w:rPr>
              <w:t>1</w:t>
            </w:r>
            <w:r w:rsidR="006C6DFA">
              <w:rPr>
                <w:rFonts w:ascii="Calibri" w:hAnsi="Calibri" w:cs="Calibri"/>
                <w:sz w:val="22"/>
                <w:szCs w:val="22"/>
              </w:rPr>
              <w:t> 780 402</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587965A0" w14:textId="77777777" w:rsidR="0075364B" w:rsidRDefault="0075364B" w:rsidP="0075364B">
            <w:pPr>
              <w:jc w:val="right"/>
              <w:rPr>
                <w:rFonts w:ascii="Calibri" w:hAnsi="Calibri" w:cs="Calibri"/>
              </w:rPr>
            </w:pPr>
            <w:r>
              <w:rPr>
                <w:rFonts w:ascii="Calibri" w:hAnsi="Calibri" w:cs="Calibri"/>
                <w:sz w:val="22"/>
                <w:szCs w:val="22"/>
              </w:rPr>
              <w:t>1 647 214</w:t>
            </w:r>
          </w:p>
        </w:tc>
      </w:tr>
      <w:tr w:rsidR="0075364B" w14:paraId="3D771934"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61FC3B6F" w14:textId="77777777" w:rsidR="0075364B" w:rsidRDefault="0075364B" w:rsidP="0075364B">
            <w:pPr>
              <w:rPr>
                <w:rFonts w:ascii="Calibri" w:hAnsi="Calibri" w:cs="Calibri"/>
              </w:rPr>
            </w:pPr>
            <w:r>
              <w:rPr>
                <w:rFonts w:ascii="Calibri" w:hAnsi="Calibri" w:cs="Calibri"/>
                <w:sz w:val="22"/>
                <w:szCs w:val="22"/>
              </w:rPr>
              <w:t>Základné imanie súčet [82+..+84]</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2480FA00" w14:textId="77777777" w:rsidR="0075364B" w:rsidRDefault="0075364B" w:rsidP="0075364B">
            <w:pPr>
              <w:jc w:val="right"/>
              <w:rPr>
                <w:rFonts w:ascii="Calibri" w:hAnsi="Calibri" w:cs="Calibri"/>
              </w:rPr>
            </w:pPr>
            <w:r>
              <w:rPr>
                <w:rFonts w:ascii="Calibri" w:hAnsi="Calibri" w:cs="Calibri"/>
                <w:sz w:val="22"/>
                <w:szCs w:val="22"/>
              </w:rPr>
              <w:t>6 639,00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0303A254" w14:textId="77777777" w:rsidR="0075364B" w:rsidRDefault="0075364B" w:rsidP="0075364B">
            <w:pPr>
              <w:jc w:val="right"/>
              <w:rPr>
                <w:rFonts w:ascii="Calibri" w:hAnsi="Calibri" w:cs="Calibri"/>
              </w:rPr>
            </w:pPr>
            <w:r>
              <w:rPr>
                <w:rFonts w:ascii="Calibri" w:hAnsi="Calibri" w:cs="Calibri"/>
                <w:sz w:val="22"/>
                <w:szCs w:val="22"/>
              </w:rPr>
              <w:t>6 639,00</w:t>
            </w:r>
          </w:p>
        </w:tc>
      </w:tr>
      <w:tr w:rsidR="0075364B" w14:paraId="10CBBA5E"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1D0EAB93" w14:textId="77777777" w:rsidR="0075364B" w:rsidRDefault="0075364B" w:rsidP="0075364B">
            <w:pPr>
              <w:rPr>
                <w:rFonts w:ascii="Calibri" w:hAnsi="Calibri" w:cs="Calibri"/>
              </w:rPr>
            </w:pPr>
            <w:r>
              <w:rPr>
                <w:rFonts w:ascii="Calibri" w:hAnsi="Calibri" w:cs="Calibri"/>
                <w:sz w:val="22"/>
                <w:szCs w:val="22"/>
              </w:rPr>
              <w:t>Základné imanie</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6D8DC0D" w14:textId="77777777" w:rsidR="0075364B" w:rsidRDefault="0075364B" w:rsidP="0075364B">
            <w:pPr>
              <w:jc w:val="right"/>
              <w:rPr>
                <w:rFonts w:ascii="Calibri" w:hAnsi="Calibri" w:cs="Calibri"/>
              </w:rPr>
            </w:pPr>
            <w:r>
              <w:rPr>
                <w:rFonts w:ascii="Calibri" w:hAnsi="Calibri" w:cs="Calibri"/>
                <w:sz w:val="22"/>
                <w:szCs w:val="22"/>
              </w:rPr>
              <w:t>6 639,00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587EBAA9" w14:textId="77777777" w:rsidR="0075364B" w:rsidRDefault="0075364B" w:rsidP="0075364B">
            <w:pPr>
              <w:jc w:val="right"/>
              <w:rPr>
                <w:rFonts w:ascii="Calibri" w:hAnsi="Calibri" w:cs="Calibri"/>
              </w:rPr>
            </w:pPr>
            <w:r>
              <w:rPr>
                <w:rFonts w:ascii="Calibri" w:hAnsi="Calibri" w:cs="Calibri"/>
                <w:sz w:val="22"/>
                <w:szCs w:val="22"/>
              </w:rPr>
              <w:t>6 639,00</w:t>
            </w:r>
          </w:p>
        </w:tc>
      </w:tr>
      <w:tr w:rsidR="0075364B" w14:paraId="4745E3B3"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72B95ADF" w14:textId="77777777" w:rsidR="0075364B" w:rsidRDefault="0075364B" w:rsidP="0075364B">
            <w:pPr>
              <w:rPr>
                <w:rFonts w:ascii="Calibri" w:hAnsi="Calibri" w:cs="Calibri"/>
              </w:rPr>
            </w:pPr>
            <w:r>
              <w:rPr>
                <w:rFonts w:ascii="Calibri" w:hAnsi="Calibri" w:cs="Calibri"/>
                <w:sz w:val="22"/>
                <w:szCs w:val="22"/>
              </w:rPr>
              <w:t>Ostatné kapitálové fondy</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4BE01C17" w14:textId="77777777" w:rsidR="0075364B" w:rsidRDefault="0075364B" w:rsidP="0075364B">
            <w:pPr>
              <w:jc w:val="right"/>
              <w:rPr>
                <w:rFonts w:ascii="Calibri" w:hAnsi="Calibri" w:cs="Calibri"/>
              </w:rPr>
            </w:pPr>
            <w:r>
              <w:rPr>
                <w:rFonts w:ascii="Calibri" w:hAnsi="Calibri" w:cs="Calibri"/>
              </w:rPr>
              <w:t>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6FA27A97" w14:textId="77777777" w:rsidR="0075364B" w:rsidRDefault="0075364B" w:rsidP="0075364B">
            <w:pPr>
              <w:jc w:val="right"/>
              <w:rPr>
                <w:rFonts w:ascii="Calibri" w:hAnsi="Calibri" w:cs="Calibri"/>
              </w:rPr>
            </w:pPr>
            <w:r>
              <w:rPr>
                <w:rFonts w:ascii="Calibri" w:hAnsi="Calibri" w:cs="Calibri"/>
              </w:rPr>
              <w:t>0</w:t>
            </w:r>
          </w:p>
        </w:tc>
      </w:tr>
      <w:tr w:rsidR="0075364B" w14:paraId="7E66F0B4"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5F3D12C8" w14:textId="77777777" w:rsidR="0075364B" w:rsidRDefault="0075364B" w:rsidP="0075364B">
            <w:pPr>
              <w:rPr>
                <w:rFonts w:ascii="Calibri" w:hAnsi="Calibri" w:cs="Calibri"/>
              </w:rPr>
            </w:pPr>
            <w:r>
              <w:rPr>
                <w:rFonts w:ascii="Calibri" w:hAnsi="Calibri" w:cs="Calibri"/>
                <w:sz w:val="22"/>
                <w:szCs w:val="22"/>
              </w:rPr>
              <w:t>Zákonné rezervné fondy [88+89]</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45066ACE" w14:textId="77777777" w:rsidR="0075364B" w:rsidRDefault="0075364B" w:rsidP="0075364B">
            <w:pPr>
              <w:jc w:val="right"/>
              <w:rPr>
                <w:rFonts w:ascii="Calibri" w:hAnsi="Calibri" w:cs="Calibri"/>
              </w:rPr>
            </w:pPr>
            <w:r>
              <w:rPr>
                <w:rFonts w:ascii="Calibri" w:hAnsi="Calibri" w:cs="Calibri"/>
                <w:sz w:val="22"/>
                <w:szCs w:val="22"/>
              </w:rPr>
              <w:t>6 865,00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223C4D1C" w14:textId="77777777" w:rsidR="0075364B" w:rsidRDefault="0075364B" w:rsidP="0075364B">
            <w:pPr>
              <w:jc w:val="right"/>
              <w:rPr>
                <w:rFonts w:ascii="Calibri" w:hAnsi="Calibri" w:cs="Calibri"/>
              </w:rPr>
            </w:pPr>
            <w:r>
              <w:rPr>
                <w:rFonts w:ascii="Calibri" w:hAnsi="Calibri" w:cs="Calibri"/>
                <w:sz w:val="22"/>
                <w:szCs w:val="22"/>
              </w:rPr>
              <w:t>6 865,00</w:t>
            </w:r>
          </w:p>
        </w:tc>
      </w:tr>
      <w:tr w:rsidR="0075364B" w14:paraId="1956080B"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4E2D18CF" w14:textId="6D38CD64" w:rsidR="0075364B" w:rsidRDefault="0075364B" w:rsidP="0075364B">
            <w:pPr>
              <w:rPr>
                <w:rFonts w:ascii="Calibri" w:hAnsi="Calibri" w:cs="Calibri"/>
              </w:rPr>
            </w:pPr>
            <w:r>
              <w:rPr>
                <w:rFonts w:ascii="Calibri" w:hAnsi="Calibri" w:cs="Calibri"/>
                <w:sz w:val="22"/>
                <w:szCs w:val="22"/>
              </w:rPr>
              <w:t>Zákonný rez</w:t>
            </w:r>
            <w:r w:rsidR="007D3D1D">
              <w:rPr>
                <w:rFonts w:ascii="Calibri" w:hAnsi="Calibri" w:cs="Calibri"/>
                <w:sz w:val="22"/>
                <w:szCs w:val="22"/>
              </w:rPr>
              <w:t>er</w:t>
            </w:r>
            <w:r>
              <w:rPr>
                <w:rFonts w:ascii="Calibri" w:hAnsi="Calibri" w:cs="Calibri"/>
                <w:sz w:val="22"/>
                <w:szCs w:val="22"/>
              </w:rPr>
              <w:t>vný fond a nedeliteľný fond</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331D9AF0" w14:textId="77777777" w:rsidR="0075364B" w:rsidRDefault="0075364B" w:rsidP="0075364B">
            <w:pPr>
              <w:jc w:val="right"/>
              <w:rPr>
                <w:rFonts w:ascii="Calibri" w:hAnsi="Calibri" w:cs="Calibri"/>
              </w:rPr>
            </w:pPr>
            <w:r>
              <w:rPr>
                <w:rFonts w:ascii="Calibri" w:hAnsi="Calibri" w:cs="Calibri"/>
                <w:sz w:val="22"/>
                <w:szCs w:val="22"/>
              </w:rPr>
              <w:t>6 865,00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11CDA595" w14:textId="77777777" w:rsidR="0075364B" w:rsidRDefault="0075364B" w:rsidP="0075364B">
            <w:pPr>
              <w:jc w:val="right"/>
              <w:rPr>
                <w:rFonts w:ascii="Calibri" w:hAnsi="Calibri" w:cs="Calibri"/>
              </w:rPr>
            </w:pPr>
            <w:r>
              <w:rPr>
                <w:rFonts w:ascii="Calibri" w:hAnsi="Calibri" w:cs="Calibri"/>
                <w:sz w:val="22"/>
                <w:szCs w:val="22"/>
              </w:rPr>
              <w:t>6 865,00</w:t>
            </w:r>
          </w:p>
        </w:tc>
      </w:tr>
      <w:tr w:rsidR="0075364B" w14:paraId="24D7F068"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147F4958" w14:textId="77777777" w:rsidR="0075364B" w:rsidRDefault="0075364B" w:rsidP="0075364B">
            <w:pPr>
              <w:rPr>
                <w:rFonts w:ascii="Calibri" w:hAnsi="Calibri" w:cs="Calibri"/>
              </w:rPr>
            </w:pPr>
            <w:r>
              <w:rPr>
                <w:rFonts w:ascii="Calibri" w:hAnsi="Calibri" w:cs="Calibri"/>
                <w:sz w:val="22"/>
                <w:szCs w:val="22"/>
              </w:rPr>
              <w:t>Ostatné fondy zo zisku [91+92]</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722D630C" w14:textId="77777777" w:rsidR="0075364B" w:rsidRDefault="0075364B" w:rsidP="0075364B">
            <w:pPr>
              <w:jc w:val="right"/>
              <w:rPr>
                <w:rFonts w:ascii="Calibri" w:hAnsi="Calibri" w:cs="Calibri"/>
              </w:rPr>
            </w:pPr>
            <w:r>
              <w:rPr>
                <w:rFonts w:ascii="Calibri" w:hAnsi="Calibri" w:cs="Calibri"/>
                <w:sz w:val="22"/>
                <w:szCs w:val="22"/>
              </w:rPr>
              <w:t>35 779</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523DB866" w14:textId="77777777" w:rsidR="0075364B" w:rsidRDefault="0075364B" w:rsidP="0075364B">
            <w:pPr>
              <w:jc w:val="right"/>
              <w:rPr>
                <w:rFonts w:ascii="Calibri" w:hAnsi="Calibri" w:cs="Calibri"/>
              </w:rPr>
            </w:pPr>
            <w:r>
              <w:rPr>
                <w:rFonts w:ascii="Calibri" w:hAnsi="Calibri" w:cs="Calibri"/>
                <w:sz w:val="22"/>
                <w:szCs w:val="22"/>
              </w:rPr>
              <w:t>35 779</w:t>
            </w:r>
          </w:p>
        </w:tc>
      </w:tr>
      <w:tr w:rsidR="0075364B" w14:paraId="41C47EFF"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0B2E86F9" w14:textId="77777777" w:rsidR="0075364B" w:rsidRDefault="0075364B" w:rsidP="0075364B">
            <w:pPr>
              <w:rPr>
                <w:rFonts w:ascii="Calibri" w:hAnsi="Calibri" w:cs="Calibri"/>
              </w:rPr>
            </w:pPr>
            <w:r>
              <w:rPr>
                <w:rFonts w:ascii="Calibri" w:hAnsi="Calibri" w:cs="Calibri"/>
                <w:sz w:val="22"/>
                <w:szCs w:val="22"/>
              </w:rPr>
              <w:t>Ostatné fondy</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12FCB2FC" w14:textId="77777777" w:rsidR="0075364B" w:rsidRDefault="0075364B" w:rsidP="0075364B">
            <w:pPr>
              <w:jc w:val="right"/>
              <w:rPr>
                <w:rFonts w:ascii="Calibri" w:hAnsi="Calibri" w:cs="Calibri"/>
              </w:rPr>
            </w:pPr>
            <w:r>
              <w:rPr>
                <w:rFonts w:ascii="Calibri" w:hAnsi="Calibri" w:cs="Calibri"/>
                <w:sz w:val="22"/>
                <w:szCs w:val="22"/>
              </w:rPr>
              <w:t>35 779</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036B2DB1" w14:textId="77777777" w:rsidR="0075364B" w:rsidRDefault="0075364B" w:rsidP="0075364B">
            <w:pPr>
              <w:jc w:val="right"/>
              <w:rPr>
                <w:rFonts w:ascii="Calibri" w:hAnsi="Calibri" w:cs="Calibri"/>
              </w:rPr>
            </w:pPr>
            <w:r>
              <w:rPr>
                <w:rFonts w:ascii="Calibri" w:hAnsi="Calibri" w:cs="Calibri"/>
                <w:sz w:val="22"/>
                <w:szCs w:val="22"/>
              </w:rPr>
              <w:t>35 779</w:t>
            </w:r>
          </w:p>
        </w:tc>
      </w:tr>
      <w:tr w:rsidR="0075364B" w14:paraId="77601ABF"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2A48D01C" w14:textId="77777777" w:rsidR="0075364B" w:rsidRDefault="0075364B" w:rsidP="0075364B">
            <w:pPr>
              <w:rPr>
                <w:rFonts w:ascii="Calibri" w:hAnsi="Calibri" w:cs="Calibri"/>
              </w:rPr>
            </w:pPr>
            <w:r>
              <w:rPr>
                <w:rFonts w:ascii="Calibri" w:hAnsi="Calibri" w:cs="Calibri"/>
                <w:sz w:val="22"/>
                <w:szCs w:val="22"/>
              </w:rPr>
              <w:t>Výsledok hospodárenia minulých rokov [98+99]</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466482FC" w14:textId="77777777" w:rsidR="0075364B" w:rsidRDefault="0075364B" w:rsidP="0075364B">
            <w:pPr>
              <w:jc w:val="right"/>
              <w:rPr>
                <w:rFonts w:ascii="Calibri" w:hAnsi="Calibri" w:cs="Calibri"/>
              </w:rPr>
            </w:pPr>
            <w:r>
              <w:rPr>
                <w:rFonts w:ascii="Calibri" w:hAnsi="Calibri" w:cs="Calibri"/>
                <w:sz w:val="22"/>
                <w:szCs w:val="22"/>
              </w:rPr>
              <w:t>1</w:t>
            </w:r>
            <w:r w:rsidR="006C6DFA">
              <w:rPr>
                <w:rFonts w:ascii="Calibri" w:hAnsi="Calibri" w:cs="Calibri"/>
                <w:sz w:val="22"/>
                <w:szCs w:val="22"/>
              </w:rPr>
              <w:t> 597 933</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1901DBF6" w14:textId="77777777" w:rsidR="0075364B" w:rsidRDefault="0075364B" w:rsidP="0075364B">
            <w:pPr>
              <w:jc w:val="right"/>
              <w:rPr>
                <w:rFonts w:ascii="Calibri" w:hAnsi="Calibri" w:cs="Calibri"/>
              </w:rPr>
            </w:pPr>
            <w:r>
              <w:rPr>
                <w:rFonts w:ascii="Calibri" w:hAnsi="Calibri" w:cs="Calibri"/>
                <w:sz w:val="22"/>
                <w:szCs w:val="22"/>
              </w:rPr>
              <w:t>1 802 980</w:t>
            </w:r>
          </w:p>
        </w:tc>
      </w:tr>
      <w:tr w:rsidR="0075364B" w14:paraId="0371D4BC"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3CEEFBEF" w14:textId="77777777" w:rsidR="0075364B" w:rsidRDefault="0075364B" w:rsidP="0075364B">
            <w:pPr>
              <w:rPr>
                <w:rFonts w:ascii="Calibri" w:hAnsi="Calibri" w:cs="Calibri"/>
              </w:rPr>
            </w:pPr>
            <w:r>
              <w:rPr>
                <w:rFonts w:ascii="Calibri" w:hAnsi="Calibri" w:cs="Calibri"/>
                <w:sz w:val="22"/>
                <w:szCs w:val="22"/>
              </w:rPr>
              <w:t>Nerozdelený zisk z minulých rokov</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3743E50E" w14:textId="77777777" w:rsidR="0075364B" w:rsidRDefault="0075364B" w:rsidP="0075364B">
            <w:pPr>
              <w:jc w:val="right"/>
              <w:rPr>
                <w:rFonts w:ascii="Calibri" w:hAnsi="Calibri" w:cs="Calibri"/>
              </w:rPr>
            </w:pPr>
            <w:r>
              <w:rPr>
                <w:rFonts w:ascii="Calibri" w:hAnsi="Calibri" w:cs="Calibri"/>
                <w:sz w:val="22"/>
                <w:szCs w:val="22"/>
              </w:rPr>
              <w:t>1 934 579</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42B70CC6" w14:textId="77777777" w:rsidR="0075364B" w:rsidRDefault="0075364B" w:rsidP="0075364B">
            <w:pPr>
              <w:jc w:val="right"/>
              <w:rPr>
                <w:rFonts w:ascii="Calibri" w:hAnsi="Calibri" w:cs="Calibri"/>
              </w:rPr>
            </w:pPr>
            <w:r>
              <w:rPr>
                <w:rFonts w:ascii="Calibri" w:hAnsi="Calibri" w:cs="Calibri"/>
                <w:sz w:val="22"/>
                <w:szCs w:val="22"/>
              </w:rPr>
              <w:t>1 934 579</w:t>
            </w:r>
          </w:p>
        </w:tc>
      </w:tr>
      <w:tr w:rsidR="0075364B" w14:paraId="53F18179"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tcPr>
          <w:p w14:paraId="40FAEABE" w14:textId="77777777" w:rsidR="0075364B" w:rsidRDefault="0075364B" w:rsidP="0075364B">
            <w:pPr>
              <w:rPr>
                <w:rFonts w:ascii="Calibri" w:hAnsi="Calibri" w:cs="Calibri"/>
              </w:rPr>
            </w:pPr>
            <w:r>
              <w:rPr>
                <w:rFonts w:ascii="Calibri" w:hAnsi="Calibri" w:cs="Calibri"/>
                <w:sz w:val="22"/>
                <w:szCs w:val="22"/>
              </w:rPr>
              <w:t>Neuhradená strata min.rokov</w:t>
            </w:r>
          </w:p>
        </w:tc>
        <w:tc>
          <w:tcPr>
            <w:tcW w:w="1985" w:type="dxa"/>
            <w:gridSpan w:val="2"/>
            <w:tcBorders>
              <w:top w:val="nil"/>
              <w:left w:val="nil"/>
              <w:bottom w:val="single" w:sz="4" w:space="0" w:color="auto"/>
              <w:right w:val="single" w:sz="4" w:space="0" w:color="auto"/>
            </w:tcBorders>
            <w:shd w:val="clear" w:color="auto" w:fill="auto"/>
            <w:noWrap/>
            <w:vAlign w:val="bottom"/>
          </w:tcPr>
          <w:p w14:paraId="750C4892" w14:textId="77777777" w:rsidR="0075364B" w:rsidRDefault="0075364B" w:rsidP="0075364B">
            <w:pPr>
              <w:jc w:val="right"/>
              <w:rPr>
                <w:rFonts w:ascii="Calibri" w:hAnsi="Calibri" w:cs="Calibri"/>
              </w:rPr>
            </w:pPr>
            <w:r>
              <w:rPr>
                <w:rFonts w:ascii="Calibri" w:hAnsi="Calibri" w:cs="Calibri"/>
                <w:sz w:val="22"/>
                <w:szCs w:val="22"/>
              </w:rPr>
              <w:t>-</w:t>
            </w:r>
            <w:r w:rsidR="006C6DFA">
              <w:rPr>
                <w:rFonts w:ascii="Calibri" w:hAnsi="Calibri" w:cs="Calibri"/>
                <w:sz w:val="22"/>
                <w:szCs w:val="22"/>
              </w:rPr>
              <w:t>336 646</w:t>
            </w:r>
          </w:p>
        </w:tc>
        <w:tc>
          <w:tcPr>
            <w:tcW w:w="2410" w:type="dxa"/>
            <w:gridSpan w:val="2"/>
            <w:tcBorders>
              <w:top w:val="nil"/>
              <w:left w:val="nil"/>
              <w:bottom w:val="single" w:sz="4" w:space="0" w:color="auto"/>
              <w:right w:val="single" w:sz="8" w:space="0" w:color="auto"/>
            </w:tcBorders>
            <w:shd w:val="clear" w:color="auto" w:fill="auto"/>
            <w:noWrap/>
            <w:vAlign w:val="bottom"/>
          </w:tcPr>
          <w:p w14:paraId="7349092A" w14:textId="77777777" w:rsidR="0075364B" w:rsidRDefault="0075364B" w:rsidP="0075364B">
            <w:pPr>
              <w:jc w:val="right"/>
              <w:rPr>
                <w:rFonts w:ascii="Calibri" w:hAnsi="Calibri" w:cs="Calibri"/>
              </w:rPr>
            </w:pPr>
            <w:r>
              <w:rPr>
                <w:rFonts w:ascii="Calibri" w:hAnsi="Calibri" w:cs="Calibri"/>
                <w:sz w:val="22"/>
                <w:szCs w:val="22"/>
              </w:rPr>
              <w:t>-131 599</w:t>
            </w:r>
          </w:p>
        </w:tc>
      </w:tr>
      <w:tr w:rsidR="0075364B" w14:paraId="0914872F"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7300EA7A" w14:textId="77777777" w:rsidR="0075364B" w:rsidRDefault="0075364B" w:rsidP="0075364B">
            <w:pPr>
              <w:rPr>
                <w:rFonts w:ascii="Calibri" w:hAnsi="Calibri" w:cs="Calibri"/>
              </w:rPr>
            </w:pPr>
            <w:r>
              <w:rPr>
                <w:rFonts w:ascii="Calibri" w:hAnsi="Calibri" w:cs="Calibri"/>
                <w:sz w:val="22"/>
                <w:szCs w:val="22"/>
              </w:rPr>
              <w:t>Výsledok hospodárenia za účtovné obdobie po zdanení [01-(81+85+86+87+90+93+97+101+141)]</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05303D44" w14:textId="77777777" w:rsidR="0075364B" w:rsidRPr="006C6DFA" w:rsidRDefault="006C6DFA" w:rsidP="006C6DFA">
            <w:pPr>
              <w:ind w:left="900"/>
              <w:jc w:val="right"/>
              <w:rPr>
                <w:rFonts w:ascii="Calibri" w:hAnsi="Calibri" w:cs="Calibri"/>
              </w:rPr>
            </w:pPr>
            <w:r w:rsidRPr="006C6DFA">
              <w:rPr>
                <w:rFonts w:ascii="Calibri" w:hAnsi="Calibri" w:cs="Calibri"/>
                <w:sz w:val="22"/>
                <w:szCs w:val="22"/>
              </w:rPr>
              <w:t>133 186</w:t>
            </w:r>
            <w:r w:rsidR="0075364B" w:rsidRPr="006C6DFA">
              <w:rPr>
                <w:rFonts w:ascii="Calibri" w:hAnsi="Calibri" w:cs="Calibri"/>
                <w:sz w:val="22"/>
                <w:szCs w:val="22"/>
              </w:rPr>
              <w:t xml:space="preserve"> </w:t>
            </w:r>
          </w:p>
        </w:tc>
        <w:tc>
          <w:tcPr>
            <w:tcW w:w="2410" w:type="dxa"/>
            <w:gridSpan w:val="2"/>
            <w:tcBorders>
              <w:top w:val="nil"/>
              <w:left w:val="nil"/>
              <w:bottom w:val="single" w:sz="4" w:space="0" w:color="auto"/>
              <w:right w:val="single" w:sz="8" w:space="0" w:color="auto"/>
            </w:tcBorders>
            <w:shd w:val="clear" w:color="auto" w:fill="auto"/>
            <w:noWrap/>
            <w:vAlign w:val="bottom"/>
          </w:tcPr>
          <w:p w14:paraId="26AAFF65" w14:textId="372C71EF" w:rsidR="0075364B" w:rsidRPr="00351AE6" w:rsidRDefault="007D3D1D" w:rsidP="0075364B">
            <w:pPr>
              <w:ind w:left="900"/>
              <w:jc w:val="right"/>
              <w:rPr>
                <w:rFonts w:ascii="Calibri" w:hAnsi="Calibri" w:cs="Calibri"/>
              </w:rPr>
            </w:pPr>
            <w:r>
              <w:rPr>
                <w:rFonts w:ascii="Calibri" w:hAnsi="Calibri" w:cs="Calibri"/>
                <w:sz w:val="22"/>
                <w:szCs w:val="22"/>
              </w:rPr>
              <w:t>-</w:t>
            </w:r>
            <w:r w:rsidR="0075364B">
              <w:rPr>
                <w:rFonts w:ascii="Calibri" w:hAnsi="Calibri" w:cs="Calibri"/>
                <w:sz w:val="22"/>
                <w:szCs w:val="22"/>
              </w:rPr>
              <w:t>205 049</w:t>
            </w:r>
          </w:p>
        </w:tc>
      </w:tr>
      <w:tr w:rsidR="0075364B" w14:paraId="6128D9CE"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7392C01B" w14:textId="77777777" w:rsidR="0075364B" w:rsidRDefault="0075364B" w:rsidP="0075364B">
            <w:pPr>
              <w:rPr>
                <w:rFonts w:ascii="Calibri" w:hAnsi="Calibri" w:cs="Calibri"/>
              </w:rPr>
            </w:pPr>
            <w:r>
              <w:rPr>
                <w:rFonts w:ascii="Calibri" w:hAnsi="Calibri" w:cs="Calibri"/>
                <w:sz w:val="22"/>
                <w:szCs w:val="22"/>
              </w:rPr>
              <w:t>Záväzky [102+118+121+122+136+139+140]</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FE0C830" w14:textId="77777777" w:rsidR="0075364B" w:rsidRDefault="006C6DFA" w:rsidP="0075364B">
            <w:pPr>
              <w:jc w:val="right"/>
              <w:rPr>
                <w:rFonts w:ascii="Calibri" w:hAnsi="Calibri" w:cs="Calibri"/>
              </w:rPr>
            </w:pPr>
            <w:r>
              <w:rPr>
                <w:rFonts w:ascii="Calibri" w:hAnsi="Calibri" w:cs="Calibri"/>
                <w:sz w:val="22"/>
                <w:szCs w:val="22"/>
              </w:rPr>
              <w:t>298 379</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4D6CC75B" w14:textId="77777777" w:rsidR="0075364B" w:rsidRDefault="0075364B" w:rsidP="0075364B">
            <w:pPr>
              <w:jc w:val="right"/>
              <w:rPr>
                <w:rFonts w:ascii="Calibri" w:hAnsi="Calibri" w:cs="Calibri"/>
              </w:rPr>
            </w:pPr>
            <w:r>
              <w:rPr>
                <w:rFonts w:ascii="Calibri" w:hAnsi="Calibri" w:cs="Calibri"/>
                <w:sz w:val="22"/>
                <w:szCs w:val="22"/>
              </w:rPr>
              <w:t>311 280</w:t>
            </w:r>
          </w:p>
        </w:tc>
      </w:tr>
      <w:tr w:rsidR="0075364B" w14:paraId="0AF61CAA"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77389551" w14:textId="77777777" w:rsidR="0075364B" w:rsidRDefault="0075364B" w:rsidP="0075364B">
            <w:pPr>
              <w:rPr>
                <w:rFonts w:ascii="Calibri" w:hAnsi="Calibri" w:cs="Calibri"/>
              </w:rPr>
            </w:pPr>
            <w:r>
              <w:rPr>
                <w:rFonts w:ascii="Calibri" w:hAnsi="Calibri" w:cs="Calibri"/>
                <w:sz w:val="22"/>
                <w:szCs w:val="22"/>
              </w:rPr>
              <w:t>Dlhodobé záväzky súčet [103+107+...+117]</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0C52A54" w14:textId="77777777" w:rsidR="0075364B" w:rsidRDefault="006C6DFA" w:rsidP="0075364B">
            <w:pPr>
              <w:jc w:val="right"/>
              <w:rPr>
                <w:rFonts w:ascii="Calibri" w:hAnsi="Calibri" w:cs="Calibri"/>
              </w:rPr>
            </w:pPr>
            <w:r>
              <w:rPr>
                <w:rFonts w:ascii="Calibri" w:hAnsi="Calibri" w:cs="Calibri"/>
                <w:sz w:val="22"/>
                <w:szCs w:val="22"/>
              </w:rPr>
              <w:t>61 606</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36F5B38E" w14:textId="77777777" w:rsidR="0075364B" w:rsidRDefault="0075364B" w:rsidP="0075364B">
            <w:pPr>
              <w:jc w:val="right"/>
              <w:rPr>
                <w:rFonts w:ascii="Calibri" w:hAnsi="Calibri" w:cs="Calibri"/>
              </w:rPr>
            </w:pPr>
            <w:r>
              <w:rPr>
                <w:rFonts w:ascii="Calibri" w:hAnsi="Calibri" w:cs="Calibri"/>
                <w:sz w:val="22"/>
                <w:szCs w:val="22"/>
              </w:rPr>
              <w:t>59 747</w:t>
            </w:r>
          </w:p>
        </w:tc>
      </w:tr>
      <w:tr w:rsidR="0075364B" w14:paraId="090B15C2"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1EB66393" w14:textId="77777777" w:rsidR="0075364B" w:rsidRDefault="0075364B" w:rsidP="0075364B">
            <w:pPr>
              <w:rPr>
                <w:rFonts w:ascii="Calibri" w:hAnsi="Calibri" w:cs="Calibri"/>
              </w:rPr>
            </w:pPr>
            <w:r>
              <w:rPr>
                <w:rFonts w:ascii="Calibri" w:hAnsi="Calibri" w:cs="Calibri"/>
                <w:sz w:val="22"/>
                <w:szCs w:val="22"/>
              </w:rPr>
              <w:t>Záväzky zo sociálneho fondu</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616D29F" w14:textId="77777777" w:rsidR="0075364B" w:rsidRDefault="006C6DFA" w:rsidP="0075364B">
            <w:pPr>
              <w:jc w:val="right"/>
              <w:rPr>
                <w:rFonts w:ascii="Calibri" w:hAnsi="Calibri" w:cs="Calibri"/>
              </w:rPr>
            </w:pPr>
            <w:r>
              <w:rPr>
                <w:rFonts w:ascii="Calibri" w:hAnsi="Calibri" w:cs="Calibri"/>
                <w:sz w:val="22"/>
                <w:szCs w:val="22"/>
              </w:rPr>
              <w:t>43 852</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449AFDE5" w14:textId="77777777" w:rsidR="0075364B" w:rsidRDefault="0075364B" w:rsidP="0075364B">
            <w:pPr>
              <w:jc w:val="right"/>
              <w:rPr>
                <w:rFonts w:ascii="Calibri" w:hAnsi="Calibri" w:cs="Calibri"/>
              </w:rPr>
            </w:pPr>
            <w:r>
              <w:rPr>
                <w:rFonts w:ascii="Calibri" w:hAnsi="Calibri" w:cs="Calibri"/>
                <w:sz w:val="22"/>
                <w:szCs w:val="22"/>
              </w:rPr>
              <w:t>41 344</w:t>
            </w:r>
          </w:p>
        </w:tc>
      </w:tr>
      <w:tr w:rsidR="0075364B" w14:paraId="54E23AB7"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094E659B" w14:textId="77777777" w:rsidR="0075364B" w:rsidRDefault="0075364B" w:rsidP="0075364B">
            <w:pPr>
              <w:rPr>
                <w:rFonts w:ascii="Calibri" w:hAnsi="Calibri" w:cs="Calibri"/>
              </w:rPr>
            </w:pPr>
            <w:r>
              <w:rPr>
                <w:rFonts w:ascii="Calibri" w:hAnsi="Calibri" w:cs="Calibri"/>
                <w:sz w:val="22"/>
                <w:szCs w:val="22"/>
              </w:rPr>
              <w:t>Odložený daňový záväzok</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1F9CB2A5" w14:textId="25C941C7" w:rsidR="0075364B" w:rsidRDefault="0075364B" w:rsidP="0075364B">
            <w:pPr>
              <w:jc w:val="right"/>
              <w:rPr>
                <w:rFonts w:ascii="Calibri" w:hAnsi="Calibri" w:cs="Calibri"/>
              </w:rPr>
            </w:pPr>
            <w:r>
              <w:rPr>
                <w:rFonts w:ascii="Calibri" w:hAnsi="Calibri" w:cs="Calibri"/>
                <w:sz w:val="22"/>
                <w:szCs w:val="22"/>
              </w:rPr>
              <w:t>1</w:t>
            </w:r>
            <w:r w:rsidR="006C6DFA">
              <w:rPr>
                <w:rFonts w:ascii="Calibri" w:hAnsi="Calibri" w:cs="Calibri"/>
                <w:sz w:val="22"/>
                <w:szCs w:val="22"/>
              </w:rPr>
              <w:t>7 75</w:t>
            </w:r>
            <w:r w:rsidR="007D3D1D">
              <w:rPr>
                <w:rFonts w:ascii="Calibri" w:hAnsi="Calibri" w:cs="Calibri"/>
                <w:sz w:val="22"/>
                <w:szCs w:val="22"/>
              </w:rPr>
              <w:t>4</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597E146B" w14:textId="77777777" w:rsidR="0075364B" w:rsidRDefault="0075364B" w:rsidP="0075364B">
            <w:pPr>
              <w:jc w:val="right"/>
              <w:rPr>
                <w:rFonts w:ascii="Calibri" w:hAnsi="Calibri" w:cs="Calibri"/>
              </w:rPr>
            </w:pPr>
            <w:r>
              <w:rPr>
                <w:rFonts w:ascii="Calibri" w:hAnsi="Calibri" w:cs="Calibri"/>
                <w:sz w:val="22"/>
                <w:szCs w:val="22"/>
              </w:rPr>
              <w:t>18 403</w:t>
            </w:r>
          </w:p>
        </w:tc>
      </w:tr>
      <w:tr w:rsidR="0075364B" w14:paraId="1609C2CF"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05F36343" w14:textId="77777777" w:rsidR="0075364B" w:rsidRDefault="0075364B" w:rsidP="0075364B">
            <w:pPr>
              <w:rPr>
                <w:rFonts w:ascii="Calibri" w:hAnsi="Calibri" w:cs="Calibri"/>
              </w:rPr>
            </w:pPr>
            <w:r>
              <w:rPr>
                <w:rFonts w:ascii="Calibri" w:hAnsi="Calibri" w:cs="Calibri"/>
                <w:sz w:val="22"/>
                <w:szCs w:val="22"/>
              </w:rPr>
              <w:t>Krátkodobé záväzky súčet [123+127+..+135]</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6533C094" w14:textId="77777777" w:rsidR="0075364B" w:rsidRDefault="006C6DFA" w:rsidP="0075364B">
            <w:pPr>
              <w:jc w:val="right"/>
              <w:rPr>
                <w:rFonts w:ascii="Calibri" w:hAnsi="Calibri" w:cs="Calibri"/>
              </w:rPr>
            </w:pPr>
            <w:r>
              <w:rPr>
                <w:rFonts w:ascii="Calibri" w:hAnsi="Calibri" w:cs="Calibri"/>
                <w:sz w:val="22"/>
                <w:szCs w:val="22"/>
              </w:rPr>
              <w:t>219 965</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0D6FD34C" w14:textId="77777777" w:rsidR="0075364B" w:rsidRDefault="0075364B" w:rsidP="0075364B">
            <w:pPr>
              <w:jc w:val="right"/>
              <w:rPr>
                <w:rFonts w:ascii="Calibri" w:hAnsi="Calibri" w:cs="Calibri"/>
              </w:rPr>
            </w:pPr>
            <w:r>
              <w:rPr>
                <w:rFonts w:ascii="Calibri" w:hAnsi="Calibri" w:cs="Calibri"/>
                <w:sz w:val="22"/>
                <w:szCs w:val="22"/>
              </w:rPr>
              <w:t>230 560</w:t>
            </w:r>
          </w:p>
        </w:tc>
      </w:tr>
      <w:tr w:rsidR="0075364B" w14:paraId="091858E9"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0F833B85" w14:textId="77777777" w:rsidR="0075364B" w:rsidRDefault="0075364B" w:rsidP="0075364B">
            <w:pPr>
              <w:rPr>
                <w:rFonts w:ascii="Calibri" w:hAnsi="Calibri" w:cs="Calibri"/>
              </w:rPr>
            </w:pPr>
            <w:r>
              <w:rPr>
                <w:rFonts w:ascii="Calibri" w:hAnsi="Calibri" w:cs="Calibri"/>
                <w:sz w:val="22"/>
                <w:szCs w:val="22"/>
              </w:rPr>
              <w:lastRenderedPageBreak/>
              <w:t>Záväzky z obchodného styku súčet [124+125+126]</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388F1943" w14:textId="77777777" w:rsidR="0075364B" w:rsidRDefault="006C6DFA" w:rsidP="0075364B">
            <w:pPr>
              <w:jc w:val="right"/>
              <w:rPr>
                <w:rFonts w:ascii="Calibri" w:hAnsi="Calibri" w:cs="Calibri"/>
              </w:rPr>
            </w:pPr>
            <w:r>
              <w:rPr>
                <w:rFonts w:ascii="Calibri" w:hAnsi="Calibri" w:cs="Calibri"/>
                <w:sz w:val="22"/>
                <w:szCs w:val="22"/>
              </w:rPr>
              <w:t>72 198</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64C8DECD" w14:textId="77777777" w:rsidR="0075364B" w:rsidRDefault="0075364B" w:rsidP="0075364B">
            <w:pPr>
              <w:jc w:val="right"/>
              <w:rPr>
                <w:rFonts w:ascii="Calibri" w:hAnsi="Calibri" w:cs="Calibri"/>
              </w:rPr>
            </w:pPr>
            <w:r>
              <w:rPr>
                <w:rFonts w:ascii="Calibri" w:hAnsi="Calibri" w:cs="Calibri"/>
                <w:sz w:val="22"/>
                <w:szCs w:val="22"/>
              </w:rPr>
              <w:t>31 386</w:t>
            </w:r>
          </w:p>
        </w:tc>
      </w:tr>
      <w:tr w:rsidR="0075364B" w14:paraId="41106D86"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06178E7B" w14:textId="77777777" w:rsidR="0075364B" w:rsidRDefault="0075364B" w:rsidP="0075364B">
            <w:pPr>
              <w:rPr>
                <w:rFonts w:ascii="Calibri" w:hAnsi="Calibri" w:cs="Calibri"/>
              </w:rPr>
            </w:pPr>
            <w:r>
              <w:rPr>
                <w:rFonts w:ascii="Calibri" w:hAnsi="Calibri" w:cs="Calibri"/>
                <w:sz w:val="22"/>
                <w:szCs w:val="22"/>
              </w:rPr>
              <w:t>Ostatné záväzky z obchodného styku</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0C1C220" w14:textId="77777777" w:rsidR="0075364B" w:rsidRDefault="006C6DFA" w:rsidP="0075364B">
            <w:pPr>
              <w:jc w:val="right"/>
              <w:rPr>
                <w:rFonts w:ascii="Calibri" w:hAnsi="Calibri" w:cs="Calibri"/>
              </w:rPr>
            </w:pPr>
            <w:r>
              <w:rPr>
                <w:rFonts w:ascii="Calibri" w:hAnsi="Calibri" w:cs="Calibri"/>
                <w:sz w:val="22"/>
                <w:szCs w:val="22"/>
              </w:rPr>
              <w:t>72 198</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34411D5E" w14:textId="77777777" w:rsidR="0075364B" w:rsidRDefault="0075364B" w:rsidP="0075364B">
            <w:pPr>
              <w:jc w:val="right"/>
              <w:rPr>
                <w:rFonts w:ascii="Calibri" w:hAnsi="Calibri" w:cs="Calibri"/>
              </w:rPr>
            </w:pPr>
            <w:r>
              <w:rPr>
                <w:rFonts w:ascii="Calibri" w:hAnsi="Calibri" w:cs="Calibri"/>
                <w:sz w:val="22"/>
                <w:szCs w:val="22"/>
              </w:rPr>
              <w:t>31 386</w:t>
            </w:r>
          </w:p>
        </w:tc>
      </w:tr>
      <w:tr w:rsidR="0075364B" w14:paraId="3F7428CB"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2E46875F" w14:textId="77777777" w:rsidR="0075364B" w:rsidRDefault="0075364B" w:rsidP="0075364B">
            <w:pPr>
              <w:rPr>
                <w:rFonts w:ascii="Calibri" w:hAnsi="Calibri" w:cs="Calibri"/>
              </w:rPr>
            </w:pPr>
            <w:r>
              <w:rPr>
                <w:rFonts w:ascii="Calibri" w:hAnsi="Calibri" w:cs="Calibri"/>
                <w:sz w:val="22"/>
                <w:szCs w:val="22"/>
              </w:rPr>
              <w:t>Záväzky voči spoločníkom a združeniu</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62C40B3F" w14:textId="77777777" w:rsidR="0075364B" w:rsidRDefault="006C6DFA" w:rsidP="0075364B">
            <w:pPr>
              <w:jc w:val="right"/>
              <w:rPr>
                <w:rFonts w:ascii="Calibri" w:hAnsi="Calibri" w:cs="Calibri"/>
              </w:rPr>
            </w:pPr>
            <w:r>
              <w:rPr>
                <w:rFonts w:ascii="Calibri" w:hAnsi="Calibri" w:cs="Calibri"/>
                <w:sz w:val="22"/>
                <w:szCs w:val="22"/>
              </w:rPr>
              <w:t>34 223</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15F05185" w14:textId="77777777" w:rsidR="0075364B" w:rsidRDefault="0075364B" w:rsidP="0075364B">
            <w:pPr>
              <w:jc w:val="right"/>
              <w:rPr>
                <w:rFonts w:ascii="Calibri" w:hAnsi="Calibri" w:cs="Calibri"/>
              </w:rPr>
            </w:pPr>
            <w:r>
              <w:rPr>
                <w:rFonts w:ascii="Calibri" w:hAnsi="Calibri" w:cs="Calibri"/>
                <w:sz w:val="22"/>
                <w:szCs w:val="22"/>
              </w:rPr>
              <w:t>90 706</w:t>
            </w:r>
          </w:p>
        </w:tc>
      </w:tr>
      <w:tr w:rsidR="0075364B" w14:paraId="62EBFC78"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664DC68A" w14:textId="77777777" w:rsidR="0075364B" w:rsidRDefault="0075364B" w:rsidP="0075364B">
            <w:pPr>
              <w:rPr>
                <w:rFonts w:ascii="Calibri" w:hAnsi="Calibri" w:cs="Calibri"/>
              </w:rPr>
            </w:pPr>
            <w:r>
              <w:rPr>
                <w:rFonts w:ascii="Calibri" w:hAnsi="Calibri" w:cs="Calibri"/>
                <w:sz w:val="22"/>
                <w:szCs w:val="22"/>
              </w:rPr>
              <w:t>Záväzky voči zamestnancom</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50C69152" w14:textId="77777777" w:rsidR="0075364B" w:rsidRDefault="006C6DFA" w:rsidP="0075364B">
            <w:pPr>
              <w:jc w:val="right"/>
              <w:rPr>
                <w:rFonts w:ascii="Calibri" w:hAnsi="Calibri" w:cs="Calibri"/>
              </w:rPr>
            </w:pPr>
            <w:r>
              <w:rPr>
                <w:rFonts w:ascii="Calibri" w:hAnsi="Calibri" w:cs="Calibri"/>
                <w:sz w:val="22"/>
                <w:szCs w:val="22"/>
              </w:rPr>
              <w:t>30 380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6CC1D3EC" w14:textId="77777777" w:rsidR="0075364B" w:rsidRDefault="0075364B" w:rsidP="0075364B">
            <w:pPr>
              <w:jc w:val="right"/>
              <w:rPr>
                <w:rFonts w:ascii="Calibri" w:hAnsi="Calibri" w:cs="Calibri"/>
              </w:rPr>
            </w:pPr>
            <w:r>
              <w:rPr>
                <w:rFonts w:ascii="Calibri" w:hAnsi="Calibri" w:cs="Calibri"/>
                <w:sz w:val="22"/>
                <w:szCs w:val="22"/>
              </w:rPr>
              <w:t>29 806</w:t>
            </w:r>
          </w:p>
        </w:tc>
      </w:tr>
      <w:tr w:rsidR="0075364B" w14:paraId="089A766C"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12416BA0" w14:textId="77777777" w:rsidR="0075364B" w:rsidRDefault="0075364B" w:rsidP="0075364B">
            <w:pPr>
              <w:rPr>
                <w:rFonts w:ascii="Calibri" w:hAnsi="Calibri" w:cs="Calibri"/>
              </w:rPr>
            </w:pPr>
            <w:r>
              <w:rPr>
                <w:rFonts w:ascii="Calibri" w:hAnsi="Calibri" w:cs="Calibri"/>
                <w:sz w:val="22"/>
                <w:szCs w:val="22"/>
              </w:rPr>
              <w:t>Záväzky zo sociálneho poistenia</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72CA9F68" w14:textId="77777777" w:rsidR="0075364B" w:rsidRDefault="0075364B" w:rsidP="0075364B">
            <w:pPr>
              <w:jc w:val="right"/>
              <w:rPr>
                <w:rFonts w:ascii="Calibri" w:hAnsi="Calibri" w:cs="Calibri"/>
              </w:rPr>
            </w:pPr>
            <w:r>
              <w:rPr>
                <w:rFonts w:ascii="Calibri" w:hAnsi="Calibri" w:cs="Calibri"/>
                <w:sz w:val="22"/>
                <w:szCs w:val="22"/>
              </w:rPr>
              <w:t xml:space="preserve">18 </w:t>
            </w:r>
            <w:r w:rsidR="006C6DFA">
              <w:rPr>
                <w:rFonts w:ascii="Calibri" w:hAnsi="Calibri" w:cs="Calibri"/>
                <w:sz w:val="22"/>
                <w:szCs w:val="22"/>
              </w:rPr>
              <w:t>266</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62524128" w14:textId="77777777" w:rsidR="0075364B" w:rsidRDefault="0075364B" w:rsidP="0075364B">
            <w:pPr>
              <w:jc w:val="right"/>
              <w:rPr>
                <w:rFonts w:ascii="Calibri" w:hAnsi="Calibri" w:cs="Calibri"/>
              </w:rPr>
            </w:pPr>
            <w:r>
              <w:rPr>
                <w:rFonts w:ascii="Calibri" w:hAnsi="Calibri" w:cs="Calibri"/>
                <w:sz w:val="22"/>
                <w:szCs w:val="22"/>
              </w:rPr>
              <w:t>18 741</w:t>
            </w:r>
          </w:p>
        </w:tc>
      </w:tr>
      <w:tr w:rsidR="0075364B" w14:paraId="6BD3216C"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28BDCD60" w14:textId="77777777" w:rsidR="0075364B" w:rsidRDefault="0075364B" w:rsidP="0075364B">
            <w:pPr>
              <w:rPr>
                <w:rFonts w:ascii="Calibri" w:hAnsi="Calibri" w:cs="Calibri"/>
              </w:rPr>
            </w:pPr>
            <w:r>
              <w:rPr>
                <w:rFonts w:ascii="Calibri" w:hAnsi="Calibri" w:cs="Calibri"/>
                <w:sz w:val="22"/>
                <w:szCs w:val="22"/>
              </w:rPr>
              <w:t>Daňové záväzky a dotácie</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147CA1F0" w14:textId="3AC4D25F" w:rsidR="0075364B" w:rsidRDefault="007A34E0" w:rsidP="0075364B">
            <w:pPr>
              <w:jc w:val="right"/>
              <w:rPr>
                <w:rFonts w:ascii="Calibri" w:hAnsi="Calibri" w:cs="Calibri"/>
              </w:rPr>
            </w:pPr>
            <w:r>
              <w:rPr>
                <w:rFonts w:ascii="Calibri" w:hAnsi="Calibri" w:cs="Calibri"/>
                <w:sz w:val="22"/>
                <w:szCs w:val="22"/>
              </w:rPr>
              <w:t>14 230</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0C5D214C" w14:textId="77777777" w:rsidR="0075364B" w:rsidRDefault="0075364B" w:rsidP="0075364B">
            <w:pPr>
              <w:jc w:val="right"/>
              <w:rPr>
                <w:rFonts w:ascii="Calibri" w:hAnsi="Calibri" w:cs="Calibri"/>
              </w:rPr>
            </w:pPr>
            <w:r>
              <w:rPr>
                <w:rFonts w:ascii="Calibri" w:hAnsi="Calibri" w:cs="Calibri"/>
                <w:sz w:val="22"/>
                <w:szCs w:val="22"/>
              </w:rPr>
              <w:t>9 862</w:t>
            </w:r>
          </w:p>
        </w:tc>
      </w:tr>
      <w:tr w:rsidR="0075364B" w14:paraId="4E524E7D"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1DB60AA5" w14:textId="77777777" w:rsidR="0075364B" w:rsidRDefault="0075364B" w:rsidP="0075364B">
            <w:pPr>
              <w:rPr>
                <w:rFonts w:ascii="Calibri" w:hAnsi="Calibri" w:cs="Calibri"/>
              </w:rPr>
            </w:pPr>
            <w:r>
              <w:rPr>
                <w:rFonts w:ascii="Calibri" w:hAnsi="Calibri" w:cs="Calibri"/>
                <w:sz w:val="22"/>
                <w:szCs w:val="22"/>
              </w:rPr>
              <w:t>Iné záväzky</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6BC330AF" w14:textId="71F1C3F5" w:rsidR="0075364B" w:rsidRDefault="007A34E0" w:rsidP="0075364B">
            <w:pPr>
              <w:jc w:val="right"/>
              <w:rPr>
                <w:rFonts w:ascii="Calibri" w:hAnsi="Calibri" w:cs="Calibri"/>
              </w:rPr>
            </w:pPr>
            <w:r>
              <w:rPr>
                <w:rFonts w:ascii="Calibri" w:hAnsi="Calibri" w:cs="Calibri"/>
                <w:sz w:val="22"/>
                <w:szCs w:val="22"/>
              </w:rPr>
              <w:t>50 668</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3A2F941F" w14:textId="77777777" w:rsidR="0075364B" w:rsidRDefault="0075364B" w:rsidP="0075364B">
            <w:pPr>
              <w:jc w:val="right"/>
              <w:rPr>
                <w:rFonts w:ascii="Calibri" w:hAnsi="Calibri" w:cs="Calibri"/>
              </w:rPr>
            </w:pPr>
            <w:r>
              <w:rPr>
                <w:rFonts w:ascii="Calibri" w:hAnsi="Calibri" w:cs="Calibri"/>
                <w:sz w:val="22"/>
                <w:szCs w:val="22"/>
              </w:rPr>
              <w:t>50 059</w:t>
            </w:r>
          </w:p>
        </w:tc>
      </w:tr>
      <w:tr w:rsidR="0075364B" w14:paraId="7A3C6D02" w14:textId="77777777" w:rsidTr="00E66E94">
        <w:trPr>
          <w:gridAfter w:val="1"/>
          <w:wAfter w:w="14" w:type="dxa"/>
          <w:trHeight w:val="300"/>
        </w:trPr>
        <w:tc>
          <w:tcPr>
            <w:tcW w:w="5093" w:type="dxa"/>
            <w:gridSpan w:val="2"/>
            <w:tcBorders>
              <w:top w:val="nil"/>
              <w:left w:val="single" w:sz="8" w:space="0" w:color="auto"/>
              <w:bottom w:val="single" w:sz="4" w:space="0" w:color="auto"/>
              <w:right w:val="single" w:sz="4" w:space="0" w:color="auto"/>
            </w:tcBorders>
            <w:shd w:val="clear" w:color="auto" w:fill="auto"/>
            <w:noWrap/>
            <w:vAlign w:val="bottom"/>
            <w:hideMark/>
          </w:tcPr>
          <w:p w14:paraId="4699FA76" w14:textId="77777777" w:rsidR="0075364B" w:rsidRDefault="0075364B" w:rsidP="0075364B">
            <w:pPr>
              <w:rPr>
                <w:rFonts w:ascii="Calibri" w:hAnsi="Calibri" w:cs="Calibri"/>
              </w:rPr>
            </w:pPr>
            <w:r>
              <w:rPr>
                <w:rFonts w:ascii="Calibri" w:hAnsi="Calibri" w:cs="Calibri"/>
                <w:sz w:val="22"/>
                <w:szCs w:val="22"/>
              </w:rPr>
              <w:t>Krátkodobé rezervy [137+138]</w:t>
            </w:r>
          </w:p>
        </w:tc>
        <w:tc>
          <w:tcPr>
            <w:tcW w:w="1985" w:type="dxa"/>
            <w:gridSpan w:val="2"/>
            <w:tcBorders>
              <w:top w:val="nil"/>
              <w:left w:val="nil"/>
              <w:bottom w:val="single" w:sz="4" w:space="0" w:color="auto"/>
              <w:right w:val="single" w:sz="4" w:space="0" w:color="auto"/>
            </w:tcBorders>
            <w:shd w:val="clear" w:color="auto" w:fill="auto"/>
            <w:noWrap/>
            <w:vAlign w:val="bottom"/>
            <w:hideMark/>
          </w:tcPr>
          <w:p w14:paraId="1C2A4DAC" w14:textId="77777777" w:rsidR="0075364B" w:rsidRDefault="002C10A5" w:rsidP="0075364B">
            <w:pPr>
              <w:jc w:val="right"/>
              <w:rPr>
                <w:rFonts w:ascii="Calibri" w:hAnsi="Calibri" w:cs="Calibri"/>
              </w:rPr>
            </w:pPr>
            <w:r>
              <w:rPr>
                <w:rFonts w:ascii="Calibri" w:hAnsi="Calibri" w:cs="Calibri"/>
                <w:sz w:val="22"/>
                <w:szCs w:val="22"/>
              </w:rPr>
              <w:t>16 808</w:t>
            </w:r>
          </w:p>
        </w:tc>
        <w:tc>
          <w:tcPr>
            <w:tcW w:w="2410" w:type="dxa"/>
            <w:gridSpan w:val="2"/>
            <w:tcBorders>
              <w:top w:val="nil"/>
              <w:left w:val="nil"/>
              <w:bottom w:val="single" w:sz="4" w:space="0" w:color="auto"/>
              <w:right w:val="single" w:sz="8" w:space="0" w:color="auto"/>
            </w:tcBorders>
            <w:shd w:val="clear" w:color="auto" w:fill="auto"/>
            <w:noWrap/>
            <w:vAlign w:val="bottom"/>
            <w:hideMark/>
          </w:tcPr>
          <w:p w14:paraId="1DF279EE" w14:textId="77777777" w:rsidR="0075364B" w:rsidRDefault="0075364B" w:rsidP="0075364B">
            <w:pPr>
              <w:jc w:val="right"/>
              <w:rPr>
                <w:rFonts w:ascii="Calibri" w:hAnsi="Calibri" w:cs="Calibri"/>
              </w:rPr>
            </w:pPr>
            <w:r>
              <w:rPr>
                <w:rFonts w:ascii="Calibri" w:hAnsi="Calibri" w:cs="Calibri"/>
                <w:sz w:val="22"/>
                <w:szCs w:val="22"/>
              </w:rPr>
              <w:t>20 973</w:t>
            </w:r>
          </w:p>
        </w:tc>
      </w:tr>
      <w:tr w:rsidR="009C1934" w14:paraId="66270CB2" w14:textId="77777777" w:rsidTr="00E66E94">
        <w:trPr>
          <w:gridAfter w:val="1"/>
          <w:wAfter w:w="14" w:type="dxa"/>
          <w:trHeight w:val="315"/>
        </w:trPr>
        <w:tc>
          <w:tcPr>
            <w:tcW w:w="5093" w:type="dxa"/>
            <w:gridSpan w:val="2"/>
            <w:tcBorders>
              <w:top w:val="nil"/>
              <w:left w:val="single" w:sz="8" w:space="0" w:color="auto"/>
              <w:bottom w:val="single" w:sz="8" w:space="0" w:color="auto"/>
              <w:right w:val="single" w:sz="4" w:space="0" w:color="auto"/>
            </w:tcBorders>
            <w:shd w:val="clear" w:color="auto" w:fill="auto"/>
            <w:noWrap/>
            <w:vAlign w:val="bottom"/>
            <w:hideMark/>
          </w:tcPr>
          <w:p w14:paraId="7B2EE5DA" w14:textId="77777777" w:rsidR="009C1934" w:rsidRDefault="009C1934" w:rsidP="00E66E94">
            <w:pPr>
              <w:rPr>
                <w:rFonts w:ascii="Calibri" w:hAnsi="Calibri" w:cs="Calibri"/>
              </w:rPr>
            </w:pPr>
            <w:r>
              <w:rPr>
                <w:rFonts w:ascii="Calibri" w:hAnsi="Calibri" w:cs="Calibri"/>
                <w:sz w:val="22"/>
                <w:szCs w:val="22"/>
              </w:rPr>
              <w:t>Zákonné rezervy</w:t>
            </w:r>
          </w:p>
        </w:tc>
        <w:tc>
          <w:tcPr>
            <w:tcW w:w="1985" w:type="dxa"/>
            <w:gridSpan w:val="2"/>
            <w:tcBorders>
              <w:top w:val="nil"/>
              <w:left w:val="nil"/>
              <w:bottom w:val="single" w:sz="8" w:space="0" w:color="auto"/>
              <w:right w:val="single" w:sz="4" w:space="0" w:color="auto"/>
            </w:tcBorders>
            <w:shd w:val="clear" w:color="auto" w:fill="auto"/>
            <w:noWrap/>
            <w:vAlign w:val="bottom"/>
            <w:hideMark/>
          </w:tcPr>
          <w:p w14:paraId="5134CD69" w14:textId="77777777" w:rsidR="009C1934" w:rsidRDefault="002C10A5" w:rsidP="00E66E94">
            <w:pPr>
              <w:jc w:val="right"/>
              <w:rPr>
                <w:rFonts w:ascii="Calibri" w:hAnsi="Calibri" w:cs="Calibri"/>
              </w:rPr>
            </w:pPr>
            <w:r>
              <w:rPr>
                <w:rFonts w:ascii="Calibri" w:hAnsi="Calibri" w:cs="Calibri"/>
                <w:sz w:val="22"/>
                <w:szCs w:val="22"/>
              </w:rPr>
              <w:t>16 808</w:t>
            </w:r>
          </w:p>
        </w:tc>
        <w:tc>
          <w:tcPr>
            <w:tcW w:w="2410" w:type="dxa"/>
            <w:gridSpan w:val="2"/>
            <w:tcBorders>
              <w:top w:val="nil"/>
              <w:left w:val="nil"/>
              <w:bottom w:val="single" w:sz="8" w:space="0" w:color="auto"/>
              <w:right w:val="single" w:sz="8" w:space="0" w:color="auto"/>
            </w:tcBorders>
            <w:shd w:val="clear" w:color="auto" w:fill="auto"/>
            <w:noWrap/>
            <w:vAlign w:val="bottom"/>
            <w:hideMark/>
          </w:tcPr>
          <w:p w14:paraId="71B920AA" w14:textId="77777777" w:rsidR="009C1934" w:rsidRDefault="0075364B" w:rsidP="00E66E94">
            <w:pPr>
              <w:jc w:val="right"/>
              <w:rPr>
                <w:rFonts w:ascii="Calibri" w:hAnsi="Calibri" w:cs="Calibri"/>
              </w:rPr>
            </w:pPr>
            <w:r>
              <w:rPr>
                <w:rFonts w:ascii="Calibri" w:hAnsi="Calibri" w:cs="Calibri"/>
                <w:sz w:val="22"/>
                <w:szCs w:val="22"/>
              </w:rPr>
              <w:t>20 973</w:t>
            </w:r>
          </w:p>
        </w:tc>
      </w:tr>
    </w:tbl>
    <w:p w14:paraId="031EFB15" w14:textId="77777777" w:rsidR="009C1934" w:rsidRDefault="009C1934" w:rsidP="009C1934">
      <w:pPr>
        <w:spacing w:line="276" w:lineRule="auto"/>
        <w:jc w:val="both"/>
        <w:rPr>
          <w:szCs w:val="22"/>
        </w:rPr>
      </w:pPr>
    </w:p>
    <w:tbl>
      <w:tblPr>
        <w:tblW w:w="9488" w:type="dxa"/>
        <w:tblInd w:w="80" w:type="dxa"/>
        <w:tblCellMar>
          <w:left w:w="70" w:type="dxa"/>
          <w:right w:w="70" w:type="dxa"/>
        </w:tblCellMar>
        <w:tblLook w:val="04A0" w:firstRow="1" w:lastRow="0" w:firstColumn="1" w:lastColumn="0" w:noHBand="0" w:noVBand="1"/>
      </w:tblPr>
      <w:tblGrid>
        <w:gridCol w:w="5093"/>
        <w:gridCol w:w="1985"/>
        <w:gridCol w:w="2410"/>
      </w:tblGrid>
      <w:tr w:rsidR="009C1934" w14:paraId="43D38A58" w14:textId="77777777" w:rsidTr="00E66E94">
        <w:trPr>
          <w:trHeight w:val="315"/>
        </w:trPr>
        <w:tc>
          <w:tcPr>
            <w:tcW w:w="5093" w:type="dxa"/>
            <w:tcBorders>
              <w:top w:val="single" w:sz="8" w:space="0" w:color="auto"/>
              <w:left w:val="single" w:sz="8" w:space="0" w:color="auto"/>
              <w:bottom w:val="single" w:sz="8" w:space="0" w:color="auto"/>
              <w:right w:val="single" w:sz="4" w:space="0" w:color="auto"/>
            </w:tcBorders>
            <w:shd w:val="clear" w:color="000000" w:fill="D3D3D3"/>
            <w:noWrap/>
            <w:vAlign w:val="bottom"/>
            <w:hideMark/>
          </w:tcPr>
          <w:p w14:paraId="5693161D" w14:textId="77777777" w:rsidR="009C1934" w:rsidRDefault="009C1934" w:rsidP="00E66E94">
            <w:pPr>
              <w:rPr>
                <w:rFonts w:ascii="Calibri" w:hAnsi="Calibri" w:cs="Calibri"/>
                <w:b/>
                <w:bCs/>
              </w:rPr>
            </w:pPr>
            <w:r>
              <w:rPr>
                <w:rFonts w:ascii="Calibri" w:hAnsi="Calibri" w:cs="Calibri"/>
                <w:b/>
                <w:bCs/>
                <w:sz w:val="22"/>
                <w:szCs w:val="22"/>
              </w:rPr>
              <w:t>Výkaz ziskov a strát</w:t>
            </w:r>
          </w:p>
        </w:tc>
        <w:tc>
          <w:tcPr>
            <w:tcW w:w="1985" w:type="dxa"/>
            <w:tcBorders>
              <w:top w:val="single" w:sz="8" w:space="0" w:color="auto"/>
              <w:left w:val="nil"/>
              <w:bottom w:val="single" w:sz="8" w:space="0" w:color="auto"/>
              <w:right w:val="single" w:sz="4" w:space="0" w:color="auto"/>
            </w:tcBorders>
            <w:shd w:val="clear" w:color="000000" w:fill="D3D3D3"/>
            <w:noWrap/>
            <w:vAlign w:val="bottom"/>
            <w:hideMark/>
          </w:tcPr>
          <w:p w14:paraId="63C44D4C" w14:textId="77777777" w:rsidR="009C1934" w:rsidRDefault="009C1934" w:rsidP="00E66E94">
            <w:pPr>
              <w:rPr>
                <w:rFonts w:ascii="Calibri" w:hAnsi="Calibri" w:cs="Calibri"/>
                <w:b/>
                <w:bCs/>
              </w:rPr>
            </w:pPr>
            <w:r>
              <w:rPr>
                <w:rFonts w:ascii="Calibri" w:hAnsi="Calibri" w:cs="Calibri"/>
                <w:b/>
                <w:bCs/>
                <w:sz w:val="22"/>
                <w:szCs w:val="22"/>
              </w:rPr>
              <w:t>Aktuálne obdobie</w:t>
            </w:r>
          </w:p>
        </w:tc>
        <w:tc>
          <w:tcPr>
            <w:tcW w:w="2410" w:type="dxa"/>
            <w:tcBorders>
              <w:top w:val="single" w:sz="8" w:space="0" w:color="auto"/>
              <w:left w:val="nil"/>
              <w:bottom w:val="single" w:sz="8" w:space="0" w:color="auto"/>
              <w:right w:val="single" w:sz="8" w:space="0" w:color="auto"/>
            </w:tcBorders>
            <w:shd w:val="clear" w:color="000000" w:fill="D3D3D3"/>
            <w:noWrap/>
            <w:vAlign w:val="bottom"/>
            <w:hideMark/>
          </w:tcPr>
          <w:p w14:paraId="7CD649A0" w14:textId="77777777" w:rsidR="009C1934" w:rsidRDefault="009C1934" w:rsidP="00E66E94">
            <w:pPr>
              <w:rPr>
                <w:rFonts w:ascii="Calibri" w:hAnsi="Calibri" w:cs="Calibri"/>
                <w:b/>
                <w:bCs/>
              </w:rPr>
            </w:pPr>
            <w:r>
              <w:rPr>
                <w:rFonts w:ascii="Calibri" w:hAnsi="Calibri" w:cs="Calibri"/>
                <w:b/>
                <w:bCs/>
                <w:sz w:val="22"/>
                <w:szCs w:val="22"/>
              </w:rPr>
              <w:t>Predchádzajúce obdobie</w:t>
            </w:r>
          </w:p>
        </w:tc>
      </w:tr>
      <w:tr w:rsidR="00EB6260" w14:paraId="61AE59EC"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56F1854" w14:textId="77777777" w:rsidR="00EB6260" w:rsidRDefault="00EB6260" w:rsidP="00E66E94">
            <w:pPr>
              <w:rPr>
                <w:rFonts w:ascii="Calibri" w:hAnsi="Calibri" w:cs="Calibri"/>
              </w:rPr>
            </w:pPr>
            <w:r>
              <w:rPr>
                <w:rFonts w:ascii="Calibri" w:hAnsi="Calibri" w:cs="Calibri"/>
                <w:sz w:val="22"/>
                <w:szCs w:val="22"/>
              </w:rPr>
              <w:t>Čistý obrat (časť účt. Tr. 6 podľa zákona)</w:t>
            </w:r>
          </w:p>
        </w:tc>
        <w:tc>
          <w:tcPr>
            <w:tcW w:w="1985" w:type="dxa"/>
            <w:tcBorders>
              <w:top w:val="nil"/>
              <w:left w:val="nil"/>
              <w:bottom w:val="single" w:sz="4" w:space="0" w:color="auto"/>
              <w:right w:val="single" w:sz="4" w:space="0" w:color="auto"/>
            </w:tcBorders>
            <w:shd w:val="clear" w:color="auto" w:fill="auto"/>
            <w:noWrap/>
            <w:vAlign w:val="bottom"/>
            <w:hideMark/>
          </w:tcPr>
          <w:p w14:paraId="3205177F" w14:textId="77777777" w:rsidR="00EB6260" w:rsidRDefault="00EB6260" w:rsidP="00417756">
            <w:pPr>
              <w:jc w:val="right"/>
              <w:rPr>
                <w:rFonts w:ascii="Calibri" w:hAnsi="Calibri" w:cs="Calibri"/>
              </w:rPr>
            </w:pPr>
            <w:r>
              <w:rPr>
                <w:rFonts w:ascii="Calibri" w:hAnsi="Calibri" w:cs="Calibri"/>
                <w:sz w:val="22"/>
                <w:szCs w:val="22"/>
              </w:rPr>
              <w:t>1</w:t>
            </w:r>
            <w:r w:rsidR="00417756">
              <w:rPr>
                <w:rFonts w:ascii="Calibri" w:hAnsi="Calibri" w:cs="Calibri"/>
                <w:sz w:val="22"/>
                <w:szCs w:val="22"/>
              </w:rPr>
              <w:t xml:space="preserve"> 374 716</w:t>
            </w:r>
          </w:p>
        </w:tc>
        <w:tc>
          <w:tcPr>
            <w:tcW w:w="2410" w:type="dxa"/>
            <w:tcBorders>
              <w:top w:val="nil"/>
              <w:left w:val="nil"/>
              <w:bottom w:val="single" w:sz="4" w:space="0" w:color="auto"/>
              <w:right w:val="single" w:sz="8" w:space="0" w:color="auto"/>
            </w:tcBorders>
            <w:shd w:val="clear" w:color="auto" w:fill="auto"/>
            <w:noWrap/>
            <w:vAlign w:val="bottom"/>
            <w:hideMark/>
          </w:tcPr>
          <w:p w14:paraId="086339D5" w14:textId="77777777" w:rsidR="00EB6260" w:rsidRDefault="00EB6260" w:rsidP="00EB6260">
            <w:pPr>
              <w:jc w:val="right"/>
              <w:rPr>
                <w:rFonts w:ascii="Calibri" w:hAnsi="Calibri" w:cs="Calibri"/>
              </w:rPr>
            </w:pPr>
            <w:r>
              <w:rPr>
                <w:rFonts w:ascii="Calibri" w:hAnsi="Calibri" w:cs="Calibri"/>
                <w:sz w:val="22"/>
                <w:szCs w:val="22"/>
              </w:rPr>
              <w:t>1 106 038</w:t>
            </w:r>
          </w:p>
        </w:tc>
      </w:tr>
      <w:tr w:rsidR="00EB6260" w14:paraId="0D2DC633"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78BC9FC0" w14:textId="77777777" w:rsidR="00EB6260" w:rsidRDefault="00EB6260" w:rsidP="00E66E94">
            <w:pPr>
              <w:rPr>
                <w:rFonts w:ascii="Calibri" w:hAnsi="Calibri" w:cs="Calibri"/>
              </w:rPr>
            </w:pPr>
            <w:r>
              <w:rPr>
                <w:rFonts w:ascii="Calibri" w:hAnsi="Calibri" w:cs="Calibri"/>
                <w:sz w:val="22"/>
                <w:szCs w:val="22"/>
              </w:rPr>
              <w:t>Výnosy z hospodárskej činnosti spolu súčet [03+...+09]</w:t>
            </w:r>
          </w:p>
        </w:tc>
        <w:tc>
          <w:tcPr>
            <w:tcW w:w="1985" w:type="dxa"/>
            <w:tcBorders>
              <w:top w:val="nil"/>
              <w:left w:val="nil"/>
              <w:bottom w:val="single" w:sz="4" w:space="0" w:color="auto"/>
              <w:right w:val="single" w:sz="4" w:space="0" w:color="auto"/>
            </w:tcBorders>
            <w:shd w:val="clear" w:color="auto" w:fill="auto"/>
            <w:noWrap/>
            <w:vAlign w:val="bottom"/>
            <w:hideMark/>
          </w:tcPr>
          <w:p w14:paraId="774993F7" w14:textId="77777777" w:rsidR="00EB6260" w:rsidRDefault="00EB6260" w:rsidP="00417756">
            <w:pPr>
              <w:jc w:val="right"/>
              <w:rPr>
                <w:rFonts w:ascii="Calibri" w:hAnsi="Calibri" w:cs="Calibri"/>
              </w:rPr>
            </w:pPr>
            <w:r>
              <w:rPr>
                <w:rFonts w:ascii="Calibri" w:hAnsi="Calibri" w:cs="Calibri"/>
                <w:sz w:val="22"/>
                <w:szCs w:val="22"/>
              </w:rPr>
              <w:t>1</w:t>
            </w:r>
            <w:r w:rsidR="00417756">
              <w:rPr>
                <w:rFonts w:ascii="Calibri" w:hAnsi="Calibri" w:cs="Calibri"/>
                <w:sz w:val="22"/>
                <w:szCs w:val="22"/>
              </w:rPr>
              <w:t> 543 018</w:t>
            </w:r>
          </w:p>
        </w:tc>
        <w:tc>
          <w:tcPr>
            <w:tcW w:w="2410" w:type="dxa"/>
            <w:tcBorders>
              <w:top w:val="nil"/>
              <w:left w:val="nil"/>
              <w:bottom w:val="single" w:sz="4" w:space="0" w:color="auto"/>
              <w:right w:val="single" w:sz="8" w:space="0" w:color="auto"/>
            </w:tcBorders>
            <w:shd w:val="clear" w:color="auto" w:fill="auto"/>
            <w:noWrap/>
            <w:vAlign w:val="bottom"/>
            <w:hideMark/>
          </w:tcPr>
          <w:p w14:paraId="5CBE5773" w14:textId="77777777" w:rsidR="00EB6260" w:rsidRDefault="00EB6260" w:rsidP="00EB6260">
            <w:pPr>
              <w:jc w:val="right"/>
              <w:rPr>
                <w:rFonts w:ascii="Calibri" w:hAnsi="Calibri" w:cs="Calibri"/>
              </w:rPr>
            </w:pPr>
            <w:r>
              <w:rPr>
                <w:rFonts w:ascii="Calibri" w:hAnsi="Calibri" w:cs="Calibri"/>
                <w:sz w:val="22"/>
                <w:szCs w:val="22"/>
              </w:rPr>
              <w:t>1 182 349</w:t>
            </w:r>
          </w:p>
        </w:tc>
      </w:tr>
      <w:tr w:rsidR="00EB6260" w14:paraId="6C635BF5"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301949D3" w14:textId="77777777" w:rsidR="00EB6260" w:rsidRDefault="00EB6260" w:rsidP="00E66E94">
            <w:pPr>
              <w:rPr>
                <w:rFonts w:ascii="Calibri" w:hAnsi="Calibri" w:cs="Calibri"/>
              </w:rPr>
            </w:pPr>
            <w:r>
              <w:rPr>
                <w:rFonts w:ascii="Calibri" w:hAnsi="Calibri" w:cs="Calibri"/>
                <w:sz w:val="22"/>
                <w:szCs w:val="22"/>
              </w:rPr>
              <w:t>Tržby z predaja tovaru</w:t>
            </w:r>
          </w:p>
        </w:tc>
        <w:tc>
          <w:tcPr>
            <w:tcW w:w="1985" w:type="dxa"/>
            <w:tcBorders>
              <w:top w:val="nil"/>
              <w:left w:val="nil"/>
              <w:bottom w:val="single" w:sz="4" w:space="0" w:color="auto"/>
              <w:right w:val="single" w:sz="4" w:space="0" w:color="auto"/>
            </w:tcBorders>
            <w:shd w:val="clear" w:color="auto" w:fill="auto"/>
            <w:noWrap/>
            <w:vAlign w:val="bottom"/>
            <w:hideMark/>
          </w:tcPr>
          <w:p w14:paraId="5531FF70" w14:textId="77777777" w:rsidR="00EB6260" w:rsidRDefault="00EB6260" w:rsidP="00417756">
            <w:pPr>
              <w:jc w:val="right"/>
              <w:rPr>
                <w:rFonts w:ascii="Calibri" w:hAnsi="Calibri" w:cs="Calibri"/>
              </w:rPr>
            </w:pPr>
          </w:p>
        </w:tc>
        <w:tc>
          <w:tcPr>
            <w:tcW w:w="2410" w:type="dxa"/>
            <w:tcBorders>
              <w:top w:val="nil"/>
              <w:left w:val="nil"/>
              <w:bottom w:val="single" w:sz="4" w:space="0" w:color="auto"/>
              <w:right w:val="single" w:sz="8" w:space="0" w:color="auto"/>
            </w:tcBorders>
            <w:shd w:val="clear" w:color="auto" w:fill="auto"/>
            <w:noWrap/>
            <w:vAlign w:val="bottom"/>
            <w:hideMark/>
          </w:tcPr>
          <w:p w14:paraId="7A215914" w14:textId="77777777" w:rsidR="00EB6260" w:rsidRDefault="00EB6260" w:rsidP="00EB6260">
            <w:pPr>
              <w:jc w:val="right"/>
              <w:rPr>
                <w:rFonts w:ascii="Calibri" w:hAnsi="Calibri" w:cs="Calibri"/>
              </w:rPr>
            </w:pPr>
            <w:r>
              <w:rPr>
                <w:rFonts w:ascii="Calibri" w:hAnsi="Calibri" w:cs="Calibri"/>
                <w:sz w:val="22"/>
                <w:szCs w:val="22"/>
              </w:rPr>
              <w:t>1 489</w:t>
            </w:r>
          </w:p>
        </w:tc>
      </w:tr>
      <w:tr w:rsidR="00EB6260" w14:paraId="27CF67A9"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3ACBC469" w14:textId="77777777" w:rsidR="00EB6260" w:rsidRDefault="00EB6260" w:rsidP="00417756">
            <w:pPr>
              <w:rPr>
                <w:rFonts w:ascii="Calibri" w:hAnsi="Calibri" w:cs="Calibri"/>
              </w:rPr>
            </w:pPr>
            <w:r>
              <w:rPr>
                <w:rFonts w:ascii="Calibri" w:hAnsi="Calibri" w:cs="Calibri"/>
                <w:sz w:val="22"/>
                <w:szCs w:val="22"/>
              </w:rPr>
              <w:t>Tržby z predaja vlastných výrobkov</w:t>
            </w:r>
          </w:p>
        </w:tc>
        <w:tc>
          <w:tcPr>
            <w:tcW w:w="1985" w:type="dxa"/>
            <w:tcBorders>
              <w:top w:val="nil"/>
              <w:left w:val="nil"/>
              <w:bottom w:val="single" w:sz="4" w:space="0" w:color="auto"/>
              <w:right w:val="single" w:sz="4" w:space="0" w:color="auto"/>
            </w:tcBorders>
            <w:shd w:val="clear" w:color="auto" w:fill="auto"/>
            <w:noWrap/>
            <w:vAlign w:val="bottom"/>
            <w:hideMark/>
          </w:tcPr>
          <w:p w14:paraId="363AB41B" w14:textId="77777777" w:rsidR="00EB6260" w:rsidRDefault="00417756" w:rsidP="00417756">
            <w:pPr>
              <w:jc w:val="right"/>
              <w:rPr>
                <w:rFonts w:ascii="Calibri" w:hAnsi="Calibri" w:cs="Calibri"/>
              </w:rPr>
            </w:pPr>
            <w:r>
              <w:rPr>
                <w:rFonts w:ascii="Calibri" w:hAnsi="Calibri" w:cs="Calibri"/>
                <w:sz w:val="22"/>
                <w:szCs w:val="22"/>
              </w:rPr>
              <w:t>1 143 090</w:t>
            </w:r>
          </w:p>
        </w:tc>
        <w:tc>
          <w:tcPr>
            <w:tcW w:w="2410" w:type="dxa"/>
            <w:tcBorders>
              <w:top w:val="nil"/>
              <w:left w:val="nil"/>
              <w:bottom w:val="single" w:sz="4" w:space="0" w:color="auto"/>
              <w:right w:val="single" w:sz="8" w:space="0" w:color="auto"/>
            </w:tcBorders>
            <w:shd w:val="clear" w:color="auto" w:fill="auto"/>
            <w:noWrap/>
            <w:vAlign w:val="bottom"/>
            <w:hideMark/>
          </w:tcPr>
          <w:p w14:paraId="051C3FFC" w14:textId="77777777" w:rsidR="00EB6260" w:rsidRDefault="00EB6260" w:rsidP="00EB6260">
            <w:pPr>
              <w:jc w:val="right"/>
              <w:rPr>
                <w:rFonts w:ascii="Calibri" w:hAnsi="Calibri" w:cs="Calibri"/>
              </w:rPr>
            </w:pPr>
            <w:r>
              <w:rPr>
                <w:rFonts w:ascii="Calibri" w:hAnsi="Calibri" w:cs="Calibri"/>
                <w:sz w:val="22"/>
                <w:szCs w:val="22"/>
              </w:rPr>
              <w:t>892 234</w:t>
            </w:r>
          </w:p>
        </w:tc>
      </w:tr>
      <w:tr w:rsidR="00EB6260" w14:paraId="17EE54C2"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5AC89250" w14:textId="77777777" w:rsidR="00EB6260" w:rsidRDefault="00EB6260" w:rsidP="00E66E94">
            <w:pPr>
              <w:rPr>
                <w:rFonts w:ascii="Calibri" w:hAnsi="Calibri" w:cs="Calibri"/>
              </w:rPr>
            </w:pPr>
            <w:r>
              <w:rPr>
                <w:rFonts w:ascii="Calibri" w:hAnsi="Calibri" w:cs="Calibri"/>
                <w:sz w:val="22"/>
                <w:szCs w:val="22"/>
              </w:rPr>
              <w:t>Tržby z predaja služieb</w:t>
            </w:r>
          </w:p>
        </w:tc>
        <w:tc>
          <w:tcPr>
            <w:tcW w:w="1985" w:type="dxa"/>
            <w:tcBorders>
              <w:top w:val="nil"/>
              <w:left w:val="nil"/>
              <w:bottom w:val="single" w:sz="4" w:space="0" w:color="auto"/>
              <w:right w:val="single" w:sz="4" w:space="0" w:color="auto"/>
            </w:tcBorders>
            <w:shd w:val="clear" w:color="auto" w:fill="auto"/>
            <w:noWrap/>
            <w:vAlign w:val="bottom"/>
            <w:hideMark/>
          </w:tcPr>
          <w:p w14:paraId="5BA1F1AF" w14:textId="77777777" w:rsidR="00EB6260" w:rsidRDefault="00417756" w:rsidP="00417756">
            <w:pPr>
              <w:jc w:val="right"/>
              <w:rPr>
                <w:rFonts w:ascii="Calibri" w:hAnsi="Calibri" w:cs="Calibri"/>
              </w:rPr>
            </w:pPr>
            <w:r>
              <w:rPr>
                <w:rFonts w:ascii="Calibri" w:hAnsi="Calibri" w:cs="Calibri"/>
                <w:sz w:val="22"/>
                <w:szCs w:val="22"/>
              </w:rPr>
              <w:t>209 626</w:t>
            </w:r>
          </w:p>
        </w:tc>
        <w:tc>
          <w:tcPr>
            <w:tcW w:w="2410" w:type="dxa"/>
            <w:tcBorders>
              <w:top w:val="nil"/>
              <w:left w:val="nil"/>
              <w:bottom w:val="single" w:sz="4" w:space="0" w:color="auto"/>
              <w:right w:val="single" w:sz="8" w:space="0" w:color="auto"/>
            </w:tcBorders>
            <w:shd w:val="clear" w:color="auto" w:fill="auto"/>
            <w:noWrap/>
            <w:vAlign w:val="bottom"/>
            <w:hideMark/>
          </w:tcPr>
          <w:p w14:paraId="6EC1B29E" w14:textId="77777777" w:rsidR="00EB6260" w:rsidRDefault="00EB6260" w:rsidP="00EB6260">
            <w:pPr>
              <w:jc w:val="right"/>
              <w:rPr>
                <w:rFonts w:ascii="Calibri" w:hAnsi="Calibri" w:cs="Calibri"/>
              </w:rPr>
            </w:pPr>
            <w:r>
              <w:rPr>
                <w:rFonts w:ascii="Calibri" w:hAnsi="Calibri" w:cs="Calibri"/>
                <w:sz w:val="22"/>
                <w:szCs w:val="22"/>
              </w:rPr>
              <w:t>212 289</w:t>
            </w:r>
          </w:p>
        </w:tc>
      </w:tr>
      <w:tr w:rsidR="00EB6260" w14:paraId="46D5219B"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D36459C" w14:textId="77777777" w:rsidR="00EB6260" w:rsidRDefault="00EB6260" w:rsidP="00E66E94">
            <w:pPr>
              <w:rPr>
                <w:rFonts w:ascii="Calibri" w:hAnsi="Calibri" w:cs="Calibri"/>
              </w:rPr>
            </w:pPr>
            <w:r>
              <w:rPr>
                <w:rFonts w:ascii="Calibri" w:hAnsi="Calibri" w:cs="Calibri"/>
                <w:sz w:val="22"/>
                <w:szCs w:val="22"/>
              </w:rPr>
              <w:t>Zmeny stavu vnútroorganizačných zásob</w:t>
            </w:r>
          </w:p>
        </w:tc>
        <w:tc>
          <w:tcPr>
            <w:tcW w:w="1985" w:type="dxa"/>
            <w:tcBorders>
              <w:top w:val="nil"/>
              <w:left w:val="nil"/>
              <w:bottom w:val="single" w:sz="4" w:space="0" w:color="auto"/>
              <w:right w:val="single" w:sz="4" w:space="0" w:color="auto"/>
            </w:tcBorders>
            <w:shd w:val="clear" w:color="auto" w:fill="auto"/>
            <w:noWrap/>
            <w:vAlign w:val="bottom"/>
            <w:hideMark/>
          </w:tcPr>
          <w:p w14:paraId="16192ED1" w14:textId="77777777" w:rsidR="00EB6260" w:rsidRDefault="00EB6260" w:rsidP="00417756">
            <w:pPr>
              <w:jc w:val="right"/>
              <w:rPr>
                <w:rFonts w:ascii="Calibri" w:hAnsi="Calibri" w:cs="Calibri"/>
              </w:rPr>
            </w:pPr>
            <w:r>
              <w:rPr>
                <w:rFonts w:ascii="Calibri" w:hAnsi="Calibri" w:cs="Calibri"/>
                <w:sz w:val="22"/>
                <w:szCs w:val="22"/>
              </w:rPr>
              <w:t>-</w:t>
            </w:r>
            <w:r w:rsidR="00417756">
              <w:rPr>
                <w:rFonts w:ascii="Calibri" w:hAnsi="Calibri" w:cs="Calibri"/>
                <w:sz w:val="22"/>
                <w:szCs w:val="22"/>
              </w:rPr>
              <w:t>9</w:t>
            </w:r>
            <w:r>
              <w:rPr>
                <w:rFonts w:ascii="Calibri" w:hAnsi="Calibri" w:cs="Calibri"/>
                <w:sz w:val="22"/>
                <w:szCs w:val="22"/>
              </w:rPr>
              <w:t xml:space="preserve"> </w:t>
            </w:r>
            <w:r w:rsidR="00417756">
              <w:rPr>
                <w:rFonts w:ascii="Calibri" w:hAnsi="Calibri" w:cs="Calibri"/>
                <w:sz w:val="22"/>
                <w:szCs w:val="22"/>
              </w:rPr>
              <w:t>466</w:t>
            </w:r>
          </w:p>
        </w:tc>
        <w:tc>
          <w:tcPr>
            <w:tcW w:w="2410" w:type="dxa"/>
            <w:tcBorders>
              <w:top w:val="nil"/>
              <w:left w:val="nil"/>
              <w:bottom w:val="single" w:sz="4" w:space="0" w:color="auto"/>
              <w:right w:val="single" w:sz="8" w:space="0" w:color="auto"/>
            </w:tcBorders>
            <w:shd w:val="clear" w:color="auto" w:fill="auto"/>
            <w:noWrap/>
            <w:vAlign w:val="bottom"/>
            <w:hideMark/>
          </w:tcPr>
          <w:p w14:paraId="5F25C3CB" w14:textId="77777777" w:rsidR="00EB6260" w:rsidRDefault="00EB6260" w:rsidP="00EB6260">
            <w:pPr>
              <w:jc w:val="right"/>
              <w:rPr>
                <w:rFonts w:ascii="Calibri" w:hAnsi="Calibri" w:cs="Calibri"/>
              </w:rPr>
            </w:pPr>
            <w:r>
              <w:rPr>
                <w:rFonts w:ascii="Calibri" w:hAnsi="Calibri" w:cs="Calibri"/>
                <w:sz w:val="22"/>
                <w:szCs w:val="22"/>
              </w:rPr>
              <w:t>-41 332</w:t>
            </w:r>
          </w:p>
        </w:tc>
      </w:tr>
      <w:tr w:rsidR="00EB6260" w14:paraId="5CA95CE1"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79770F7F" w14:textId="77777777" w:rsidR="00EB6260" w:rsidRDefault="00EB6260" w:rsidP="00417756">
            <w:pPr>
              <w:rPr>
                <w:rFonts w:ascii="Calibri" w:hAnsi="Calibri" w:cs="Calibri"/>
              </w:rPr>
            </w:pPr>
            <w:r>
              <w:rPr>
                <w:rFonts w:ascii="Calibri" w:hAnsi="Calibri" w:cs="Calibri"/>
                <w:sz w:val="22"/>
                <w:szCs w:val="22"/>
              </w:rPr>
              <w:t xml:space="preserve">Tržby z predaja dlhodobého dlhodobého </w:t>
            </w:r>
            <w:r w:rsidR="00417756">
              <w:rPr>
                <w:rFonts w:ascii="Calibri" w:hAnsi="Calibri" w:cs="Calibri"/>
                <w:sz w:val="22"/>
                <w:szCs w:val="22"/>
              </w:rPr>
              <w:t>IM a mater.</w:t>
            </w:r>
          </w:p>
        </w:tc>
        <w:tc>
          <w:tcPr>
            <w:tcW w:w="1985" w:type="dxa"/>
            <w:tcBorders>
              <w:top w:val="nil"/>
              <w:left w:val="nil"/>
              <w:bottom w:val="single" w:sz="4" w:space="0" w:color="auto"/>
              <w:right w:val="single" w:sz="4" w:space="0" w:color="auto"/>
            </w:tcBorders>
            <w:shd w:val="clear" w:color="auto" w:fill="auto"/>
            <w:noWrap/>
            <w:vAlign w:val="bottom"/>
            <w:hideMark/>
          </w:tcPr>
          <w:p w14:paraId="679A7352" w14:textId="77777777" w:rsidR="00EB6260" w:rsidRDefault="00417756" w:rsidP="00417756">
            <w:pPr>
              <w:jc w:val="right"/>
              <w:rPr>
                <w:rFonts w:ascii="Calibri" w:hAnsi="Calibri" w:cs="Calibri"/>
              </w:rPr>
            </w:pPr>
            <w:r>
              <w:rPr>
                <w:rFonts w:ascii="Calibri" w:hAnsi="Calibri" w:cs="Calibri"/>
                <w:sz w:val="22"/>
                <w:szCs w:val="22"/>
              </w:rPr>
              <w:t>26 206</w:t>
            </w:r>
          </w:p>
        </w:tc>
        <w:tc>
          <w:tcPr>
            <w:tcW w:w="2410" w:type="dxa"/>
            <w:tcBorders>
              <w:top w:val="nil"/>
              <w:left w:val="nil"/>
              <w:bottom w:val="single" w:sz="4" w:space="0" w:color="auto"/>
              <w:right w:val="single" w:sz="8" w:space="0" w:color="auto"/>
            </w:tcBorders>
            <w:shd w:val="clear" w:color="auto" w:fill="auto"/>
            <w:noWrap/>
            <w:vAlign w:val="bottom"/>
            <w:hideMark/>
          </w:tcPr>
          <w:p w14:paraId="2B46F81E" w14:textId="77777777" w:rsidR="00EB6260" w:rsidRDefault="00EB6260" w:rsidP="00EB6260">
            <w:pPr>
              <w:jc w:val="right"/>
              <w:rPr>
                <w:rFonts w:ascii="Calibri" w:hAnsi="Calibri" w:cs="Calibri"/>
              </w:rPr>
            </w:pPr>
            <w:r>
              <w:rPr>
                <w:rFonts w:ascii="Calibri" w:hAnsi="Calibri" w:cs="Calibri"/>
                <w:sz w:val="22"/>
                <w:szCs w:val="22"/>
              </w:rPr>
              <w:t>14 409</w:t>
            </w:r>
          </w:p>
        </w:tc>
      </w:tr>
      <w:tr w:rsidR="00EB6260" w14:paraId="44A67337"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685D169A" w14:textId="77777777" w:rsidR="00EB6260" w:rsidRDefault="00EB6260" w:rsidP="00E66E94">
            <w:pPr>
              <w:rPr>
                <w:rFonts w:ascii="Calibri" w:hAnsi="Calibri" w:cs="Calibri"/>
              </w:rPr>
            </w:pPr>
            <w:r>
              <w:rPr>
                <w:rFonts w:ascii="Calibri" w:hAnsi="Calibri" w:cs="Calibri"/>
                <w:sz w:val="22"/>
                <w:szCs w:val="22"/>
              </w:rPr>
              <w:t>Ostatné vynosy z hospodárskej činnosti</w:t>
            </w:r>
          </w:p>
        </w:tc>
        <w:tc>
          <w:tcPr>
            <w:tcW w:w="1985" w:type="dxa"/>
            <w:tcBorders>
              <w:top w:val="nil"/>
              <w:left w:val="nil"/>
              <w:bottom w:val="single" w:sz="4" w:space="0" w:color="auto"/>
              <w:right w:val="single" w:sz="4" w:space="0" w:color="auto"/>
            </w:tcBorders>
            <w:shd w:val="clear" w:color="auto" w:fill="auto"/>
            <w:noWrap/>
            <w:vAlign w:val="bottom"/>
            <w:hideMark/>
          </w:tcPr>
          <w:p w14:paraId="5638FD3E" w14:textId="77777777" w:rsidR="00EB6260" w:rsidRDefault="00417756" w:rsidP="00417756">
            <w:pPr>
              <w:jc w:val="right"/>
              <w:rPr>
                <w:rFonts w:ascii="Calibri" w:hAnsi="Calibri" w:cs="Calibri"/>
              </w:rPr>
            </w:pPr>
            <w:r>
              <w:rPr>
                <w:rFonts w:ascii="Calibri" w:hAnsi="Calibri" w:cs="Calibri"/>
                <w:sz w:val="22"/>
                <w:szCs w:val="22"/>
              </w:rPr>
              <w:t>173 562</w:t>
            </w:r>
          </w:p>
        </w:tc>
        <w:tc>
          <w:tcPr>
            <w:tcW w:w="2410" w:type="dxa"/>
            <w:tcBorders>
              <w:top w:val="nil"/>
              <w:left w:val="nil"/>
              <w:bottom w:val="single" w:sz="4" w:space="0" w:color="auto"/>
              <w:right w:val="single" w:sz="8" w:space="0" w:color="auto"/>
            </w:tcBorders>
            <w:shd w:val="clear" w:color="auto" w:fill="auto"/>
            <w:noWrap/>
            <w:vAlign w:val="bottom"/>
            <w:hideMark/>
          </w:tcPr>
          <w:p w14:paraId="6358118E" w14:textId="77777777" w:rsidR="00EB6260" w:rsidRDefault="00EB6260" w:rsidP="00EB6260">
            <w:pPr>
              <w:jc w:val="right"/>
              <w:rPr>
                <w:rFonts w:ascii="Calibri" w:hAnsi="Calibri" w:cs="Calibri"/>
              </w:rPr>
            </w:pPr>
            <w:r>
              <w:rPr>
                <w:rFonts w:ascii="Calibri" w:hAnsi="Calibri" w:cs="Calibri"/>
                <w:sz w:val="22"/>
                <w:szCs w:val="22"/>
              </w:rPr>
              <w:t>103 260</w:t>
            </w:r>
          </w:p>
        </w:tc>
      </w:tr>
      <w:tr w:rsidR="00EB6260" w14:paraId="084542DE"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09EDDC5" w14:textId="77777777" w:rsidR="00EB6260" w:rsidRDefault="00EB6260" w:rsidP="00E66E94">
            <w:pPr>
              <w:rPr>
                <w:rFonts w:ascii="Calibri" w:hAnsi="Calibri" w:cs="Calibri"/>
              </w:rPr>
            </w:pPr>
            <w:r>
              <w:rPr>
                <w:rFonts w:ascii="Calibri" w:hAnsi="Calibri" w:cs="Calibri"/>
                <w:sz w:val="22"/>
                <w:szCs w:val="22"/>
              </w:rPr>
              <w:t>Náklady na hospodársku činnosť spolu [11+12+13+14+15+20+21+24+25+26]</w:t>
            </w:r>
          </w:p>
        </w:tc>
        <w:tc>
          <w:tcPr>
            <w:tcW w:w="1985" w:type="dxa"/>
            <w:tcBorders>
              <w:top w:val="nil"/>
              <w:left w:val="nil"/>
              <w:bottom w:val="single" w:sz="4" w:space="0" w:color="auto"/>
              <w:right w:val="single" w:sz="4" w:space="0" w:color="auto"/>
            </w:tcBorders>
            <w:shd w:val="clear" w:color="auto" w:fill="auto"/>
            <w:noWrap/>
            <w:vAlign w:val="bottom"/>
            <w:hideMark/>
          </w:tcPr>
          <w:p w14:paraId="29AEB1C6" w14:textId="77777777" w:rsidR="00EB6260" w:rsidRDefault="00EB6260" w:rsidP="00417756">
            <w:pPr>
              <w:jc w:val="right"/>
              <w:rPr>
                <w:rFonts w:ascii="Calibri" w:hAnsi="Calibri" w:cs="Calibri"/>
              </w:rPr>
            </w:pPr>
            <w:r>
              <w:rPr>
                <w:rFonts w:ascii="Calibri" w:hAnsi="Calibri" w:cs="Calibri"/>
                <w:sz w:val="22"/>
                <w:szCs w:val="22"/>
              </w:rPr>
              <w:t>1</w:t>
            </w:r>
            <w:r w:rsidR="00417756">
              <w:rPr>
                <w:rFonts w:ascii="Calibri" w:hAnsi="Calibri" w:cs="Calibri"/>
                <w:sz w:val="22"/>
                <w:szCs w:val="22"/>
              </w:rPr>
              <w:t> 407 858</w:t>
            </w:r>
          </w:p>
        </w:tc>
        <w:tc>
          <w:tcPr>
            <w:tcW w:w="2410" w:type="dxa"/>
            <w:tcBorders>
              <w:top w:val="nil"/>
              <w:left w:val="nil"/>
              <w:bottom w:val="single" w:sz="4" w:space="0" w:color="auto"/>
              <w:right w:val="single" w:sz="8" w:space="0" w:color="auto"/>
            </w:tcBorders>
            <w:shd w:val="clear" w:color="auto" w:fill="auto"/>
            <w:noWrap/>
            <w:vAlign w:val="bottom"/>
            <w:hideMark/>
          </w:tcPr>
          <w:p w14:paraId="2DE6BF4A" w14:textId="77777777" w:rsidR="00EB6260" w:rsidRDefault="00EB6260" w:rsidP="00EB6260">
            <w:pPr>
              <w:jc w:val="right"/>
              <w:rPr>
                <w:rFonts w:ascii="Calibri" w:hAnsi="Calibri" w:cs="Calibri"/>
              </w:rPr>
            </w:pPr>
            <w:r>
              <w:rPr>
                <w:rFonts w:ascii="Calibri" w:hAnsi="Calibri" w:cs="Calibri"/>
                <w:sz w:val="22"/>
                <w:szCs w:val="22"/>
              </w:rPr>
              <w:t>1 385 483</w:t>
            </w:r>
          </w:p>
        </w:tc>
      </w:tr>
      <w:tr w:rsidR="00EB6260" w14:paraId="1DDFCDB6"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6422EEFA" w14:textId="77777777" w:rsidR="00EB6260" w:rsidRDefault="00EB6260" w:rsidP="00E66E94">
            <w:pPr>
              <w:rPr>
                <w:rFonts w:ascii="Calibri" w:hAnsi="Calibri" w:cs="Calibri"/>
              </w:rPr>
            </w:pPr>
            <w:r>
              <w:rPr>
                <w:rFonts w:ascii="Calibri" w:hAnsi="Calibri" w:cs="Calibri"/>
                <w:sz w:val="22"/>
                <w:szCs w:val="22"/>
              </w:rPr>
              <w:t>Náklady vynaložené na obstaranie predaného tovaru</w:t>
            </w:r>
          </w:p>
        </w:tc>
        <w:tc>
          <w:tcPr>
            <w:tcW w:w="1985" w:type="dxa"/>
            <w:tcBorders>
              <w:top w:val="nil"/>
              <w:left w:val="nil"/>
              <w:bottom w:val="single" w:sz="4" w:space="0" w:color="auto"/>
              <w:right w:val="single" w:sz="4" w:space="0" w:color="auto"/>
            </w:tcBorders>
            <w:shd w:val="clear" w:color="auto" w:fill="auto"/>
            <w:noWrap/>
            <w:vAlign w:val="bottom"/>
            <w:hideMark/>
          </w:tcPr>
          <w:p w14:paraId="2B36CCBB" w14:textId="77777777" w:rsidR="00EB6260" w:rsidRDefault="00EB6260" w:rsidP="00E66E94">
            <w:pPr>
              <w:jc w:val="right"/>
              <w:rPr>
                <w:rFonts w:ascii="Calibri" w:hAnsi="Calibri" w:cs="Calibri"/>
              </w:rPr>
            </w:pPr>
          </w:p>
        </w:tc>
        <w:tc>
          <w:tcPr>
            <w:tcW w:w="2410" w:type="dxa"/>
            <w:tcBorders>
              <w:top w:val="nil"/>
              <w:left w:val="nil"/>
              <w:bottom w:val="single" w:sz="4" w:space="0" w:color="auto"/>
              <w:right w:val="single" w:sz="8" w:space="0" w:color="auto"/>
            </w:tcBorders>
            <w:shd w:val="clear" w:color="auto" w:fill="auto"/>
            <w:noWrap/>
            <w:vAlign w:val="bottom"/>
            <w:hideMark/>
          </w:tcPr>
          <w:p w14:paraId="7058E897" w14:textId="77777777" w:rsidR="00EB6260" w:rsidRDefault="00EB6260" w:rsidP="00EB6260">
            <w:pPr>
              <w:jc w:val="right"/>
              <w:rPr>
                <w:rFonts w:ascii="Calibri" w:hAnsi="Calibri" w:cs="Calibri"/>
              </w:rPr>
            </w:pPr>
          </w:p>
        </w:tc>
      </w:tr>
      <w:tr w:rsidR="00EB6260" w14:paraId="3F8C2BAB"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DE3857A" w14:textId="77777777" w:rsidR="00EB6260" w:rsidRDefault="00EB6260" w:rsidP="00E66E94">
            <w:pPr>
              <w:rPr>
                <w:rFonts w:ascii="Calibri" w:hAnsi="Calibri" w:cs="Calibri"/>
              </w:rPr>
            </w:pPr>
            <w:r>
              <w:rPr>
                <w:rFonts w:ascii="Calibri" w:hAnsi="Calibri" w:cs="Calibri"/>
                <w:sz w:val="22"/>
                <w:szCs w:val="22"/>
              </w:rPr>
              <w:t>Spotreba materiálu, energie a ostatných neskladovateľný dodávok</w:t>
            </w:r>
          </w:p>
        </w:tc>
        <w:tc>
          <w:tcPr>
            <w:tcW w:w="1985" w:type="dxa"/>
            <w:tcBorders>
              <w:top w:val="nil"/>
              <w:left w:val="nil"/>
              <w:bottom w:val="single" w:sz="4" w:space="0" w:color="auto"/>
              <w:right w:val="single" w:sz="4" w:space="0" w:color="auto"/>
            </w:tcBorders>
            <w:shd w:val="clear" w:color="auto" w:fill="auto"/>
            <w:noWrap/>
            <w:vAlign w:val="bottom"/>
            <w:hideMark/>
          </w:tcPr>
          <w:p w14:paraId="0C84624E" w14:textId="77777777" w:rsidR="00EB6260" w:rsidRDefault="00417756" w:rsidP="00417756">
            <w:pPr>
              <w:jc w:val="right"/>
              <w:rPr>
                <w:rFonts w:ascii="Calibri" w:hAnsi="Calibri" w:cs="Calibri"/>
              </w:rPr>
            </w:pPr>
            <w:r>
              <w:rPr>
                <w:rFonts w:ascii="Calibri" w:hAnsi="Calibri" w:cs="Calibri"/>
                <w:sz w:val="22"/>
                <w:szCs w:val="22"/>
              </w:rPr>
              <w:t>250 271</w:t>
            </w:r>
          </w:p>
        </w:tc>
        <w:tc>
          <w:tcPr>
            <w:tcW w:w="2410" w:type="dxa"/>
            <w:tcBorders>
              <w:top w:val="nil"/>
              <w:left w:val="nil"/>
              <w:bottom w:val="single" w:sz="4" w:space="0" w:color="auto"/>
              <w:right w:val="single" w:sz="8" w:space="0" w:color="auto"/>
            </w:tcBorders>
            <w:shd w:val="clear" w:color="auto" w:fill="auto"/>
            <w:noWrap/>
            <w:vAlign w:val="bottom"/>
            <w:hideMark/>
          </w:tcPr>
          <w:p w14:paraId="4DBBFAAA" w14:textId="77777777" w:rsidR="00EB6260" w:rsidRDefault="00EB6260" w:rsidP="00EB6260">
            <w:pPr>
              <w:jc w:val="right"/>
              <w:rPr>
                <w:rFonts w:ascii="Calibri" w:hAnsi="Calibri" w:cs="Calibri"/>
              </w:rPr>
            </w:pPr>
            <w:r>
              <w:rPr>
                <w:rFonts w:ascii="Calibri" w:hAnsi="Calibri" w:cs="Calibri"/>
                <w:sz w:val="22"/>
                <w:szCs w:val="22"/>
              </w:rPr>
              <w:t>194 289</w:t>
            </w:r>
          </w:p>
        </w:tc>
      </w:tr>
      <w:tr w:rsidR="00EB6260" w14:paraId="5569743D"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7F7405C6" w14:textId="77777777" w:rsidR="00EB6260" w:rsidRDefault="00EB6260" w:rsidP="00E66E94">
            <w:pPr>
              <w:rPr>
                <w:rFonts w:ascii="Calibri" w:hAnsi="Calibri" w:cs="Calibri"/>
              </w:rPr>
            </w:pPr>
            <w:r>
              <w:rPr>
                <w:rFonts w:ascii="Calibri" w:hAnsi="Calibri" w:cs="Calibri"/>
                <w:sz w:val="22"/>
                <w:szCs w:val="22"/>
              </w:rPr>
              <w:t>Služby</w:t>
            </w:r>
          </w:p>
        </w:tc>
        <w:tc>
          <w:tcPr>
            <w:tcW w:w="1985" w:type="dxa"/>
            <w:tcBorders>
              <w:top w:val="nil"/>
              <w:left w:val="nil"/>
              <w:bottom w:val="single" w:sz="4" w:space="0" w:color="auto"/>
              <w:right w:val="single" w:sz="4" w:space="0" w:color="auto"/>
            </w:tcBorders>
            <w:shd w:val="clear" w:color="auto" w:fill="auto"/>
            <w:noWrap/>
            <w:vAlign w:val="bottom"/>
            <w:hideMark/>
          </w:tcPr>
          <w:p w14:paraId="210E8826" w14:textId="77777777" w:rsidR="00EB6260" w:rsidRDefault="00417756" w:rsidP="00417756">
            <w:pPr>
              <w:jc w:val="right"/>
              <w:rPr>
                <w:rFonts w:ascii="Calibri" w:hAnsi="Calibri" w:cs="Calibri"/>
              </w:rPr>
            </w:pPr>
            <w:r>
              <w:rPr>
                <w:rFonts w:ascii="Calibri" w:hAnsi="Calibri" w:cs="Calibri"/>
                <w:sz w:val="22"/>
                <w:szCs w:val="22"/>
              </w:rPr>
              <w:t>298 108</w:t>
            </w:r>
          </w:p>
        </w:tc>
        <w:tc>
          <w:tcPr>
            <w:tcW w:w="2410" w:type="dxa"/>
            <w:tcBorders>
              <w:top w:val="nil"/>
              <w:left w:val="nil"/>
              <w:bottom w:val="single" w:sz="4" w:space="0" w:color="auto"/>
              <w:right w:val="single" w:sz="8" w:space="0" w:color="auto"/>
            </w:tcBorders>
            <w:shd w:val="clear" w:color="auto" w:fill="auto"/>
            <w:noWrap/>
            <w:vAlign w:val="bottom"/>
            <w:hideMark/>
          </w:tcPr>
          <w:p w14:paraId="4589E02A" w14:textId="77777777" w:rsidR="00EB6260" w:rsidRDefault="00EB6260" w:rsidP="00EB6260">
            <w:pPr>
              <w:jc w:val="right"/>
              <w:rPr>
                <w:rFonts w:ascii="Calibri" w:hAnsi="Calibri" w:cs="Calibri"/>
              </w:rPr>
            </w:pPr>
            <w:r>
              <w:rPr>
                <w:rFonts w:ascii="Calibri" w:hAnsi="Calibri" w:cs="Calibri"/>
                <w:sz w:val="22"/>
                <w:szCs w:val="22"/>
              </w:rPr>
              <w:t>245 820</w:t>
            </w:r>
          </w:p>
        </w:tc>
      </w:tr>
      <w:tr w:rsidR="00EB6260" w14:paraId="0449BD17"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99D1EDA" w14:textId="77777777" w:rsidR="00EB6260" w:rsidRDefault="00EB6260" w:rsidP="00E66E94">
            <w:pPr>
              <w:rPr>
                <w:rFonts w:ascii="Calibri" w:hAnsi="Calibri" w:cs="Calibri"/>
              </w:rPr>
            </w:pPr>
            <w:r>
              <w:rPr>
                <w:rFonts w:ascii="Calibri" w:hAnsi="Calibri" w:cs="Calibri"/>
                <w:sz w:val="22"/>
                <w:szCs w:val="22"/>
              </w:rPr>
              <w:t>Osobné náklady  [16+...+19]</w:t>
            </w:r>
          </w:p>
        </w:tc>
        <w:tc>
          <w:tcPr>
            <w:tcW w:w="1985" w:type="dxa"/>
            <w:tcBorders>
              <w:top w:val="nil"/>
              <w:left w:val="nil"/>
              <w:bottom w:val="single" w:sz="4" w:space="0" w:color="auto"/>
              <w:right w:val="single" w:sz="4" w:space="0" w:color="auto"/>
            </w:tcBorders>
            <w:shd w:val="clear" w:color="auto" w:fill="auto"/>
            <w:noWrap/>
            <w:vAlign w:val="bottom"/>
            <w:hideMark/>
          </w:tcPr>
          <w:p w14:paraId="2BB5711B" w14:textId="77777777" w:rsidR="00EB6260" w:rsidRDefault="00417756" w:rsidP="00417756">
            <w:pPr>
              <w:jc w:val="right"/>
              <w:rPr>
                <w:rFonts w:ascii="Calibri" w:hAnsi="Calibri" w:cs="Calibri"/>
              </w:rPr>
            </w:pPr>
            <w:r>
              <w:rPr>
                <w:rFonts w:ascii="Calibri" w:hAnsi="Calibri" w:cs="Calibri"/>
                <w:sz w:val="22"/>
                <w:szCs w:val="22"/>
              </w:rPr>
              <w:t>671 695</w:t>
            </w:r>
          </w:p>
        </w:tc>
        <w:tc>
          <w:tcPr>
            <w:tcW w:w="2410" w:type="dxa"/>
            <w:tcBorders>
              <w:top w:val="nil"/>
              <w:left w:val="nil"/>
              <w:bottom w:val="single" w:sz="4" w:space="0" w:color="auto"/>
              <w:right w:val="single" w:sz="8" w:space="0" w:color="auto"/>
            </w:tcBorders>
            <w:shd w:val="clear" w:color="auto" w:fill="auto"/>
            <w:noWrap/>
            <w:vAlign w:val="bottom"/>
            <w:hideMark/>
          </w:tcPr>
          <w:p w14:paraId="6AC0DF77" w14:textId="77777777" w:rsidR="00EB6260" w:rsidRDefault="00EB6260" w:rsidP="00EB6260">
            <w:pPr>
              <w:jc w:val="right"/>
              <w:rPr>
                <w:rFonts w:ascii="Calibri" w:hAnsi="Calibri" w:cs="Calibri"/>
              </w:rPr>
            </w:pPr>
            <w:r>
              <w:rPr>
                <w:rFonts w:ascii="Calibri" w:hAnsi="Calibri" w:cs="Calibri"/>
                <w:sz w:val="22"/>
                <w:szCs w:val="22"/>
              </w:rPr>
              <w:t>685 237</w:t>
            </w:r>
          </w:p>
        </w:tc>
      </w:tr>
      <w:tr w:rsidR="00EB6260" w14:paraId="10BF98A4"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1BE7BB34" w14:textId="77777777" w:rsidR="00EB6260" w:rsidRDefault="00EB6260" w:rsidP="00E66E94">
            <w:pPr>
              <w:rPr>
                <w:rFonts w:ascii="Calibri" w:hAnsi="Calibri" w:cs="Calibri"/>
              </w:rPr>
            </w:pPr>
            <w:r>
              <w:rPr>
                <w:rFonts w:ascii="Calibri" w:hAnsi="Calibri" w:cs="Calibri"/>
                <w:sz w:val="22"/>
                <w:szCs w:val="22"/>
              </w:rPr>
              <w:t>Mzdové náklady</w:t>
            </w:r>
          </w:p>
        </w:tc>
        <w:tc>
          <w:tcPr>
            <w:tcW w:w="1985" w:type="dxa"/>
            <w:tcBorders>
              <w:top w:val="nil"/>
              <w:left w:val="nil"/>
              <w:bottom w:val="single" w:sz="4" w:space="0" w:color="auto"/>
              <w:right w:val="single" w:sz="4" w:space="0" w:color="auto"/>
            </w:tcBorders>
            <w:shd w:val="clear" w:color="auto" w:fill="auto"/>
            <w:noWrap/>
            <w:vAlign w:val="bottom"/>
            <w:hideMark/>
          </w:tcPr>
          <w:p w14:paraId="240574F0" w14:textId="77777777" w:rsidR="00EB6260" w:rsidRDefault="00417756" w:rsidP="00417756">
            <w:pPr>
              <w:jc w:val="right"/>
              <w:rPr>
                <w:rFonts w:ascii="Calibri" w:hAnsi="Calibri" w:cs="Calibri"/>
              </w:rPr>
            </w:pPr>
            <w:r>
              <w:rPr>
                <w:rFonts w:ascii="Calibri" w:hAnsi="Calibri" w:cs="Calibri"/>
                <w:sz w:val="22"/>
                <w:szCs w:val="22"/>
              </w:rPr>
              <w:t>484 950</w:t>
            </w:r>
          </w:p>
        </w:tc>
        <w:tc>
          <w:tcPr>
            <w:tcW w:w="2410" w:type="dxa"/>
            <w:tcBorders>
              <w:top w:val="nil"/>
              <w:left w:val="nil"/>
              <w:bottom w:val="single" w:sz="4" w:space="0" w:color="auto"/>
              <w:right w:val="single" w:sz="8" w:space="0" w:color="auto"/>
            </w:tcBorders>
            <w:shd w:val="clear" w:color="auto" w:fill="auto"/>
            <w:noWrap/>
            <w:vAlign w:val="bottom"/>
            <w:hideMark/>
          </w:tcPr>
          <w:p w14:paraId="0063D3C3" w14:textId="77777777" w:rsidR="00EB6260" w:rsidRDefault="00EB6260" w:rsidP="00EB6260">
            <w:pPr>
              <w:jc w:val="right"/>
              <w:rPr>
                <w:rFonts w:ascii="Calibri" w:hAnsi="Calibri" w:cs="Calibri"/>
              </w:rPr>
            </w:pPr>
            <w:r>
              <w:rPr>
                <w:rFonts w:ascii="Calibri" w:hAnsi="Calibri" w:cs="Calibri"/>
                <w:sz w:val="22"/>
                <w:szCs w:val="22"/>
              </w:rPr>
              <w:t>492 693</w:t>
            </w:r>
          </w:p>
        </w:tc>
      </w:tr>
      <w:tr w:rsidR="00EB6260" w14:paraId="7B7B6E86"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14F72EB" w14:textId="77777777" w:rsidR="00EB6260" w:rsidRDefault="00EB6260" w:rsidP="00E66E94">
            <w:pPr>
              <w:rPr>
                <w:rFonts w:ascii="Calibri" w:hAnsi="Calibri" w:cs="Calibri"/>
              </w:rPr>
            </w:pPr>
            <w:r>
              <w:rPr>
                <w:rFonts w:ascii="Calibri" w:hAnsi="Calibri" w:cs="Calibri"/>
                <w:sz w:val="22"/>
                <w:szCs w:val="22"/>
              </w:rPr>
              <w:t>Náklady na sociálne poistenie</w:t>
            </w:r>
          </w:p>
        </w:tc>
        <w:tc>
          <w:tcPr>
            <w:tcW w:w="1985" w:type="dxa"/>
            <w:tcBorders>
              <w:top w:val="nil"/>
              <w:left w:val="nil"/>
              <w:bottom w:val="single" w:sz="4" w:space="0" w:color="auto"/>
              <w:right w:val="single" w:sz="4" w:space="0" w:color="auto"/>
            </w:tcBorders>
            <w:shd w:val="clear" w:color="auto" w:fill="auto"/>
            <w:noWrap/>
            <w:vAlign w:val="bottom"/>
            <w:hideMark/>
          </w:tcPr>
          <w:p w14:paraId="7FF87113" w14:textId="77777777" w:rsidR="00EB6260" w:rsidRDefault="00417756" w:rsidP="00417756">
            <w:pPr>
              <w:jc w:val="right"/>
              <w:rPr>
                <w:rFonts w:ascii="Calibri" w:hAnsi="Calibri" w:cs="Calibri"/>
              </w:rPr>
            </w:pPr>
            <w:r>
              <w:rPr>
                <w:rFonts w:ascii="Calibri" w:hAnsi="Calibri" w:cs="Calibri"/>
                <w:sz w:val="22"/>
                <w:szCs w:val="22"/>
              </w:rPr>
              <w:t>162 275</w:t>
            </w:r>
          </w:p>
        </w:tc>
        <w:tc>
          <w:tcPr>
            <w:tcW w:w="2410" w:type="dxa"/>
            <w:tcBorders>
              <w:top w:val="nil"/>
              <w:left w:val="nil"/>
              <w:bottom w:val="single" w:sz="4" w:space="0" w:color="auto"/>
              <w:right w:val="single" w:sz="8" w:space="0" w:color="auto"/>
            </w:tcBorders>
            <w:shd w:val="clear" w:color="auto" w:fill="auto"/>
            <w:noWrap/>
            <w:vAlign w:val="bottom"/>
            <w:hideMark/>
          </w:tcPr>
          <w:p w14:paraId="7916D1CC" w14:textId="77777777" w:rsidR="00EB6260" w:rsidRDefault="00EB6260" w:rsidP="00EB6260">
            <w:pPr>
              <w:jc w:val="right"/>
              <w:rPr>
                <w:rFonts w:ascii="Calibri" w:hAnsi="Calibri" w:cs="Calibri"/>
              </w:rPr>
            </w:pPr>
            <w:r>
              <w:rPr>
                <w:rFonts w:ascii="Calibri" w:hAnsi="Calibri" w:cs="Calibri"/>
                <w:sz w:val="22"/>
                <w:szCs w:val="22"/>
              </w:rPr>
              <w:t>166 328</w:t>
            </w:r>
          </w:p>
        </w:tc>
      </w:tr>
      <w:tr w:rsidR="00EB6260" w14:paraId="5736B673"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94C0EC7" w14:textId="77777777" w:rsidR="00EB6260" w:rsidRDefault="00EB6260" w:rsidP="00E66E94">
            <w:pPr>
              <w:rPr>
                <w:rFonts w:ascii="Calibri" w:hAnsi="Calibri" w:cs="Calibri"/>
              </w:rPr>
            </w:pPr>
            <w:r>
              <w:rPr>
                <w:rFonts w:ascii="Calibri" w:hAnsi="Calibri" w:cs="Calibri"/>
                <w:sz w:val="22"/>
                <w:szCs w:val="22"/>
              </w:rPr>
              <w:t>Sociálne náklady</w:t>
            </w:r>
          </w:p>
        </w:tc>
        <w:tc>
          <w:tcPr>
            <w:tcW w:w="1985" w:type="dxa"/>
            <w:tcBorders>
              <w:top w:val="nil"/>
              <w:left w:val="nil"/>
              <w:bottom w:val="single" w:sz="4" w:space="0" w:color="auto"/>
              <w:right w:val="single" w:sz="4" w:space="0" w:color="auto"/>
            </w:tcBorders>
            <w:shd w:val="clear" w:color="auto" w:fill="auto"/>
            <w:noWrap/>
            <w:vAlign w:val="bottom"/>
            <w:hideMark/>
          </w:tcPr>
          <w:p w14:paraId="05DFCB21" w14:textId="77777777" w:rsidR="00EB6260" w:rsidRDefault="00EB6260" w:rsidP="00417756">
            <w:pPr>
              <w:jc w:val="right"/>
              <w:rPr>
                <w:rFonts w:ascii="Calibri" w:hAnsi="Calibri" w:cs="Calibri"/>
              </w:rPr>
            </w:pPr>
            <w:r>
              <w:rPr>
                <w:rFonts w:ascii="Calibri" w:hAnsi="Calibri" w:cs="Calibri"/>
                <w:sz w:val="22"/>
                <w:szCs w:val="22"/>
              </w:rPr>
              <w:t>2</w:t>
            </w:r>
            <w:r w:rsidR="00417756">
              <w:rPr>
                <w:rFonts w:ascii="Calibri" w:hAnsi="Calibri" w:cs="Calibri"/>
                <w:sz w:val="22"/>
                <w:szCs w:val="22"/>
              </w:rPr>
              <w:t>4 470</w:t>
            </w:r>
          </w:p>
        </w:tc>
        <w:tc>
          <w:tcPr>
            <w:tcW w:w="2410" w:type="dxa"/>
            <w:tcBorders>
              <w:top w:val="nil"/>
              <w:left w:val="nil"/>
              <w:bottom w:val="single" w:sz="4" w:space="0" w:color="auto"/>
              <w:right w:val="single" w:sz="8" w:space="0" w:color="auto"/>
            </w:tcBorders>
            <w:shd w:val="clear" w:color="auto" w:fill="auto"/>
            <w:noWrap/>
            <w:vAlign w:val="bottom"/>
            <w:hideMark/>
          </w:tcPr>
          <w:p w14:paraId="75805480" w14:textId="77777777" w:rsidR="00EB6260" w:rsidRDefault="00EB6260" w:rsidP="00EB6260">
            <w:pPr>
              <w:jc w:val="right"/>
              <w:rPr>
                <w:rFonts w:ascii="Calibri" w:hAnsi="Calibri" w:cs="Calibri"/>
              </w:rPr>
            </w:pPr>
            <w:r>
              <w:rPr>
                <w:rFonts w:ascii="Calibri" w:hAnsi="Calibri" w:cs="Calibri"/>
                <w:sz w:val="22"/>
                <w:szCs w:val="22"/>
              </w:rPr>
              <w:t>26 216</w:t>
            </w:r>
          </w:p>
        </w:tc>
      </w:tr>
      <w:tr w:rsidR="00EB6260" w14:paraId="3519004E"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69022EAB" w14:textId="77777777" w:rsidR="00EB6260" w:rsidRDefault="00EB6260" w:rsidP="00E66E94">
            <w:pPr>
              <w:rPr>
                <w:rFonts w:ascii="Calibri" w:hAnsi="Calibri" w:cs="Calibri"/>
              </w:rPr>
            </w:pPr>
            <w:r>
              <w:rPr>
                <w:rFonts w:ascii="Calibri" w:hAnsi="Calibri" w:cs="Calibri"/>
                <w:sz w:val="22"/>
                <w:szCs w:val="22"/>
              </w:rPr>
              <w:t>Dane a</w:t>
            </w:r>
            <w:r w:rsidR="00417756">
              <w:rPr>
                <w:rFonts w:ascii="Calibri" w:hAnsi="Calibri" w:cs="Calibri"/>
                <w:sz w:val="22"/>
                <w:szCs w:val="22"/>
              </w:rPr>
              <w:t> </w:t>
            </w:r>
            <w:r>
              <w:rPr>
                <w:rFonts w:ascii="Calibri" w:hAnsi="Calibri" w:cs="Calibri"/>
                <w:sz w:val="22"/>
                <w:szCs w:val="22"/>
              </w:rPr>
              <w:t>poplatky</w:t>
            </w:r>
          </w:p>
        </w:tc>
        <w:tc>
          <w:tcPr>
            <w:tcW w:w="1985" w:type="dxa"/>
            <w:tcBorders>
              <w:top w:val="nil"/>
              <w:left w:val="nil"/>
              <w:bottom w:val="single" w:sz="4" w:space="0" w:color="auto"/>
              <w:right w:val="single" w:sz="4" w:space="0" w:color="auto"/>
            </w:tcBorders>
            <w:shd w:val="clear" w:color="auto" w:fill="auto"/>
            <w:noWrap/>
            <w:vAlign w:val="bottom"/>
            <w:hideMark/>
          </w:tcPr>
          <w:p w14:paraId="13C54E9C" w14:textId="77777777" w:rsidR="00EB6260" w:rsidRDefault="00EB6260" w:rsidP="00417756">
            <w:pPr>
              <w:jc w:val="right"/>
              <w:rPr>
                <w:rFonts w:ascii="Calibri" w:hAnsi="Calibri" w:cs="Calibri"/>
              </w:rPr>
            </w:pPr>
            <w:r>
              <w:rPr>
                <w:rFonts w:ascii="Calibri" w:hAnsi="Calibri" w:cs="Calibri"/>
                <w:sz w:val="22"/>
                <w:szCs w:val="22"/>
              </w:rPr>
              <w:t>10</w:t>
            </w:r>
            <w:r w:rsidR="00417756">
              <w:rPr>
                <w:rFonts w:ascii="Calibri" w:hAnsi="Calibri" w:cs="Calibri"/>
                <w:sz w:val="22"/>
                <w:szCs w:val="22"/>
              </w:rPr>
              <w:t xml:space="preserve"> 388</w:t>
            </w:r>
          </w:p>
        </w:tc>
        <w:tc>
          <w:tcPr>
            <w:tcW w:w="2410" w:type="dxa"/>
            <w:tcBorders>
              <w:top w:val="nil"/>
              <w:left w:val="nil"/>
              <w:bottom w:val="single" w:sz="4" w:space="0" w:color="auto"/>
              <w:right w:val="single" w:sz="8" w:space="0" w:color="auto"/>
            </w:tcBorders>
            <w:shd w:val="clear" w:color="auto" w:fill="auto"/>
            <w:noWrap/>
            <w:vAlign w:val="bottom"/>
            <w:hideMark/>
          </w:tcPr>
          <w:p w14:paraId="13656D26" w14:textId="77777777" w:rsidR="00EB6260" w:rsidRDefault="00EB6260" w:rsidP="00EB6260">
            <w:pPr>
              <w:jc w:val="right"/>
              <w:rPr>
                <w:rFonts w:ascii="Calibri" w:hAnsi="Calibri" w:cs="Calibri"/>
              </w:rPr>
            </w:pPr>
            <w:r>
              <w:rPr>
                <w:rFonts w:ascii="Calibri" w:hAnsi="Calibri" w:cs="Calibri"/>
                <w:sz w:val="22"/>
                <w:szCs w:val="22"/>
              </w:rPr>
              <w:t>10 169</w:t>
            </w:r>
          </w:p>
        </w:tc>
      </w:tr>
      <w:tr w:rsidR="00EB6260" w14:paraId="68019671" w14:textId="77777777" w:rsidTr="00417756">
        <w:trPr>
          <w:trHeight w:val="159"/>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1B2D7E57" w14:textId="77777777" w:rsidR="00EB6260" w:rsidRDefault="00EB6260" w:rsidP="00E66E94">
            <w:pPr>
              <w:rPr>
                <w:rFonts w:ascii="Calibri" w:hAnsi="Calibri" w:cs="Calibri"/>
              </w:rPr>
            </w:pPr>
          </w:p>
        </w:tc>
        <w:tc>
          <w:tcPr>
            <w:tcW w:w="1985" w:type="dxa"/>
            <w:tcBorders>
              <w:top w:val="nil"/>
              <w:left w:val="nil"/>
              <w:bottom w:val="single" w:sz="4" w:space="0" w:color="auto"/>
              <w:right w:val="single" w:sz="4" w:space="0" w:color="auto"/>
            </w:tcBorders>
            <w:shd w:val="clear" w:color="auto" w:fill="auto"/>
            <w:noWrap/>
            <w:vAlign w:val="bottom"/>
            <w:hideMark/>
          </w:tcPr>
          <w:p w14:paraId="3B548674" w14:textId="77777777" w:rsidR="00EB6260" w:rsidRDefault="00EB6260" w:rsidP="00E66E94">
            <w:pPr>
              <w:jc w:val="right"/>
              <w:rPr>
                <w:rFonts w:ascii="Calibri" w:hAnsi="Calibri" w:cs="Calibri"/>
              </w:rPr>
            </w:pPr>
          </w:p>
        </w:tc>
        <w:tc>
          <w:tcPr>
            <w:tcW w:w="2410" w:type="dxa"/>
            <w:tcBorders>
              <w:top w:val="nil"/>
              <w:left w:val="nil"/>
              <w:bottom w:val="single" w:sz="4" w:space="0" w:color="auto"/>
              <w:right w:val="single" w:sz="8" w:space="0" w:color="auto"/>
            </w:tcBorders>
            <w:shd w:val="clear" w:color="auto" w:fill="auto"/>
            <w:noWrap/>
            <w:vAlign w:val="bottom"/>
            <w:hideMark/>
          </w:tcPr>
          <w:p w14:paraId="34B6E87B" w14:textId="77777777" w:rsidR="00EB6260" w:rsidRDefault="00EB6260" w:rsidP="00EB6260">
            <w:pPr>
              <w:jc w:val="right"/>
              <w:rPr>
                <w:rFonts w:ascii="Calibri" w:hAnsi="Calibri" w:cs="Calibri"/>
              </w:rPr>
            </w:pPr>
          </w:p>
        </w:tc>
      </w:tr>
      <w:tr w:rsidR="00EB6260" w14:paraId="1A23AC40"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1FF54C23" w14:textId="77777777" w:rsidR="00EB6260" w:rsidRDefault="00EB6260" w:rsidP="00417756">
            <w:pPr>
              <w:rPr>
                <w:rFonts w:ascii="Calibri" w:hAnsi="Calibri" w:cs="Calibri"/>
              </w:rPr>
            </w:pPr>
            <w:r>
              <w:rPr>
                <w:rFonts w:ascii="Calibri" w:hAnsi="Calibri" w:cs="Calibri"/>
                <w:sz w:val="22"/>
                <w:szCs w:val="22"/>
              </w:rPr>
              <w:t>Odpisy dlhodobého nehm</w:t>
            </w:r>
            <w:r w:rsidR="00417756">
              <w:rPr>
                <w:rFonts w:ascii="Calibri" w:hAnsi="Calibri" w:cs="Calibri"/>
                <w:sz w:val="22"/>
                <w:szCs w:val="22"/>
              </w:rPr>
              <w:t>otneho. a hmot</w:t>
            </w:r>
            <w:r>
              <w:rPr>
                <w:rFonts w:ascii="Calibri" w:hAnsi="Calibri" w:cs="Calibri"/>
                <w:sz w:val="22"/>
                <w:szCs w:val="22"/>
              </w:rPr>
              <w:t xml:space="preserve">ného majetku </w:t>
            </w:r>
          </w:p>
        </w:tc>
        <w:tc>
          <w:tcPr>
            <w:tcW w:w="1985" w:type="dxa"/>
            <w:tcBorders>
              <w:top w:val="nil"/>
              <w:left w:val="nil"/>
              <w:bottom w:val="single" w:sz="4" w:space="0" w:color="auto"/>
              <w:right w:val="single" w:sz="4" w:space="0" w:color="auto"/>
            </w:tcBorders>
            <w:shd w:val="clear" w:color="auto" w:fill="auto"/>
            <w:noWrap/>
            <w:vAlign w:val="bottom"/>
            <w:hideMark/>
          </w:tcPr>
          <w:p w14:paraId="2076A173" w14:textId="787A8CA6" w:rsidR="00EB6260" w:rsidRDefault="007A34E0" w:rsidP="00E66E94">
            <w:pPr>
              <w:jc w:val="right"/>
              <w:rPr>
                <w:rFonts w:ascii="Calibri" w:hAnsi="Calibri" w:cs="Calibri"/>
              </w:rPr>
            </w:pPr>
            <w:r>
              <w:rPr>
                <w:rFonts w:ascii="Calibri" w:hAnsi="Calibri" w:cs="Calibri"/>
                <w:sz w:val="22"/>
                <w:szCs w:val="22"/>
              </w:rPr>
              <w:t>149 827</w:t>
            </w:r>
          </w:p>
        </w:tc>
        <w:tc>
          <w:tcPr>
            <w:tcW w:w="2410" w:type="dxa"/>
            <w:tcBorders>
              <w:top w:val="nil"/>
              <w:left w:val="nil"/>
              <w:bottom w:val="single" w:sz="4" w:space="0" w:color="auto"/>
              <w:right w:val="single" w:sz="8" w:space="0" w:color="auto"/>
            </w:tcBorders>
            <w:shd w:val="clear" w:color="auto" w:fill="auto"/>
            <w:noWrap/>
            <w:vAlign w:val="bottom"/>
            <w:hideMark/>
          </w:tcPr>
          <w:p w14:paraId="021C7E3D" w14:textId="77777777" w:rsidR="00EB6260" w:rsidRDefault="00EB6260" w:rsidP="00EB6260">
            <w:pPr>
              <w:jc w:val="right"/>
              <w:rPr>
                <w:rFonts w:ascii="Calibri" w:hAnsi="Calibri" w:cs="Calibri"/>
              </w:rPr>
            </w:pPr>
            <w:r>
              <w:rPr>
                <w:rFonts w:ascii="Calibri" w:hAnsi="Calibri" w:cs="Calibri"/>
                <w:sz w:val="22"/>
                <w:szCs w:val="22"/>
              </w:rPr>
              <w:t>236 263</w:t>
            </w:r>
          </w:p>
        </w:tc>
      </w:tr>
      <w:tr w:rsidR="00EB6260" w14:paraId="64A99F4F"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6593CEAB" w14:textId="77777777" w:rsidR="00EB6260" w:rsidRDefault="00EB6260" w:rsidP="00417756">
            <w:pPr>
              <w:rPr>
                <w:rFonts w:ascii="Calibri" w:hAnsi="Calibri" w:cs="Calibri"/>
              </w:rPr>
            </w:pPr>
            <w:r>
              <w:rPr>
                <w:rFonts w:ascii="Calibri" w:hAnsi="Calibri" w:cs="Calibri"/>
                <w:sz w:val="22"/>
                <w:szCs w:val="22"/>
              </w:rPr>
              <w:t>Zostatková cena predaného dlhodobého majetku a</w:t>
            </w:r>
            <w:r w:rsidR="00417756">
              <w:rPr>
                <w:rFonts w:ascii="Calibri" w:hAnsi="Calibri" w:cs="Calibri"/>
                <w:sz w:val="22"/>
                <w:szCs w:val="22"/>
              </w:rPr>
              <w:t> m.</w:t>
            </w:r>
          </w:p>
        </w:tc>
        <w:tc>
          <w:tcPr>
            <w:tcW w:w="1985" w:type="dxa"/>
            <w:tcBorders>
              <w:top w:val="nil"/>
              <w:left w:val="nil"/>
              <w:bottom w:val="single" w:sz="4" w:space="0" w:color="auto"/>
              <w:right w:val="single" w:sz="4" w:space="0" w:color="auto"/>
            </w:tcBorders>
            <w:shd w:val="clear" w:color="auto" w:fill="auto"/>
            <w:noWrap/>
            <w:vAlign w:val="bottom"/>
            <w:hideMark/>
          </w:tcPr>
          <w:p w14:paraId="726C6889" w14:textId="77777777" w:rsidR="00EB6260" w:rsidRDefault="00417756" w:rsidP="00E66E94">
            <w:pPr>
              <w:jc w:val="right"/>
              <w:rPr>
                <w:rFonts w:ascii="Calibri" w:hAnsi="Calibri" w:cs="Calibri"/>
              </w:rPr>
            </w:pPr>
            <w:r>
              <w:rPr>
                <w:rFonts w:ascii="Calibri" w:hAnsi="Calibri" w:cs="Calibri"/>
              </w:rPr>
              <w:t>13 119</w:t>
            </w:r>
          </w:p>
        </w:tc>
        <w:tc>
          <w:tcPr>
            <w:tcW w:w="2410" w:type="dxa"/>
            <w:tcBorders>
              <w:top w:val="nil"/>
              <w:left w:val="nil"/>
              <w:bottom w:val="single" w:sz="4" w:space="0" w:color="auto"/>
              <w:right w:val="single" w:sz="8" w:space="0" w:color="auto"/>
            </w:tcBorders>
            <w:shd w:val="clear" w:color="auto" w:fill="auto"/>
            <w:noWrap/>
            <w:vAlign w:val="bottom"/>
            <w:hideMark/>
          </w:tcPr>
          <w:p w14:paraId="43F3379F" w14:textId="77777777" w:rsidR="00EB6260" w:rsidRDefault="00EB6260" w:rsidP="00EB6260">
            <w:pPr>
              <w:jc w:val="right"/>
              <w:rPr>
                <w:rFonts w:ascii="Calibri" w:hAnsi="Calibri" w:cs="Calibri"/>
              </w:rPr>
            </w:pPr>
          </w:p>
        </w:tc>
      </w:tr>
      <w:tr w:rsidR="00EB6260" w14:paraId="2C0498AC"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5A517DA7" w14:textId="77777777" w:rsidR="00EB6260" w:rsidRDefault="00EB6260" w:rsidP="00E66E94">
            <w:pPr>
              <w:rPr>
                <w:rFonts w:ascii="Calibri" w:hAnsi="Calibri" w:cs="Calibri"/>
              </w:rPr>
            </w:pPr>
            <w:r>
              <w:rPr>
                <w:rFonts w:ascii="Calibri" w:hAnsi="Calibri" w:cs="Calibri"/>
                <w:sz w:val="22"/>
                <w:szCs w:val="22"/>
              </w:rPr>
              <w:t>Opravné položky k</w:t>
            </w:r>
            <w:r w:rsidR="00417756">
              <w:rPr>
                <w:rFonts w:ascii="Calibri" w:hAnsi="Calibri" w:cs="Calibri"/>
                <w:sz w:val="22"/>
                <w:szCs w:val="22"/>
              </w:rPr>
              <w:t> </w:t>
            </w:r>
            <w:r>
              <w:rPr>
                <w:rFonts w:ascii="Calibri" w:hAnsi="Calibri" w:cs="Calibri"/>
                <w:sz w:val="22"/>
                <w:szCs w:val="22"/>
              </w:rPr>
              <w:t>pohľadávkam</w:t>
            </w:r>
          </w:p>
        </w:tc>
        <w:tc>
          <w:tcPr>
            <w:tcW w:w="1985" w:type="dxa"/>
            <w:tcBorders>
              <w:top w:val="nil"/>
              <w:left w:val="nil"/>
              <w:bottom w:val="single" w:sz="4" w:space="0" w:color="auto"/>
              <w:right w:val="single" w:sz="4" w:space="0" w:color="auto"/>
            </w:tcBorders>
            <w:shd w:val="clear" w:color="auto" w:fill="auto"/>
            <w:noWrap/>
            <w:vAlign w:val="bottom"/>
            <w:hideMark/>
          </w:tcPr>
          <w:p w14:paraId="034E555A" w14:textId="77777777" w:rsidR="00EB6260" w:rsidRDefault="00417756" w:rsidP="00417756">
            <w:pPr>
              <w:jc w:val="right"/>
              <w:rPr>
                <w:rFonts w:ascii="Calibri" w:hAnsi="Calibri" w:cs="Calibri"/>
              </w:rPr>
            </w:pPr>
            <w:r>
              <w:rPr>
                <w:rFonts w:ascii="Calibri" w:hAnsi="Calibri" w:cs="Calibri"/>
                <w:sz w:val="22"/>
                <w:szCs w:val="22"/>
              </w:rPr>
              <w:t>571</w:t>
            </w:r>
          </w:p>
        </w:tc>
        <w:tc>
          <w:tcPr>
            <w:tcW w:w="2410" w:type="dxa"/>
            <w:tcBorders>
              <w:top w:val="nil"/>
              <w:left w:val="nil"/>
              <w:bottom w:val="single" w:sz="4" w:space="0" w:color="auto"/>
              <w:right w:val="single" w:sz="8" w:space="0" w:color="auto"/>
            </w:tcBorders>
            <w:shd w:val="clear" w:color="auto" w:fill="auto"/>
            <w:noWrap/>
            <w:vAlign w:val="bottom"/>
            <w:hideMark/>
          </w:tcPr>
          <w:p w14:paraId="6F2CFD76" w14:textId="77777777" w:rsidR="00EB6260" w:rsidRDefault="00EB6260" w:rsidP="00EB6260">
            <w:pPr>
              <w:jc w:val="right"/>
              <w:rPr>
                <w:rFonts w:ascii="Calibri" w:hAnsi="Calibri" w:cs="Calibri"/>
              </w:rPr>
            </w:pPr>
            <w:r>
              <w:rPr>
                <w:rFonts w:ascii="Calibri" w:hAnsi="Calibri" w:cs="Calibri"/>
                <w:sz w:val="22"/>
                <w:szCs w:val="22"/>
              </w:rPr>
              <w:t>-6</w:t>
            </w:r>
          </w:p>
        </w:tc>
      </w:tr>
      <w:tr w:rsidR="00EB6260" w14:paraId="4E0E9C98"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761D22E" w14:textId="77777777" w:rsidR="00EB6260" w:rsidRDefault="00EB6260" w:rsidP="00E66E94">
            <w:pPr>
              <w:rPr>
                <w:rFonts w:ascii="Calibri" w:hAnsi="Calibri" w:cs="Calibri"/>
              </w:rPr>
            </w:pPr>
            <w:r>
              <w:rPr>
                <w:rFonts w:ascii="Calibri" w:hAnsi="Calibri" w:cs="Calibri"/>
                <w:sz w:val="22"/>
                <w:szCs w:val="22"/>
              </w:rPr>
              <w:t>Ostatné náklady na hospodársku činnosť</w:t>
            </w:r>
          </w:p>
        </w:tc>
        <w:tc>
          <w:tcPr>
            <w:tcW w:w="1985" w:type="dxa"/>
            <w:tcBorders>
              <w:top w:val="nil"/>
              <w:left w:val="nil"/>
              <w:bottom w:val="single" w:sz="4" w:space="0" w:color="auto"/>
              <w:right w:val="single" w:sz="4" w:space="0" w:color="auto"/>
            </w:tcBorders>
            <w:shd w:val="clear" w:color="auto" w:fill="auto"/>
            <w:noWrap/>
            <w:vAlign w:val="bottom"/>
            <w:hideMark/>
          </w:tcPr>
          <w:p w14:paraId="0EC9046F" w14:textId="77777777" w:rsidR="00EB6260" w:rsidRDefault="00EB6260" w:rsidP="00417756">
            <w:pPr>
              <w:jc w:val="right"/>
              <w:rPr>
                <w:rFonts w:ascii="Calibri" w:hAnsi="Calibri" w:cs="Calibri"/>
              </w:rPr>
            </w:pPr>
            <w:r>
              <w:rPr>
                <w:rFonts w:ascii="Calibri" w:hAnsi="Calibri" w:cs="Calibri"/>
                <w:sz w:val="22"/>
                <w:szCs w:val="22"/>
              </w:rPr>
              <w:t xml:space="preserve">13 </w:t>
            </w:r>
            <w:r w:rsidR="00417756">
              <w:rPr>
                <w:rFonts w:ascii="Calibri" w:hAnsi="Calibri" w:cs="Calibri"/>
                <w:sz w:val="22"/>
                <w:szCs w:val="22"/>
              </w:rPr>
              <w:t>879</w:t>
            </w:r>
          </w:p>
        </w:tc>
        <w:tc>
          <w:tcPr>
            <w:tcW w:w="2410" w:type="dxa"/>
            <w:tcBorders>
              <w:top w:val="nil"/>
              <w:left w:val="nil"/>
              <w:bottom w:val="single" w:sz="4" w:space="0" w:color="auto"/>
              <w:right w:val="single" w:sz="8" w:space="0" w:color="auto"/>
            </w:tcBorders>
            <w:shd w:val="clear" w:color="auto" w:fill="auto"/>
            <w:noWrap/>
            <w:vAlign w:val="bottom"/>
            <w:hideMark/>
          </w:tcPr>
          <w:p w14:paraId="50BBC202" w14:textId="77777777" w:rsidR="00EB6260" w:rsidRDefault="00EB6260" w:rsidP="00EB6260">
            <w:pPr>
              <w:jc w:val="right"/>
              <w:rPr>
                <w:rFonts w:ascii="Calibri" w:hAnsi="Calibri" w:cs="Calibri"/>
              </w:rPr>
            </w:pPr>
            <w:r>
              <w:rPr>
                <w:rFonts w:ascii="Calibri" w:hAnsi="Calibri" w:cs="Calibri"/>
                <w:sz w:val="22"/>
                <w:szCs w:val="22"/>
              </w:rPr>
              <w:t>13 711</w:t>
            </w:r>
          </w:p>
        </w:tc>
      </w:tr>
      <w:tr w:rsidR="00EB6260" w14:paraId="50332585"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19A5334" w14:textId="77777777" w:rsidR="00EB6260" w:rsidRDefault="00EB6260" w:rsidP="00E66E94">
            <w:pPr>
              <w:rPr>
                <w:rFonts w:ascii="Calibri" w:hAnsi="Calibri" w:cs="Calibri"/>
              </w:rPr>
            </w:pPr>
            <w:r>
              <w:rPr>
                <w:rFonts w:ascii="Calibri" w:hAnsi="Calibri" w:cs="Calibri"/>
                <w:sz w:val="22"/>
                <w:szCs w:val="22"/>
              </w:rPr>
              <w:t>Výsledok hospodárenia z hospodárskej činnosti [02-10]</w:t>
            </w:r>
          </w:p>
        </w:tc>
        <w:tc>
          <w:tcPr>
            <w:tcW w:w="1985" w:type="dxa"/>
            <w:tcBorders>
              <w:top w:val="nil"/>
              <w:left w:val="nil"/>
              <w:bottom w:val="single" w:sz="4" w:space="0" w:color="auto"/>
              <w:right w:val="single" w:sz="4" w:space="0" w:color="auto"/>
            </w:tcBorders>
            <w:shd w:val="clear" w:color="auto" w:fill="auto"/>
            <w:noWrap/>
            <w:vAlign w:val="bottom"/>
            <w:hideMark/>
          </w:tcPr>
          <w:p w14:paraId="3876BF84" w14:textId="77777777" w:rsidR="00EB6260" w:rsidRDefault="00417756" w:rsidP="00417756">
            <w:pPr>
              <w:jc w:val="right"/>
              <w:rPr>
                <w:rFonts w:ascii="Calibri" w:hAnsi="Calibri" w:cs="Calibri"/>
              </w:rPr>
            </w:pPr>
            <w:r>
              <w:rPr>
                <w:rFonts w:ascii="Calibri" w:hAnsi="Calibri" w:cs="Calibri"/>
                <w:sz w:val="22"/>
                <w:szCs w:val="22"/>
              </w:rPr>
              <w:t>135 160</w:t>
            </w:r>
          </w:p>
        </w:tc>
        <w:tc>
          <w:tcPr>
            <w:tcW w:w="2410" w:type="dxa"/>
            <w:tcBorders>
              <w:top w:val="nil"/>
              <w:left w:val="nil"/>
              <w:bottom w:val="single" w:sz="4" w:space="0" w:color="auto"/>
              <w:right w:val="single" w:sz="8" w:space="0" w:color="auto"/>
            </w:tcBorders>
            <w:shd w:val="clear" w:color="auto" w:fill="auto"/>
            <w:noWrap/>
            <w:vAlign w:val="bottom"/>
            <w:hideMark/>
          </w:tcPr>
          <w:p w14:paraId="3E9E0BB0" w14:textId="77777777" w:rsidR="00EB6260" w:rsidRDefault="00EB6260" w:rsidP="00EB6260">
            <w:pPr>
              <w:jc w:val="right"/>
              <w:rPr>
                <w:rFonts w:ascii="Calibri" w:hAnsi="Calibri" w:cs="Calibri"/>
              </w:rPr>
            </w:pPr>
            <w:r>
              <w:rPr>
                <w:rFonts w:ascii="Calibri" w:hAnsi="Calibri" w:cs="Calibri"/>
                <w:sz w:val="22"/>
                <w:szCs w:val="22"/>
              </w:rPr>
              <w:t>-203 134</w:t>
            </w:r>
          </w:p>
        </w:tc>
      </w:tr>
      <w:tr w:rsidR="00EB6260" w14:paraId="32E58455"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55333D33" w14:textId="77777777" w:rsidR="00EB6260" w:rsidRDefault="00EB6260" w:rsidP="00E66E94">
            <w:pPr>
              <w:rPr>
                <w:rFonts w:ascii="Calibri" w:hAnsi="Calibri" w:cs="Calibri"/>
              </w:rPr>
            </w:pPr>
            <w:r>
              <w:rPr>
                <w:rFonts w:ascii="Calibri" w:hAnsi="Calibri" w:cs="Calibri"/>
                <w:sz w:val="22"/>
                <w:szCs w:val="22"/>
              </w:rPr>
              <w:t>Pridaná hodnota [(03+04+05+06+07)-(11+12+13+14)]</w:t>
            </w:r>
          </w:p>
        </w:tc>
        <w:tc>
          <w:tcPr>
            <w:tcW w:w="1985" w:type="dxa"/>
            <w:tcBorders>
              <w:top w:val="nil"/>
              <w:left w:val="nil"/>
              <w:bottom w:val="single" w:sz="4" w:space="0" w:color="auto"/>
              <w:right w:val="single" w:sz="4" w:space="0" w:color="auto"/>
            </w:tcBorders>
            <w:shd w:val="clear" w:color="auto" w:fill="auto"/>
            <w:noWrap/>
            <w:vAlign w:val="bottom"/>
            <w:hideMark/>
          </w:tcPr>
          <w:p w14:paraId="29BFBE39" w14:textId="7CD489E5" w:rsidR="00EB6260" w:rsidRDefault="00752920" w:rsidP="00E66E94">
            <w:pPr>
              <w:jc w:val="right"/>
              <w:rPr>
                <w:rFonts w:ascii="Calibri" w:hAnsi="Calibri" w:cs="Calibri"/>
              </w:rPr>
            </w:pPr>
            <w:r>
              <w:rPr>
                <w:rFonts w:ascii="Calibri" w:hAnsi="Calibri" w:cs="Calibri"/>
                <w:sz w:val="22"/>
                <w:szCs w:val="22"/>
              </w:rPr>
              <w:t>794 871</w:t>
            </w:r>
          </w:p>
        </w:tc>
        <w:tc>
          <w:tcPr>
            <w:tcW w:w="2410" w:type="dxa"/>
            <w:tcBorders>
              <w:top w:val="nil"/>
              <w:left w:val="nil"/>
              <w:bottom w:val="single" w:sz="4" w:space="0" w:color="auto"/>
              <w:right w:val="single" w:sz="8" w:space="0" w:color="auto"/>
            </w:tcBorders>
            <w:shd w:val="clear" w:color="auto" w:fill="auto"/>
            <w:noWrap/>
            <w:vAlign w:val="bottom"/>
            <w:hideMark/>
          </w:tcPr>
          <w:p w14:paraId="3BF14B60" w14:textId="77777777" w:rsidR="00EB6260" w:rsidRDefault="00EB6260" w:rsidP="00EB6260">
            <w:pPr>
              <w:jc w:val="right"/>
              <w:rPr>
                <w:rFonts w:ascii="Calibri" w:hAnsi="Calibri" w:cs="Calibri"/>
              </w:rPr>
            </w:pPr>
            <w:r>
              <w:rPr>
                <w:rFonts w:ascii="Calibri" w:hAnsi="Calibri" w:cs="Calibri"/>
                <w:sz w:val="22"/>
                <w:szCs w:val="22"/>
              </w:rPr>
              <w:t>624 571</w:t>
            </w:r>
          </w:p>
        </w:tc>
      </w:tr>
      <w:tr w:rsidR="00EB6260" w14:paraId="7715AF88" w14:textId="77777777" w:rsidTr="00752920">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A127E48" w14:textId="77777777" w:rsidR="00EB6260" w:rsidRDefault="00EB6260" w:rsidP="00E66E94">
            <w:pPr>
              <w:rPr>
                <w:rFonts w:ascii="Calibri" w:hAnsi="Calibri" w:cs="Calibri"/>
              </w:rPr>
            </w:pPr>
            <w:r>
              <w:rPr>
                <w:rFonts w:ascii="Calibri" w:hAnsi="Calibri" w:cs="Calibri"/>
                <w:sz w:val="22"/>
                <w:szCs w:val="22"/>
              </w:rPr>
              <w:t>Výnosové úroky [40+41]</w:t>
            </w:r>
          </w:p>
        </w:tc>
        <w:tc>
          <w:tcPr>
            <w:tcW w:w="1985" w:type="dxa"/>
            <w:tcBorders>
              <w:top w:val="nil"/>
              <w:left w:val="nil"/>
              <w:bottom w:val="single" w:sz="4" w:space="0" w:color="auto"/>
              <w:right w:val="single" w:sz="4" w:space="0" w:color="auto"/>
            </w:tcBorders>
            <w:shd w:val="clear" w:color="auto" w:fill="auto"/>
            <w:noWrap/>
            <w:vAlign w:val="bottom"/>
          </w:tcPr>
          <w:p w14:paraId="22835BFC" w14:textId="68D3403C" w:rsidR="00EB6260" w:rsidRDefault="00EB6260" w:rsidP="00E66E94">
            <w:pPr>
              <w:jc w:val="right"/>
              <w:rPr>
                <w:rFonts w:ascii="Calibri" w:hAnsi="Calibri" w:cs="Calibri"/>
              </w:rPr>
            </w:pPr>
          </w:p>
        </w:tc>
        <w:tc>
          <w:tcPr>
            <w:tcW w:w="2410" w:type="dxa"/>
            <w:tcBorders>
              <w:top w:val="nil"/>
              <w:left w:val="nil"/>
              <w:bottom w:val="single" w:sz="4" w:space="0" w:color="auto"/>
              <w:right w:val="single" w:sz="8" w:space="0" w:color="auto"/>
            </w:tcBorders>
            <w:shd w:val="clear" w:color="auto" w:fill="auto"/>
            <w:noWrap/>
            <w:vAlign w:val="bottom"/>
            <w:hideMark/>
          </w:tcPr>
          <w:p w14:paraId="246CA57F" w14:textId="77777777" w:rsidR="00EB6260" w:rsidRDefault="00EB6260" w:rsidP="00EB6260">
            <w:pPr>
              <w:jc w:val="right"/>
              <w:rPr>
                <w:rFonts w:ascii="Calibri" w:hAnsi="Calibri" w:cs="Calibri"/>
              </w:rPr>
            </w:pPr>
            <w:r>
              <w:rPr>
                <w:rFonts w:ascii="Calibri" w:hAnsi="Calibri" w:cs="Calibri"/>
                <w:sz w:val="22"/>
                <w:szCs w:val="22"/>
              </w:rPr>
              <w:t>27 </w:t>
            </w:r>
          </w:p>
        </w:tc>
      </w:tr>
      <w:tr w:rsidR="00EB6260" w14:paraId="1C609F28" w14:textId="77777777" w:rsidTr="00752920">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15FBEFAB" w14:textId="77777777" w:rsidR="00EB6260" w:rsidRDefault="00EB6260" w:rsidP="00E66E94">
            <w:pPr>
              <w:rPr>
                <w:rFonts w:ascii="Calibri" w:hAnsi="Calibri" w:cs="Calibri"/>
              </w:rPr>
            </w:pPr>
            <w:r>
              <w:rPr>
                <w:rFonts w:ascii="Calibri" w:hAnsi="Calibri" w:cs="Calibri"/>
                <w:sz w:val="22"/>
                <w:szCs w:val="22"/>
              </w:rPr>
              <w:t>Ostatné výnosové úroky</w:t>
            </w:r>
          </w:p>
        </w:tc>
        <w:tc>
          <w:tcPr>
            <w:tcW w:w="1985" w:type="dxa"/>
            <w:tcBorders>
              <w:top w:val="nil"/>
              <w:left w:val="nil"/>
              <w:bottom w:val="single" w:sz="4" w:space="0" w:color="auto"/>
              <w:right w:val="single" w:sz="4" w:space="0" w:color="auto"/>
            </w:tcBorders>
            <w:shd w:val="clear" w:color="auto" w:fill="auto"/>
            <w:noWrap/>
            <w:vAlign w:val="bottom"/>
          </w:tcPr>
          <w:p w14:paraId="7D261EF3" w14:textId="0B5419AA" w:rsidR="00EB6260" w:rsidRDefault="00EB6260" w:rsidP="00E66E94">
            <w:pPr>
              <w:jc w:val="right"/>
              <w:rPr>
                <w:rFonts w:ascii="Calibri" w:hAnsi="Calibri" w:cs="Calibri"/>
              </w:rPr>
            </w:pPr>
          </w:p>
        </w:tc>
        <w:tc>
          <w:tcPr>
            <w:tcW w:w="2410" w:type="dxa"/>
            <w:tcBorders>
              <w:top w:val="nil"/>
              <w:left w:val="nil"/>
              <w:bottom w:val="single" w:sz="4" w:space="0" w:color="auto"/>
              <w:right w:val="single" w:sz="8" w:space="0" w:color="auto"/>
            </w:tcBorders>
            <w:shd w:val="clear" w:color="auto" w:fill="auto"/>
            <w:noWrap/>
            <w:vAlign w:val="bottom"/>
            <w:hideMark/>
          </w:tcPr>
          <w:p w14:paraId="3A7E5A72" w14:textId="77777777" w:rsidR="00EB6260" w:rsidRDefault="00EB6260" w:rsidP="00EB6260">
            <w:pPr>
              <w:jc w:val="right"/>
              <w:rPr>
                <w:rFonts w:ascii="Calibri" w:hAnsi="Calibri" w:cs="Calibri"/>
              </w:rPr>
            </w:pPr>
            <w:r>
              <w:rPr>
                <w:rFonts w:ascii="Calibri" w:hAnsi="Calibri" w:cs="Calibri"/>
                <w:sz w:val="22"/>
                <w:szCs w:val="22"/>
              </w:rPr>
              <w:t>27 </w:t>
            </w:r>
          </w:p>
        </w:tc>
      </w:tr>
      <w:tr w:rsidR="00EB6260" w14:paraId="53218D6E"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1C68FE8" w14:textId="77777777" w:rsidR="00EB6260" w:rsidRDefault="00EB6260" w:rsidP="00E66E94">
            <w:pPr>
              <w:rPr>
                <w:rFonts w:ascii="Calibri" w:hAnsi="Calibri" w:cs="Calibri"/>
              </w:rPr>
            </w:pPr>
            <w:r>
              <w:rPr>
                <w:rFonts w:ascii="Calibri" w:hAnsi="Calibri" w:cs="Calibri"/>
                <w:sz w:val="22"/>
                <w:szCs w:val="22"/>
              </w:rPr>
              <w:t>Kurzové zisky</w:t>
            </w:r>
          </w:p>
        </w:tc>
        <w:tc>
          <w:tcPr>
            <w:tcW w:w="1985" w:type="dxa"/>
            <w:tcBorders>
              <w:top w:val="nil"/>
              <w:left w:val="nil"/>
              <w:bottom w:val="single" w:sz="4" w:space="0" w:color="auto"/>
              <w:right w:val="single" w:sz="4" w:space="0" w:color="auto"/>
            </w:tcBorders>
            <w:shd w:val="clear" w:color="auto" w:fill="auto"/>
            <w:noWrap/>
            <w:vAlign w:val="bottom"/>
            <w:hideMark/>
          </w:tcPr>
          <w:p w14:paraId="798B90F8" w14:textId="21522E9F" w:rsidR="00EB6260" w:rsidRDefault="00752920" w:rsidP="00E66E94">
            <w:pPr>
              <w:jc w:val="right"/>
              <w:rPr>
                <w:rFonts w:ascii="Calibri" w:hAnsi="Calibri" w:cs="Calibri"/>
              </w:rPr>
            </w:pPr>
            <w:r>
              <w:rPr>
                <w:rFonts w:ascii="Calibri" w:hAnsi="Calibri" w:cs="Calibri"/>
                <w:sz w:val="22"/>
                <w:szCs w:val="22"/>
              </w:rPr>
              <w:t>9</w:t>
            </w:r>
            <w:r w:rsidR="00EB6260">
              <w:rPr>
                <w:rFonts w:ascii="Calibri" w:hAnsi="Calibri" w:cs="Calibri"/>
                <w:sz w:val="22"/>
                <w:szCs w:val="22"/>
              </w:rPr>
              <w:t> </w:t>
            </w:r>
          </w:p>
        </w:tc>
        <w:tc>
          <w:tcPr>
            <w:tcW w:w="2410" w:type="dxa"/>
            <w:tcBorders>
              <w:top w:val="nil"/>
              <w:left w:val="nil"/>
              <w:bottom w:val="single" w:sz="4" w:space="0" w:color="auto"/>
              <w:right w:val="single" w:sz="8" w:space="0" w:color="auto"/>
            </w:tcBorders>
            <w:shd w:val="clear" w:color="auto" w:fill="auto"/>
            <w:noWrap/>
            <w:vAlign w:val="bottom"/>
            <w:hideMark/>
          </w:tcPr>
          <w:p w14:paraId="7A456430" w14:textId="77777777" w:rsidR="00EB6260" w:rsidRDefault="00EB6260" w:rsidP="00EB6260">
            <w:pPr>
              <w:jc w:val="right"/>
              <w:rPr>
                <w:rFonts w:ascii="Calibri" w:hAnsi="Calibri" w:cs="Calibri"/>
              </w:rPr>
            </w:pPr>
            <w:r>
              <w:rPr>
                <w:rFonts w:ascii="Calibri" w:hAnsi="Calibri" w:cs="Calibri"/>
                <w:sz w:val="22"/>
                <w:szCs w:val="22"/>
              </w:rPr>
              <w:t> </w:t>
            </w:r>
          </w:p>
        </w:tc>
      </w:tr>
      <w:tr w:rsidR="00EB6260" w14:paraId="169B342B" w14:textId="77777777" w:rsidTr="00E66E94">
        <w:trPr>
          <w:trHeight w:val="33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93BA8E0" w14:textId="77777777" w:rsidR="00EB6260" w:rsidRDefault="00EB6260" w:rsidP="00E66E94">
            <w:pPr>
              <w:rPr>
                <w:rFonts w:ascii="Calibri" w:hAnsi="Calibri" w:cs="Calibri"/>
              </w:rPr>
            </w:pPr>
            <w:r>
              <w:rPr>
                <w:rFonts w:ascii="Calibri" w:hAnsi="Calibri" w:cs="Calibri"/>
                <w:sz w:val="22"/>
                <w:szCs w:val="22"/>
              </w:rPr>
              <w:t>Náklady na finančnú čínnosť spolu [46+47+48+49+52+53+54]</w:t>
            </w:r>
          </w:p>
        </w:tc>
        <w:tc>
          <w:tcPr>
            <w:tcW w:w="1985" w:type="dxa"/>
            <w:tcBorders>
              <w:top w:val="nil"/>
              <w:left w:val="nil"/>
              <w:bottom w:val="single" w:sz="4" w:space="0" w:color="auto"/>
              <w:right w:val="single" w:sz="4" w:space="0" w:color="auto"/>
            </w:tcBorders>
            <w:shd w:val="clear" w:color="auto" w:fill="auto"/>
            <w:noWrap/>
            <w:vAlign w:val="bottom"/>
            <w:hideMark/>
          </w:tcPr>
          <w:p w14:paraId="10CA7324" w14:textId="43589DE7" w:rsidR="00EB6260" w:rsidRDefault="00417756" w:rsidP="00417756">
            <w:pPr>
              <w:jc w:val="right"/>
              <w:rPr>
                <w:rFonts w:ascii="Calibri" w:hAnsi="Calibri" w:cs="Calibri"/>
              </w:rPr>
            </w:pPr>
            <w:r>
              <w:rPr>
                <w:rFonts w:ascii="Calibri" w:hAnsi="Calibri" w:cs="Calibri"/>
                <w:sz w:val="22"/>
                <w:szCs w:val="22"/>
              </w:rPr>
              <w:t>2 6</w:t>
            </w:r>
            <w:r w:rsidR="00752920">
              <w:rPr>
                <w:rFonts w:ascii="Calibri" w:hAnsi="Calibri" w:cs="Calibri"/>
                <w:sz w:val="22"/>
                <w:szCs w:val="22"/>
              </w:rPr>
              <w:t>3</w:t>
            </w:r>
            <w:r>
              <w:rPr>
                <w:rFonts w:ascii="Calibri" w:hAnsi="Calibri" w:cs="Calibri"/>
                <w:sz w:val="22"/>
                <w:szCs w:val="22"/>
              </w:rPr>
              <w:t>1</w:t>
            </w:r>
          </w:p>
        </w:tc>
        <w:tc>
          <w:tcPr>
            <w:tcW w:w="2410" w:type="dxa"/>
            <w:tcBorders>
              <w:top w:val="nil"/>
              <w:left w:val="nil"/>
              <w:bottom w:val="single" w:sz="4" w:space="0" w:color="auto"/>
              <w:right w:val="single" w:sz="8" w:space="0" w:color="auto"/>
            </w:tcBorders>
            <w:shd w:val="clear" w:color="auto" w:fill="auto"/>
            <w:noWrap/>
            <w:vAlign w:val="bottom"/>
            <w:hideMark/>
          </w:tcPr>
          <w:p w14:paraId="41AFF6C8" w14:textId="77777777" w:rsidR="00EB6260" w:rsidRDefault="00EB6260" w:rsidP="00EB6260">
            <w:pPr>
              <w:jc w:val="right"/>
              <w:rPr>
                <w:rFonts w:ascii="Calibri" w:hAnsi="Calibri" w:cs="Calibri"/>
              </w:rPr>
            </w:pPr>
            <w:r>
              <w:rPr>
                <w:rFonts w:ascii="Calibri" w:hAnsi="Calibri" w:cs="Calibri"/>
                <w:sz w:val="22"/>
                <w:szCs w:val="22"/>
              </w:rPr>
              <w:t>4 091</w:t>
            </w:r>
          </w:p>
        </w:tc>
      </w:tr>
      <w:tr w:rsidR="00EB6260" w14:paraId="01B3388B"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5B2D2378" w14:textId="77777777" w:rsidR="00EB6260" w:rsidRDefault="00EB6260" w:rsidP="00E66E94">
            <w:pPr>
              <w:rPr>
                <w:rFonts w:ascii="Calibri" w:hAnsi="Calibri" w:cs="Calibri"/>
              </w:rPr>
            </w:pPr>
            <w:r>
              <w:rPr>
                <w:rFonts w:ascii="Calibri" w:hAnsi="Calibri" w:cs="Calibri"/>
                <w:sz w:val="22"/>
                <w:szCs w:val="22"/>
              </w:rPr>
              <w:t>Nákladové úroky [50+51]</w:t>
            </w:r>
          </w:p>
        </w:tc>
        <w:tc>
          <w:tcPr>
            <w:tcW w:w="1985" w:type="dxa"/>
            <w:tcBorders>
              <w:top w:val="nil"/>
              <w:left w:val="nil"/>
              <w:bottom w:val="single" w:sz="4" w:space="0" w:color="auto"/>
              <w:right w:val="single" w:sz="4" w:space="0" w:color="auto"/>
            </w:tcBorders>
            <w:shd w:val="clear" w:color="auto" w:fill="auto"/>
            <w:noWrap/>
            <w:vAlign w:val="bottom"/>
            <w:hideMark/>
          </w:tcPr>
          <w:p w14:paraId="6DB6A83B" w14:textId="77777777" w:rsidR="00EB6260" w:rsidRDefault="00417756" w:rsidP="00417756">
            <w:pPr>
              <w:jc w:val="right"/>
              <w:rPr>
                <w:rFonts w:ascii="Calibri" w:hAnsi="Calibri" w:cs="Calibri"/>
              </w:rPr>
            </w:pPr>
            <w:r>
              <w:rPr>
                <w:rFonts w:ascii="Calibri" w:hAnsi="Calibri" w:cs="Calibri"/>
                <w:sz w:val="22"/>
                <w:szCs w:val="22"/>
              </w:rPr>
              <w:t>1 857</w:t>
            </w:r>
          </w:p>
        </w:tc>
        <w:tc>
          <w:tcPr>
            <w:tcW w:w="2410" w:type="dxa"/>
            <w:tcBorders>
              <w:top w:val="nil"/>
              <w:left w:val="nil"/>
              <w:bottom w:val="single" w:sz="4" w:space="0" w:color="auto"/>
              <w:right w:val="single" w:sz="8" w:space="0" w:color="auto"/>
            </w:tcBorders>
            <w:shd w:val="clear" w:color="auto" w:fill="auto"/>
            <w:noWrap/>
            <w:vAlign w:val="bottom"/>
            <w:hideMark/>
          </w:tcPr>
          <w:p w14:paraId="1360C005" w14:textId="77777777" w:rsidR="00EB6260" w:rsidRDefault="00EB6260" w:rsidP="00EB6260">
            <w:pPr>
              <w:jc w:val="right"/>
              <w:rPr>
                <w:rFonts w:ascii="Calibri" w:hAnsi="Calibri" w:cs="Calibri"/>
              </w:rPr>
            </w:pPr>
            <w:r>
              <w:rPr>
                <w:rFonts w:ascii="Calibri" w:hAnsi="Calibri" w:cs="Calibri"/>
                <w:sz w:val="22"/>
                <w:szCs w:val="22"/>
              </w:rPr>
              <w:t>3 203</w:t>
            </w:r>
          </w:p>
        </w:tc>
      </w:tr>
      <w:tr w:rsidR="00EB6260" w14:paraId="0791B80F"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538CCCDD" w14:textId="77777777" w:rsidR="00EB6260" w:rsidRDefault="00EB6260" w:rsidP="00E66E94">
            <w:pPr>
              <w:rPr>
                <w:rFonts w:ascii="Calibri" w:hAnsi="Calibri" w:cs="Calibri"/>
              </w:rPr>
            </w:pPr>
            <w:r>
              <w:rPr>
                <w:rFonts w:ascii="Calibri" w:hAnsi="Calibri" w:cs="Calibri"/>
                <w:sz w:val="22"/>
                <w:szCs w:val="22"/>
              </w:rPr>
              <w:t>Ostatné nákladové úroky</w:t>
            </w:r>
          </w:p>
        </w:tc>
        <w:tc>
          <w:tcPr>
            <w:tcW w:w="1985" w:type="dxa"/>
            <w:tcBorders>
              <w:top w:val="nil"/>
              <w:left w:val="nil"/>
              <w:bottom w:val="single" w:sz="4" w:space="0" w:color="auto"/>
              <w:right w:val="single" w:sz="4" w:space="0" w:color="auto"/>
            </w:tcBorders>
            <w:shd w:val="clear" w:color="auto" w:fill="auto"/>
            <w:noWrap/>
            <w:vAlign w:val="bottom"/>
            <w:hideMark/>
          </w:tcPr>
          <w:p w14:paraId="5B9C261C" w14:textId="77777777" w:rsidR="00EB6260" w:rsidRDefault="00932B99" w:rsidP="00932B99">
            <w:pPr>
              <w:jc w:val="right"/>
              <w:rPr>
                <w:rFonts w:ascii="Calibri" w:hAnsi="Calibri" w:cs="Calibri"/>
              </w:rPr>
            </w:pPr>
            <w:r>
              <w:rPr>
                <w:rFonts w:ascii="Calibri" w:hAnsi="Calibri" w:cs="Calibri"/>
                <w:sz w:val="22"/>
                <w:szCs w:val="22"/>
              </w:rPr>
              <w:t>1 857</w:t>
            </w:r>
          </w:p>
        </w:tc>
        <w:tc>
          <w:tcPr>
            <w:tcW w:w="2410" w:type="dxa"/>
            <w:tcBorders>
              <w:top w:val="nil"/>
              <w:left w:val="nil"/>
              <w:bottom w:val="single" w:sz="4" w:space="0" w:color="auto"/>
              <w:right w:val="single" w:sz="8" w:space="0" w:color="auto"/>
            </w:tcBorders>
            <w:shd w:val="clear" w:color="auto" w:fill="auto"/>
            <w:noWrap/>
            <w:vAlign w:val="bottom"/>
            <w:hideMark/>
          </w:tcPr>
          <w:p w14:paraId="106ED944" w14:textId="77777777" w:rsidR="00EB6260" w:rsidRDefault="00EB6260" w:rsidP="00EB6260">
            <w:pPr>
              <w:jc w:val="right"/>
              <w:rPr>
                <w:rFonts w:ascii="Calibri" w:hAnsi="Calibri" w:cs="Calibri"/>
              </w:rPr>
            </w:pPr>
            <w:r>
              <w:rPr>
                <w:rFonts w:ascii="Calibri" w:hAnsi="Calibri" w:cs="Calibri"/>
                <w:sz w:val="22"/>
                <w:szCs w:val="22"/>
              </w:rPr>
              <w:t>3 203</w:t>
            </w:r>
          </w:p>
        </w:tc>
      </w:tr>
      <w:tr w:rsidR="00EB6260" w14:paraId="19272089"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7C4ECD52" w14:textId="77777777" w:rsidR="00EB6260" w:rsidRDefault="00EB6260" w:rsidP="00E66E94">
            <w:pPr>
              <w:rPr>
                <w:rFonts w:ascii="Calibri" w:hAnsi="Calibri" w:cs="Calibri"/>
              </w:rPr>
            </w:pPr>
            <w:r>
              <w:rPr>
                <w:rFonts w:ascii="Calibri" w:hAnsi="Calibri" w:cs="Calibri"/>
                <w:sz w:val="22"/>
                <w:szCs w:val="22"/>
              </w:rPr>
              <w:t>Kurzové straty</w:t>
            </w:r>
          </w:p>
        </w:tc>
        <w:tc>
          <w:tcPr>
            <w:tcW w:w="1985" w:type="dxa"/>
            <w:tcBorders>
              <w:top w:val="nil"/>
              <w:left w:val="nil"/>
              <w:bottom w:val="single" w:sz="4" w:space="0" w:color="auto"/>
              <w:right w:val="single" w:sz="4" w:space="0" w:color="auto"/>
            </w:tcBorders>
            <w:shd w:val="clear" w:color="auto" w:fill="auto"/>
            <w:noWrap/>
            <w:vAlign w:val="bottom"/>
            <w:hideMark/>
          </w:tcPr>
          <w:p w14:paraId="7627B3A1" w14:textId="77777777" w:rsidR="00EB6260" w:rsidRDefault="00932B99" w:rsidP="00932B99">
            <w:pPr>
              <w:jc w:val="right"/>
              <w:rPr>
                <w:rFonts w:ascii="Calibri" w:hAnsi="Calibri" w:cs="Calibri"/>
              </w:rPr>
            </w:pPr>
            <w:r>
              <w:rPr>
                <w:rFonts w:ascii="Calibri" w:hAnsi="Calibri" w:cs="Calibri"/>
              </w:rPr>
              <w:t>43</w:t>
            </w:r>
          </w:p>
        </w:tc>
        <w:tc>
          <w:tcPr>
            <w:tcW w:w="2410" w:type="dxa"/>
            <w:tcBorders>
              <w:top w:val="nil"/>
              <w:left w:val="nil"/>
              <w:bottom w:val="single" w:sz="4" w:space="0" w:color="auto"/>
              <w:right w:val="single" w:sz="8" w:space="0" w:color="auto"/>
            </w:tcBorders>
            <w:shd w:val="clear" w:color="auto" w:fill="auto"/>
            <w:noWrap/>
            <w:vAlign w:val="bottom"/>
            <w:hideMark/>
          </w:tcPr>
          <w:p w14:paraId="6C23169B" w14:textId="77777777" w:rsidR="00EB6260" w:rsidRDefault="00EB6260" w:rsidP="00EB6260">
            <w:pPr>
              <w:jc w:val="right"/>
              <w:rPr>
                <w:rFonts w:ascii="Calibri" w:hAnsi="Calibri" w:cs="Calibri"/>
              </w:rPr>
            </w:pPr>
            <w:r>
              <w:rPr>
                <w:rFonts w:ascii="Calibri" w:hAnsi="Calibri" w:cs="Calibri"/>
              </w:rPr>
              <w:t>5</w:t>
            </w:r>
          </w:p>
        </w:tc>
      </w:tr>
      <w:tr w:rsidR="00EB6260" w14:paraId="453540D9"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0D17F4B9" w14:textId="77777777" w:rsidR="00EB6260" w:rsidRDefault="00EB6260" w:rsidP="00E66E94">
            <w:pPr>
              <w:rPr>
                <w:rFonts w:ascii="Calibri" w:hAnsi="Calibri" w:cs="Calibri"/>
              </w:rPr>
            </w:pPr>
            <w:r>
              <w:rPr>
                <w:rFonts w:ascii="Calibri" w:hAnsi="Calibri" w:cs="Calibri"/>
                <w:sz w:val="22"/>
                <w:szCs w:val="22"/>
              </w:rPr>
              <w:t>Ostatné náklady na finančnú činnosť</w:t>
            </w:r>
          </w:p>
        </w:tc>
        <w:tc>
          <w:tcPr>
            <w:tcW w:w="1985" w:type="dxa"/>
            <w:tcBorders>
              <w:top w:val="nil"/>
              <w:left w:val="nil"/>
              <w:bottom w:val="single" w:sz="4" w:space="0" w:color="auto"/>
              <w:right w:val="single" w:sz="4" w:space="0" w:color="auto"/>
            </w:tcBorders>
            <w:shd w:val="clear" w:color="auto" w:fill="auto"/>
            <w:noWrap/>
            <w:vAlign w:val="bottom"/>
            <w:hideMark/>
          </w:tcPr>
          <w:p w14:paraId="6B142596" w14:textId="77777777" w:rsidR="00EB6260" w:rsidRDefault="00932B99" w:rsidP="00E66E94">
            <w:pPr>
              <w:jc w:val="right"/>
              <w:rPr>
                <w:rFonts w:ascii="Calibri" w:hAnsi="Calibri" w:cs="Calibri"/>
              </w:rPr>
            </w:pPr>
            <w:r>
              <w:rPr>
                <w:rFonts w:ascii="Calibri" w:hAnsi="Calibri" w:cs="Calibri"/>
              </w:rPr>
              <w:t>731</w:t>
            </w:r>
          </w:p>
        </w:tc>
        <w:tc>
          <w:tcPr>
            <w:tcW w:w="2410" w:type="dxa"/>
            <w:tcBorders>
              <w:top w:val="nil"/>
              <w:left w:val="nil"/>
              <w:bottom w:val="single" w:sz="4" w:space="0" w:color="auto"/>
              <w:right w:val="single" w:sz="8" w:space="0" w:color="auto"/>
            </w:tcBorders>
            <w:shd w:val="clear" w:color="auto" w:fill="auto"/>
            <w:noWrap/>
            <w:vAlign w:val="bottom"/>
            <w:hideMark/>
          </w:tcPr>
          <w:p w14:paraId="7EF2D729" w14:textId="77777777" w:rsidR="00EB6260" w:rsidRDefault="00EB6260" w:rsidP="00EB6260">
            <w:pPr>
              <w:jc w:val="right"/>
              <w:rPr>
                <w:rFonts w:ascii="Calibri" w:hAnsi="Calibri" w:cs="Calibri"/>
              </w:rPr>
            </w:pPr>
            <w:r>
              <w:rPr>
                <w:rFonts w:ascii="Calibri" w:hAnsi="Calibri" w:cs="Calibri"/>
                <w:sz w:val="22"/>
                <w:szCs w:val="22"/>
              </w:rPr>
              <w:t>883</w:t>
            </w:r>
          </w:p>
        </w:tc>
      </w:tr>
      <w:tr w:rsidR="00EB6260" w14:paraId="3ACC6C00"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27058F8A" w14:textId="77777777" w:rsidR="00EB6260" w:rsidRDefault="00EB6260" w:rsidP="00E66E94">
            <w:pPr>
              <w:rPr>
                <w:rFonts w:ascii="Calibri" w:hAnsi="Calibri" w:cs="Calibri"/>
              </w:rPr>
            </w:pPr>
            <w:r>
              <w:rPr>
                <w:rFonts w:ascii="Calibri" w:hAnsi="Calibri" w:cs="Calibri"/>
                <w:sz w:val="22"/>
                <w:szCs w:val="22"/>
              </w:rPr>
              <w:t>Výsledok hospodárenia z finančnej činnosti [29-45]</w:t>
            </w:r>
          </w:p>
        </w:tc>
        <w:tc>
          <w:tcPr>
            <w:tcW w:w="1985" w:type="dxa"/>
            <w:tcBorders>
              <w:top w:val="nil"/>
              <w:left w:val="nil"/>
              <w:bottom w:val="single" w:sz="4" w:space="0" w:color="auto"/>
              <w:right w:val="single" w:sz="4" w:space="0" w:color="auto"/>
            </w:tcBorders>
            <w:shd w:val="clear" w:color="auto" w:fill="auto"/>
            <w:noWrap/>
            <w:vAlign w:val="bottom"/>
            <w:hideMark/>
          </w:tcPr>
          <w:p w14:paraId="1B605848" w14:textId="77777777" w:rsidR="00EB6260" w:rsidRDefault="00EB6260" w:rsidP="00932B99">
            <w:pPr>
              <w:jc w:val="right"/>
              <w:rPr>
                <w:rFonts w:ascii="Calibri" w:hAnsi="Calibri" w:cs="Calibri"/>
              </w:rPr>
            </w:pPr>
            <w:r>
              <w:rPr>
                <w:rFonts w:ascii="Calibri" w:hAnsi="Calibri" w:cs="Calibri"/>
                <w:sz w:val="22"/>
                <w:szCs w:val="22"/>
              </w:rPr>
              <w:t>-</w:t>
            </w:r>
            <w:r w:rsidR="00932B99">
              <w:rPr>
                <w:rFonts w:ascii="Calibri" w:hAnsi="Calibri" w:cs="Calibri"/>
                <w:sz w:val="22"/>
                <w:szCs w:val="22"/>
              </w:rPr>
              <w:t>2 622</w:t>
            </w:r>
          </w:p>
        </w:tc>
        <w:tc>
          <w:tcPr>
            <w:tcW w:w="2410" w:type="dxa"/>
            <w:tcBorders>
              <w:top w:val="nil"/>
              <w:left w:val="nil"/>
              <w:bottom w:val="single" w:sz="4" w:space="0" w:color="auto"/>
              <w:right w:val="single" w:sz="8" w:space="0" w:color="auto"/>
            </w:tcBorders>
            <w:shd w:val="clear" w:color="auto" w:fill="auto"/>
            <w:noWrap/>
            <w:vAlign w:val="bottom"/>
            <w:hideMark/>
          </w:tcPr>
          <w:p w14:paraId="5A279001" w14:textId="77777777" w:rsidR="00EB6260" w:rsidRDefault="00EB6260" w:rsidP="00EB6260">
            <w:pPr>
              <w:jc w:val="right"/>
              <w:rPr>
                <w:rFonts w:ascii="Calibri" w:hAnsi="Calibri" w:cs="Calibri"/>
              </w:rPr>
            </w:pPr>
            <w:r>
              <w:rPr>
                <w:rFonts w:ascii="Calibri" w:hAnsi="Calibri" w:cs="Calibri"/>
                <w:sz w:val="22"/>
                <w:szCs w:val="22"/>
              </w:rPr>
              <w:t>-4 064</w:t>
            </w:r>
          </w:p>
        </w:tc>
      </w:tr>
      <w:tr w:rsidR="00EB6260" w14:paraId="70FED30C"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F581C95" w14:textId="77777777" w:rsidR="00EB6260" w:rsidRDefault="00EB6260" w:rsidP="00E66E94">
            <w:pPr>
              <w:rPr>
                <w:rFonts w:ascii="Calibri" w:hAnsi="Calibri" w:cs="Calibri"/>
              </w:rPr>
            </w:pPr>
            <w:r>
              <w:rPr>
                <w:rFonts w:ascii="Calibri" w:hAnsi="Calibri" w:cs="Calibri"/>
                <w:sz w:val="22"/>
                <w:szCs w:val="22"/>
              </w:rPr>
              <w:lastRenderedPageBreak/>
              <w:t>Výsledok hospodárenia za účtovné obdobie pred zdanením [27+55]</w:t>
            </w:r>
          </w:p>
        </w:tc>
        <w:tc>
          <w:tcPr>
            <w:tcW w:w="1985" w:type="dxa"/>
            <w:tcBorders>
              <w:top w:val="nil"/>
              <w:left w:val="nil"/>
              <w:bottom w:val="single" w:sz="4" w:space="0" w:color="auto"/>
              <w:right w:val="single" w:sz="4" w:space="0" w:color="auto"/>
            </w:tcBorders>
            <w:shd w:val="clear" w:color="auto" w:fill="auto"/>
            <w:noWrap/>
            <w:vAlign w:val="bottom"/>
            <w:hideMark/>
          </w:tcPr>
          <w:p w14:paraId="024D5F24" w14:textId="77777777" w:rsidR="00EB6260" w:rsidRDefault="00932B99" w:rsidP="00932B99">
            <w:pPr>
              <w:jc w:val="right"/>
              <w:rPr>
                <w:rFonts w:ascii="Calibri" w:hAnsi="Calibri" w:cs="Calibri"/>
              </w:rPr>
            </w:pPr>
            <w:r>
              <w:rPr>
                <w:rFonts w:ascii="Calibri" w:hAnsi="Calibri" w:cs="Calibri"/>
                <w:sz w:val="22"/>
                <w:szCs w:val="22"/>
              </w:rPr>
              <w:t>132 538</w:t>
            </w:r>
          </w:p>
        </w:tc>
        <w:tc>
          <w:tcPr>
            <w:tcW w:w="2410" w:type="dxa"/>
            <w:tcBorders>
              <w:top w:val="nil"/>
              <w:left w:val="nil"/>
              <w:bottom w:val="single" w:sz="4" w:space="0" w:color="auto"/>
              <w:right w:val="single" w:sz="8" w:space="0" w:color="auto"/>
            </w:tcBorders>
            <w:shd w:val="clear" w:color="auto" w:fill="auto"/>
            <w:noWrap/>
            <w:vAlign w:val="bottom"/>
            <w:hideMark/>
          </w:tcPr>
          <w:p w14:paraId="6D47A7D7" w14:textId="77777777" w:rsidR="00EB6260" w:rsidRDefault="00EB6260" w:rsidP="00EB6260">
            <w:pPr>
              <w:jc w:val="right"/>
              <w:rPr>
                <w:rFonts w:ascii="Calibri" w:hAnsi="Calibri" w:cs="Calibri"/>
              </w:rPr>
            </w:pPr>
            <w:r>
              <w:rPr>
                <w:rFonts w:ascii="Calibri" w:hAnsi="Calibri" w:cs="Calibri"/>
                <w:sz w:val="22"/>
                <w:szCs w:val="22"/>
              </w:rPr>
              <w:t>-207 198</w:t>
            </w:r>
          </w:p>
        </w:tc>
      </w:tr>
      <w:tr w:rsidR="00EB6260" w14:paraId="2F03E456"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7AF37282" w14:textId="77777777" w:rsidR="00EB6260" w:rsidRDefault="00EB6260" w:rsidP="00E66E94">
            <w:pPr>
              <w:rPr>
                <w:rFonts w:ascii="Calibri" w:hAnsi="Calibri" w:cs="Calibri"/>
              </w:rPr>
            </w:pPr>
            <w:r>
              <w:rPr>
                <w:rFonts w:ascii="Calibri" w:hAnsi="Calibri" w:cs="Calibri"/>
                <w:sz w:val="22"/>
                <w:szCs w:val="22"/>
              </w:rPr>
              <w:t>Daň z príjmov [58+59]</w:t>
            </w:r>
          </w:p>
        </w:tc>
        <w:tc>
          <w:tcPr>
            <w:tcW w:w="1985" w:type="dxa"/>
            <w:tcBorders>
              <w:top w:val="nil"/>
              <w:left w:val="nil"/>
              <w:bottom w:val="single" w:sz="4" w:space="0" w:color="auto"/>
              <w:right w:val="single" w:sz="4" w:space="0" w:color="auto"/>
            </w:tcBorders>
            <w:shd w:val="clear" w:color="auto" w:fill="auto"/>
            <w:noWrap/>
            <w:vAlign w:val="bottom"/>
            <w:hideMark/>
          </w:tcPr>
          <w:p w14:paraId="687CEEDE" w14:textId="77777777" w:rsidR="00EB6260" w:rsidRDefault="00932B99" w:rsidP="00932B99">
            <w:pPr>
              <w:jc w:val="right"/>
              <w:rPr>
                <w:rFonts w:ascii="Calibri" w:hAnsi="Calibri" w:cs="Calibri"/>
              </w:rPr>
            </w:pPr>
            <w:r>
              <w:rPr>
                <w:rFonts w:ascii="Calibri" w:hAnsi="Calibri" w:cs="Calibri"/>
                <w:sz w:val="22"/>
                <w:szCs w:val="22"/>
              </w:rPr>
              <w:t>-648</w:t>
            </w:r>
          </w:p>
        </w:tc>
        <w:tc>
          <w:tcPr>
            <w:tcW w:w="2410" w:type="dxa"/>
            <w:tcBorders>
              <w:top w:val="nil"/>
              <w:left w:val="nil"/>
              <w:bottom w:val="single" w:sz="4" w:space="0" w:color="auto"/>
              <w:right w:val="single" w:sz="8" w:space="0" w:color="auto"/>
            </w:tcBorders>
            <w:shd w:val="clear" w:color="auto" w:fill="auto"/>
            <w:noWrap/>
            <w:vAlign w:val="bottom"/>
            <w:hideMark/>
          </w:tcPr>
          <w:p w14:paraId="1BE4AE6A" w14:textId="77777777" w:rsidR="00EB6260" w:rsidRDefault="00EB6260" w:rsidP="00EB6260">
            <w:pPr>
              <w:jc w:val="right"/>
              <w:rPr>
                <w:rFonts w:ascii="Calibri" w:hAnsi="Calibri" w:cs="Calibri"/>
              </w:rPr>
            </w:pPr>
            <w:r>
              <w:rPr>
                <w:rFonts w:ascii="Calibri" w:hAnsi="Calibri" w:cs="Calibri"/>
                <w:sz w:val="22"/>
                <w:szCs w:val="22"/>
              </w:rPr>
              <w:t>-2 149</w:t>
            </w:r>
          </w:p>
        </w:tc>
      </w:tr>
      <w:tr w:rsidR="00EB6260" w14:paraId="1131A65C" w14:textId="77777777" w:rsidTr="00E66E94">
        <w:trPr>
          <w:trHeight w:val="300"/>
        </w:trPr>
        <w:tc>
          <w:tcPr>
            <w:tcW w:w="5093" w:type="dxa"/>
            <w:tcBorders>
              <w:top w:val="nil"/>
              <w:left w:val="single" w:sz="8" w:space="0" w:color="auto"/>
              <w:bottom w:val="single" w:sz="4" w:space="0" w:color="auto"/>
              <w:right w:val="single" w:sz="4" w:space="0" w:color="auto"/>
            </w:tcBorders>
            <w:shd w:val="clear" w:color="auto" w:fill="auto"/>
            <w:noWrap/>
            <w:vAlign w:val="bottom"/>
            <w:hideMark/>
          </w:tcPr>
          <w:p w14:paraId="435B8A30" w14:textId="77777777" w:rsidR="00EB6260" w:rsidRDefault="00EB6260" w:rsidP="00E66E94">
            <w:pPr>
              <w:rPr>
                <w:rFonts w:ascii="Calibri" w:hAnsi="Calibri" w:cs="Calibri"/>
              </w:rPr>
            </w:pPr>
            <w:r>
              <w:rPr>
                <w:rFonts w:ascii="Calibri" w:hAnsi="Calibri" w:cs="Calibri"/>
                <w:sz w:val="22"/>
                <w:szCs w:val="22"/>
              </w:rPr>
              <w:t>Daň z príjmov odložená</w:t>
            </w:r>
          </w:p>
        </w:tc>
        <w:tc>
          <w:tcPr>
            <w:tcW w:w="1985" w:type="dxa"/>
            <w:tcBorders>
              <w:top w:val="nil"/>
              <w:left w:val="nil"/>
              <w:bottom w:val="single" w:sz="4" w:space="0" w:color="auto"/>
              <w:right w:val="single" w:sz="4" w:space="0" w:color="auto"/>
            </w:tcBorders>
            <w:shd w:val="clear" w:color="auto" w:fill="auto"/>
            <w:noWrap/>
            <w:vAlign w:val="bottom"/>
            <w:hideMark/>
          </w:tcPr>
          <w:p w14:paraId="29D13033" w14:textId="77777777" w:rsidR="00EB6260" w:rsidRDefault="00932B99" w:rsidP="00E66E94">
            <w:pPr>
              <w:jc w:val="right"/>
              <w:rPr>
                <w:rFonts w:ascii="Calibri" w:hAnsi="Calibri" w:cs="Calibri"/>
              </w:rPr>
            </w:pPr>
            <w:r>
              <w:rPr>
                <w:rFonts w:ascii="Calibri" w:hAnsi="Calibri" w:cs="Calibri"/>
              </w:rPr>
              <w:t>-648</w:t>
            </w:r>
          </w:p>
        </w:tc>
        <w:tc>
          <w:tcPr>
            <w:tcW w:w="2410" w:type="dxa"/>
            <w:tcBorders>
              <w:top w:val="nil"/>
              <w:left w:val="nil"/>
              <w:bottom w:val="single" w:sz="4" w:space="0" w:color="auto"/>
              <w:right w:val="single" w:sz="8" w:space="0" w:color="auto"/>
            </w:tcBorders>
            <w:shd w:val="clear" w:color="auto" w:fill="auto"/>
            <w:noWrap/>
            <w:vAlign w:val="bottom"/>
            <w:hideMark/>
          </w:tcPr>
          <w:p w14:paraId="5932E96B" w14:textId="77777777" w:rsidR="00EB6260" w:rsidRDefault="00EB6260" w:rsidP="00EB6260">
            <w:pPr>
              <w:jc w:val="right"/>
              <w:rPr>
                <w:rFonts w:ascii="Calibri" w:hAnsi="Calibri" w:cs="Calibri"/>
              </w:rPr>
            </w:pPr>
            <w:r>
              <w:rPr>
                <w:rFonts w:ascii="Calibri" w:hAnsi="Calibri" w:cs="Calibri"/>
                <w:sz w:val="22"/>
                <w:szCs w:val="22"/>
              </w:rPr>
              <w:t>-2 149</w:t>
            </w:r>
          </w:p>
        </w:tc>
      </w:tr>
      <w:tr w:rsidR="00EB6260" w14:paraId="10166A35" w14:textId="77777777" w:rsidTr="00E66E94">
        <w:trPr>
          <w:trHeight w:val="315"/>
        </w:trPr>
        <w:tc>
          <w:tcPr>
            <w:tcW w:w="5093" w:type="dxa"/>
            <w:tcBorders>
              <w:top w:val="nil"/>
              <w:left w:val="single" w:sz="8" w:space="0" w:color="auto"/>
              <w:bottom w:val="single" w:sz="8" w:space="0" w:color="auto"/>
              <w:right w:val="single" w:sz="4" w:space="0" w:color="auto"/>
            </w:tcBorders>
            <w:shd w:val="clear" w:color="auto" w:fill="auto"/>
            <w:noWrap/>
            <w:vAlign w:val="bottom"/>
            <w:hideMark/>
          </w:tcPr>
          <w:p w14:paraId="38C7CDE5" w14:textId="77777777" w:rsidR="00EB6260" w:rsidRDefault="00EB6260" w:rsidP="00E66E94">
            <w:pPr>
              <w:rPr>
                <w:rFonts w:ascii="Calibri" w:hAnsi="Calibri" w:cs="Calibri"/>
              </w:rPr>
            </w:pPr>
            <w:r>
              <w:rPr>
                <w:rFonts w:ascii="Calibri" w:hAnsi="Calibri" w:cs="Calibri"/>
                <w:sz w:val="22"/>
                <w:szCs w:val="22"/>
              </w:rPr>
              <w:t>Výsledok hospodárenia za účtovné obdobie po zdanení [56-57-60]</w:t>
            </w:r>
          </w:p>
        </w:tc>
        <w:tc>
          <w:tcPr>
            <w:tcW w:w="1985" w:type="dxa"/>
            <w:tcBorders>
              <w:top w:val="nil"/>
              <w:left w:val="nil"/>
              <w:bottom w:val="single" w:sz="8" w:space="0" w:color="auto"/>
              <w:right w:val="single" w:sz="4" w:space="0" w:color="auto"/>
            </w:tcBorders>
            <w:shd w:val="clear" w:color="auto" w:fill="auto"/>
            <w:noWrap/>
            <w:vAlign w:val="bottom"/>
            <w:hideMark/>
          </w:tcPr>
          <w:p w14:paraId="6432A60D" w14:textId="77777777" w:rsidR="00EB6260" w:rsidRDefault="00932B99" w:rsidP="00932B99">
            <w:pPr>
              <w:jc w:val="right"/>
              <w:rPr>
                <w:rFonts w:ascii="Calibri" w:hAnsi="Calibri" w:cs="Calibri"/>
              </w:rPr>
            </w:pPr>
            <w:r>
              <w:rPr>
                <w:rFonts w:ascii="Calibri" w:hAnsi="Calibri" w:cs="Calibri"/>
                <w:sz w:val="22"/>
                <w:szCs w:val="22"/>
              </w:rPr>
              <w:t>133 186</w:t>
            </w:r>
          </w:p>
        </w:tc>
        <w:tc>
          <w:tcPr>
            <w:tcW w:w="2410" w:type="dxa"/>
            <w:tcBorders>
              <w:top w:val="nil"/>
              <w:left w:val="nil"/>
              <w:bottom w:val="single" w:sz="8" w:space="0" w:color="auto"/>
              <w:right w:val="single" w:sz="8" w:space="0" w:color="auto"/>
            </w:tcBorders>
            <w:shd w:val="clear" w:color="auto" w:fill="auto"/>
            <w:noWrap/>
            <w:vAlign w:val="bottom"/>
            <w:hideMark/>
          </w:tcPr>
          <w:p w14:paraId="06193517" w14:textId="77777777" w:rsidR="00EB6260" w:rsidRDefault="00EB6260" w:rsidP="00EB6260">
            <w:pPr>
              <w:jc w:val="right"/>
              <w:rPr>
                <w:rFonts w:ascii="Calibri" w:hAnsi="Calibri" w:cs="Calibri"/>
              </w:rPr>
            </w:pPr>
            <w:r>
              <w:rPr>
                <w:rFonts w:ascii="Calibri" w:hAnsi="Calibri" w:cs="Calibri"/>
                <w:sz w:val="22"/>
                <w:szCs w:val="22"/>
              </w:rPr>
              <w:t>-205 049</w:t>
            </w:r>
          </w:p>
        </w:tc>
      </w:tr>
    </w:tbl>
    <w:p w14:paraId="46F5253B" w14:textId="77777777" w:rsidR="009C1934" w:rsidRDefault="009C1934" w:rsidP="009C1934">
      <w:pPr>
        <w:spacing w:line="276" w:lineRule="auto"/>
        <w:jc w:val="both"/>
        <w:rPr>
          <w:szCs w:val="22"/>
        </w:rPr>
      </w:pPr>
    </w:p>
    <w:p w14:paraId="45A22831" w14:textId="77777777" w:rsidR="009C1934" w:rsidRDefault="009C1934" w:rsidP="009C1934">
      <w:pPr>
        <w:spacing w:line="276" w:lineRule="auto"/>
        <w:jc w:val="both"/>
      </w:pPr>
    </w:p>
    <w:p w14:paraId="78ECBEE2" w14:textId="77777777" w:rsidR="009C1934" w:rsidRPr="00C5688F" w:rsidRDefault="009C1934" w:rsidP="009C1934">
      <w:pPr>
        <w:spacing w:line="276" w:lineRule="auto"/>
        <w:jc w:val="both"/>
        <w:rPr>
          <w:color w:val="A6A6A6" w:themeColor="background1" w:themeShade="A6"/>
        </w:rPr>
      </w:pPr>
    </w:p>
    <w:p w14:paraId="2D63D133" w14:textId="77777777" w:rsidR="009C1934" w:rsidRDefault="009C1934" w:rsidP="009C1934">
      <w:pPr>
        <w:jc w:val="both"/>
        <w:rPr>
          <w:b/>
          <w:sz w:val="28"/>
          <w:szCs w:val="28"/>
        </w:rPr>
      </w:pPr>
    </w:p>
    <w:p w14:paraId="695D56FC" w14:textId="77777777" w:rsidR="009C1934" w:rsidRDefault="009C1934" w:rsidP="009C1934">
      <w:pPr>
        <w:jc w:val="both"/>
        <w:rPr>
          <w:rFonts w:ascii="Arial" w:hAnsi="Arial" w:cs="Arial"/>
          <w:b/>
          <w:sz w:val="28"/>
          <w:szCs w:val="28"/>
        </w:rPr>
      </w:pPr>
    </w:p>
    <w:p w14:paraId="3CDEE9FF" w14:textId="77777777" w:rsidR="009C1934" w:rsidRPr="00C27A90" w:rsidRDefault="009C1934" w:rsidP="009C1934">
      <w:pPr>
        <w:shd w:val="clear" w:color="auto" w:fill="FF9900"/>
        <w:jc w:val="center"/>
        <w:rPr>
          <w:b/>
          <w:sz w:val="40"/>
          <w:szCs w:val="40"/>
        </w:rPr>
      </w:pPr>
      <w:r>
        <w:rPr>
          <w:noProof/>
        </w:rPr>
        <w:drawing>
          <wp:anchor distT="0" distB="0" distL="114300" distR="114300" simplePos="0" relativeHeight="251670528" behindDoc="1" locked="0" layoutInCell="1" allowOverlap="1" wp14:anchorId="2D565F0D" wp14:editId="658952A2">
            <wp:simplePos x="0" y="0"/>
            <wp:positionH relativeFrom="column">
              <wp:posOffset>0</wp:posOffset>
            </wp:positionH>
            <wp:positionV relativeFrom="paragraph">
              <wp:posOffset>0</wp:posOffset>
            </wp:positionV>
            <wp:extent cx="800100" cy="611505"/>
            <wp:effectExtent l="19050" t="0" r="0" b="0"/>
            <wp:wrapThrough wrapText="bothSides">
              <wp:wrapPolygon edited="0">
                <wp:start x="-514" y="0"/>
                <wp:lineTo x="-514" y="20860"/>
                <wp:lineTo x="21600" y="20860"/>
                <wp:lineTo x="21600" y="0"/>
                <wp:lineTo x="-514" y="0"/>
              </wp:wrapPolygon>
            </wp:wrapThrough>
            <wp:docPr id="4" name="Obrázok 43"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3"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Pr>
          <w:b/>
          <w:sz w:val="40"/>
          <w:szCs w:val="40"/>
        </w:rPr>
        <w:t>9</w:t>
      </w:r>
      <w:r w:rsidRPr="00C27A90">
        <w:rPr>
          <w:b/>
          <w:sz w:val="40"/>
          <w:szCs w:val="40"/>
        </w:rPr>
        <w:t>.</w:t>
      </w:r>
    </w:p>
    <w:p w14:paraId="4EC3BD6B" w14:textId="77777777" w:rsidR="009C1934" w:rsidRPr="00C27A90" w:rsidRDefault="009C1934" w:rsidP="009C1934">
      <w:pPr>
        <w:shd w:val="clear" w:color="auto" w:fill="FF9900"/>
        <w:jc w:val="center"/>
        <w:outlineLvl w:val="0"/>
        <w:rPr>
          <w:sz w:val="40"/>
          <w:szCs w:val="40"/>
        </w:rPr>
      </w:pPr>
      <w:r w:rsidRPr="00C27A90">
        <w:rPr>
          <w:b/>
          <w:i/>
          <w:smallCaps/>
          <w:sz w:val="40"/>
          <w:szCs w:val="40"/>
        </w:rPr>
        <w:t>Obchodno – finančný plán roku 20</w:t>
      </w:r>
      <w:r>
        <w:rPr>
          <w:b/>
          <w:i/>
          <w:smallCaps/>
          <w:sz w:val="40"/>
          <w:szCs w:val="40"/>
        </w:rPr>
        <w:t>21</w:t>
      </w:r>
    </w:p>
    <w:p w14:paraId="46468D49" w14:textId="77777777" w:rsidR="009C1934" w:rsidRDefault="009C1934" w:rsidP="009C1934">
      <w:pPr>
        <w:tabs>
          <w:tab w:val="right" w:pos="2700"/>
        </w:tabs>
        <w:jc w:val="both"/>
        <w:rPr>
          <w:rFonts w:ascii="Arial" w:hAnsi="Arial" w:cs="Arial"/>
          <w:b/>
          <w:smallCaps/>
          <w:color w:val="800000"/>
        </w:rPr>
      </w:pPr>
    </w:p>
    <w:p w14:paraId="1BA6F413" w14:textId="77777777" w:rsidR="009C1934" w:rsidRDefault="009C1934" w:rsidP="009C1934">
      <w:pPr>
        <w:tabs>
          <w:tab w:val="right" w:pos="2700"/>
        </w:tabs>
        <w:jc w:val="both"/>
        <w:outlineLvl w:val="0"/>
        <w:rPr>
          <w:rFonts w:ascii="Arial" w:hAnsi="Arial" w:cs="Arial"/>
          <w:b/>
          <w:smallCaps/>
          <w:color w:val="800000"/>
        </w:rPr>
      </w:pPr>
    </w:p>
    <w:p w14:paraId="6EEE4C79" w14:textId="77777777" w:rsidR="009C1934" w:rsidRPr="00C5688F" w:rsidRDefault="009C1934" w:rsidP="009C1934">
      <w:pPr>
        <w:tabs>
          <w:tab w:val="right" w:pos="2700"/>
        </w:tabs>
        <w:spacing w:line="276" w:lineRule="auto"/>
        <w:jc w:val="both"/>
        <w:outlineLvl w:val="0"/>
        <w:rPr>
          <w:b/>
          <w:smallCaps/>
          <w:color w:val="A6A6A6" w:themeColor="background1" w:themeShade="A6"/>
          <w:sz w:val="28"/>
        </w:rPr>
      </w:pPr>
      <w:r w:rsidRPr="00C5688F">
        <w:rPr>
          <w:b/>
          <w:smallCaps/>
          <w:color w:val="A6A6A6" w:themeColor="background1" w:themeShade="A6"/>
          <w:sz w:val="28"/>
        </w:rPr>
        <w:t>Úvod</w:t>
      </w:r>
    </w:p>
    <w:p w14:paraId="46F8BA6A" w14:textId="77777777" w:rsidR="009C1934" w:rsidRPr="00C5688F" w:rsidRDefault="009C1934" w:rsidP="009C1934">
      <w:pPr>
        <w:tabs>
          <w:tab w:val="right" w:pos="2700"/>
        </w:tabs>
        <w:spacing w:line="276" w:lineRule="auto"/>
        <w:jc w:val="both"/>
        <w:rPr>
          <w:color w:val="A6A6A6" w:themeColor="background1" w:themeShade="A6"/>
        </w:rPr>
      </w:pPr>
    </w:p>
    <w:p w14:paraId="4F14431B" w14:textId="090DE939" w:rsidR="009C1934" w:rsidRPr="00C5688F" w:rsidRDefault="009C1934" w:rsidP="009C1934">
      <w:pPr>
        <w:tabs>
          <w:tab w:val="right" w:pos="2700"/>
        </w:tabs>
        <w:spacing w:line="276" w:lineRule="auto"/>
        <w:jc w:val="both"/>
        <w:rPr>
          <w:color w:val="A6A6A6" w:themeColor="background1" w:themeShade="A6"/>
          <w:szCs w:val="22"/>
        </w:rPr>
      </w:pPr>
      <w:r w:rsidRPr="00C5688F">
        <w:rPr>
          <w:color w:val="A6A6A6" w:themeColor="background1" w:themeShade="A6"/>
          <w:szCs w:val="22"/>
        </w:rPr>
        <w:t>Návrh obchodno-finančného plánu vychádzal z koncepcie rozvoja spoločnosti pre najbližšie obdobie a  je silno ovplyvnený celosvetovou finančnou krízou a  prepadom v objeme strojárskej výroby za predchádzajúce roky. Súčasný vývoj nasvedčuje zlepšeni</w:t>
      </w:r>
      <w:r w:rsidR="007D3D1D">
        <w:rPr>
          <w:color w:val="A6A6A6" w:themeColor="background1" w:themeShade="A6"/>
          <w:szCs w:val="22"/>
        </w:rPr>
        <w:t>u</w:t>
      </w:r>
      <w:r w:rsidRPr="00C5688F">
        <w:rPr>
          <w:color w:val="A6A6A6" w:themeColor="background1" w:themeShade="A6"/>
          <w:szCs w:val="22"/>
        </w:rPr>
        <w:t xml:space="preserve"> stavu.</w:t>
      </w:r>
    </w:p>
    <w:p w14:paraId="575F5167" w14:textId="77777777" w:rsidR="009C1934" w:rsidRPr="00C5688F" w:rsidRDefault="009C1934" w:rsidP="009C1934">
      <w:pPr>
        <w:tabs>
          <w:tab w:val="right" w:pos="2700"/>
        </w:tabs>
        <w:spacing w:line="276" w:lineRule="auto"/>
        <w:jc w:val="both"/>
        <w:rPr>
          <w:color w:val="A6A6A6" w:themeColor="background1" w:themeShade="A6"/>
          <w:szCs w:val="22"/>
        </w:rPr>
      </w:pPr>
    </w:p>
    <w:p w14:paraId="7EC2BA26" w14:textId="77777777" w:rsidR="009C1934" w:rsidRPr="00C5688F" w:rsidRDefault="009C1934" w:rsidP="009C1934">
      <w:pPr>
        <w:tabs>
          <w:tab w:val="right" w:pos="2700"/>
        </w:tabs>
        <w:spacing w:line="276" w:lineRule="auto"/>
        <w:ind w:firstLine="720"/>
        <w:jc w:val="both"/>
        <w:rPr>
          <w:color w:val="A6A6A6" w:themeColor="background1" w:themeShade="A6"/>
          <w:szCs w:val="22"/>
        </w:rPr>
      </w:pPr>
      <w:r w:rsidRPr="00C5688F">
        <w:rPr>
          <w:color w:val="A6A6A6" w:themeColor="background1" w:themeShade="A6"/>
          <w:szCs w:val="22"/>
        </w:rPr>
        <w:t xml:space="preserve">Podmienkou dosiahnutia plánovaného objemu tržieb je: </w:t>
      </w:r>
    </w:p>
    <w:p w14:paraId="0F6C4CED" w14:textId="77777777" w:rsidR="009C1934" w:rsidRPr="00C5688F" w:rsidRDefault="009C1934" w:rsidP="009C1934">
      <w:pPr>
        <w:numPr>
          <w:ilvl w:val="0"/>
          <w:numId w:val="6"/>
        </w:numPr>
        <w:tabs>
          <w:tab w:val="clear" w:pos="720"/>
          <w:tab w:val="num" w:pos="1080"/>
        </w:tabs>
        <w:spacing w:line="276" w:lineRule="auto"/>
        <w:ind w:left="1080"/>
        <w:jc w:val="both"/>
        <w:rPr>
          <w:color w:val="A6A6A6" w:themeColor="background1" w:themeShade="A6"/>
          <w:szCs w:val="22"/>
        </w:rPr>
      </w:pPr>
      <w:r w:rsidRPr="00C5688F">
        <w:rPr>
          <w:color w:val="A6A6A6" w:themeColor="background1" w:themeShade="A6"/>
          <w:szCs w:val="22"/>
        </w:rPr>
        <w:t>stabilizovanie spoločnosti z pohľadu počtu zamestnancov na prijateľnom pomere jednicových k režijným pracovníkom,</w:t>
      </w:r>
    </w:p>
    <w:p w14:paraId="48CFE329" w14:textId="77777777" w:rsidR="009C1934" w:rsidRPr="00C5688F" w:rsidRDefault="009C1934" w:rsidP="009C1934">
      <w:pPr>
        <w:numPr>
          <w:ilvl w:val="0"/>
          <w:numId w:val="6"/>
        </w:numPr>
        <w:tabs>
          <w:tab w:val="clear" w:pos="720"/>
          <w:tab w:val="num" w:pos="1080"/>
        </w:tabs>
        <w:spacing w:line="276" w:lineRule="auto"/>
        <w:ind w:left="1080"/>
        <w:jc w:val="both"/>
        <w:rPr>
          <w:color w:val="A6A6A6" w:themeColor="background1" w:themeShade="A6"/>
          <w:szCs w:val="22"/>
        </w:rPr>
      </w:pPr>
      <w:r w:rsidRPr="00C5688F">
        <w:rPr>
          <w:color w:val="A6A6A6" w:themeColor="background1" w:themeShade="A6"/>
          <w:szCs w:val="22"/>
        </w:rPr>
        <w:t>zvýšenie výkonnosti a efektívnosti výrobných procesov,</w:t>
      </w:r>
    </w:p>
    <w:p w14:paraId="6A4A652C" w14:textId="77777777" w:rsidR="009C1934" w:rsidRPr="00C5688F" w:rsidRDefault="009C1934" w:rsidP="009C1934">
      <w:pPr>
        <w:numPr>
          <w:ilvl w:val="0"/>
          <w:numId w:val="6"/>
        </w:numPr>
        <w:tabs>
          <w:tab w:val="clear" w:pos="720"/>
          <w:tab w:val="num" w:pos="1080"/>
        </w:tabs>
        <w:spacing w:line="276" w:lineRule="auto"/>
        <w:ind w:left="1080"/>
        <w:jc w:val="both"/>
        <w:rPr>
          <w:color w:val="A6A6A6" w:themeColor="background1" w:themeShade="A6"/>
          <w:szCs w:val="22"/>
        </w:rPr>
      </w:pPr>
      <w:r w:rsidRPr="00C5688F">
        <w:rPr>
          <w:color w:val="A6A6A6" w:themeColor="background1" w:themeShade="A6"/>
          <w:szCs w:val="22"/>
        </w:rPr>
        <w:t>zníženie podielu režijných činností najmä v predvýrobných etapách a zlepšenie riadenia všetkých hlavných procesov spoločnosti, najmä výrobného procesu,</w:t>
      </w:r>
    </w:p>
    <w:p w14:paraId="43183B8D" w14:textId="77777777" w:rsidR="009C1934" w:rsidRPr="00C5688F" w:rsidRDefault="009C1934" w:rsidP="009C1934">
      <w:pPr>
        <w:numPr>
          <w:ilvl w:val="0"/>
          <w:numId w:val="6"/>
        </w:numPr>
        <w:tabs>
          <w:tab w:val="clear" w:pos="720"/>
          <w:tab w:val="num" w:pos="1080"/>
        </w:tabs>
        <w:spacing w:line="276" w:lineRule="auto"/>
        <w:ind w:left="1080"/>
        <w:jc w:val="both"/>
        <w:rPr>
          <w:color w:val="A6A6A6" w:themeColor="background1" w:themeShade="A6"/>
          <w:szCs w:val="22"/>
        </w:rPr>
      </w:pPr>
      <w:r w:rsidRPr="00C5688F">
        <w:rPr>
          <w:color w:val="A6A6A6" w:themeColor="background1" w:themeShade="A6"/>
          <w:szCs w:val="22"/>
        </w:rPr>
        <w:t>získanie dlhodobých kontraktov na sériovú dodávku dielov, aby bola zabezpečená stála vyťaženosť kľúčových strojov a pravidelný príjem,</w:t>
      </w:r>
    </w:p>
    <w:p w14:paraId="13B15FA6" w14:textId="77777777" w:rsidR="009C1934" w:rsidRPr="00C5688F" w:rsidRDefault="009C1934" w:rsidP="009C1934">
      <w:pPr>
        <w:numPr>
          <w:ilvl w:val="0"/>
          <w:numId w:val="6"/>
        </w:numPr>
        <w:tabs>
          <w:tab w:val="clear" w:pos="720"/>
          <w:tab w:val="num" w:pos="1080"/>
        </w:tabs>
        <w:spacing w:line="276" w:lineRule="auto"/>
        <w:ind w:left="1080"/>
        <w:jc w:val="both"/>
        <w:rPr>
          <w:color w:val="A6A6A6" w:themeColor="background1" w:themeShade="A6"/>
          <w:szCs w:val="22"/>
        </w:rPr>
      </w:pPr>
      <w:r w:rsidRPr="00C5688F">
        <w:rPr>
          <w:color w:val="A6A6A6" w:themeColor="background1" w:themeShade="A6"/>
          <w:szCs w:val="22"/>
        </w:rPr>
        <w:t>preferovanie perspektívnych stabilizujúcich programov s vyšším podielom kompletačných – montážnych činností a zníženie objemu jednoduchej výroby nenáročnej na kvalifikáciu a progresívny strojný park,</w:t>
      </w:r>
    </w:p>
    <w:p w14:paraId="16AF2B77" w14:textId="77777777" w:rsidR="009C1934" w:rsidRPr="00C5688F" w:rsidRDefault="009C1934" w:rsidP="009C1934">
      <w:pPr>
        <w:numPr>
          <w:ilvl w:val="0"/>
          <w:numId w:val="6"/>
        </w:numPr>
        <w:tabs>
          <w:tab w:val="clear" w:pos="720"/>
          <w:tab w:val="num" w:pos="1080"/>
        </w:tabs>
        <w:spacing w:line="276" w:lineRule="auto"/>
        <w:ind w:left="1080"/>
        <w:jc w:val="both"/>
        <w:rPr>
          <w:color w:val="A6A6A6" w:themeColor="background1" w:themeShade="A6"/>
          <w:szCs w:val="22"/>
        </w:rPr>
      </w:pPr>
      <w:r w:rsidRPr="00C5688F">
        <w:rPr>
          <w:color w:val="A6A6A6" w:themeColor="background1" w:themeShade="A6"/>
          <w:szCs w:val="22"/>
        </w:rPr>
        <w:t xml:space="preserve">vyradenie všetkých neproduktívnych a dlhodobo nevyužívaných strojov z výrobného procesu, </w:t>
      </w:r>
    </w:p>
    <w:p w14:paraId="592324A2" w14:textId="77777777" w:rsidR="009C1934" w:rsidRPr="00C5688F" w:rsidRDefault="009C1934" w:rsidP="009C1934">
      <w:pPr>
        <w:numPr>
          <w:ilvl w:val="0"/>
          <w:numId w:val="6"/>
        </w:numPr>
        <w:tabs>
          <w:tab w:val="clear" w:pos="720"/>
          <w:tab w:val="num" w:pos="1080"/>
        </w:tabs>
        <w:spacing w:line="276" w:lineRule="auto"/>
        <w:ind w:left="1080"/>
        <w:jc w:val="both"/>
        <w:rPr>
          <w:b/>
          <w:smallCaps/>
          <w:color w:val="A6A6A6" w:themeColor="background1" w:themeShade="A6"/>
          <w:szCs w:val="22"/>
        </w:rPr>
      </w:pPr>
      <w:r w:rsidRPr="00C5688F">
        <w:rPr>
          <w:color w:val="A6A6A6" w:themeColor="background1" w:themeShade="A6"/>
          <w:szCs w:val="22"/>
        </w:rPr>
        <w:t>rozšírenie strojného parku o progresívne technológie, hlavne CNC obrábacie stroje</w:t>
      </w:r>
    </w:p>
    <w:p w14:paraId="344141BB" w14:textId="77777777" w:rsidR="009C1934" w:rsidRPr="00C27A90" w:rsidRDefault="009C1934" w:rsidP="009C1934">
      <w:pPr>
        <w:numPr>
          <w:ilvl w:val="0"/>
          <w:numId w:val="6"/>
        </w:numPr>
        <w:tabs>
          <w:tab w:val="clear" w:pos="720"/>
          <w:tab w:val="num" w:pos="1080"/>
        </w:tabs>
        <w:spacing w:line="276" w:lineRule="auto"/>
        <w:ind w:left="1080"/>
        <w:jc w:val="both"/>
        <w:rPr>
          <w:b/>
          <w:smallCaps/>
          <w:color w:val="800000"/>
          <w:szCs w:val="22"/>
        </w:rPr>
      </w:pPr>
      <w:r w:rsidRPr="00C5688F">
        <w:rPr>
          <w:color w:val="A6A6A6" w:themeColor="background1" w:themeShade="A6"/>
          <w:szCs w:val="22"/>
        </w:rPr>
        <w:t>nákup výrobného informačného systému na zefektívnenie výroby a zvýšenie produktivity práce</w:t>
      </w:r>
    </w:p>
    <w:p w14:paraId="46836578" w14:textId="77777777" w:rsidR="009C1934" w:rsidRPr="00C27A90" w:rsidRDefault="009C1934" w:rsidP="009C1934">
      <w:pPr>
        <w:tabs>
          <w:tab w:val="right" w:pos="2700"/>
        </w:tabs>
        <w:outlineLvl w:val="0"/>
        <w:rPr>
          <w:b/>
          <w:smallCaps/>
          <w:color w:val="800000"/>
          <w:szCs w:val="22"/>
        </w:rPr>
      </w:pPr>
    </w:p>
    <w:p w14:paraId="39D891D3" w14:textId="77777777" w:rsidR="009C1934" w:rsidRDefault="009C1934" w:rsidP="009C1934">
      <w:pPr>
        <w:tabs>
          <w:tab w:val="right" w:pos="2700"/>
        </w:tabs>
        <w:outlineLvl w:val="0"/>
        <w:rPr>
          <w:b/>
          <w:smallCaps/>
          <w:color w:val="800000"/>
          <w:sz w:val="28"/>
          <w:szCs w:val="22"/>
        </w:rPr>
      </w:pPr>
      <w:r>
        <w:rPr>
          <w:rFonts w:ascii="Arial" w:hAnsi="Arial" w:cs="Arial"/>
          <w:noProof/>
        </w:rPr>
        <w:lastRenderedPageBreak/>
        <w:drawing>
          <wp:inline distT="0" distB="0" distL="0" distR="0" wp14:anchorId="6033F3AE" wp14:editId="44184A74">
            <wp:extent cx="3381375" cy="2505075"/>
            <wp:effectExtent l="19050" t="0" r="9525"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cstate="print"/>
                    <a:srcRect/>
                    <a:stretch>
                      <a:fillRect/>
                    </a:stretch>
                  </pic:blipFill>
                  <pic:spPr bwMode="auto">
                    <a:xfrm>
                      <a:off x="0" y="0"/>
                      <a:ext cx="3381375" cy="2505075"/>
                    </a:xfrm>
                    <a:prstGeom prst="rect">
                      <a:avLst/>
                    </a:prstGeom>
                    <a:noFill/>
                    <a:ln w="9525">
                      <a:noFill/>
                      <a:miter lim="800000"/>
                      <a:headEnd/>
                      <a:tailEnd/>
                    </a:ln>
                  </pic:spPr>
                </pic:pic>
              </a:graphicData>
            </a:graphic>
          </wp:inline>
        </w:drawing>
      </w:r>
      <w:r>
        <w:rPr>
          <w:rFonts w:ascii="Arial" w:hAnsi="Arial" w:cs="Arial"/>
          <w:noProof/>
        </w:rPr>
        <w:drawing>
          <wp:inline distT="0" distB="0" distL="0" distR="0" wp14:anchorId="72ED21B9" wp14:editId="0E33B164">
            <wp:extent cx="2152650" cy="2152650"/>
            <wp:effectExtent l="1905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cstate="print"/>
                    <a:srcRect/>
                    <a:stretch>
                      <a:fillRect/>
                    </a:stretch>
                  </pic:blipFill>
                  <pic:spPr bwMode="auto">
                    <a:xfrm>
                      <a:off x="0" y="0"/>
                      <a:ext cx="2152650" cy="2152650"/>
                    </a:xfrm>
                    <a:prstGeom prst="rect">
                      <a:avLst/>
                    </a:prstGeom>
                    <a:noFill/>
                    <a:ln w="9525">
                      <a:noFill/>
                      <a:miter lim="800000"/>
                      <a:headEnd/>
                      <a:tailEnd/>
                    </a:ln>
                  </pic:spPr>
                </pic:pic>
              </a:graphicData>
            </a:graphic>
          </wp:inline>
        </w:drawing>
      </w:r>
    </w:p>
    <w:p w14:paraId="445F0E57" w14:textId="77777777" w:rsidR="009C1934" w:rsidRDefault="009C1934" w:rsidP="009C1934">
      <w:pPr>
        <w:tabs>
          <w:tab w:val="right" w:pos="2700"/>
        </w:tabs>
        <w:outlineLvl w:val="0"/>
        <w:rPr>
          <w:b/>
          <w:smallCaps/>
          <w:color w:val="800000"/>
          <w:sz w:val="28"/>
          <w:szCs w:val="22"/>
        </w:rPr>
      </w:pPr>
    </w:p>
    <w:p w14:paraId="0DB5EC69" w14:textId="77777777" w:rsidR="009C1934" w:rsidRDefault="009C1934" w:rsidP="009C1934">
      <w:pPr>
        <w:tabs>
          <w:tab w:val="right" w:pos="2700"/>
        </w:tabs>
        <w:outlineLvl w:val="0"/>
        <w:rPr>
          <w:b/>
          <w:smallCaps/>
          <w:color w:val="800000"/>
          <w:sz w:val="28"/>
          <w:szCs w:val="22"/>
        </w:rPr>
      </w:pPr>
    </w:p>
    <w:p w14:paraId="173B3297" w14:textId="77777777" w:rsidR="009C1934" w:rsidRDefault="009C1934" w:rsidP="009C1934">
      <w:pPr>
        <w:tabs>
          <w:tab w:val="right" w:pos="2700"/>
        </w:tabs>
        <w:spacing w:line="276" w:lineRule="auto"/>
        <w:rPr>
          <w:b/>
          <w:smallCaps/>
          <w:color w:val="800000"/>
          <w:sz w:val="28"/>
          <w:szCs w:val="28"/>
        </w:rPr>
      </w:pPr>
    </w:p>
    <w:p w14:paraId="55109868" w14:textId="77777777" w:rsidR="009C1934" w:rsidRDefault="009C1934" w:rsidP="009C1934">
      <w:pPr>
        <w:tabs>
          <w:tab w:val="right" w:pos="2700"/>
        </w:tabs>
        <w:spacing w:line="276" w:lineRule="auto"/>
        <w:rPr>
          <w:b/>
          <w:smallCaps/>
          <w:color w:val="800000"/>
          <w:sz w:val="28"/>
          <w:szCs w:val="28"/>
        </w:rPr>
      </w:pPr>
      <w:r w:rsidRPr="00BA231A">
        <w:rPr>
          <w:b/>
          <w:smallCaps/>
          <w:color w:val="800000"/>
          <w:sz w:val="28"/>
          <w:szCs w:val="28"/>
        </w:rPr>
        <w:t>Obchodno-finančný plán za rok 20</w:t>
      </w:r>
      <w:r>
        <w:rPr>
          <w:b/>
          <w:smallCaps/>
          <w:color w:val="800000"/>
          <w:sz w:val="28"/>
          <w:szCs w:val="28"/>
        </w:rPr>
        <w:t>21</w:t>
      </w:r>
    </w:p>
    <w:p w14:paraId="78B3A78B" w14:textId="77777777" w:rsidR="009C1934" w:rsidRPr="00BA231A" w:rsidRDefault="009C1934" w:rsidP="009C1934">
      <w:pPr>
        <w:tabs>
          <w:tab w:val="right" w:pos="2700"/>
        </w:tabs>
        <w:spacing w:line="276" w:lineRule="auto"/>
        <w:rPr>
          <w:b/>
          <w:smallCaps/>
          <w:color w:val="800000"/>
          <w:sz w:val="28"/>
          <w:szCs w:val="28"/>
        </w:rPr>
      </w:pPr>
    </w:p>
    <w:p w14:paraId="1F2F7091" w14:textId="77777777" w:rsidR="009C1934" w:rsidRPr="00BA231A" w:rsidRDefault="009C1934" w:rsidP="009C1934">
      <w:pPr>
        <w:tabs>
          <w:tab w:val="right" w:pos="2700"/>
        </w:tabs>
        <w:spacing w:line="276" w:lineRule="auto"/>
        <w:ind w:left="360"/>
        <w:jc w:val="both"/>
      </w:pPr>
    </w:p>
    <w:p w14:paraId="79FE21E5" w14:textId="77777777" w:rsidR="009C1934" w:rsidRPr="00323C51" w:rsidRDefault="009C1934" w:rsidP="009C1934">
      <w:pPr>
        <w:tabs>
          <w:tab w:val="right" w:pos="2700"/>
        </w:tabs>
        <w:spacing w:line="276" w:lineRule="auto"/>
        <w:jc w:val="both"/>
        <w:rPr>
          <w:color w:val="BFBFBF" w:themeColor="background1" w:themeShade="BF"/>
        </w:rPr>
      </w:pPr>
      <w:r w:rsidRPr="00323C51">
        <w:rPr>
          <w:color w:val="BFBFBF" w:themeColor="background1" w:themeShade="BF"/>
        </w:rPr>
        <w:t>Návrh obchodno-finančného plánu ako už bolo spomínané vychádza z aktuálnej situácie na trhu, kedy sa trh postupne spamätáva z hospodárskej krízy a opätovne začína vzrastať. Podstatou plánu je udržanie aktuálneho vývoja a zabezpečenie konkurencieschopnosti firmy investovaním do nových strojov a informačných technológií.</w:t>
      </w:r>
    </w:p>
    <w:p w14:paraId="25674960" w14:textId="77777777" w:rsidR="009C1934" w:rsidRPr="00323C51" w:rsidRDefault="009C1934" w:rsidP="009C1934">
      <w:pPr>
        <w:tabs>
          <w:tab w:val="right" w:pos="2700"/>
        </w:tabs>
        <w:spacing w:line="276" w:lineRule="auto"/>
        <w:jc w:val="both"/>
        <w:rPr>
          <w:color w:val="BFBFBF" w:themeColor="background1" w:themeShade="BF"/>
        </w:rPr>
      </w:pPr>
    </w:p>
    <w:p w14:paraId="0676B308" w14:textId="77777777" w:rsidR="009C1934" w:rsidRPr="00323C51" w:rsidRDefault="009C1934" w:rsidP="009C1934">
      <w:pPr>
        <w:tabs>
          <w:tab w:val="right" w:pos="2700"/>
        </w:tabs>
        <w:spacing w:line="276" w:lineRule="auto"/>
        <w:jc w:val="both"/>
        <w:rPr>
          <w:color w:val="BFBFBF" w:themeColor="background1" w:themeShade="BF"/>
        </w:rPr>
      </w:pPr>
      <w:r w:rsidRPr="00323C51">
        <w:rPr>
          <w:color w:val="BFBFBF" w:themeColor="background1" w:themeShade="BF"/>
        </w:rPr>
        <w:t>Všetky plánované ukazovatele sú robené na základe dostupných informácií z minulých rokov. Spoločnosť JAMP s.r.o. si uvedomuje, že takto postavený plán sa môže kedykoľvek v priebehu roka zmeniť, v dôsledku zmien na trhu. V takomto prípade spoločnosť pristúpi k prehodnoteniu plánu a zostaveniu nového plánu.</w:t>
      </w:r>
    </w:p>
    <w:p w14:paraId="12BEF481" w14:textId="77777777" w:rsidR="009C1934" w:rsidRPr="00323C51" w:rsidRDefault="009C1934" w:rsidP="009C1934">
      <w:pPr>
        <w:tabs>
          <w:tab w:val="right" w:pos="2700"/>
        </w:tabs>
        <w:spacing w:line="276" w:lineRule="auto"/>
        <w:jc w:val="both"/>
        <w:outlineLvl w:val="0"/>
        <w:rPr>
          <w:b/>
          <w:color w:val="BFBFBF" w:themeColor="background1" w:themeShade="BF"/>
        </w:rPr>
      </w:pPr>
      <w:r w:rsidRPr="00323C51">
        <w:rPr>
          <w:b/>
          <w:color w:val="BFBFBF" w:themeColor="background1" w:themeShade="BF"/>
        </w:rPr>
        <w:t>Plánované hlavné ukazovatele:</w:t>
      </w:r>
    </w:p>
    <w:p w14:paraId="42B6ADFD"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Výroba</w:t>
      </w:r>
      <w:r w:rsidRPr="00323C51">
        <w:rPr>
          <w:color w:val="BFBFBF" w:themeColor="background1" w:themeShade="BF"/>
        </w:rPr>
        <w:t xml:space="preserve"> </w:t>
      </w:r>
    </w:p>
    <w:p w14:paraId="753D946E"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Tržby z predaja vlastných výrobkov a služieb</w:t>
      </w:r>
      <w:r w:rsidRPr="00323C51">
        <w:rPr>
          <w:color w:val="BFBFBF" w:themeColor="background1" w:themeShade="BF"/>
        </w:rPr>
        <w:t xml:space="preserve"> </w:t>
      </w:r>
    </w:p>
    <w:p w14:paraId="567431C7"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Zisk pred zdanením</w:t>
      </w:r>
      <w:r w:rsidRPr="00323C51">
        <w:rPr>
          <w:color w:val="BFBFBF" w:themeColor="background1" w:themeShade="BF"/>
        </w:rPr>
        <w:t xml:space="preserve"> </w:t>
      </w:r>
    </w:p>
    <w:p w14:paraId="42A675D6"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Externé kooperácie</w:t>
      </w:r>
      <w:r w:rsidRPr="00323C51">
        <w:rPr>
          <w:color w:val="BFBFBF" w:themeColor="background1" w:themeShade="BF"/>
        </w:rPr>
        <w:t xml:space="preserve"> </w:t>
      </w:r>
    </w:p>
    <w:p w14:paraId="070364B8"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Počet zamestnancov :</w:t>
      </w:r>
      <w:r w:rsidRPr="00323C51">
        <w:rPr>
          <w:color w:val="BFBFBF" w:themeColor="background1" w:themeShade="BF"/>
        </w:rPr>
        <w:t xml:space="preserve"> </w:t>
      </w:r>
      <w:r>
        <w:rPr>
          <w:color w:val="BFBFBF" w:themeColor="background1" w:themeShade="BF"/>
        </w:rPr>
        <w:t>45</w:t>
      </w:r>
    </w:p>
    <w:p w14:paraId="283B8F62"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Štruktúra zamestnancov</w:t>
      </w:r>
      <w:r w:rsidRPr="00323C51">
        <w:rPr>
          <w:color w:val="BFBFBF" w:themeColor="background1" w:themeShade="BF"/>
        </w:rPr>
        <w:t xml:space="preserve"> </w:t>
      </w:r>
    </w:p>
    <w:p w14:paraId="0FF86059" w14:textId="77777777" w:rsidR="009C1934" w:rsidRPr="00323C51" w:rsidRDefault="009C1934" w:rsidP="009C1934">
      <w:pPr>
        <w:numPr>
          <w:ilvl w:val="1"/>
          <w:numId w:val="4"/>
        </w:numPr>
        <w:tabs>
          <w:tab w:val="num" w:pos="1080"/>
          <w:tab w:val="right" w:pos="2700"/>
        </w:tabs>
        <w:spacing w:line="276" w:lineRule="auto"/>
        <w:ind w:left="1080" w:firstLine="0"/>
        <w:jc w:val="both"/>
        <w:rPr>
          <w:color w:val="BFBFBF" w:themeColor="background1" w:themeShade="BF"/>
        </w:rPr>
      </w:pPr>
      <w:r w:rsidRPr="00323C51">
        <w:rPr>
          <w:color w:val="BFBFBF" w:themeColor="background1" w:themeShade="BF"/>
        </w:rPr>
        <w:t>Štatutárny orgán</w:t>
      </w:r>
    </w:p>
    <w:p w14:paraId="4694DD38" w14:textId="77777777" w:rsidR="009C1934" w:rsidRPr="00323C51" w:rsidRDefault="009C1934" w:rsidP="009C1934">
      <w:pPr>
        <w:numPr>
          <w:ilvl w:val="1"/>
          <w:numId w:val="4"/>
        </w:numPr>
        <w:tabs>
          <w:tab w:val="num" w:pos="1080"/>
          <w:tab w:val="right" w:pos="2520"/>
          <w:tab w:val="right" w:pos="2700"/>
        </w:tabs>
        <w:spacing w:line="276" w:lineRule="auto"/>
        <w:ind w:left="1080" w:firstLine="0"/>
        <w:jc w:val="both"/>
        <w:rPr>
          <w:color w:val="BFBFBF" w:themeColor="background1" w:themeShade="BF"/>
        </w:rPr>
      </w:pPr>
      <w:r w:rsidRPr="00323C51">
        <w:rPr>
          <w:color w:val="BFBFBF" w:themeColor="background1" w:themeShade="BF"/>
        </w:rPr>
        <w:t>THP</w:t>
      </w:r>
    </w:p>
    <w:p w14:paraId="57F79199" w14:textId="77777777" w:rsidR="009C1934" w:rsidRPr="00323C51" w:rsidRDefault="009C1934" w:rsidP="009C1934">
      <w:pPr>
        <w:numPr>
          <w:ilvl w:val="1"/>
          <w:numId w:val="4"/>
        </w:numPr>
        <w:tabs>
          <w:tab w:val="num" w:pos="1080"/>
          <w:tab w:val="right" w:pos="2520"/>
          <w:tab w:val="right" w:pos="2700"/>
        </w:tabs>
        <w:spacing w:line="276" w:lineRule="auto"/>
        <w:ind w:left="1080" w:firstLine="0"/>
        <w:jc w:val="both"/>
        <w:rPr>
          <w:color w:val="BFBFBF" w:themeColor="background1" w:themeShade="BF"/>
        </w:rPr>
      </w:pPr>
      <w:r w:rsidRPr="00323C51">
        <w:rPr>
          <w:color w:val="BFBFBF" w:themeColor="background1" w:themeShade="BF"/>
        </w:rPr>
        <w:t>Jednicoví robotníci</w:t>
      </w:r>
    </w:p>
    <w:p w14:paraId="4F9975C5"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 xml:space="preserve">Mzdové náklady </w:t>
      </w:r>
      <w:r w:rsidRPr="00323C51">
        <w:rPr>
          <w:color w:val="BFBFBF" w:themeColor="background1" w:themeShade="BF"/>
        </w:rPr>
        <w:t xml:space="preserve"> </w:t>
      </w:r>
    </w:p>
    <w:p w14:paraId="4D47E294" w14:textId="77777777" w:rsidR="009C1934" w:rsidRPr="00323C51" w:rsidRDefault="009C1934" w:rsidP="009C1934">
      <w:pPr>
        <w:numPr>
          <w:ilvl w:val="0"/>
          <w:numId w:val="4"/>
        </w:numPr>
        <w:spacing w:line="276" w:lineRule="auto"/>
        <w:ind w:left="1080"/>
        <w:jc w:val="both"/>
        <w:rPr>
          <w:color w:val="BFBFBF" w:themeColor="background1" w:themeShade="BF"/>
        </w:rPr>
      </w:pPr>
      <w:r w:rsidRPr="00323C51">
        <w:rPr>
          <w:b/>
          <w:color w:val="BFBFBF" w:themeColor="background1" w:themeShade="BF"/>
        </w:rPr>
        <w:t>Materiálové náklady</w:t>
      </w:r>
      <w:r w:rsidRPr="00323C51">
        <w:rPr>
          <w:color w:val="BFBFBF" w:themeColor="background1" w:themeShade="BF"/>
        </w:rPr>
        <w:t xml:space="preserve">  </w:t>
      </w:r>
    </w:p>
    <w:p w14:paraId="59CC23B4"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Náklady na energie a médiá</w:t>
      </w:r>
      <w:r w:rsidRPr="00323C51">
        <w:rPr>
          <w:color w:val="BFBFBF" w:themeColor="background1" w:themeShade="BF"/>
        </w:rPr>
        <w:t xml:space="preserve">  </w:t>
      </w:r>
    </w:p>
    <w:p w14:paraId="0782855D"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Náklady na služby</w:t>
      </w:r>
      <w:r w:rsidRPr="00323C51">
        <w:rPr>
          <w:color w:val="BFBFBF" w:themeColor="background1" w:themeShade="BF"/>
        </w:rPr>
        <w:t xml:space="preserve">  </w:t>
      </w:r>
    </w:p>
    <w:p w14:paraId="3542F383" w14:textId="77777777" w:rsidR="009C1934" w:rsidRPr="00323C51" w:rsidRDefault="009C1934" w:rsidP="009C1934">
      <w:pPr>
        <w:numPr>
          <w:ilvl w:val="0"/>
          <w:numId w:val="4"/>
        </w:numPr>
        <w:tabs>
          <w:tab w:val="clear" w:pos="720"/>
          <w:tab w:val="num" w:pos="1080"/>
          <w:tab w:val="right" w:pos="2700"/>
        </w:tabs>
        <w:spacing w:line="276" w:lineRule="auto"/>
        <w:ind w:left="1080"/>
        <w:jc w:val="both"/>
        <w:rPr>
          <w:color w:val="BFBFBF" w:themeColor="background1" w:themeShade="BF"/>
        </w:rPr>
      </w:pPr>
      <w:r w:rsidRPr="00323C51">
        <w:rPr>
          <w:b/>
          <w:color w:val="BFBFBF" w:themeColor="background1" w:themeShade="BF"/>
        </w:rPr>
        <w:t>Opravy a údržba</w:t>
      </w:r>
    </w:p>
    <w:p w14:paraId="6484C14E" w14:textId="77777777" w:rsidR="009C1934" w:rsidRPr="00323C51" w:rsidRDefault="009C1934" w:rsidP="009C1934">
      <w:pPr>
        <w:tabs>
          <w:tab w:val="right" w:pos="2700"/>
        </w:tabs>
        <w:spacing w:line="276" w:lineRule="auto"/>
        <w:jc w:val="both"/>
        <w:outlineLvl w:val="0"/>
        <w:rPr>
          <w:b/>
          <w:color w:val="BFBFBF" w:themeColor="background1" w:themeShade="BF"/>
        </w:rPr>
      </w:pPr>
    </w:p>
    <w:p w14:paraId="53F8A992" w14:textId="77777777" w:rsidR="009C1934" w:rsidRPr="00323C51" w:rsidRDefault="009C1934" w:rsidP="009C1934">
      <w:pPr>
        <w:tabs>
          <w:tab w:val="right" w:pos="2700"/>
        </w:tabs>
        <w:spacing w:line="276" w:lineRule="auto"/>
        <w:jc w:val="both"/>
        <w:outlineLvl w:val="0"/>
        <w:rPr>
          <w:b/>
          <w:color w:val="BFBFBF" w:themeColor="background1" w:themeShade="BF"/>
        </w:rPr>
      </w:pPr>
      <w:r w:rsidRPr="00323C51">
        <w:rPr>
          <w:b/>
          <w:color w:val="BFBFBF" w:themeColor="background1" w:themeShade="BF"/>
        </w:rPr>
        <w:t>Jednicové hodiny</w:t>
      </w:r>
    </w:p>
    <w:p w14:paraId="058E36E3" w14:textId="23A512EC" w:rsidR="009C1934" w:rsidRPr="00323C51" w:rsidRDefault="009C1934" w:rsidP="009C1934">
      <w:pPr>
        <w:tabs>
          <w:tab w:val="right" w:pos="2700"/>
        </w:tabs>
        <w:spacing w:line="276" w:lineRule="auto"/>
        <w:jc w:val="both"/>
        <w:rPr>
          <w:color w:val="BFBFBF" w:themeColor="background1" w:themeShade="BF"/>
        </w:rPr>
      </w:pPr>
      <w:r w:rsidRPr="00323C51">
        <w:rPr>
          <w:color w:val="BFBFBF" w:themeColor="background1" w:themeShade="BF"/>
        </w:rPr>
        <w:lastRenderedPageBreak/>
        <w:t>Vzhľadom na značnú flexibilitu jednicových zamestnancov spoločnosti boli pre účtovný rok 20</w:t>
      </w:r>
      <w:r>
        <w:rPr>
          <w:color w:val="BFBFBF" w:themeColor="background1" w:themeShade="BF"/>
        </w:rPr>
        <w:t>2</w:t>
      </w:r>
      <w:r w:rsidR="00652C4B">
        <w:rPr>
          <w:color w:val="BFBFBF" w:themeColor="background1" w:themeShade="BF"/>
        </w:rPr>
        <w:t>1</w:t>
      </w:r>
      <w:r w:rsidRPr="00323C51">
        <w:rPr>
          <w:color w:val="BFBFBF" w:themeColor="background1" w:themeShade="BF"/>
        </w:rPr>
        <w:t xml:space="preserve"> stanovené len 3 kategórie jednicových hodinových sadzieb takto:</w:t>
      </w:r>
    </w:p>
    <w:p w14:paraId="3BDC44B5" w14:textId="77777777" w:rsidR="009C1934" w:rsidRPr="00323C51" w:rsidRDefault="009C1934" w:rsidP="009C1934">
      <w:pPr>
        <w:numPr>
          <w:ilvl w:val="0"/>
          <w:numId w:val="5"/>
        </w:numPr>
        <w:tabs>
          <w:tab w:val="clear" w:pos="720"/>
          <w:tab w:val="num" w:pos="1260"/>
        </w:tabs>
        <w:spacing w:line="276" w:lineRule="auto"/>
        <w:ind w:left="1260" w:hanging="540"/>
        <w:jc w:val="both"/>
        <w:rPr>
          <w:color w:val="BFBFBF" w:themeColor="background1" w:themeShade="BF"/>
        </w:rPr>
      </w:pPr>
      <w:r w:rsidRPr="00323C51">
        <w:rPr>
          <w:color w:val="BFBFBF" w:themeColor="background1" w:themeShade="BF"/>
        </w:rPr>
        <w:t>Robotníci vykonávajúce jednoduché operácie napr. delenie materiálu, jednoduché vŕtanie.</w:t>
      </w:r>
    </w:p>
    <w:p w14:paraId="0C44ADF9" w14:textId="77777777" w:rsidR="009C1934" w:rsidRPr="00323C51" w:rsidRDefault="009C1934" w:rsidP="009C1934">
      <w:pPr>
        <w:numPr>
          <w:ilvl w:val="0"/>
          <w:numId w:val="5"/>
        </w:numPr>
        <w:tabs>
          <w:tab w:val="clear" w:pos="720"/>
          <w:tab w:val="num" w:pos="1260"/>
        </w:tabs>
        <w:spacing w:line="276" w:lineRule="auto"/>
        <w:ind w:left="1260" w:hanging="540"/>
        <w:jc w:val="both"/>
        <w:rPr>
          <w:color w:val="BFBFBF" w:themeColor="background1" w:themeShade="BF"/>
        </w:rPr>
      </w:pPr>
      <w:r w:rsidRPr="00323C51">
        <w:rPr>
          <w:color w:val="BFBFBF" w:themeColor="background1" w:themeShade="BF"/>
        </w:rPr>
        <w:t>Operátori manuálne riadených strojov napr. sústruh, frézka.</w:t>
      </w:r>
    </w:p>
    <w:p w14:paraId="41D2D13F" w14:textId="77777777" w:rsidR="009C1934" w:rsidRPr="00323C51" w:rsidRDefault="009C1934" w:rsidP="009C1934">
      <w:pPr>
        <w:numPr>
          <w:ilvl w:val="0"/>
          <w:numId w:val="5"/>
        </w:numPr>
        <w:tabs>
          <w:tab w:val="clear" w:pos="720"/>
          <w:tab w:val="num" w:pos="1260"/>
        </w:tabs>
        <w:spacing w:line="276" w:lineRule="auto"/>
        <w:ind w:left="1260" w:hanging="540"/>
        <w:jc w:val="both"/>
        <w:rPr>
          <w:color w:val="BFBFBF" w:themeColor="background1" w:themeShade="BF"/>
        </w:rPr>
      </w:pPr>
      <w:r w:rsidRPr="00323C51">
        <w:rPr>
          <w:color w:val="BFBFBF" w:themeColor="background1" w:themeShade="BF"/>
        </w:rPr>
        <w:t>Operátori CNC strojov schopní samostatného programovania stroja, kvalifikovaní zvárači.</w:t>
      </w:r>
    </w:p>
    <w:p w14:paraId="4FB222AC" w14:textId="77777777" w:rsidR="009C1934" w:rsidRPr="00323C51" w:rsidRDefault="009C1934" w:rsidP="009C1934">
      <w:pPr>
        <w:spacing w:line="276" w:lineRule="auto"/>
        <w:jc w:val="both"/>
        <w:rPr>
          <w:color w:val="BFBFBF" w:themeColor="background1" w:themeShade="BF"/>
        </w:rPr>
      </w:pPr>
    </w:p>
    <w:p w14:paraId="7FE8F094" w14:textId="77777777" w:rsidR="009C1934" w:rsidRPr="00323C51" w:rsidRDefault="009C1934" w:rsidP="009C1934">
      <w:pPr>
        <w:tabs>
          <w:tab w:val="right" w:pos="2700"/>
        </w:tabs>
        <w:spacing w:line="276" w:lineRule="auto"/>
        <w:jc w:val="both"/>
        <w:rPr>
          <w:color w:val="BFBFBF" w:themeColor="background1" w:themeShade="BF"/>
        </w:rPr>
      </w:pPr>
      <w:r w:rsidRPr="00323C51">
        <w:rPr>
          <w:color w:val="BFBFBF" w:themeColor="background1" w:themeShade="BF"/>
        </w:rPr>
        <w:t>Do týchto 3 rozdielnych kategórií sa pre plánovaný ročný fond pracovného času  rozpúšťajú všetky režijné náklady spoločnosti.</w:t>
      </w:r>
    </w:p>
    <w:p w14:paraId="266264A3" w14:textId="77777777" w:rsidR="009C1934" w:rsidRPr="00323C51" w:rsidRDefault="009C1934" w:rsidP="009C1934">
      <w:pPr>
        <w:tabs>
          <w:tab w:val="right" w:pos="2700"/>
        </w:tabs>
        <w:spacing w:line="276" w:lineRule="auto"/>
        <w:jc w:val="both"/>
        <w:rPr>
          <w:color w:val="BFBFBF" w:themeColor="background1" w:themeShade="BF"/>
        </w:rPr>
      </w:pPr>
    </w:p>
    <w:p w14:paraId="27BB9942" w14:textId="77777777" w:rsidR="009C1934" w:rsidRDefault="009C1934" w:rsidP="009C1934">
      <w:pPr>
        <w:tabs>
          <w:tab w:val="right" w:pos="2700"/>
        </w:tabs>
        <w:jc w:val="both"/>
        <w:rPr>
          <w:b/>
          <w:sz w:val="28"/>
        </w:rPr>
      </w:pPr>
    </w:p>
    <w:p w14:paraId="62F33CDC" w14:textId="77777777" w:rsidR="009C1934" w:rsidRDefault="009C1934" w:rsidP="009C1934">
      <w:pPr>
        <w:tabs>
          <w:tab w:val="right" w:pos="2700"/>
        </w:tabs>
        <w:jc w:val="both"/>
        <w:rPr>
          <w:b/>
          <w:sz w:val="28"/>
        </w:rPr>
      </w:pPr>
    </w:p>
    <w:p w14:paraId="2872B37E" w14:textId="77777777" w:rsidR="009C1934" w:rsidRDefault="009C1934" w:rsidP="009C1934">
      <w:pPr>
        <w:tabs>
          <w:tab w:val="right" w:pos="2700"/>
        </w:tabs>
        <w:jc w:val="both"/>
        <w:rPr>
          <w:b/>
          <w:sz w:val="28"/>
        </w:rPr>
      </w:pPr>
    </w:p>
    <w:p w14:paraId="535CAE02" w14:textId="77777777" w:rsidR="009C1934" w:rsidRDefault="009C1934" w:rsidP="009C1934">
      <w:pPr>
        <w:tabs>
          <w:tab w:val="right" w:pos="2700"/>
        </w:tabs>
        <w:jc w:val="both"/>
        <w:rPr>
          <w:b/>
          <w:sz w:val="28"/>
        </w:rPr>
      </w:pPr>
    </w:p>
    <w:p w14:paraId="258C5646" w14:textId="77777777" w:rsidR="009C1934" w:rsidRPr="00CC409B" w:rsidRDefault="009C1934" w:rsidP="009C1934">
      <w:pPr>
        <w:shd w:val="clear" w:color="auto" w:fill="FF9900"/>
        <w:jc w:val="center"/>
        <w:rPr>
          <w:b/>
          <w:sz w:val="40"/>
          <w:szCs w:val="40"/>
        </w:rPr>
      </w:pPr>
      <w:r>
        <w:rPr>
          <w:noProof/>
        </w:rPr>
        <w:drawing>
          <wp:anchor distT="0" distB="0" distL="114300" distR="114300" simplePos="0" relativeHeight="251671552" behindDoc="1" locked="0" layoutInCell="1" allowOverlap="1" wp14:anchorId="7029147B" wp14:editId="730393A3">
            <wp:simplePos x="0" y="0"/>
            <wp:positionH relativeFrom="column">
              <wp:posOffset>0</wp:posOffset>
            </wp:positionH>
            <wp:positionV relativeFrom="paragraph">
              <wp:posOffset>0</wp:posOffset>
            </wp:positionV>
            <wp:extent cx="800100" cy="611505"/>
            <wp:effectExtent l="19050" t="0" r="0" b="0"/>
            <wp:wrapThrough wrapText="bothSides">
              <wp:wrapPolygon edited="0">
                <wp:start x="-514" y="0"/>
                <wp:lineTo x="-514" y="20860"/>
                <wp:lineTo x="21600" y="20860"/>
                <wp:lineTo x="21600" y="0"/>
                <wp:lineTo x="-514" y="0"/>
              </wp:wrapPolygon>
            </wp:wrapThrough>
            <wp:docPr id="3" name="Obrázok 44"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4"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sidRPr="00CC409B">
        <w:rPr>
          <w:b/>
          <w:sz w:val="40"/>
          <w:szCs w:val="40"/>
        </w:rPr>
        <w:t>10.</w:t>
      </w:r>
    </w:p>
    <w:p w14:paraId="13D68337" w14:textId="77777777" w:rsidR="009C1934" w:rsidRPr="008D2305" w:rsidRDefault="009C1934" w:rsidP="009C1934">
      <w:pPr>
        <w:shd w:val="clear" w:color="auto" w:fill="FF9900"/>
        <w:jc w:val="center"/>
        <w:outlineLvl w:val="0"/>
        <w:rPr>
          <w:b/>
          <w:i/>
          <w:sz w:val="40"/>
          <w:szCs w:val="28"/>
        </w:rPr>
      </w:pPr>
      <w:r w:rsidRPr="008D2305">
        <w:rPr>
          <w:b/>
          <w:i/>
          <w:sz w:val="40"/>
          <w:szCs w:val="28"/>
        </w:rPr>
        <w:t>Návrh na vysporiadanie</w:t>
      </w:r>
      <w:r>
        <w:rPr>
          <w:b/>
          <w:i/>
          <w:sz w:val="40"/>
          <w:szCs w:val="28"/>
        </w:rPr>
        <w:t xml:space="preserve"> hosp.výsledku</w:t>
      </w:r>
      <w:r w:rsidRPr="008D2305">
        <w:rPr>
          <w:b/>
          <w:i/>
          <w:sz w:val="40"/>
          <w:szCs w:val="28"/>
        </w:rPr>
        <w:t xml:space="preserve"> 20</w:t>
      </w:r>
      <w:r>
        <w:rPr>
          <w:b/>
          <w:i/>
          <w:sz w:val="40"/>
          <w:szCs w:val="28"/>
        </w:rPr>
        <w:t>2</w:t>
      </w:r>
      <w:r w:rsidR="00932B99">
        <w:rPr>
          <w:b/>
          <w:i/>
          <w:sz w:val="40"/>
          <w:szCs w:val="28"/>
        </w:rPr>
        <w:t>1</w:t>
      </w:r>
    </w:p>
    <w:p w14:paraId="277488E8" w14:textId="77777777" w:rsidR="009C1934" w:rsidRPr="00EF2ED5" w:rsidRDefault="009C1934" w:rsidP="009C1934">
      <w:pPr>
        <w:jc w:val="both"/>
        <w:rPr>
          <w:rFonts w:ascii="Arial" w:hAnsi="Arial" w:cs="Arial"/>
          <w:b/>
        </w:rPr>
      </w:pPr>
    </w:p>
    <w:p w14:paraId="3CB50166" w14:textId="77777777" w:rsidR="009C1934" w:rsidRPr="00EF2ED5" w:rsidRDefault="009C1934" w:rsidP="009C1934">
      <w:pPr>
        <w:ind w:firstLine="540"/>
        <w:jc w:val="both"/>
        <w:rPr>
          <w:rFonts w:ascii="Arial" w:hAnsi="Arial" w:cs="Arial"/>
          <w:b/>
        </w:rPr>
      </w:pPr>
    </w:p>
    <w:p w14:paraId="07038D16" w14:textId="77777777" w:rsidR="009C1934" w:rsidRPr="00323C51" w:rsidRDefault="009C1934" w:rsidP="009C1934">
      <w:pPr>
        <w:jc w:val="both"/>
        <w:outlineLvl w:val="0"/>
        <w:rPr>
          <w:color w:val="BFBFBF" w:themeColor="background1" w:themeShade="BF"/>
        </w:rPr>
      </w:pPr>
      <w:r w:rsidRPr="00323C51">
        <w:rPr>
          <w:color w:val="BFBFBF" w:themeColor="background1" w:themeShade="BF"/>
        </w:rPr>
        <w:t xml:space="preserve">Spoločnosť </w:t>
      </w:r>
      <w:r w:rsidRPr="00323C51">
        <w:rPr>
          <w:smallCaps/>
          <w:color w:val="BFBFBF" w:themeColor="background1" w:themeShade="BF"/>
        </w:rPr>
        <w:t>Jamp,</w:t>
      </w:r>
      <w:r w:rsidRPr="00323C51">
        <w:rPr>
          <w:color w:val="BFBFBF" w:themeColor="background1" w:themeShade="BF"/>
        </w:rPr>
        <w:t xml:space="preserve"> s. r. o. dosiahla za rok 20</w:t>
      </w:r>
      <w:r>
        <w:rPr>
          <w:color w:val="BFBFBF" w:themeColor="background1" w:themeShade="BF"/>
        </w:rPr>
        <w:t>2</w:t>
      </w:r>
      <w:r w:rsidR="00932B99">
        <w:rPr>
          <w:color w:val="BFBFBF" w:themeColor="background1" w:themeShade="BF"/>
        </w:rPr>
        <w:t>1</w:t>
      </w:r>
      <w:r w:rsidRPr="00323C51">
        <w:rPr>
          <w:color w:val="BFBFBF" w:themeColor="background1" w:themeShade="BF"/>
        </w:rPr>
        <w:t xml:space="preserve"> účtovn</w:t>
      </w:r>
      <w:r w:rsidR="00932B99">
        <w:rPr>
          <w:color w:val="BFBFBF" w:themeColor="background1" w:themeShade="BF"/>
        </w:rPr>
        <w:t>ý zisk</w:t>
      </w:r>
      <w:r w:rsidRPr="00323C51">
        <w:rPr>
          <w:color w:val="BFBFBF" w:themeColor="background1" w:themeShade="BF"/>
        </w:rPr>
        <w:t xml:space="preserve"> vo výške </w:t>
      </w:r>
      <w:r w:rsidR="00932B99">
        <w:rPr>
          <w:color w:val="BFBFBF" w:themeColor="background1" w:themeShade="BF"/>
        </w:rPr>
        <w:t>133 186 €</w:t>
      </w:r>
      <w:r w:rsidRPr="00323C51">
        <w:rPr>
          <w:color w:val="BFBFBF" w:themeColor="background1" w:themeShade="BF"/>
        </w:rPr>
        <w:t xml:space="preserve"> EUR so zaokrúhlením na celé EUR. </w:t>
      </w:r>
    </w:p>
    <w:p w14:paraId="2E482F1A" w14:textId="77777777" w:rsidR="009C1934" w:rsidRPr="00323C51" w:rsidRDefault="009C1934" w:rsidP="009C1934">
      <w:pPr>
        <w:jc w:val="both"/>
        <w:rPr>
          <w:color w:val="BFBFBF" w:themeColor="background1" w:themeShade="BF"/>
        </w:rPr>
      </w:pPr>
    </w:p>
    <w:p w14:paraId="2243D56F" w14:textId="77777777" w:rsidR="009C1934" w:rsidRPr="00323C51" w:rsidRDefault="009C1934" w:rsidP="009C1934">
      <w:pPr>
        <w:jc w:val="both"/>
        <w:outlineLvl w:val="0"/>
        <w:rPr>
          <w:color w:val="BFBFBF" w:themeColor="background1" w:themeShade="BF"/>
        </w:rPr>
      </w:pPr>
      <w:r w:rsidRPr="00323C51">
        <w:rPr>
          <w:color w:val="BFBFBF" w:themeColor="background1" w:themeShade="BF"/>
          <w:u w:val="single"/>
        </w:rPr>
        <w:t>Rozhodnutie</w:t>
      </w:r>
      <w:r>
        <w:rPr>
          <w:color w:val="BFBFBF" w:themeColor="background1" w:themeShade="BF"/>
          <w:u w:val="single"/>
        </w:rPr>
        <w:t xml:space="preserve"> valného zhromaždenia spolo</w:t>
      </w:r>
      <w:r w:rsidRPr="00323C51">
        <w:rPr>
          <w:color w:val="BFBFBF" w:themeColor="background1" w:themeShade="BF"/>
          <w:u w:val="single"/>
        </w:rPr>
        <w:t>čnosti JAMP s.r.o.</w:t>
      </w:r>
      <w:r w:rsidRPr="00323C51">
        <w:rPr>
          <w:color w:val="BFBFBF" w:themeColor="background1" w:themeShade="BF"/>
        </w:rPr>
        <w:t>:</w:t>
      </w:r>
    </w:p>
    <w:p w14:paraId="1F5FC6C3" w14:textId="77777777" w:rsidR="009C1934" w:rsidRPr="00323C51" w:rsidRDefault="009C1934" w:rsidP="009C1934">
      <w:pPr>
        <w:jc w:val="both"/>
        <w:rPr>
          <w:color w:val="BFBFBF" w:themeColor="background1" w:themeShade="BF"/>
        </w:rPr>
      </w:pPr>
    </w:p>
    <w:p w14:paraId="3858EC99" w14:textId="77777777" w:rsidR="009C1934" w:rsidRPr="00323C51" w:rsidRDefault="009C1934" w:rsidP="009C1934">
      <w:pPr>
        <w:jc w:val="both"/>
        <w:rPr>
          <w:color w:val="BFBFBF" w:themeColor="background1" w:themeShade="BF"/>
        </w:rPr>
      </w:pPr>
    </w:p>
    <w:p w14:paraId="4679878B" w14:textId="77777777" w:rsidR="009C1934" w:rsidRPr="00323C51" w:rsidRDefault="009C1934" w:rsidP="009C1934">
      <w:pPr>
        <w:jc w:val="both"/>
        <w:rPr>
          <w:color w:val="BFBFBF" w:themeColor="background1" w:themeShade="BF"/>
        </w:rPr>
      </w:pPr>
      <w:r>
        <w:rPr>
          <w:color w:val="BFBFBF" w:themeColor="background1" w:themeShade="BF"/>
        </w:rPr>
        <w:t>Valné zhromaždenie</w:t>
      </w:r>
      <w:r w:rsidRPr="00323C51">
        <w:rPr>
          <w:color w:val="BFBFBF" w:themeColor="background1" w:themeShade="BF"/>
        </w:rPr>
        <w:t xml:space="preserve"> rozhodnutím zo dňa </w:t>
      </w:r>
      <w:r w:rsidR="00932B99">
        <w:rPr>
          <w:color w:val="BFBFBF" w:themeColor="background1" w:themeShade="BF"/>
        </w:rPr>
        <w:t>28</w:t>
      </w:r>
      <w:r>
        <w:rPr>
          <w:color w:val="BFBFBF" w:themeColor="background1" w:themeShade="BF"/>
        </w:rPr>
        <w:t>.</w:t>
      </w:r>
      <w:r w:rsidR="00932B99">
        <w:rPr>
          <w:color w:val="BFBFBF" w:themeColor="background1" w:themeShade="BF"/>
        </w:rPr>
        <w:t>06</w:t>
      </w:r>
      <w:r>
        <w:rPr>
          <w:color w:val="BFBFBF" w:themeColor="background1" w:themeShade="BF"/>
        </w:rPr>
        <w:t>.202</w:t>
      </w:r>
      <w:r w:rsidR="00932B99">
        <w:rPr>
          <w:color w:val="BFBFBF" w:themeColor="background1" w:themeShade="BF"/>
        </w:rPr>
        <w:t>2</w:t>
      </w:r>
      <w:r w:rsidRPr="00323C51">
        <w:rPr>
          <w:color w:val="BFBFBF" w:themeColor="background1" w:themeShade="BF"/>
        </w:rPr>
        <w:t xml:space="preserve"> schvaľuje účtovnú závierku za rok 20</w:t>
      </w:r>
      <w:r>
        <w:rPr>
          <w:color w:val="BFBFBF" w:themeColor="background1" w:themeShade="BF"/>
        </w:rPr>
        <w:t>2</w:t>
      </w:r>
      <w:r w:rsidR="00932B99">
        <w:rPr>
          <w:color w:val="BFBFBF" w:themeColor="background1" w:themeShade="BF"/>
        </w:rPr>
        <w:t>1</w:t>
      </w:r>
      <w:r w:rsidRPr="00323C51">
        <w:rPr>
          <w:color w:val="BFBFBF" w:themeColor="background1" w:themeShade="BF"/>
        </w:rPr>
        <w:t>.</w:t>
      </w:r>
    </w:p>
    <w:p w14:paraId="3F51B0CB" w14:textId="77777777" w:rsidR="009C1934" w:rsidRPr="00323C51" w:rsidRDefault="009C1934" w:rsidP="009C1934">
      <w:pPr>
        <w:jc w:val="both"/>
        <w:rPr>
          <w:color w:val="BFBFBF" w:themeColor="background1" w:themeShade="BF"/>
        </w:rPr>
      </w:pPr>
    </w:p>
    <w:p w14:paraId="3BF838A8" w14:textId="77777777" w:rsidR="009C1934" w:rsidRPr="00323C51" w:rsidRDefault="009C1934" w:rsidP="009C1934">
      <w:pPr>
        <w:jc w:val="both"/>
        <w:rPr>
          <w:color w:val="BFBFBF" w:themeColor="background1" w:themeShade="BF"/>
        </w:rPr>
      </w:pPr>
    </w:p>
    <w:p w14:paraId="3CA267DD" w14:textId="77777777" w:rsidR="009C1934" w:rsidRPr="00323C51" w:rsidRDefault="00932B99" w:rsidP="009C1934">
      <w:pPr>
        <w:jc w:val="both"/>
        <w:rPr>
          <w:color w:val="BFBFBF" w:themeColor="background1" w:themeShade="BF"/>
        </w:rPr>
      </w:pPr>
      <w:r>
        <w:rPr>
          <w:color w:val="BFBFBF" w:themeColor="background1" w:themeShade="BF"/>
        </w:rPr>
        <w:t>Valné zhromaždenie</w:t>
      </w:r>
      <w:r w:rsidR="009C1934" w:rsidRPr="00323C51">
        <w:rPr>
          <w:color w:val="BFBFBF" w:themeColor="background1" w:themeShade="BF"/>
        </w:rPr>
        <w:t xml:space="preserve"> svojím rozhodnutím zo dňa .</w:t>
      </w:r>
      <w:r>
        <w:rPr>
          <w:color w:val="BFBFBF" w:themeColor="background1" w:themeShade="BF"/>
        </w:rPr>
        <w:t>28.06</w:t>
      </w:r>
      <w:r w:rsidR="009C1934">
        <w:rPr>
          <w:color w:val="BFBFBF" w:themeColor="background1" w:themeShade="BF"/>
        </w:rPr>
        <w:t>.2021</w:t>
      </w:r>
      <w:r w:rsidR="009C1934" w:rsidRPr="00323C51">
        <w:rPr>
          <w:color w:val="BFBFBF" w:themeColor="background1" w:themeShade="BF"/>
        </w:rPr>
        <w:t xml:space="preserve"> schvaľuje vysporiadanie </w:t>
      </w:r>
      <w:r>
        <w:rPr>
          <w:color w:val="BFBFBF" w:themeColor="background1" w:themeShade="BF"/>
        </w:rPr>
        <w:t>hospodárskeho výsledku za rok 2021</w:t>
      </w:r>
      <w:r w:rsidR="009C1934" w:rsidRPr="00323C51">
        <w:rPr>
          <w:color w:val="BFBFBF" w:themeColor="background1" w:themeShade="BF"/>
        </w:rPr>
        <w:t xml:space="preserve"> nasledovne :</w:t>
      </w:r>
    </w:p>
    <w:p w14:paraId="3D77532A" w14:textId="77777777" w:rsidR="009C1934" w:rsidRPr="00323C51" w:rsidRDefault="009C1934" w:rsidP="009C1934">
      <w:pPr>
        <w:jc w:val="both"/>
        <w:rPr>
          <w:color w:val="BFBFBF" w:themeColor="background1" w:themeShade="BF"/>
        </w:rPr>
      </w:pPr>
    </w:p>
    <w:p w14:paraId="25BE4FD8" w14:textId="77777777" w:rsidR="009C1934" w:rsidRDefault="009C1934" w:rsidP="009C1934">
      <w:pPr>
        <w:jc w:val="both"/>
        <w:rPr>
          <w:color w:val="BFBFBF" w:themeColor="background1" w:themeShade="BF"/>
        </w:rPr>
      </w:pPr>
    </w:p>
    <w:p w14:paraId="1109E64A" w14:textId="77777777" w:rsidR="009C1934" w:rsidRDefault="009C1934" w:rsidP="009C1934">
      <w:pPr>
        <w:jc w:val="both"/>
        <w:rPr>
          <w:color w:val="BFBFBF" w:themeColor="background1" w:themeShade="BF"/>
        </w:rPr>
      </w:pPr>
    </w:p>
    <w:p w14:paraId="43D47009" w14:textId="77777777" w:rsidR="009C1934" w:rsidRDefault="009C1934" w:rsidP="009C1934">
      <w:pPr>
        <w:jc w:val="both"/>
        <w:rPr>
          <w:color w:val="BFBFBF" w:themeColor="background1" w:themeShade="BF"/>
        </w:rPr>
      </w:pPr>
    </w:p>
    <w:p w14:paraId="47DAEA3A" w14:textId="77777777" w:rsidR="009C1934" w:rsidRDefault="009C1934" w:rsidP="009C1934">
      <w:pPr>
        <w:jc w:val="both"/>
        <w:rPr>
          <w:color w:val="BFBFBF" w:themeColor="background1" w:themeShade="BF"/>
        </w:rPr>
      </w:pPr>
    </w:p>
    <w:p w14:paraId="34588E8F" w14:textId="77777777" w:rsidR="009C1934" w:rsidRDefault="009C1934" w:rsidP="009C1934">
      <w:pPr>
        <w:jc w:val="both"/>
        <w:rPr>
          <w:color w:val="BFBFBF" w:themeColor="background1" w:themeShade="BF"/>
        </w:rPr>
      </w:pPr>
    </w:p>
    <w:p w14:paraId="4461D579" w14:textId="77777777" w:rsidR="009C1934" w:rsidRDefault="009C1934" w:rsidP="009C1934">
      <w:pPr>
        <w:jc w:val="both"/>
        <w:rPr>
          <w:color w:val="BFBFBF" w:themeColor="background1" w:themeShade="BF"/>
        </w:rPr>
      </w:pPr>
    </w:p>
    <w:p w14:paraId="78474E68" w14:textId="77777777" w:rsidR="009C1934" w:rsidRDefault="00932B99" w:rsidP="009C1934">
      <w:pPr>
        <w:jc w:val="both"/>
        <w:rPr>
          <w:color w:val="BFBFBF" w:themeColor="background1" w:themeShade="BF"/>
        </w:rPr>
      </w:pPr>
      <w:r>
        <w:rPr>
          <w:color w:val="BFBFBF" w:themeColor="background1" w:themeShade="BF"/>
        </w:rPr>
        <w:t>Zisk</w:t>
      </w:r>
      <w:r w:rsidR="009C1934" w:rsidRPr="00323C51">
        <w:rPr>
          <w:color w:val="BFBFBF" w:themeColor="background1" w:themeShade="BF"/>
        </w:rPr>
        <w:t xml:space="preserve"> roku 20</w:t>
      </w:r>
      <w:r w:rsidR="009C1934">
        <w:rPr>
          <w:color w:val="BFBFBF" w:themeColor="background1" w:themeShade="BF"/>
        </w:rPr>
        <w:t>2</w:t>
      </w:r>
      <w:r>
        <w:rPr>
          <w:color w:val="BFBFBF" w:themeColor="background1" w:themeShade="BF"/>
        </w:rPr>
        <w:t>1</w:t>
      </w:r>
      <w:r w:rsidR="009C1934" w:rsidRPr="00323C51">
        <w:rPr>
          <w:color w:val="BFBFBF" w:themeColor="background1" w:themeShade="BF"/>
        </w:rPr>
        <w:t xml:space="preserve"> vo výške </w:t>
      </w:r>
      <w:r>
        <w:rPr>
          <w:color w:val="BFBFBF" w:themeColor="background1" w:themeShade="BF"/>
        </w:rPr>
        <w:t>133 186</w:t>
      </w:r>
      <w:r w:rsidR="009C1934" w:rsidRPr="00323C51">
        <w:rPr>
          <w:color w:val="BFBFBF" w:themeColor="background1" w:themeShade="BF"/>
        </w:rPr>
        <w:t xml:space="preserve"> EUR bude preúčtovaný na účet  </w:t>
      </w:r>
    </w:p>
    <w:p w14:paraId="6297E89C" w14:textId="77777777" w:rsidR="009C1934" w:rsidRDefault="009C1934" w:rsidP="009C1934">
      <w:pPr>
        <w:jc w:val="both"/>
        <w:rPr>
          <w:color w:val="BFBFBF" w:themeColor="background1" w:themeShade="BF"/>
        </w:rPr>
      </w:pPr>
    </w:p>
    <w:p w14:paraId="78C39A2F" w14:textId="5316C53B" w:rsidR="009C1934" w:rsidRPr="00323C51" w:rsidRDefault="009C1934" w:rsidP="009C1934">
      <w:pPr>
        <w:jc w:val="both"/>
        <w:rPr>
          <w:b/>
          <w:smallCaps/>
          <w:color w:val="BFBFBF" w:themeColor="background1" w:themeShade="BF"/>
          <w:sz w:val="28"/>
        </w:rPr>
      </w:pPr>
      <w:r w:rsidRPr="00323C51">
        <w:rPr>
          <w:color w:val="BFBFBF" w:themeColor="background1" w:themeShade="BF"/>
        </w:rPr>
        <w:t xml:space="preserve">–  </w:t>
      </w:r>
      <w:r>
        <w:rPr>
          <w:color w:val="BFBFBF" w:themeColor="background1" w:themeShade="BF"/>
        </w:rPr>
        <w:t>4</w:t>
      </w:r>
      <w:r w:rsidR="00932B99">
        <w:rPr>
          <w:color w:val="BFBFBF" w:themeColor="background1" w:themeShade="BF"/>
        </w:rPr>
        <w:t>28 310</w:t>
      </w:r>
      <w:r>
        <w:rPr>
          <w:color w:val="BFBFBF" w:themeColor="background1" w:themeShade="BF"/>
        </w:rPr>
        <w:t xml:space="preserve"> </w:t>
      </w:r>
      <w:r w:rsidR="00932B99">
        <w:rPr>
          <w:color w:val="BFBFBF" w:themeColor="background1" w:themeShade="BF"/>
        </w:rPr>
        <w:t>–</w:t>
      </w:r>
      <w:r>
        <w:rPr>
          <w:color w:val="BFBFBF" w:themeColor="background1" w:themeShade="BF"/>
        </w:rPr>
        <w:t xml:space="preserve"> </w:t>
      </w:r>
      <w:r w:rsidR="00A51ACC">
        <w:rPr>
          <w:color w:val="BFBFBF" w:themeColor="background1" w:themeShade="BF"/>
        </w:rPr>
        <w:t>nerozdelený</w:t>
      </w:r>
      <w:r w:rsidR="00932B99">
        <w:rPr>
          <w:color w:val="BFBFBF" w:themeColor="background1" w:themeShade="BF"/>
        </w:rPr>
        <w:t xml:space="preserve"> zisk r. 2021</w:t>
      </w:r>
      <w:r w:rsidRPr="00323C51">
        <w:rPr>
          <w:b/>
          <w:smallCaps/>
          <w:color w:val="BFBFBF" w:themeColor="background1" w:themeShade="BF"/>
          <w:sz w:val="28"/>
        </w:rPr>
        <w:t xml:space="preserve"> </w:t>
      </w:r>
    </w:p>
    <w:p w14:paraId="02FF0466" w14:textId="77777777" w:rsidR="009C1934" w:rsidRDefault="009C1934" w:rsidP="009C1934">
      <w:pPr>
        <w:tabs>
          <w:tab w:val="right" w:pos="720"/>
        </w:tabs>
        <w:jc w:val="both"/>
        <w:outlineLvl w:val="0"/>
        <w:rPr>
          <w:b/>
          <w:smallCaps/>
          <w:color w:val="800000"/>
          <w:sz w:val="28"/>
        </w:rPr>
      </w:pPr>
    </w:p>
    <w:p w14:paraId="0C587255" w14:textId="77777777" w:rsidR="009C1934" w:rsidRDefault="009C1934" w:rsidP="009C1934">
      <w:pPr>
        <w:tabs>
          <w:tab w:val="right" w:pos="720"/>
        </w:tabs>
        <w:jc w:val="both"/>
        <w:outlineLvl w:val="0"/>
        <w:rPr>
          <w:b/>
          <w:smallCaps/>
          <w:color w:val="800000"/>
          <w:sz w:val="28"/>
        </w:rPr>
      </w:pPr>
    </w:p>
    <w:p w14:paraId="3826DFFA" w14:textId="77777777" w:rsidR="009C1934" w:rsidRDefault="009C1934" w:rsidP="009C1934">
      <w:pPr>
        <w:tabs>
          <w:tab w:val="right" w:pos="720"/>
        </w:tabs>
        <w:jc w:val="both"/>
        <w:outlineLvl w:val="0"/>
        <w:rPr>
          <w:b/>
          <w:smallCaps/>
          <w:color w:val="800000"/>
          <w:sz w:val="28"/>
        </w:rPr>
      </w:pPr>
    </w:p>
    <w:p w14:paraId="466B5406" w14:textId="77777777" w:rsidR="009C1934" w:rsidRDefault="009C1934" w:rsidP="009C1934">
      <w:pPr>
        <w:tabs>
          <w:tab w:val="right" w:pos="720"/>
        </w:tabs>
        <w:jc w:val="both"/>
        <w:outlineLvl w:val="0"/>
        <w:rPr>
          <w:b/>
          <w:smallCaps/>
          <w:color w:val="800000"/>
          <w:sz w:val="28"/>
        </w:rPr>
      </w:pPr>
    </w:p>
    <w:p w14:paraId="1E834F69" w14:textId="77777777" w:rsidR="009C1934" w:rsidRDefault="009C1934" w:rsidP="009C1934">
      <w:pPr>
        <w:tabs>
          <w:tab w:val="right" w:pos="720"/>
        </w:tabs>
        <w:jc w:val="both"/>
        <w:outlineLvl w:val="0"/>
        <w:rPr>
          <w:b/>
          <w:smallCaps/>
          <w:color w:val="800000"/>
          <w:sz w:val="28"/>
        </w:rPr>
      </w:pPr>
    </w:p>
    <w:p w14:paraId="2E8A31D5" w14:textId="77777777" w:rsidR="009C1934" w:rsidRDefault="009C1934" w:rsidP="009C1934">
      <w:pPr>
        <w:tabs>
          <w:tab w:val="right" w:pos="720"/>
        </w:tabs>
        <w:jc w:val="both"/>
        <w:outlineLvl w:val="0"/>
        <w:rPr>
          <w:b/>
          <w:smallCaps/>
          <w:color w:val="800000"/>
          <w:sz w:val="28"/>
        </w:rPr>
      </w:pPr>
    </w:p>
    <w:p w14:paraId="06A6852F" w14:textId="77777777" w:rsidR="009C1934" w:rsidRPr="007E5C03" w:rsidRDefault="009C1934" w:rsidP="009C1934">
      <w:pPr>
        <w:shd w:val="clear" w:color="auto" w:fill="FF9900"/>
        <w:jc w:val="center"/>
        <w:rPr>
          <w:b/>
          <w:noProof/>
          <w:sz w:val="40"/>
          <w:szCs w:val="40"/>
        </w:rPr>
      </w:pPr>
      <w:r>
        <w:rPr>
          <w:noProof/>
        </w:rPr>
        <w:lastRenderedPageBreak/>
        <w:drawing>
          <wp:anchor distT="0" distB="0" distL="114300" distR="114300" simplePos="0" relativeHeight="251676672" behindDoc="1" locked="0" layoutInCell="1" allowOverlap="1" wp14:anchorId="6B43D637" wp14:editId="247DDB84">
            <wp:simplePos x="0" y="0"/>
            <wp:positionH relativeFrom="column">
              <wp:posOffset>0</wp:posOffset>
            </wp:positionH>
            <wp:positionV relativeFrom="paragraph">
              <wp:posOffset>0</wp:posOffset>
            </wp:positionV>
            <wp:extent cx="800100" cy="611505"/>
            <wp:effectExtent l="19050" t="0" r="0" b="0"/>
            <wp:wrapThrough wrapText="bothSides">
              <wp:wrapPolygon edited="0">
                <wp:start x="-514" y="0"/>
                <wp:lineTo x="-514" y="20860"/>
                <wp:lineTo x="21600" y="20860"/>
                <wp:lineTo x="21600" y="0"/>
                <wp:lineTo x="-514" y="0"/>
              </wp:wrapPolygon>
            </wp:wrapThrough>
            <wp:docPr id="2" name="Obrázok 24"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sidRPr="007E5C03">
        <w:rPr>
          <w:b/>
          <w:noProof/>
          <w:sz w:val="40"/>
          <w:szCs w:val="40"/>
        </w:rPr>
        <w:t>11.</w:t>
      </w:r>
    </w:p>
    <w:p w14:paraId="3D501685" w14:textId="77777777" w:rsidR="009C1934" w:rsidRPr="007E5C03" w:rsidRDefault="009C1934" w:rsidP="009C1934">
      <w:pPr>
        <w:shd w:val="clear" w:color="auto" w:fill="FF9900"/>
        <w:jc w:val="center"/>
        <w:rPr>
          <w:rFonts w:ascii="Arial" w:hAnsi="Arial" w:cs="Arial"/>
          <w:sz w:val="40"/>
          <w:szCs w:val="40"/>
        </w:rPr>
      </w:pPr>
      <w:r w:rsidRPr="007E5C03">
        <w:rPr>
          <w:noProof/>
          <w:sz w:val="40"/>
          <w:szCs w:val="40"/>
        </w:rPr>
        <w:t>O</w:t>
      </w:r>
      <w:r>
        <w:rPr>
          <w:noProof/>
          <w:sz w:val="40"/>
          <w:szCs w:val="40"/>
        </w:rPr>
        <w:t xml:space="preserve">bchodno – finančný plán na rok </w:t>
      </w:r>
      <w:r w:rsidRPr="007E5C03">
        <w:rPr>
          <w:noProof/>
          <w:sz w:val="40"/>
          <w:szCs w:val="40"/>
        </w:rPr>
        <w:t>20</w:t>
      </w:r>
      <w:r>
        <w:rPr>
          <w:noProof/>
          <w:sz w:val="40"/>
          <w:szCs w:val="40"/>
        </w:rPr>
        <w:t>2</w:t>
      </w:r>
      <w:r w:rsidR="00932B99">
        <w:rPr>
          <w:noProof/>
          <w:sz w:val="40"/>
          <w:szCs w:val="40"/>
        </w:rPr>
        <w:t>2</w:t>
      </w:r>
    </w:p>
    <w:p w14:paraId="447CB9DE" w14:textId="77777777" w:rsidR="009C1934" w:rsidRPr="007E5C03" w:rsidRDefault="009C1934" w:rsidP="009C1934">
      <w:pPr>
        <w:rPr>
          <w:sz w:val="40"/>
          <w:szCs w:val="40"/>
        </w:rPr>
      </w:pPr>
    </w:p>
    <w:p w14:paraId="7FF35369" w14:textId="5A223885" w:rsidR="009C1934" w:rsidRPr="00323C51" w:rsidRDefault="009C1934" w:rsidP="009C1934">
      <w:pPr>
        <w:tabs>
          <w:tab w:val="right" w:pos="2700"/>
        </w:tabs>
        <w:jc w:val="both"/>
        <w:outlineLvl w:val="0"/>
        <w:rPr>
          <w:b/>
          <w:color w:val="BFBFBF" w:themeColor="background1" w:themeShade="BF"/>
        </w:rPr>
      </w:pPr>
      <w:r w:rsidRPr="00323C51">
        <w:rPr>
          <w:b/>
          <w:color w:val="BFBFBF" w:themeColor="background1" w:themeShade="BF"/>
        </w:rPr>
        <w:t>Plánovaný výkaz ziskov a strát na rok 20</w:t>
      </w:r>
      <w:r>
        <w:rPr>
          <w:b/>
          <w:color w:val="BFBFBF" w:themeColor="background1" w:themeShade="BF"/>
        </w:rPr>
        <w:t>2</w:t>
      </w:r>
      <w:r w:rsidR="00652C4B">
        <w:rPr>
          <w:b/>
          <w:color w:val="BFBFBF" w:themeColor="background1" w:themeShade="BF"/>
        </w:rPr>
        <w:t>2</w:t>
      </w:r>
      <w:r w:rsidRPr="00323C51">
        <w:rPr>
          <w:b/>
          <w:color w:val="BFBFBF" w:themeColor="background1" w:themeShade="BF"/>
        </w:rPr>
        <w:t>:</w:t>
      </w:r>
    </w:p>
    <w:p w14:paraId="34D3D436" w14:textId="77777777" w:rsidR="009C1934" w:rsidRPr="00323C51" w:rsidRDefault="009C1934" w:rsidP="009C1934">
      <w:pPr>
        <w:tabs>
          <w:tab w:val="right" w:pos="2700"/>
        </w:tabs>
        <w:jc w:val="both"/>
        <w:rPr>
          <w:b/>
          <w:color w:val="BFBFBF" w:themeColor="background1" w:themeShade="BF"/>
        </w:rPr>
      </w:pPr>
    </w:p>
    <w:p w14:paraId="3D80F934" w14:textId="77777777" w:rsidR="009C1934" w:rsidRPr="00323C51" w:rsidRDefault="009C1934" w:rsidP="009C1934">
      <w:pPr>
        <w:tabs>
          <w:tab w:val="right" w:pos="2700"/>
        </w:tabs>
        <w:jc w:val="both"/>
        <w:rPr>
          <w:color w:val="BFBFBF" w:themeColor="background1" w:themeShade="BF"/>
        </w:rPr>
      </w:pPr>
      <w:r w:rsidRPr="00323C51">
        <w:rPr>
          <w:color w:val="BFBFBF" w:themeColor="background1" w:themeShade="BF"/>
        </w:rPr>
        <w:t xml:space="preserve">Na základe predchádzajúcich predpokladov bol zostavený plánovaný koncoročný výkaz ziskov a strát. </w:t>
      </w:r>
    </w:p>
    <w:p w14:paraId="17E514B6" w14:textId="77777777" w:rsidR="009C1934" w:rsidRPr="00323C51" w:rsidRDefault="009C1934" w:rsidP="009C1934">
      <w:pPr>
        <w:tabs>
          <w:tab w:val="right" w:pos="2700"/>
        </w:tabs>
        <w:ind w:firstLine="720"/>
        <w:jc w:val="both"/>
        <w:rPr>
          <w:color w:val="BFBFBF" w:themeColor="background1" w:themeShade="BF"/>
        </w:rPr>
      </w:pPr>
    </w:p>
    <w:p w14:paraId="4A585545" w14:textId="77777777" w:rsidR="009C1934" w:rsidRPr="00323C51" w:rsidRDefault="009C1934" w:rsidP="009C1934">
      <w:pPr>
        <w:tabs>
          <w:tab w:val="right" w:pos="2700"/>
        </w:tabs>
        <w:ind w:firstLine="720"/>
        <w:jc w:val="both"/>
        <w:rPr>
          <w:color w:val="BFBFBF" w:themeColor="background1" w:themeShade="BF"/>
          <w:sz w:val="28"/>
        </w:rPr>
      </w:pPr>
    </w:p>
    <w:p w14:paraId="39CC1906" w14:textId="18D048E1" w:rsidR="009C1934" w:rsidRPr="00323C51" w:rsidRDefault="009C1934" w:rsidP="009C1934">
      <w:pPr>
        <w:tabs>
          <w:tab w:val="right" w:pos="2700"/>
        </w:tabs>
        <w:jc w:val="both"/>
        <w:rPr>
          <w:color w:val="BFBFBF" w:themeColor="background1" w:themeShade="BF"/>
          <w:sz w:val="28"/>
        </w:rPr>
      </w:pPr>
      <w:r w:rsidRPr="00323C51">
        <w:rPr>
          <w:color w:val="BFBFBF" w:themeColor="background1" w:themeShade="BF"/>
          <w:sz w:val="28"/>
        </w:rPr>
        <w:t>Obchodno-finančný plán 202</w:t>
      </w:r>
      <w:r w:rsidR="00652C4B">
        <w:rPr>
          <w:color w:val="BFBFBF" w:themeColor="background1" w:themeShade="BF"/>
          <w:sz w:val="28"/>
        </w:rPr>
        <w:t>2</w:t>
      </w:r>
      <w:r w:rsidRPr="00323C51">
        <w:rPr>
          <w:color w:val="BFBFBF" w:themeColor="background1" w:themeShade="BF"/>
          <w:sz w:val="28"/>
        </w:rPr>
        <w:t xml:space="preserve"> v celých EUR:  </w:t>
      </w:r>
    </w:p>
    <w:tbl>
      <w:tblPr>
        <w:tblW w:w="0" w:type="auto"/>
        <w:tblLook w:val="00A0" w:firstRow="1" w:lastRow="0" w:firstColumn="1" w:lastColumn="0" w:noHBand="0" w:noVBand="0"/>
      </w:tblPr>
      <w:tblGrid>
        <w:gridCol w:w="6629"/>
        <w:gridCol w:w="2581"/>
      </w:tblGrid>
      <w:tr w:rsidR="009C1934" w:rsidRPr="00323C51" w14:paraId="51D33128" w14:textId="77777777" w:rsidTr="00E66E94">
        <w:trPr>
          <w:trHeight w:val="576"/>
        </w:trPr>
        <w:tc>
          <w:tcPr>
            <w:tcW w:w="6629" w:type="dxa"/>
            <w:tcBorders>
              <w:bottom w:val="single" w:sz="4" w:space="0" w:color="auto"/>
            </w:tcBorders>
          </w:tcPr>
          <w:p w14:paraId="65E8D6AA" w14:textId="77777777" w:rsidR="009C1934" w:rsidRPr="00323C51" w:rsidRDefault="009C1934" w:rsidP="00E66E94">
            <w:pPr>
              <w:tabs>
                <w:tab w:val="right" w:pos="2700"/>
              </w:tabs>
              <w:rPr>
                <w:b/>
                <w:color w:val="BFBFBF" w:themeColor="background1" w:themeShade="BF"/>
              </w:rPr>
            </w:pPr>
          </w:p>
          <w:p w14:paraId="30802FA5"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-tržby z predaja vlastných výrobkov r. 4 výsledovky</w:t>
            </w:r>
          </w:p>
        </w:tc>
        <w:tc>
          <w:tcPr>
            <w:tcW w:w="2581" w:type="dxa"/>
            <w:tcBorders>
              <w:bottom w:val="single" w:sz="4" w:space="0" w:color="auto"/>
            </w:tcBorders>
            <w:vAlign w:val="bottom"/>
          </w:tcPr>
          <w:p w14:paraId="40B09865"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930 600</w:t>
            </w:r>
          </w:p>
        </w:tc>
      </w:tr>
      <w:tr w:rsidR="009C1934" w:rsidRPr="00323C51" w14:paraId="529F0E33" w14:textId="77777777" w:rsidTr="00E66E94">
        <w:tc>
          <w:tcPr>
            <w:tcW w:w="6629" w:type="dxa"/>
            <w:tcBorders>
              <w:top w:val="single" w:sz="4" w:space="0" w:color="auto"/>
              <w:bottom w:val="single" w:sz="4" w:space="0" w:color="auto"/>
            </w:tcBorders>
          </w:tcPr>
          <w:p w14:paraId="2E11BCE6" w14:textId="77777777" w:rsidR="009C1934" w:rsidRPr="00323C51" w:rsidRDefault="009C1934" w:rsidP="00E66E94">
            <w:pPr>
              <w:tabs>
                <w:tab w:val="right" w:pos="2700"/>
              </w:tabs>
              <w:rPr>
                <w:b/>
                <w:color w:val="BFBFBF" w:themeColor="background1" w:themeShade="BF"/>
              </w:rPr>
            </w:pPr>
          </w:p>
          <w:p w14:paraId="79889692"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-tržby z predaja služieb r. 5</w:t>
            </w:r>
          </w:p>
        </w:tc>
        <w:tc>
          <w:tcPr>
            <w:tcW w:w="2581" w:type="dxa"/>
            <w:tcBorders>
              <w:top w:val="single" w:sz="4" w:space="0" w:color="auto"/>
              <w:bottom w:val="single" w:sz="4" w:space="0" w:color="auto"/>
            </w:tcBorders>
            <w:vAlign w:val="bottom"/>
          </w:tcPr>
          <w:p w14:paraId="08056923"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 xml:space="preserve">201 </w:t>
            </w:r>
            <w:r w:rsidRPr="00323C51">
              <w:rPr>
                <w:b/>
                <w:color w:val="BFBFBF" w:themeColor="background1" w:themeShade="BF"/>
              </w:rPr>
              <w:t>000</w:t>
            </w:r>
          </w:p>
        </w:tc>
      </w:tr>
      <w:tr w:rsidR="009C1934" w:rsidRPr="00323C51" w14:paraId="11C6006D" w14:textId="77777777" w:rsidTr="00E66E94">
        <w:tc>
          <w:tcPr>
            <w:tcW w:w="6629" w:type="dxa"/>
            <w:tcBorders>
              <w:top w:val="single" w:sz="4" w:space="0" w:color="auto"/>
              <w:bottom w:val="single" w:sz="4" w:space="0" w:color="auto"/>
            </w:tcBorders>
          </w:tcPr>
          <w:p w14:paraId="3AF093FE" w14:textId="77777777" w:rsidR="009C1934" w:rsidRPr="00323C51" w:rsidRDefault="009C1934" w:rsidP="00E66E94">
            <w:pPr>
              <w:tabs>
                <w:tab w:val="right" w:pos="2700"/>
              </w:tabs>
              <w:rPr>
                <w:b/>
                <w:color w:val="BFBFBF" w:themeColor="background1" w:themeShade="BF"/>
              </w:rPr>
            </w:pPr>
          </w:p>
          <w:p w14:paraId="3A6A4C78"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-zmena stavu vnútroorganizačných zásob r. 6</w:t>
            </w:r>
          </w:p>
        </w:tc>
        <w:tc>
          <w:tcPr>
            <w:tcW w:w="2581" w:type="dxa"/>
            <w:tcBorders>
              <w:top w:val="single" w:sz="4" w:space="0" w:color="auto"/>
              <w:bottom w:val="single" w:sz="4" w:space="0" w:color="auto"/>
            </w:tcBorders>
            <w:vAlign w:val="bottom"/>
          </w:tcPr>
          <w:p w14:paraId="1B045F3A"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36</w:t>
            </w:r>
            <w:r>
              <w:rPr>
                <w:b/>
                <w:color w:val="BFBFBF" w:themeColor="background1" w:themeShade="BF"/>
              </w:rPr>
              <w:t xml:space="preserve"> </w:t>
            </w:r>
            <w:r w:rsidRPr="00323C51">
              <w:rPr>
                <w:b/>
                <w:color w:val="BFBFBF" w:themeColor="background1" w:themeShade="BF"/>
              </w:rPr>
              <w:t>902</w:t>
            </w:r>
          </w:p>
        </w:tc>
      </w:tr>
      <w:tr w:rsidR="009C1934" w:rsidRPr="00323C51" w14:paraId="3329DA5F" w14:textId="77777777" w:rsidTr="00E66E94">
        <w:tc>
          <w:tcPr>
            <w:tcW w:w="6629" w:type="dxa"/>
            <w:tcBorders>
              <w:top w:val="single" w:sz="4" w:space="0" w:color="auto"/>
              <w:bottom w:val="single" w:sz="4" w:space="0" w:color="auto"/>
            </w:tcBorders>
          </w:tcPr>
          <w:p w14:paraId="740B0C98" w14:textId="77777777" w:rsidR="009C1934" w:rsidRPr="00323C51" w:rsidRDefault="009C1934" w:rsidP="00E66E94">
            <w:pPr>
              <w:tabs>
                <w:tab w:val="right" w:pos="2700"/>
              </w:tabs>
              <w:rPr>
                <w:b/>
                <w:color w:val="BFBFBF" w:themeColor="background1" w:themeShade="BF"/>
              </w:rPr>
            </w:pPr>
          </w:p>
          <w:p w14:paraId="66EF097E"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-ostatné výnosy z hospodárskej činnosti r. 9</w:t>
            </w:r>
          </w:p>
        </w:tc>
        <w:tc>
          <w:tcPr>
            <w:tcW w:w="2581" w:type="dxa"/>
            <w:tcBorders>
              <w:top w:val="single" w:sz="4" w:space="0" w:color="auto"/>
              <w:bottom w:val="single" w:sz="4" w:space="0" w:color="auto"/>
            </w:tcBorders>
            <w:vAlign w:val="bottom"/>
          </w:tcPr>
          <w:p w14:paraId="7B4C24B9"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 xml:space="preserve">150 </w:t>
            </w:r>
            <w:r w:rsidRPr="00323C51">
              <w:rPr>
                <w:b/>
                <w:color w:val="BFBFBF" w:themeColor="background1" w:themeShade="BF"/>
              </w:rPr>
              <w:t>890</w:t>
            </w:r>
          </w:p>
        </w:tc>
      </w:tr>
      <w:tr w:rsidR="009C1934" w:rsidRPr="00323C51" w14:paraId="6B6BCB41" w14:textId="77777777" w:rsidTr="00E66E94">
        <w:tc>
          <w:tcPr>
            <w:tcW w:w="6629" w:type="dxa"/>
            <w:tcBorders>
              <w:top w:val="single" w:sz="4" w:space="0" w:color="auto"/>
              <w:bottom w:val="single" w:sz="4" w:space="0" w:color="auto"/>
            </w:tcBorders>
          </w:tcPr>
          <w:p w14:paraId="67AB5071" w14:textId="77777777" w:rsidR="009C1934" w:rsidRPr="00323C51" w:rsidRDefault="009C1934" w:rsidP="00E66E94">
            <w:pPr>
              <w:tabs>
                <w:tab w:val="right" w:pos="2700"/>
              </w:tabs>
              <w:rPr>
                <w:b/>
                <w:color w:val="BFBFBF" w:themeColor="background1" w:themeShade="BF"/>
              </w:rPr>
            </w:pPr>
          </w:p>
          <w:p w14:paraId="3239E867"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-spotreba materiálu, energie a ostat. neskladov. dodávok r. 12</w:t>
            </w:r>
          </w:p>
        </w:tc>
        <w:tc>
          <w:tcPr>
            <w:tcW w:w="2581" w:type="dxa"/>
            <w:tcBorders>
              <w:top w:val="single" w:sz="4" w:space="0" w:color="auto"/>
              <w:bottom w:val="single" w:sz="4" w:space="0" w:color="auto"/>
            </w:tcBorders>
            <w:vAlign w:val="bottom"/>
          </w:tcPr>
          <w:p w14:paraId="729579BA"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 xml:space="preserve"> </w:t>
            </w:r>
            <w:r>
              <w:rPr>
                <w:b/>
                <w:color w:val="BFBFBF" w:themeColor="background1" w:themeShade="BF"/>
              </w:rPr>
              <w:t>190 000</w:t>
            </w:r>
          </w:p>
        </w:tc>
      </w:tr>
      <w:tr w:rsidR="009C1934" w:rsidRPr="00323C51" w14:paraId="6634405F" w14:textId="77777777" w:rsidTr="00E66E94">
        <w:tc>
          <w:tcPr>
            <w:tcW w:w="6629" w:type="dxa"/>
            <w:tcBorders>
              <w:top w:val="single" w:sz="4" w:space="0" w:color="auto"/>
              <w:bottom w:val="single" w:sz="4" w:space="0" w:color="auto"/>
            </w:tcBorders>
            <w:vAlign w:val="bottom"/>
          </w:tcPr>
          <w:p w14:paraId="21617207" w14:textId="77777777" w:rsidR="009C1934" w:rsidRPr="00323C51" w:rsidRDefault="009C1934" w:rsidP="00E66E94">
            <w:pPr>
              <w:tabs>
                <w:tab w:val="right" w:pos="2700"/>
              </w:tabs>
              <w:rPr>
                <w:b/>
                <w:color w:val="BFBFBF" w:themeColor="background1" w:themeShade="BF"/>
              </w:rPr>
            </w:pPr>
          </w:p>
          <w:p w14:paraId="3260424C"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-služby r. 14</w:t>
            </w:r>
          </w:p>
        </w:tc>
        <w:tc>
          <w:tcPr>
            <w:tcW w:w="2581" w:type="dxa"/>
            <w:tcBorders>
              <w:top w:val="single" w:sz="4" w:space="0" w:color="auto"/>
              <w:bottom w:val="single" w:sz="4" w:space="0" w:color="auto"/>
            </w:tcBorders>
            <w:vAlign w:val="bottom"/>
          </w:tcPr>
          <w:p w14:paraId="31DC2996"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 xml:space="preserve">238 </w:t>
            </w:r>
            <w:r w:rsidRPr="00323C51">
              <w:rPr>
                <w:b/>
                <w:color w:val="BFBFBF" w:themeColor="background1" w:themeShade="BF"/>
              </w:rPr>
              <w:t>800</w:t>
            </w:r>
          </w:p>
        </w:tc>
      </w:tr>
      <w:tr w:rsidR="009C1934" w:rsidRPr="00323C51" w14:paraId="503A44A6" w14:textId="77777777" w:rsidTr="00E66E94">
        <w:tc>
          <w:tcPr>
            <w:tcW w:w="6629" w:type="dxa"/>
            <w:tcBorders>
              <w:top w:val="single" w:sz="4" w:space="0" w:color="auto"/>
              <w:bottom w:val="single" w:sz="4" w:space="0" w:color="auto"/>
            </w:tcBorders>
          </w:tcPr>
          <w:p w14:paraId="7D967764" w14:textId="77777777" w:rsidR="009C1934" w:rsidRPr="00323C51" w:rsidRDefault="009C1934" w:rsidP="00E66E94">
            <w:pPr>
              <w:tabs>
                <w:tab w:val="right" w:pos="2700"/>
              </w:tabs>
              <w:rPr>
                <w:b/>
                <w:color w:val="BFBFBF" w:themeColor="background1" w:themeShade="BF"/>
              </w:rPr>
            </w:pPr>
          </w:p>
          <w:p w14:paraId="106F3356"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-osobné náklady r. 15</w:t>
            </w:r>
          </w:p>
        </w:tc>
        <w:tc>
          <w:tcPr>
            <w:tcW w:w="2581" w:type="dxa"/>
            <w:tcBorders>
              <w:top w:val="single" w:sz="4" w:space="0" w:color="auto"/>
              <w:bottom w:val="single" w:sz="4" w:space="0" w:color="auto"/>
            </w:tcBorders>
            <w:vAlign w:val="bottom"/>
          </w:tcPr>
          <w:p w14:paraId="15113566"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 xml:space="preserve"> </w:t>
            </w:r>
            <w:r>
              <w:rPr>
                <w:b/>
                <w:color w:val="BFBFBF" w:themeColor="background1" w:themeShade="BF"/>
              </w:rPr>
              <w:t xml:space="preserve">650 </w:t>
            </w:r>
            <w:r w:rsidRPr="00323C51">
              <w:rPr>
                <w:b/>
                <w:color w:val="BFBFBF" w:themeColor="background1" w:themeShade="BF"/>
              </w:rPr>
              <w:t>000</w:t>
            </w:r>
          </w:p>
        </w:tc>
      </w:tr>
      <w:tr w:rsidR="009C1934" w:rsidRPr="00323C51" w14:paraId="39522EC9" w14:textId="77777777" w:rsidTr="00E66E94">
        <w:tc>
          <w:tcPr>
            <w:tcW w:w="6629" w:type="dxa"/>
            <w:tcBorders>
              <w:top w:val="single" w:sz="4" w:space="0" w:color="auto"/>
              <w:bottom w:val="single" w:sz="4" w:space="0" w:color="auto"/>
            </w:tcBorders>
          </w:tcPr>
          <w:p w14:paraId="66686FCA" w14:textId="77777777" w:rsidR="009C1934" w:rsidRPr="00323C51" w:rsidRDefault="009C1934" w:rsidP="00E66E94">
            <w:pPr>
              <w:tabs>
                <w:tab w:val="right" w:pos="2700"/>
              </w:tabs>
              <w:rPr>
                <w:b/>
                <w:color w:val="BFBFBF" w:themeColor="background1" w:themeShade="BF"/>
              </w:rPr>
            </w:pPr>
          </w:p>
          <w:p w14:paraId="4F959044"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-dane a poplatky r. 20</w:t>
            </w:r>
          </w:p>
        </w:tc>
        <w:tc>
          <w:tcPr>
            <w:tcW w:w="2581" w:type="dxa"/>
            <w:tcBorders>
              <w:top w:val="single" w:sz="4" w:space="0" w:color="auto"/>
              <w:bottom w:val="single" w:sz="4" w:space="0" w:color="auto"/>
            </w:tcBorders>
            <w:vAlign w:val="bottom"/>
          </w:tcPr>
          <w:p w14:paraId="37CC7285"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 xml:space="preserve"> </w:t>
            </w:r>
            <w:r>
              <w:rPr>
                <w:b/>
                <w:color w:val="BFBFBF" w:themeColor="background1" w:themeShade="BF"/>
              </w:rPr>
              <w:t>9 200</w:t>
            </w:r>
          </w:p>
        </w:tc>
      </w:tr>
      <w:tr w:rsidR="009C1934" w:rsidRPr="00323C51" w14:paraId="6D577DBF" w14:textId="77777777" w:rsidTr="00E66E94">
        <w:tc>
          <w:tcPr>
            <w:tcW w:w="6629" w:type="dxa"/>
            <w:tcBorders>
              <w:top w:val="single" w:sz="4" w:space="0" w:color="auto"/>
              <w:bottom w:val="single" w:sz="4" w:space="0" w:color="auto"/>
            </w:tcBorders>
          </w:tcPr>
          <w:p w14:paraId="20D9A006" w14:textId="77777777" w:rsidR="009C1934" w:rsidRPr="00323C51" w:rsidRDefault="009C1934" w:rsidP="00E66E94">
            <w:pPr>
              <w:tabs>
                <w:tab w:val="right" w:pos="2700"/>
              </w:tabs>
              <w:rPr>
                <w:b/>
                <w:color w:val="BFBFBF" w:themeColor="background1" w:themeShade="BF"/>
              </w:rPr>
            </w:pPr>
          </w:p>
          <w:p w14:paraId="57DCD933"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-odpisy a opravné položky  r. 21</w:t>
            </w:r>
          </w:p>
        </w:tc>
        <w:tc>
          <w:tcPr>
            <w:tcW w:w="2581" w:type="dxa"/>
            <w:tcBorders>
              <w:top w:val="single" w:sz="4" w:space="0" w:color="auto"/>
              <w:bottom w:val="single" w:sz="4" w:space="0" w:color="auto"/>
            </w:tcBorders>
            <w:vAlign w:val="bottom"/>
          </w:tcPr>
          <w:p w14:paraId="4E855D42"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 xml:space="preserve"> </w:t>
            </w:r>
            <w:r>
              <w:rPr>
                <w:b/>
                <w:color w:val="BFBFBF" w:themeColor="background1" w:themeShade="BF"/>
              </w:rPr>
              <w:t>18 0</w:t>
            </w:r>
            <w:r w:rsidRPr="00323C51">
              <w:rPr>
                <w:b/>
                <w:color w:val="BFBFBF" w:themeColor="background1" w:themeShade="BF"/>
              </w:rPr>
              <w:t>000</w:t>
            </w:r>
          </w:p>
        </w:tc>
      </w:tr>
      <w:tr w:rsidR="009C1934" w:rsidRPr="00323C51" w14:paraId="42E81492" w14:textId="77777777" w:rsidTr="00E66E94">
        <w:tc>
          <w:tcPr>
            <w:tcW w:w="6629" w:type="dxa"/>
            <w:tcBorders>
              <w:top w:val="single" w:sz="4" w:space="0" w:color="auto"/>
              <w:bottom w:val="single" w:sz="4" w:space="0" w:color="auto"/>
            </w:tcBorders>
          </w:tcPr>
          <w:p w14:paraId="5080013F" w14:textId="77777777" w:rsidR="009C1934" w:rsidRPr="00323C51" w:rsidRDefault="009C1934" w:rsidP="00E66E94">
            <w:pPr>
              <w:tabs>
                <w:tab w:val="right" w:pos="2700"/>
              </w:tabs>
              <w:rPr>
                <w:b/>
                <w:color w:val="BFBFBF" w:themeColor="background1" w:themeShade="BF"/>
              </w:rPr>
            </w:pPr>
          </w:p>
          <w:p w14:paraId="59BCA746"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-tvorba opravných položiek r. 25</w:t>
            </w:r>
          </w:p>
        </w:tc>
        <w:tc>
          <w:tcPr>
            <w:tcW w:w="2581" w:type="dxa"/>
            <w:tcBorders>
              <w:top w:val="single" w:sz="4" w:space="0" w:color="auto"/>
              <w:bottom w:val="single" w:sz="4" w:space="0" w:color="auto"/>
            </w:tcBorders>
            <w:vAlign w:val="bottom"/>
          </w:tcPr>
          <w:p w14:paraId="356A1D05"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 xml:space="preserve"> 1</w:t>
            </w:r>
            <w:r>
              <w:rPr>
                <w:b/>
                <w:color w:val="BFBFBF" w:themeColor="background1" w:themeShade="BF"/>
              </w:rPr>
              <w:t xml:space="preserve"> </w:t>
            </w:r>
            <w:r w:rsidRPr="00323C51">
              <w:rPr>
                <w:b/>
                <w:color w:val="BFBFBF" w:themeColor="background1" w:themeShade="BF"/>
              </w:rPr>
              <w:t>000</w:t>
            </w:r>
          </w:p>
        </w:tc>
      </w:tr>
      <w:tr w:rsidR="009C1934" w:rsidRPr="00323C51" w14:paraId="30AC087C" w14:textId="77777777" w:rsidTr="00E66E94">
        <w:tc>
          <w:tcPr>
            <w:tcW w:w="6629" w:type="dxa"/>
            <w:tcBorders>
              <w:top w:val="single" w:sz="4" w:space="0" w:color="auto"/>
              <w:bottom w:val="single" w:sz="4" w:space="0" w:color="auto"/>
            </w:tcBorders>
          </w:tcPr>
          <w:p w14:paraId="5C69F104" w14:textId="77777777" w:rsidR="009C1934" w:rsidRPr="00323C51" w:rsidRDefault="009C1934" w:rsidP="00E66E94">
            <w:pPr>
              <w:tabs>
                <w:tab w:val="right" w:pos="2700"/>
              </w:tabs>
              <w:rPr>
                <w:b/>
                <w:color w:val="BFBFBF" w:themeColor="background1" w:themeShade="BF"/>
              </w:rPr>
            </w:pPr>
          </w:p>
          <w:p w14:paraId="67500755"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-ostatné náklady na hospodársku činnosť r. 26</w:t>
            </w:r>
          </w:p>
        </w:tc>
        <w:tc>
          <w:tcPr>
            <w:tcW w:w="2581" w:type="dxa"/>
            <w:tcBorders>
              <w:top w:val="single" w:sz="4" w:space="0" w:color="auto"/>
              <w:bottom w:val="single" w:sz="4" w:space="0" w:color="auto"/>
            </w:tcBorders>
            <w:vAlign w:val="bottom"/>
          </w:tcPr>
          <w:p w14:paraId="043642C4" w14:textId="77777777" w:rsidR="009C1934" w:rsidRPr="00323C51" w:rsidRDefault="009C1934" w:rsidP="00E66E94">
            <w:pPr>
              <w:tabs>
                <w:tab w:val="right" w:pos="2700"/>
              </w:tabs>
              <w:jc w:val="right"/>
              <w:rPr>
                <w:b/>
                <w:color w:val="BFBFBF" w:themeColor="background1" w:themeShade="BF"/>
              </w:rPr>
            </w:pPr>
            <w:r w:rsidRPr="00323C51">
              <w:rPr>
                <w:b/>
                <w:color w:val="BFBFBF" w:themeColor="background1" w:themeShade="BF"/>
              </w:rPr>
              <w:t>1</w:t>
            </w:r>
            <w:r>
              <w:rPr>
                <w:b/>
                <w:color w:val="BFBFBF" w:themeColor="background1" w:themeShade="BF"/>
              </w:rPr>
              <w:t xml:space="preserve">0 </w:t>
            </w:r>
            <w:r w:rsidRPr="00323C51">
              <w:rPr>
                <w:b/>
                <w:color w:val="BFBFBF" w:themeColor="background1" w:themeShade="BF"/>
              </w:rPr>
              <w:t>000</w:t>
            </w:r>
          </w:p>
        </w:tc>
      </w:tr>
      <w:tr w:rsidR="009C1934" w:rsidRPr="00323C51" w14:paraId="5F758E16" w14:textId="77777777" w:rsidTr="00E66E94">
        <w:tc>
          <w:tcPr>
            <w:tcW w:w="6629" w:type="dxa"/>
            <w:tcBorders>
              <w:top w:val="single" w:sz="4" w:space="0" w:color="auto"/>
            </w:tcBorders>
          </w:tcPr>
          <w:p w14:paraId="52CE4820" w14:textId="77777777" w:rsidR="009C1934" w:rsidRPr="00323C51" w:rsidRDefault="009C1934" w:rsidP="00E66E94">
            <w:pPr>
              <w:tabs>
                <w:tab w:val="right" w:pos="2700"/>
              </w:tabs>
              <w:rPr>
                <w:b/>
                <w:color w:val="BFBFBF" w:themeColor="background1" w:themeShade="BF"/>
              </w:rPr>
            </w:pPr>
          </w:p>
          <w:p w14:paraId="4EB1CD9D"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Výsledok hospodárenia pred zdanením r. 56:</w:t>
            </w:r>
          </w:p>
        </w:tc>
        <w:tc>
          <w:tcPr>
            <w:tcW w:w="2581" w:type="dxa"/>
            <w:tcBorders>
              <w:top w:val="single" w:sz="4" w:space="0" w:color="auto"/>
            </w:tcBorders>
            <w:vAlign w:val="bottom"/>
          </w:tcPr>
          <w:p w14:paraId="1629DFA6"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40 392</w:t>
            </w:r>
            <w:r w:rsidRPr="00323C51">
              <w:rPr>
                <w:b/>
                <w:color w:val="BFBFBF" w:themeColor="background1" w:themeShade="BF"/>
              </w:rPr>
              <w:t xml:space="preserve"> </w:t>
            </w:r>
          </w:p>
        </w:tc>
      </w:tr>
      <w:tr w:rsidR="009C1934" w:rsidRPr="00323C51" w14:paraId="5B1D492D" w14:textId="77777777" w:rsidTr="00E66E94">
        <w:tc>
          <w:tcPr>
            <w:tcW w:w="6629" w:type="dxa"/>
            <w:tcBorders>
              <w:bottom w:val="single" w:sz="4" w:space="0" w:color="auto"/>
            </w:tcBorders>
          </w:tcPr>
          <w:p w14:paraId="3BD8D755" w14:textId="77777777" w:rsidR="009C1934" w:rsidRPr="00323C51" w:rsidRDefault="009C1934" w:rsidP="00E66E94">
            <w:pPr>
              <w:tabs>
                <w:tab w:val="right" w:pos="2700"/>
              </w:tabs>
              <w:rPr>
                <w:b/>
                <w:color w:val="BFBFBF" w:themeColor="background1" w:themeShade="BF"/>
              </w:rPr>
            </w:pPr>
          </w:p>
          <w:p w14:paraId="08C99C98"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-daň z príjmov 21% z bežnej činnosti r. 57</w:t>
            </w:r>
          </w:p>
        </w:tc>
        <w:tc>
          <w:tcPr>
            <w:tcW w:w="2581" w:type="dxa"/>
            <w:tcBorders>
              <w:bottom w:val="single" w:sz="4" w:space="0" w:color="auto"/>
            </w:tcBorders>
            <w:vAlign w:val="bottom"/>
          </w:tcPr>
          <w:p w14:paraId="398915FC"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8 482</w:t>
            </w:r>
          </w:p>
        </w:tc>
      </w:tr>
      <w:tr w:rsidR="009C1934" w:rsidRPr="00323C51" w14:paraId="47A737A8" w14:textId="77777777" w:rsidTr="00E66E94">
        <w:tc>
          <w:tcPr>
            <w:tcW w:w="6629" w:type="dxa"/>
            <w:tcBorders>
              <w:top w:val="single" w:sz="4" w:space="0" w:color="auto"/>
              <w:bottom w:val="single" w:sz="4" w:space="0" w:color="auto"/>
            </w:tcBorders>
          </w:tcPr>
          <w:p w14:paraId="0D8D1B04" w14:textId="77777777" w:rsidR="009C1934" w:rsidRPr="00323C51" w:rsidRDefault="009C1934" w:rsidP="00E66E94">
            <w:pPr>
              <w:tabs>
                <w:tab w:val="right" w:pos="2700"/>
              </w:tabs>
              <w:rPr>
                <w:b/>
                <w:color w:val="BFBFBF" w:themeColor="background1" w:themeShade="BF"/>
              </w:rPr>
            </w:pPr>
          </w:p>
          <w:p w14:paraId="79522FDB" w14:textId="77777777" w:rsidR="009C1934" w:rsidRPr="00323C51" w:rsidRDefault="009C1934" w:rsidP="00E66E94">
            <w:pPr>
              <w:tabs>
                <w:tab w:val="right" w:pos="2700"/>
              </w:tabs>
              <w:rPr>
                <w:b/>
                <w:color w:val="BFBFBF" w:themeColor="background1" w:themeShade="BF"/>
              </w:rPr>
            </w:pPr>
            <w:r w:rsidRPr="00323C51">
              <w:rPr>
                <w:b/>
                <w:color w:val="BFBFBF" w:themeColor="background1" w:themeShade="BF"/>
              </w:rPr>
              <w:t>Výsledok hospodárenia za účtovné obdobie po zdanení r. 61</w:t>
            </w:r>
          </w:p>
        </w:tc>
        <w:tc>
          <w:tcPr>
            <w:tcW w:w="2581" w:type="dxa"/>
            <w:tcBorders>
              <w:top w:val="single" w:sz="4" w:space="0" w:color="auto"/>
              <w:bottom w:val="single" w:sz="4" w:space="0" w:color="auto"/>
            </w:tcBorders>
            <w:vAlign w:val="bottom"/>
          </w:tcPr>
          <w:p w14:paraId="6102E8BB" w14:textId="77777777" w:rsidR="009C1934" w:rsidRPr="00323C51" w:rsidRDefault="009C1934" w:rsidP="00E66E94">
            <w:pPr>
              <w:tabs>
                <w:tab w:val="right" w:pos="2700"/>
              </w:tabs>
              <w:jc w:val="right"/>
              <w:rPr>
                <w:b/>
                <w:color w:val="BFBFBF" w:themeColor="background1" w:themeShade="BF"/>
              </w:rPr>
            </w:pPr>
            <w:r>
              <w:rPr>
                <w:b/>
                <w:color w:val="BFBFBF" w:themeColor="background1" w:themeShade="BF"/>
              </w:rPr>
              <w:t>31 910</w:t>
            </w:r>
          </w:p>
        </w:tc>
      </w:tr>
    </w:tbl>
    <w:p w14:paraId="750F0D2E" w14:textId="77777777" w:rsidR="009C1934" w:rsidRPr="00323C51" w:rsidRDefault="009C1934" w:rsidP="009C1934">
      <w:pPr>
        <w:tabs>
          <w:tab w:val="right" w:pos="2700"/>
        </w:tabs>
        <w:ind w:firstLine="720"/>
        <w:jc w:val="both"/>
        <w:rPr>
          <w:rFonts w:ascii="Arial" w:hAnsi="Arial" w:cs="Arial"/>
          <w:b/>
          <w:bCs/>
          <w:color w:val="BFBFBF" w:themeColor="background1" w:themeShade="BF"/>
        </w:rPr>
      </w:pPr>
      <w:r w:rsidRPr="00323C51">
        <w:rPr>
          <w:color w:val="BFBFBF" w:themeColor="background1" w:themeShade="BF"/>
        </w:rPr>
        <w:t xml:space="preserve">                                                                                                                 </w:t>
      </w:r>
    </w:p>
    <w:p w14:paraId="5D79A627" w14:textId="77777777" w:rsidR="009C1934" w:rsidRDefault="009C1934" w:rsidP="009C1934">
      <w:pPr>
        <w:spacing w:line="276" w:lineRule="auto"/>
        <w:jc w:val="both"/>
        <w:outlineLvl w:val="0"/>
        <w:rPr>
          <w:b/>
          <w:smallCaps/>
          <w:color w:val="800000"/>
          <w:sz w:val="28"/>
        </w:rPr>
      </w:pPr>
    </w:p>
    <w:p w14:paraId="1EE81D88" w14:textId="77777777" w:rsidR="009C1934" w:rsidRDefault="009C1934" w:rsidP="009C1934">
      <w:pPr>
        <w:spacing w:line="276" w:lineRule="auto"/>
        <w:jc w:val="both"/>
        <w:outlineLvl w:val="0"/>
        <w:rPr>
          <w:b/>
          <w:smallCaps/>
          <w:color w:val="800000"/>
          <w:sz w:val="28"/>
        </w:rPr>
      </w:pPr>
    </w:p>
    <w:p w14:paraId="49C1AB72" w14:textId="77777777" w:rsidR="009C1934" w:rsidRDefault="009C1934" w:rsidP="009C1934">
      <w:pPr>
        <w:spacing w:line="276" w:lineRule="auto"/>
        <w:jc w:val="both"/>
        <w:outlineLvl w:val="0"/>
        <w:rPr>
          <w:b/>
          <w:smallCaps/>
          <w:color w:val="800000"/>
          <w:sz w:val="28"/>
        </w:rPr>
      </w:pPr>
    </w:p>
    <w:p w14:paraId="25DB015E" w14:textId="77777777" w:rsidR="009C1934" w:rsidRDefault="009C1934" w:rsidP="009C1934">
      <w:pPr>
        <w:spacing w:line="276" w:lineRule="auto"/>
        <w:jc w:val="both"/>
        <w:outlineLvl w:val="0"/>
        <w:rPr>
          <w:b/>
          <w:smallCaps/>
          <w:color w:val="800000"/>
          <w:sz w:val="28"/>
        </w:rPr>
      </w:pPr>
    </w:p>
    <w:p w14:paraId="5DD03B87" w14:textId="77777777" w:rsidR="009C1934" w:rsidRDefault="009C1934" w:rsidP="009C1934">
      <w:pPr>
        <w:spacing w:line="276" w:lineRule="auto"/>
        <w:jc w:val="both"/>
        <w:outlineLvl w:val="0"/>
        <w:rPr>
          <w:b/>
          <w:smallCaps/>
          <w:color w:val="800000"/>
          <w:sz w:val="28"/>
        </w:rPr>
      </w:pPr>
    </w:p>
    <w:p w14:paraId="188895B8" w14:textId="77777777" w:rsidR="009C1934" w:rsidRDefault="009C1934" w:rsidP="009C1934">
      <w:pPr>
        <w:spacing w:line="276" w:lineRule="auto"/>
        <w:jc w:val="both"/>
        <w:outlineLvl w:val="0"/>
        <w:rPr>
          <w:b/>
          <w:smallCaps/>
          <w:color w:val="800000"/>
          <w:sz w:val="28"/>
        </w:rPr>
      </w:pPr>
    </w:p>
    <w:p w14:paraId="4AE467FE" w14:textId="77777777" w:rsidR="009C1934" w:rsidRDefault="009C1934" w:rsidP="009C1934">
      <w:pPr>
        <w:spacing w:line="276" w:lineRule="auto"/>
        <w:jc w:val="both"/>
        <w:outlineLvl w:val="0"/>
        <w:rPr>
          <w:b/>
          <w:smallCaps/>
          <w:color w:val="800000"/>
          <w:sz w:val="28"/>
        </w:rPr>
      </w:pPr>
    </w:p>
    <w:p w14:paraId="3776654C" w14:textId="77777777" w:rsidR="009C1934" w:rsidRPr="00452BEC" w:rsidRDefault="009C1934" w:rsidP="009C1934">
      <w:pPr>
        <w:spacing w:line="276" w:lineRule="auto"/>
        <w:jc w:val="both"/>
        <w:outlineLvl w:val="0"/>
        <w:rPr>
          <w:b/>
          <w:smallCaps/>
          <w:color w:val="800000"/>
          <w:sz w:val="28"/>
        </w:rPr>
      </w:pPr>
      <w:r w:rsidRPr="00452BEC">
        <w:rPr>
          <w:b/>
          <w:smallCaps/>
          <w:color w:val="800000"/>
          <w:sz w:val="28"/>
        </w:rPr>
        <w:lastRenderedPageBreak/>
        <w:t xml:space="preserve">Vízia na rok </w:t>
      </w:r>
      <w:r>
        <w:rPr>
          <w:b/>
          <w:smallCaps/>
          <w:color w:val="800000"/>
          <w:sz w:val="28"/>
        </w:rPr>
        <w:t>202</w:t>
      </w:r>
      <w:r w:rsidR="00932B99">
        <w:rPr>
          <w:b/>
          <w:smallCaps/>
          <w:color w:val="800000"/>
          <w:sz w:val="28"/>
        </w:rPr>
        <w:t>2</w:t>
      </w:r>
    </w:p>
    <w:p w14:paraId="5418EF46" w14:textId="77777777" w:rsidR="009C1934" w:rsidRPr="00452BEC" w:rsidRDefault="009C1934" w:rsidP="009C1934">
      <w:pPr>
        <w:spacing w:line="276" w:lineRule="auto"/>
        <w:jc w:val="both"/>
      </w:pPr>
    </w:p>
    <w:p w14:paraId="5BA02206" w14:textId="492E4333" w:rsidR="009C1934" w:rsidRPr="00323C51" w:rsidRDefault="009C1934" w:rsidP="009C1934">
      <w:pPr>
        <w:spacing w:line="276" w:lineRule="auto"/>
        <w:jc w:val="both"/>
        <w:rPr>
          <w:color w:val="BFBFBF" w:themeColor="background1" w:themeShade="BF"/>
        </w:rPr>
      </w:pPr>
      <w:r w:rsidRPr="00323C51">
        <w:rPr>
          <w:color w:val="BFBFBF" w:themeColor="background1" w:themeShade="BF"/>
        </w:rPr>
        <w:t>Pre rok 202</w:t>
      </w:r>
      <w:r w:rsidR="00652C4B">
        <w:rPr>
          <w:color w:val="BFBFBF" w:themeColor="background1" w:themeShade="BF"/>
        </w:rPr>
        <w:t>2</w:t>
      </w:r>
      <w:r w:rsidRPr="00323C51">
        <w:rPr>
          <w:color w:val="BFBFBF" w:themeColor="background1" w:themeShade="BF"/>
        </w:rPr>
        <w:t xml:space="preserve"> si spoločnosť JAMP, s. r. o stanovila nasledujúce ciele: </w:t>
      </w:r>
    </w:p>
    <w:p w14:paraId="294638F7" w14:textId="77777777" w:rsidR="009C1934" w:rsidRPr="00323C51" w:rsidRDefault="009C1934" w:rsidP="009C1934">
      <w:pPr>
        <w:spacing w:line="276" w:lineRule="auto"/>
        <w:jc w:val="both"/>
        <w:rPr>
          <w:color w:val="BFBFBF" w:themeColor="background1" w:themeShade="BF"/>
        </w:rPr>
      </w:pPr>
    </w:p>
    <w:p w14:paraId="06042E15" w14:textId="77777777" w:rsidR="009C1934" w:rsidRPr="00323C51" w:rsidRDefault="009C1934" w:rsidP="009C1934">
      <w:pPr>
        <w:autoSpaceDE w:val="0"/>
        <w:autoSpaceDN w:val="0"/>
        <w:adjustRightInd w:val="0"/>
        <w:spacing w:line="276" w:lineRule="auto"/>
        <w:rPr>
          <w:color w:val="BFBFBF" w:themeColor="background1" w:themeShade="BF"/>
        </w:rPr>
      </w:pPr>
      <w:r w:rsidRPr="00323C51">
        <w:rPr>
          <w:color w:val="BFBFBF" w:themeColor="background1" w:themeShade="BF"/>
        </w:rPr>
        <w:t>- Venovať zvýšenú pozornosť kvalite, dodržiavať stanovené termíny realizácie a kontroly realizácie</w:t>
      </w:r>
    </w:p>
    <w:p w14:paraId="696880A4" w14:textId="77777777" w:rsidR="009C1934" w:rsidRPr="00323C51" w:rsidRDefault="009C1934" w:rsidP="009C1934">
      <w:pPr>
        <w:autoSpaceDE w:val="0"/>
        <w:autoSpaceDN w:val="0"/>
        <w:adjustRightInd w:val="0"/>
        <w:spacing w:line="276" w:lineRule="auto"/>
        <w:rPr>
          <w:color w:val="BFBFBF" w:themeColor="background1" w:themeShade="BF"/>
        </w:rPr>
      </w:pPr>
      <w:r w:rsidRPr="00323C51">
        <w:rPr>
          <w:color w:val="BFBFBF" w:themeColor="background1" w:themeShade="BF"/>
        </w:rPr>
        <w:t>- Zlepšiť termínové plnenie dodávok, sledovanie naplnenia výrobných kapacít</w:t>
      </w:r>
    </w:p>
    <w:p w14:paraId="691C0970" w14:textId="77777777" w:rsidR="009C1934" w:rsidRPr="00323C51" w:rsidRDefault="009C1934" w:rsidP="009C1934">
      <w:pPr>
        <w:autoSpaceDE w:val="0"/>
        <w:autoSpaceDN w:val="0"/>
        <w:adjustRightInd w:val="0"/>
        <w:spacing w:line="276" w:lineRule="auto"/>
        <w:rPr>
          <w:color w:val="BFBFBF" w:themeColor="background1" w:themeShade="BF"/>
        </w:rPr>
      </w:pPr>
      <w:r w:rsidRPr="00323C51">
        <w:rPr>
          <w:color w:val="BFBFBF" w:themeColor="background1" w:themeShade="BF"/>
        </w:rPr>
        <w:t>- Zakúpiť na oddelenie kontroly 3D meracie zariadenie, resp. viacosé meracie zariadenie (rameno), čím sa zvýši úroveň daného oddelenia.</w:t>
      </w:r>
    </w:p>
    <w:p w14:paraId="73A3032C" w14:textId="77777777" w:rsidR="009C1934" w:rsidRPr="00323C51" w:rsidRDefault="009C1934" w:rsidP="009C1934">
      <w:pPr>
        <w:autoSpaceDE w:val="0"/>
        <w:autoSpaceDN w:val="0"/>
        <w:adjustRightInd w:val="0"/>
        <w:spacing w:line="276" w:lineRule="auto"/>
        <w:rPr>
          <w:color w:val="BFBFBF" w:themeColor="background1" w:themeShade="BF"/>
        </w:rPr>
      </w:pPr>
      <w:r w:rsidRPr="00323C51">
        <w:rPr>
          <w:color w:val="BFBFBF" w:themeColor="background1" w:themeShade="BF"/>
        </w:rPr>
        <w:t>- Rozšírenie skladových priestorov pre potrebu uskladnenia materiálu.</w:t>
      </w:r>
    </w:p>
    <w:p w14:paraId="4FBDA7FE" w14:textId="77777777" w:rsidR="009C1934" w:rsidRPr="00323C51" w:rsidRDefault="009C1934" w:rsidP="009C1934">
      <w:pPr>
        <w:autoSpaceDE w:val="0"/>
        <w:autoSpaceDN w:val="0"/>
        <w:adjustRightInd w:val="0"/>
        <w:spacing w:line="276" w:lineRule="auto"/>
        <w:rPr>
          <w:color w:val="BFBFBF" w:themeColor="background1" w:themeShade="BF"/>
        </w:rPr>
      </w:pPr>
      <w:r w:rsidRPr="00323C51">
        <w:rPr>
          <w:color w:val="BFBFBF" w:themeColor="background1" w:themeShade="BF"/>
        </w:rPr>
        <w:t>- Zabezpečiť Inováciu strojového parku .</w:t>
      </w:r>
    </w:p>
    <w:p w14:paraId="39E2A29A" w14:textId="77777777" w:rsidR="009C1934" w:rsidRPr="00323C51" w:rsidRDefault="009C1934" w:rsidP="009C1934">
      <w:pPr>
        <w:spacing w:line="276" w:lineRule="auto"/>
        <w:jc w:val="both"/>
        <w:rPr>
          <w:color w:val="BFBFBF" w:themeColor="background1" w:themeShade="BF"/>
        </w:rPr>
      </w:pPr>
      <w:r w:rsidRPr="00323C51">
        <w:rPr>
          <w:color w:val="BFBFBF" w:themeColor="background1" w:themeShade="BF"/>
        </w:rPr>
        <w:t>- Udržať obchodné kontakty s najväčšími zákazníkmi a vyvinúť snahu na zvýšenie   ročného objemu zákaziek;</w:t>
      </w:r>
    </w:p>
    <w:p w14:paraId="4684B3EE" w14:textId="77777777" w:rsidR="009C1934" w:rsidRPr="00323C51" w:rsidRDefault="009C1934" w:rsidP="009C1934">
      <w:pPr>
        <w:spacing w:line="276" w:lineRule="auto"/>
        <w:jc w:val="both"/>
        <w:rPr>
          <w:color w:val="BFBFBF" w:themeColor="background1" w:themeShade="BF"/>
        </w:rPr>
      </w:pPr>
      <w:r w:rsidRPr="00323C51">
        <w:rPr>
          <w:color w:val="BFBFBF" w:themeColor="background1" w:themeShade="BF"/>
        </w:rPr>
        <w:t>-Hľadať nové odbytové miesta pre vlastné výrobky – pásové píly, kosačky, odhraňovačky a hausbóty;</w:t>
      </w:r>
    </w:p>
    <w:p w14:paraId="6BF77DF6" w14:textId="77777777" w:rsidR="009C1934" w:rsidRDefault="009C1934" w:rsidP="009C1934">
      <w:pPr>
        <w:spacing w:line="276" w:lineRule="auto"/>
        <w:jc w:val="both"/>
        <w:rPr>
          <w:color w:val="BFBFBF" w:themeColor="background1" w:themeShade="BF"/>
        </w:rPr>
      </w:pPr>
      <w:r w:rsidRPr="00323C51">
        <w:rPr>
          <w:color w:val="BFBFBF" w:themeColor="background1" w:themeShade="BF"/>
        </w:rPr>
        <w:t>- Hľadať nových strategických partnerov s novými perspektívnymi výrobnými programami;</w:t>
      </w:r>
    </w:p>
    <w:p w14:paraId="10A831AB" w14:textId="77777777" w:rsidR="009C1934" w:rsidRPr="00323C51" w:rsidRDefault="009C1934" w:rsidP="009C1934">
      <w:pPr>
        <w:spacing w:line="276" w:lineRule="auto"/>
        <w:jc w:val="both"/>
        <w:rPr>
          <w:i/>
          <w:color w:val="BFBFBF" w:themeColor="background1" w:themeShade="BF"/>
        </w:rPr>
      </w:pPr>
      <w:r>
        <w:rPr>
          <w:color w:val="BFBFBF" w:themeColor="background1" w:themeShade="BF"/>
        </w:rPr>
        <w:t>- Inovácia našich výrobkov za účelom  k zlepšeniu životného prostredia</w:t>
      </w:r>
    </w:p>
    <w:p w14:paraId="1F8624CC" w14:textId="77777777" w:rsidR="009C1934" w:rsidRDefault="009C1934" w:rsidP="009C1934">
      <w:pPr>
        <w:tabs>
          <w:tab w:val="right" w:pos="2700"/>
        </w:tabs>
        <w:spacing w:line="360" w:lineRule="auto"/>
        <w:jc w:val="both"/>
        <w:rPr>
          <w:i/>
        </w:rPr>
      </w:pPr>
    </w:p>
    <w:p w14:paraId="783E5802" w14:textId="77777777" w:rsidR="009C1934" w:rsidRPr="004C23A7" w:rsidRDefault="009C1934" w:rsidP="009C1934">
      <w:pPr>
        <w:tabs>
          <w:tab w:val="right" w:pos="2700"/>
        </w:tabs>
        <w:spacing w:line="360" w:lineRule="auto"/>
        <w:jc w:val="both"/>
        <w:rPr>
          <w:i/>
        </w:rPr>
      </w:pPr>
      <w:r>
        <w:rPr>
          <w:i/>
        </w:rPr>
        <w:t>Anton Brunovský</w:t>
      </w:r>
    </w:p>
    <w:p w14:paraId="0AC343E2" w14:textId="77777777" w:rsidR="009C1934" w:rsidRDefault="009C1934" w:rsidP="009C1934">
      <w:pPr>
        <w:tabs>
          <w:tab w:val="right" w:pos="2700"/>
        </w:tabs>
        <w:jc w:val="both"/>
        <w:rPr>
          <w:i/>
        </w:rPr>
      </w:pPr>
      <w:r w:rsidRPr="004C23A7">
        <w:rPr>
          <w:i/>
        </w:rPr>
        <w:t xml:space="preserve">V Ilave </w:t>
      </w:r>
      <w:r>
        <w:rPr>
          <w:i/>
        </w:rPr>
        <w:t>18.</w:t>
      </w:r>
      <w:r w:rsidR="00932B99">
        <w:rPr>
          <w:i/>
        </w:rPr>
        <w:t>08</w:t>
      </w:r>
      <w:r>
        <w:rPr>
          <w:i/>
        </w:rPr>
        <w:t>.202</w:t>
      </w:r>
      <w:r w:rsidR="00932B99">
        <w:rPr>
          <w:i/>
        </w:rPr>
        <w:t>2</w:t>
      </w:r>
      <w:r w:rsidRPr="004C23A7">
        <w:rPr>
          <w:i/>
        </w:rPr>
        <w:t xml:space="preserve">. </w:t>
      </w:r>
    </w:p>
    <w:p w14:paraId="000FF206" w14:textId="77777777" w:rsidR="009C1934" w:rsidRDefault="009C1934" w:rsidP="009C1934">
      <w:pPr>
        <w:tabs>
          <w:tab w:val="right" w:pos="2700"/>
        </w:tabs>
        <w:jc w:val="both"/>
        <w:rPr>
          <w:i/>
        </w:rPr>
      </w:pPr>
    </w:p>
    <w:p w14:paraId="7EC47724" w14:textId="77777777" w:rsidR="009C1934" w:rsidRDefault="009C1934" w:rsidP="009C1934">
      <w:pPr>
        <w:tabs>
          <w:tab w:val="right" w:pos="2700"/>
        </w:tabs>
        <w:jc w:val="both"/>
        <w:rPr>
          <w:i/>
        </w:rPr>
      </w:pPr>
    </w:p>
    <w:p w14:paraId="521B8B4D" w14:textId="77777777" w:rsidR="009C1934" w:rsidRDefault="009C1934" w:rsidP="009C1934">
      <w:pPr>
        <w:tabs>
          <w:tab w:val="right" w:pos="2700"/>
        </w:tabs>
        <w:jc w:val="both"/>
        <w:rPr>
          <w:i/>
        </w:rPr>
      </w:pPr>
    </w:p>
    <w:p w14:paraId="05BBEDC1" w14:textId="77777777" w:rsidR="009C1934" w:rsidRDefault="009C1934" w:rsidP="009C1934">
      <w:pPr>
        <w:tabs>
          <w:tab w:val="right" w:pos="2700"/>
        </w:tabs>
        <w:jc w:val="both"/>
        <w:rPr>
          <w:i/>
        </w:rPr>
      </w:pPr>
    </w:p>
    <w:p w14:paraId="159CC45B" w14:textId="77777777" w:rsidR="009C1934" w:rsidRPr="004C23A7" w:rsidRDefault="009C1934" w:rsidP="009C1934">
      <w:pPr>
        <w:tabs>
          <w:tab w:val="right" w:pos="2700"/>
        </w:tabs>
        <w:jc w:val="both"/>
        <w:rPr>
          <w:i/>
        </w:rPr>
      </w:pPr>
      <w:r w:rsidRPr="004C23A7">
        <w:rPr>
          <w:i/>
        </w:rPr>
        <w:tab/>
      </w:r>
      <w:r w:rsidRPr="004C23A7">
        <w:rPr>
          <w:i/>
        </w:rPr>
        <w:tab/>
      </w:r>
      <w:r w:rsidRPr="004C23A7">
        <w:rPr>
          <w:i/>
        </w:rPr>
        <w:tab/>
      </w:r>
      <w:r w:rsidRPr="004C23A7">
        <w:rPr>
          <w:i/>
        </w:rPr>
        <w:tab/>
      </w:r>
      <w:r w:rsidRPr="004C23A7">
        <w:rPr>
          <w:i/>
        </w:rPr>
        <w:tab/>
      </w:r>
      <w:r w:rsidRPr="004C23A7">
        <w:rPr>
          <w:i/>
        </w:rPr>
        <w:tab/>
        <w:t>________________________</w:t>
      </w:r>
    </w:p>
    <w:p w14:paraId="3A259639" w14:textId="77777777" w:rsidR="009C1934" w:rsidRPr="00BD0175" w:rsidRDefault="009C1934" w:rsidP="009C1934">
      <w:pPr>
        <w:tabs>
          <w:tab w:val="right" w:pos="2700"/>
        </w:tabs>
        <w:jc w:val="both"/>
        <w:rPr>
          <w:rFonts w:ascii="Arial" w:hAnsi="Arial" w:cs="Arial"/>
          <w:i/>
        </w:rPr>
      </w:pPr>
      <w:r w:rsidRPr="00BD0175">
        <w:rPr>
          <w:rFonts w:ascii="Arial" w:hAnsi="Arial" w:cs="Arial"/>
          <w:i/>
        </w:rPr>
        <w:t xml:space="preserve">                                                    </w:t>
      </w:r>
    </w:p>
    <w:p w14:paraId="4F00E744" w14:textId="77777777" w:rsidR="009C1934" w:rsidRPr="004C23A7" w:rsidRDefault="009C1934" w:rsidP="009C1934">
      <w:pPr>
        <w:tabs>
          <w:tab w:val="right" w:pos="2700"/>
        </w:tabs>
        <w:jc w:val="both"/>
        <w:rPr>
          <w:i/>
        </w:rPr>
      </w:pPr>
      <w:r w:rsidRPr="00BD0175">
        <w:rPr>
          <w:rFonts w:ascii="Arial" w:hAnsi="Arial" w:cs="Arial"/>
          <w:i/>
        </w:rPr>
        <w:tab/>
      </w:r>
      <w:r w:rsidRPr="00BD0175">
        <w:rPr>
          <w:rFonts w:ascii="Arial" w:hAnsi="Arial" w:cs="Arial"/>
          <w:i/>
        </w:rPr>
        <w:tab/>
      </w:r>
      <w:r w:rsidRPr="00BD0175">
        <w:rPr>
          <w:rFonts w:ascii="Arial" w:hAnsi="Arial" w:cs="Arial"/>
          <w:i/>
        </w:rPr>
        <w:tab/>
      </w:r>
      <w:r w:rsidRPr="00BD0175">
        <w:rPr>
          <w:rFonts w:ascii="Arial" w:hAnsi="Arial" w:cs="Arial"/>
          <w:i/>
        </w:rPr>
        <w:tab/>
      </w:r>
      <w:r w:rsidRPr="00BD0175">
        <w:rPr>
          <w:rFonts w:ascii="Arial" w:hAnsi="Arial" w:cs="Arial"/>
          <w:i/>
        </w:rPr>
        <w:tab/>
      </w:r>
      <w:r w:rsidRPr="00BD0175">
        <w:rPr>
          <w:rFonts w:ascii="Arial" w:hAnsi="Arial" w:cs="Arial"/>
          <w:i/>
        </w:rPr>
        <w:tab/>
        <w:t xml:space="preserve">         </w:t>
      </w:r>
      <w:r w:rsidRPr="004C23A7">
        <w:rPr>
          <w:i/>
        </w:rPr>
        <w:t>Anton Brunovský</w:t>
      </w:r>
    </w:p>
    <w:p w14:paraId="70B4FE62" w14:textId="77777777" w:rsidR="009C1934" w:rsidRPr="004C23A7" w:rsidRDefault="009C1934" w:rsidP="009C1934">
      <w:pPr>
        <w:tabs>
          <w:tab w:val="right" w:pos="2700"/>
        </w:tabs>
        <w:jc w:val="both"/>
        <w:rPr>
          <w:i/>
        </w:rPr>
      </w:pPr>
      <w:r w:rsidRPr="004C23A7">
        <w:rPr>
          <w:i/>
        </w:rPr>
        <w:tab/>
      </w:r>
      <w:r w:rsidRPr="004C23A7">
        <w:rPr>
          <w:i/>
        </w:rPr>
        <w:tab/>
      </w:r>
      <w:r w:rsidRPr="004C23A7">
        <w:rPr>
          <w:i/>
        </w:rPr>
        <w:tab/>
      </w:r>
      <w:r w:rsidRPr="004C23A7">
        <w:rPr>
          <w:i/>
        </w:rPr>
        <w:tab/>
      </w:r>
      <w:r w:rsidRPr="004C23A7">
        <w:rPr>
          <w:i/>
        </w:rPr>
        <w:tab/>
      </w:r>
      <w:r w:rsidRPr="004C23A7">
        <w:rPr>
          <w:i/>
        </w:rPr>
        <w:tab/>
        <w:t xml:space="preserve">        konateľ spoločnosti</w:t>
      </w:r>
    </w:p>
    <w:p w14:paraId="6A8FD7E8" w14:textId="77777777" w:rsidR="009C1934" w:rsidRPr="004C23A7" w:rsidRDefault="009C1934" w:rsidP="009C1934">
      <w:pPr>
        <w:tabs>
          <w:tab w:val="right" w:pos="2700"/>
        </w:tabs>
        <w:jc w:val="both"/>
        <w:rPr>
          <w:i/>
        </w:rPr>
      </w:pPr>
    </w:p>
    <w:p w14:paraId="2B5AC51C" w14:textId="77777777" w:rsidR="009C1934" w:rsidRPr="004C23A7" w:rsidRDefault="009C1934" w:rsidP="009C1934">
      <w:pPr>
        <w:tabs>
          <w:tab w:val="right" w:pos="2700"/>
        </w:tabs>
        <w:jc w:val="both"/>
        <w:rPr>
          <w:i/>
        </w:rPr>
      </w:pPr>
    </w:p>
    <w:p w14:paraId="5448973E" w14:textId="77777777" w:rsidR="009C1934" w:rsidRDefault="009C1934" w:rsidP="009C1934">
      <w:pPr>
        <w:tabs>
          <w:tab w:val="right" w:pos="2700"/>
        </w:tabs>
        <w:jc w:val="both"/>
        <w:rPr>
          <w:rFonts w:ascii="Arial" w:hAnsi="Arial" w:cs="Arial"/>
          <w:i/>
        </w:rPr>
      </w:pPr>
    </w:p>
    <w:p w14:paraId="7FDEF7B7" w14:textId="77777777" w:rsidR="009C1934" w:rsidRPr="001A5C06" w:rsidRDefault="009C1934" w:rsidP="009C1934">
      <w:pPr>
        <w:shd w:val="clear" w:color="auto" w:fill="FF9900"/>
        <w:jc w:val="both"/>
        <w:rPr>
          <w:b/>
          <w:i/>
          <w:smallCaps/>
          <w:color w:val="003300"/>
          <w:sz w:val="40"/>
          <w:szCs w:val="44"/>
        </w:rPr>
      </w:pPr>
      <w:r>
        <w:rPr>
          <w:noProof/>
        </w:rPr>
        <w:drawing>
          <wp:anchor distT="0" distB="0" distL="114300" distR="114300" simplePos="0" relativeHeight="251673600" behindDoc="1" locked="0" layoutInCell="1" allowOverlap="1" wp14:anchorId="0B5B2136" wp14:editId="4215C851">
            <wp:simplePos x="0" y="0"/>
            <wp:positionH relativeFrom="column">
              <wp:posOffset>0</wp:posOffset>
            </wp:positionH>
            <wp:positionV relativeFrom="paragraph">
              <wp:posOffset>31115</wp:posOffset>
            </wp:positionV>
            <wp:extent cx="800100" cy="611505"/>
            <wp:effectExtent l="19050" t="0" r="0" b="0"/>
            <wp:wrapThrough wrapText="bothSides">
              <wp:wrapPolygon edited="0">
                <wp:start x="-514" y="0"/>
                <wp:lineTo x="-514" y="20860"/>
                <wp:lineTo x="21600" y="20860"/>
                <wp:lineTo x="21600" y="0"/>
                <wp:lineTo x="-514" y="0"/>
              </wp:wrapPolygon>
            </wp:wrapThrough>
            <wp:docPr id="1" name="Obrázok 45" descr="logo_j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5" descr="logo_jamp"/>
                    <pic:cNvPicPr>
                      <a:picLocks noChangeAspect="1" noChangeArrowheads="1"/>
                    </pic:cNvPicPr>
                  </pic:nvPicPr>
                  <pic:blipFill>
                    <a:blip r:embed="rId14" cstate="print"/>
                    <a:srcRect/>
                    <a:stretch>
                      <a:fillRect/>
                    </a:stretch>
                  </pic:blipFill>
                  <pic:spPr bwMode="auto">
                    <a:xfrm>
                      <a:off x="0" y="0"/>
                      <a:ext cx="800100" cy="611505"/>
                    </a:xfrm>
                    <a:prstGeom prst="rect">
                      <a:avLst/>
                    </a:prstGeom>
                    <a:noFill/>
                  </pic:spPr>
                </pic:pic>
              </a:graphicData>
            </a:graphic>
          </wp:anchor>
        </w:drawing>
      </w:r>
      <w:r w:rsidRPr="001A5C06">
        <w:rPr>
          <w:b/>
          <w:i/>
          <w:smallCaps/>
          <w:color w:val="003300"/>
          <w:sz w:val="40"/>
          <w:szCs w:val="44"/>
        </w:rPr>
        <w:t xml:space="preserve">p r í l o h y </w:t>
      </w:r>
    </w:p>
    <w:p w14:paraId="27D231A6" w14:textId="77777777" w:rsidR="009C1934" w:rsidRDefault="009C1934" w:rsidP="009C1934">
      <w:pPr>
        <w:tabs>
          <w:tab w:val="right" w:pos="2700"/>
        </w:tabs>
        <w:jc w:val="both"/>
        <w:rPr>
          <w:rFonts w:ascii="Arial" w:hAnsi="Arial" w:cs="Arial"/>
          <w:b/>
          <w:sz w:val="28"/>
          <w:szCs w:val="28"/>
        </w:rPr>
      </w:pPr>
    </w:p>
    <w:p w14:paraId="45C7850C" w14:textId="77777777" w:rsidR="009C1934" w:rsidRDefault="009C1934" w:rsidP="009C1934">
      <w:pPr>
        <w:tabs>
          <w:tab w:val="right" w:pos="2700"/>
        </w:tabs>
        <w:jc w:val="both"/>
        <w:rPr>
          <w:rFonts w:ascii="Arial" w:hAnsi="Arial" w:cs="Arial"/>
          <w:b/>
          <w:sz w:val="28"/>
          <w:szCs w:val="28"/>
        </w:rPr>
      </w:pPr>
    </w:p>
    <w:p w14:paraId="1247EBBD" w14:textId="77777777" w:rsidR="009C1934" w:rsidRPr="005B5BDC" w:rsidRDefault="009C1934" w:rsidP="009C1934">
      <w:pPr>
        <w:pStyle w:val="Zarkazkladnhotextu3"/>
        <w:spacing w:after="0"/>
        <w:ind w:left="360"/>
        <w:jc w:val="both"/>
        <w:rPr>
          <w:sz w:val="18"/>
          <w:szCs w:val="18"/>
        </w:rPr>
      </w:pPr>
    </w:p>
    <w:p w14:paraId="6C2B64FC" w14:textId="77777777" w:rsidR="009C1934" w:rsidRPr="00323C51" w:rsidRDefault="009C1934" w:rsidP="009C1934">
      <w:pPr>
        <w:pStyle w:val="Zarkazkladnhotextu3"/>
        <w:numPr>
          <w:ilvl w:val="0"/>
          <w:numId w:val="8"/>
        </w:numPr>
        <w:rPr>
          <w:sz w:val="24"/>
          <w:szCs w:val="24"/>
        </w:rPr>
      </w:pPr>
      <w:r w:rsidRPr="001A5C06">
        <w:rPr>
          <w:sz w:val="24"/>
          <w:szCs w:val="24"/>
        </w:rPr>
        <w:t>Správa  nezávislého audítora</w:t>
      </w:r>
    </w:p>
    <w:p w14:paraId="57CE01A5" w14:textId="7C4F06A2" w:rsidR="009C1934" w:rsidRPr="001A5C06" w:rsidRDefault="009C1934" w:rsidP="009C1934">
      <w:pPr>
        <w:pStyle w:val="Zarkazkladnhotextu3"/>
        <w:numPr>
          <w:ilvl w:val="0"/>
          <w:numId w:val="8"/>
        </w:numPr>
        <w:spacing w:after="0"/>
        <w:jc w:val="both"/>
        <w:rPr>
          <w:sz w:val="24"/>
          <w:szCs w:val="24"/>
        </w:rPr>
      </w:pPr>
      <w:r w:rsidRPr="001A5C06">
        <w:rPr>
          <w:sz w:val="24"/>
          <w:szCs w:val="24"/>
        </w:rPr>
        <w:t>Daňové priznanie PO za rok 20</w:t>
      </w:r>
      <w:r>
        <w:rPr>
          <w:sz w:val="24"/>
          <w:szCs w:val="24"/>
        </w:rPr>
        <w:t>2</w:t>
      </w:r>
      <w:r w:rsidR="00013A0B">
        <w:rPr>
          <w:sz w:val="24"/>
          <w:szCs w:val="24"/>
        </w:rPr>
        <w:t>1</w:t>
      </w:r>
    </w:p>
    <w:p w14:paraId="1521F893" w14:textId="77777777" w:rsidR="009C1934" w:rsidRPr="001A5C06" w:rsidRDefault="009C1934" w:rsidP="009C1934">
      <w:pPr>
        <w:pStyle w:val="Zarkazkladnhotextu3"/>
        <w:spacing w:after="0"/>
        <w:ind w:left="360"/>
        <w:jc w:val="both"/>
        <w:rPr>
          <w:sz w:val="24"/>
          <w:szCs w:val="24"/>
        </w:rPr>
      </w:pPr>
    </w:p>
    <w:p w14:paraId="5349ECE1" w14:textId="77777777" w:rsidR="009C1934" w:rsidRPr="001A5C06" w:rsidRDefault="009C1934" w:rsidP="009C1934">
      <w:pPr>
        <w:pStyle w:val="Zarkazkladnhotextu3"/>
        <w:numPr>
          <w:ilvl w:val="0"/>
          <w:numId w:val="8"/>
        </w:numPr>
        <w:spacing w:after="0"/>
        <w:jc w:val="both"/>
        <w:rPr>
          <w:sz w:val="24"/>
          <w:szCs w:val="24"/>
        </w:rPr>
      </w:pPr>
      <w:r w:rsidRPr="001A5C06">
        <w:rPr>
          <w:sz w:val="24"/>
          <w:szCs w:val="24"/>
        </w:rPr>
        <w:t>Súvaha</w:t>
      </w:r>
    </w:p>
    <w:p w14:paraId="56114688" w14:textId="77777777" w:rsidR="009C1934" w:rsidRPr="001A5C06" w:rsidRDefault="009C1934" w:rsidP="009C1934">
      <w:pPr>
        <w:pStyle w:val="Zarkazkladnhotextu3"/>
        <w:spacing w:after="0"/>
        <w:jc w:val="both"/>
        <w:rPr>
          <w:sz w:val="24"/>
          <w:szCs w:val="24"/>
        </w:rPr>
      </w:pPr>
    </w:p>
    <w:p w14:paraId="6FCBC497" w14:textId="77777777" w:rsidR="009C1934" w:rsidRPr="001A5C06" w:rsidRDefault="009C1934" w:rsidP="009C1934">
      <w:pPr>
        <w:pStyle w:val="Zarkazkladnhotextu3"/>
        <w:numPr>
          <w:ilvl w:val="0"/>
          <w:numId w:val="8"/>
        </w:numPr>
        <w:spacing w:after="0"/>
        <w:jc w:val="both"/>
        <w:rPr>
          <w:sz w:val="24"/>
          <w:szCs w:val="24"/>
        </w:rPr>
      </w:pPr>
      <w:r w:rsidRPr="001A5C06">
        <w:rPr>
          <w:sz w:val="24"/>
          <w:szCs w:val="24"/>
        </w:rPr>
        <w:t xml:space="preserve">Výkaz ziskov a strát </w:t>
      </w:r>
    </w:p>
    <w:p w14:paraId="7741D85A" w14:textId="77777777" w:rsidR="009C1934" w:rsidRPr="001A5C06" w:rsidRDefault="009C1934" w:rsidP="009C1934">
      <w:pPr>
        <w:pStyle w:val="Zarkazkladnhotextu3"/>
        <w:spacing w:after="0"/>
        <w:ind w:left="0"/>
        <w:jc w:val="both"/>
        <w:rPr>
          <w:sz w:val="24"/>
          <w:szCs w:val="24"/>
        </w:rPr>
      </w:pPr>
    </w:p>
    <w:p w14:paraId="3415EC82" w14:textId="77777777" w:rsidR="009C1934" w:rsidRPr="002F472F" w:rsidRDefault="009C1934" w:rsidP="009C1934">
      <w:pPr>
        <w:pStyle w:val="Zarkazkladnhotextu3"/>
        <w:numPr>
          <w:ilvl w:val="0"/>
          <w:numId w:val="8"/>
        </w:numPr>
        <w:spacing w:after="0"/>
        <w:jc w:val="both"/>
        <w:rPr>
          <w:sz w:val="24"/>
          <w:szCs w:val="24"/>
        </w:rPr>
      </w:pPr>
      <w:r w:rsidRPr="001A5C06">
        <w:rPr>
          <w:sz w:val="24"/>
          <w:szCs w:val="24"/>
        </w:rPr>
        <w:t xml:space="preserve">Poznámky (tabuľky) individuálnej účtovnej závierky </w:t>
      </w:r>
    </w:p>
    <w:p w14:paraId="481EFBC9" w14:textId="77777777" w:rsidR="009C1934" w:rsidRPr="001A5C06" w:rsidRDefault="009C1934" w:rsidP="009C1934">
      <w:pPr>
        <w:pStyle w:val="Zarkazkladnhotextu3"/>
        <w:spacing w:after="0"/>
        <w:ind w:left="0"/>
        <w:jc w:val="both"/>
        <w:rPr>
          <w:sz w:val="24"/>
          <w:szCs w:val="24"/>
        </w:rPr>
      </w:pPr>
    </w:p>
    <w:p w14:paraId="67AE2F93" w14:textId="6AC015DD" w:rsidR="009C1934" w:rsidRPr="001A5C06" w:rsidRDefault="009C1934" w:rsidP="009C1934">
      <w:pPr>
        <w:pStyle w:val="Zarkazkladnhotextu3"/>
        <w:numPr>
          <w:ilvl w:val="0"/>
          <w:numId w:val="8"/>
        </w:numPr>
        <w:spacing w:after="0"/>
        <w:jc w:val="both"/>
        <w:rPr>
          <w:sz w:val="24"/>
          <w:szCs w:val="24"/>
        </w:rPr>
      </w:pPr>
      <w:r>
        <w:rPr>
          <w:sz w:val="24"/>
          <w:szCs w:val="24"/>
        </w:rPr>
        <w:t>Zápisnica č. 1 za rok 202</w:t>
      </w:r>
      <w:r w:rsidR="00013A0B">
        <w:rPr>
          <w:sz w:val="24"/>
          <w:szCs w:val="24"/>
        </w:rPr>
        <w:t>1</w:t>
      </w:r>
      <w:r w:rsidRPr="001A5C06">
        <w:rPr>
          <w:sz w:val="24"/>
          <w:szCs w:val="24"/>
        </w:rPr>
        <w:t xml:space="preserve"> z rokovania riadneho valného zhromaždenia </w:t>
      </w:r>
    </w:p>
    <w:p w14:paraId="20640747" w14:textId="77777777" w:rsidR="009C1934" w:rsidRPr="001A5C06" w:rsidRDefault="009C1934" w:rsidP="009C1934">
      <w:pPr>
        <w:pStyle w:val="Zarkazkladnhotextu3"/>
        <w:spacing w:after="0"/>
        <w:ind w:left="360"/>
        <w:jc w:val="both"/>
        <w:rPr>
          <w:sz w:val="24"/>
          <w:szCs w:val="24"/>
        </w:rPr>
      </w:pPr>
    </w:p>
    <w:p w14:paraId="3877DF59" w14:textId="77777777" w:rsidR="009C1934" w:rsidRPr="005B5BDC" w:rsidRDefault="009C1934" w:rsidP="009C1934">
      <w:pPr>
        <w:tabs>
          <w:tab w:val="right" w:pos="2700"/>
        </w:tabs>
        <w:jc w:val="both"/>
        <w:rPr>
          <w:rFonts w:ascii="Arial" w:hAnsi="Arial" w:cs="Arial"/>
          <w:sz w:val="18"/>
          <w:szCs w:val="18"/>
        </w:rPr>
      </w:pPr>
    </w:p>
    <w:sectPr w:rsidR="009C1934" w:rsidRPr="005B5BDC" w:rsidSect="009C1934">
      <w:headerReference w:type="even" r:id="rId30"/>
      <w:footerReference w:type="even" r:id="rId31"/>
      <w:footerReference w:type="default" r:id="rId32"/>
      <w:pgSz w:w="11906" w:h="16838" w:code="9"/>
      <w:pgMar w:top="1077" w:right="1418" w:bottom="1440" w:left="1418" w:header="709" w:footer="709"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D84BB" w14:textId="77777777" w:rsidR="004A4649" w:rsidRDefault="004A4649">
      <w:r>
        <w:separator/>
      </w:r>
    </w:p>
  </w:endnote>
  <w:endnote w:type="continuationSeparator" w:id="0">
    <w:p w14:paraId="1E74DD1A" w14:textId="77777777" w:rsidR="004A4649" w:rsidRDefault="004A4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2897F" w14:textId="3FA08D77" w:rsidR="00417756" w:rsidRDefault="00417756" w:rsidP="00E66E94">
    <w:pPr>
      <w:pStyle w:val="Pta"/>
      <w:framePr w:wrap="around" w:vAnchor="text" w:hAnchor="margin" w:xAlign="center" w:y="1"/>
      <w:rPr>
        <w:rStyle w:val="slostrany"/>
      </w:rPr>
    </w:pPr>
    <w:r>
      <w:rPr>
        <w:rStyle w:val="slostrany"/>
      </w:rPr>
      <w:fldChar w:fldCharType="begin"/>
    </w:r>
    <w:r>
      <w:rPr>
        <w:rStyle w:val="slostrany"/>
      </w:rPr>
      <w:instrText xml:space="preserve">PAGE  </w:instrText>
    </w:r>
    <w:r w:rsidR="00652C4B">
      <w:rPr>
        <w:rStyle w:val="slostrany"/>
      </w:rPr>
      <w:fldChar w:fldCharType="separate"/>
    </w:r>
    <w:r w:rsidR="00652C4B">
      <w:rPr>
        <w:rStyle w:val="slostrany"/>
        <w:noProof/>
      </w:rPr>
      <w:t>7</w:t>
    </w:r>
    <w:r>
      <w:rPr>
        <w:rStyle w:val="slostrany"/>
      </w:rPr>
      <w:fldChar w:fldCharType="end"/>
    </w:r>
  </w:p>
  <w:p w14:paraId="3B11C7A5" w14:textId="77777777" w:rsidR="00417756" w:rsidRDefault="0041775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C715E" w14:textId="77777777" w:rsidR="00417756" w:rsidRDefault="00417756" w:rsidP="00E66E94">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32B99">
      <w:rPr>
        <w:rStyle w:val="slostrany"/>
        <w:noProof/>
      </w:rPr>
      <w:t>26</w:t>
    </w:r>
    <w:r>
      <w:rPr>
        <w:rStyle w:val="slostrany"/>
      </w:rPr>
      <w:fldChar w:fldCharType="end"/>
    </w:r>
  </w:p>
  <w:p w14:paraId="2C45D0C8" w14:textId="77777777" w:rsidR="00417756" w:rsidRDefault="0041775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3EF291" w14:textId="77777777" w:rsidR="004A4649" w:rsidRDefault="004A4649">
      <w:r>
        <w:separator/>
      </w:r>
    </w:p>
  </w:footnote>
  <w:footnote w:type="continuationSeparator" w:id="0">
    <w:p w14:paraId="5E1DBDE3" w14:textId="77777777" w:rsidR="004A4649" w:rsidRDefault="004A46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D9C4F" w14:textId="77777777" w:rsidR="00417756" w:rsidRDefault="00417756" w:rsidP="00E66E94">
    <w:pPr>
      <w:pStyle w:val="Hlavik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14:paraId="34825306" w14:textId="77777777" w:rsidR="00417756" w:rsidRDefault="0041775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A09D7"/>
    <w:multiLevelType w:val="hybridMultilevel"/>
    <w:tmpl w:val="4A6C661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F06CBE"/>
    <w:multiLevelType w:val="hybridMultilevel"/>
    <w:tmpl w:val="3ECC78A2"/>
    <w:lvl w:ilvl="0" w:tplc="041B000F">
      <w:start w:val="1"/>
      <w:numFmt w:val="decimal"/>
      <w:lvlText w:val="%1."/>
      <w:lvlJc w:val="left"/>
      <w:pPr>
        <w:tabs>
          <w:tab w:val="num" w:pos="720"/>
        </w:tabs>
        <w:ind w:left="720" w:hanging="360"/>
      </w:pPr>
      <w:rPr>
        <w:rFonts w:cs="Times New Roman"/>
      </w:rPr>
    </w:lvl>
    <w:lvl w:ilvl="1" w:tplc="041B0017">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5B332AB"/>
    <w:multiLevelType w:val="hybridMultilevel"/>
    <w:tmpl w:val="BFC6C9B8"/>
    <w:lvl w:ilvl="0" w:tplc="9F1C9508">
      <w:start w:val="588"/>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1CA7697B"/>
    <w:multiLevelType w:val="hybridMultilevel"/>
    <w:tmpl w:val="D0828E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0A93362"/>
    <w:multiLevelType w:val="hybridMultilevel"/>
    <w:tmpl w:val="738E97C8"/>
    <w:lvl w:ilvl="0" w:tplc="A56A6738">
      <w:start w:val="19"/>
      <w:numFmt w:val="bullet"/>
      <w:lvlText w:val="-"/>
      <w:lvlJc w:val="left"/>
      <w:pPr>
        <w:tabs>
          <w:tab w:val="num" w:pos="4260"/>
        </w:tabs>
        <w:ind w:left="426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417C35"/>
    <w:multiLevelType w:val="hybridMultilevel"/>
    <w:tmpl w:val="2342F43E"/>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30766548"/>
    <w:multiLevelType w:val="hybridMultilevel"/>
    <w:tmpl w:val="512EBA32"/>
    <w:lvl w:ilvl="0" w:tplc="6182279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386373FF"/>
    <w:multiLevelType w:val="hybridMultilevel"/>
    <w:tmpl w:val="5330F410"/>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3D55341F"/>
    <w:multiLevelType w:val="hybridMultilevel"/>
    <w:tmpl w:val="A8AEA500"/>
    <w:lvl w:ilvl="0" w:tplc="B5AE433C">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F4E2093"/>
    <w:multiLevelType w:val="hybridMultilevel"/>
    <w:tmpl w:val="6ABAD79E"/>
    <w:lvl w:ilvl="0" w:tplc="A56A6738">
      <w:start w:val="19"/>
      <w:numFmt w:val="bullet"/>
      <w:lvlText w:val="-"/>
      <w:lvlJc w:val="left"/>
      <w:pPr>
        <w:tabs>
          <w:tab w:val="num" w:pos="4260"/>
        </w:tabs>
        <w:ind w:left="4260" w:hanging="360"/>
      </w:pPr>
      <w:rPr>
        <w:rFonts w:ascii="Times New Roman" w:eastAsia="Times New Roman" w:hAnsi="Times New Roman" w:hint="default"/>
      </w:rPr>
    </w:lvl>
    <w:lvl w:ilvl="1" w:tplc="041B0003" w:tentative="1">
      <w:start w:val="1"/>
      <w:numFmt w:val="bullet"/>
      <w:lvlText w:val="o"/>
      <w:lvlJc w:val="left"/>
      <w:pPr>
        <w:tabs>
          <w:tab w:val="num" w:pos="4980"/>
        </w:tabs>
        <w:ind w:left="4980" w:hanging="360"/>
      </w:pPr>
      <w:rPr>
        <w:rFonts w:ascii="Courier New" w:hAnsi="Courier New" w:hint="default"/>
      </w:rPr>
    </w:lvl>
    <w:lvl w:ilvl="2" w:tplc="041B0005" w:tentative="1">
      <w:start w:val="1"/>
      <w:numFmt w:val="bullet"/>
      <w:lvlText w:val=""/>
      <w:lvlJc w:val="left"/>
      <w:pPr>
        <w:tabs>
          <w:tab w:val="num" w:pos="5700"/>
        </w:tabs>
        <w:ind w:left="5700" w:hanging="360"/>
      </w:pPr>
      <w:rPr>
        <w:rFonts w:ascii="Wingdings" w:hAnsi="Wingdings" w:hint="default"/>
      </w:rPr>
    </w:lvl>
    <w:lvl w:ilvl="3" w:tplc="041B0001" w:tentative="1">
      <w:start w:val="1"/>
      <w:numFmt w:val="bullet"/>
      <w:lvlText w:val=""/>
      <w:lvlJc w:val="left"/>
      <w:pPr>
        <w:tabs>
          <w:tab w:val="num" w:pos="6420"/>
        </w:tabs>
        <w:ind w:left="6420" w:hanging="360"/>
      </w:pPr>
      <w:rPr>
        <w:rFonts w:ascii="Symbol" w:hAnsi="Symbol" w:hint="default"/>
      </w:rPr>
    </w:lvl>
    <w:lvl w:ilvl="4" w:tplc="041B0003" w:tentative="1">
      <w:start w:val="1"/>
      <w:numFmt w:val="bullet"/>
      <w:lvlText w:val="o"/>
      <w:lvlJc w:val="left"/>
      <w:pPr>
        <w:tabs>
          <w:tab w:val="num" w:pos="7140"/>
        </w:tabs>
        <w:ind w:left="7140" w:hanging="360"/>
      </w:pPr>
      <w:rPr>
        <w:rFonts w:ascii="Courier New" w:hAnsi="Courier New" w:hint="default"/>
      </w:rPr>
    </w:lvl>
    <w:lvl w:ilvl="5" w:tplc="041B0005" w:tentative="1">
      <w:start w:val="1"/>
      <w:numFmt w:val="bullet"/>
      <w:lvlText w:val=""/>
      <w:lvlJc w:val="left"/>
      <w:pPr>
        <w:tabs>
          <w:tab w:val="num" w:pos="7860"/>
        </w:tabs>
        <w:ind w:left="7860" w:hanging="360"/>
      </w:pPr>
      <w:rPr>
        <w:rFonts w:ascii="Wingdings" w:hAnsi="Wingdings" w:hint="default"/>
      </w:rPr>
    </w:lvl>
    <w:lvl w:ilvl="6" w:tplc="041B0001" w:tentative="1">
      <w:start w:val="1"/>
      <w:numFmt w:val="bullet"/>
      <w:lvlText w:val=""/>
      <w:lvlJc w:val="left"/>
      <w:pPr>
        <w:tabs>
          <w:tab w:val="num" w:pos="8580"/>
        </w:tabs>
        <w:ind w:left="8580" w:hanging="360"/>
      </w:pPr>
      <w:rPr>
        <w:rFonts w:ascii="Symbol" w:hAnsi="Symbol" w:hint="default"/>
      </w:rPr>
    </w:lvl>
    <w:lvl w:ilvl="7" w:tplc="041B0003" w:tentative="1">
      <w:start w:val="1"/>
      <w:numFmt w:val="bullet"/>
      <w:lvlText w:val="o"/>
      <w:lvlJc w:val="left"/>
      <w:pPr>
        <w:tabs>
          <w:tab w:val="num" w:pos="9300"/>
        </w:tabs>
        <w:ind w:left="9300" w:hanging="360"/>
      </w:pPr>
      <w:rPr>
        <w:rFonts w:ascii="Courier New" w:hAnsi="Courier New" w:hint="default"/>
      </w:rPr>
    </w:lvl>
    <w:lvl w:ilvl="8" w:tplc="041B0005" w:tentative="1">
      <w:start w:val="1"/>
      <w:numFmt w:val="bullet"/>
      <w:lvlText w:val=""/>
      <w:lvlJc w:val="left"/>
      <w:pPr>
        <w:tabs>
          <w:tab w:val="num" w:pos="10020"/>
        </w:tabs>
        <w:ind w:left="10020" w:hanging="360"/>
      </w:pPr>
      <w:rPr>
        <w:rFonts w:ascii="Wingdings" w:hAnsi="Wingdings" w:hint="default"/>
      </w:rPr>
    </w:lvl>
  </w:abstractNum>
  <w:abstractNum w:abstractNumId="10" w15:restartNumberingAfterBreak="0">
    <w:nsid w:val="4FDB5320"/>
    <w:multiLevelType w:val="hybridMultilevel"/>
    <w:tmpl w:val="FCAE68D0"/>
    <w:lvl w:ilvl="0" w:tplc="D74AB7CE">
      <w:start w:val="911"/>
      <w:numFmt w:val="bullet"/>
      <w:lvlText w:val="-"/>
      <w:lvlJc w:val="left"/>
      <w:pPr>
        <w:tabs>
          <w:tab w:val="num" w:pos="720"/>
        </w:tabs>
        <w:ind w:left="72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8632347"/>
    <w:multiLevelType w:val="hybridMultilevel"/>
    <w:tmpl w:val="05ECA266"/>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DD45C2B"/>
    <w:multiLevelType w:val="hybridMultilevel"/>
    <w:tmpl w:val="93803896"/>
    <w:lvl w:ilvl="0" w:tplc="EEF6EAB4">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6284361F"/>
    <w:multiLevelType w:val="hybridMultilevel"/>
    <w:tmpl w:val="1EDC44FA"/>
    <w:lvl w:ilvl="0" w:tplc="BC1CFF0E">
      <w:start w:val="1"/>
      <w:numFmt w:val="decimal"/>
      <w:lvlText w:val="%1."/>
      <w:lvlJc w:val="left"/>
      <w:pPr>
        <w:tabs>
          <w:tab w:val="num" w:pos="360"/>
        </w:tabs>
        <w:ind w:left="360" w:hanging="360"/>
      </w:pPr>
      <w:rPr>
        <w:rFonts w:ascii="Times New Roman" w:hAnsi="Times New Roman" w:cs="Times New Roman" w:hint="default"/>
        <w:b/>
      </w:rPr>
    </w:lvl>
    <w:lvl w:ilvl="1" w:tplc="3294B31C">
      <w:start w:val="1"/>
      <w:numFmt w:val="bullet"/>
      <w:lvlText w:val="-"/>
      <w:lvlJc w:val="right"/>
      <w:pPr>
        <w:tabs>
          <w:tab w:val="num" w:pos="1260"/>
        </w:tabs>
        <w:ind w:left="1260" w:hanging="360"/>
      </w:pPr>
      <w:rPr>
        <w:rFonts w:ascii="Courier New" w:hAnsi="Courier New" w:hint="default"/>
        <w:b/>
      </w:rPr>
    </w:lvl>
    <w:lvl w:ilvl="2" w:tplc="041B001B" w:tentative="1">
      <w:start w:val="1"/>
      <w:numFmt w:val="lowerRoman"/>
      <w:lvlText w:val="%3."/>
      <w:lvlJc w:val="right"/>
      <w:pPr>
        <w:tabs>
          <w:tab w:val="num" w:pos="1980"/>
        </w:tabs>
        <w:ind w:left="1980" w:hanging="180"/>
      </w:pPr>
      <w:rPr>
        <w:rFonts w:cs="Times New Roman"/>
      </w:rPr>
    </w:lvl>
    <w:lvl w:ilvl="3" w:tplc="041B000F" w:tentative="1">
      <w:start w:val="1"/>
      <w:numFmt w:val="decimal"/>
      <w:lvlText w:val="%4."/>
      <w:lvlJc w:val="left"/>
      <w:pPr>
        <w:tabs>
          <w:tab w:val="num" w:pos="2700"/>
        </w:tabs>
        <w:ind w:left="2700" w:hanging="360"/>
      </w:pPr>
      <w:rPr>
        <w:rFonts w:cs="Times New Roman"/>
      </w:rPr>
    </w:lvl>
    <w:lvl w:ilvl="4" w:tplc="041B0019" w:tentative="1">
      <w:start w:val="1"/>
      <w:numFmt w:val="lowerLetter"/>
      <w:lvlText w:val="%5."/>
      <w:lvlJc w:val="left"/>
      <w:pPr>
        <w:tabs>
          <w:tab w:val="num" w:pos="3420"/>
        </w:tabs>
        <w:ind w:left="3420" w:hanging="360"/>
      </w:pPr>
      <w:rPr>
        <w:rFonts w:cs="Times New Roman"/>
      </w:rPr>
    </w:lvl>
    <w:lvl w:ilvl="5" w:tplc="041B001B" w:tentative="1">
      <w:start w:val="1"/>
      <w:numFmt w:val="lowerRoman"/>
      <w:lvlText w:val="%6."/>
      <w:lvlJc w:val="right"/>
      <w:pPr>
        <w:tabs>
          <w:tab w:val="num" w:pos="4140"/>
        </w:tabs>
        <w:ind w:left="4140" w:hanging="180"/>
      </w:pPr>
      <w:rPr>
        <w:rFonts w:cs="Times New Roman"/>
      </w:rPr>
    </w:lvl>
    <w:lvl w:ilvl="6" w:tplc="041B000F" w:tentative="1">
      <w:start w:val="1"/>
      <w:numFmt w:val="decimal"/>
      <w:lvlText w:val="%7."/>
      <w:lvlJc w:val="left"/>
      <w:pPr>
        <w:tabs>
          <w:tab w:val="num" w:pos="4860"/>
        </w:tabs>
        <w:ind w:left="4860" w:hanging="360"/>
      </w:pPr>
      <w:rPr>
        <w:rFonts w:cs="Times New Roman"/>
      </w:rPr>
    </w:lvl>
    <w:lvl w:ilvl="7" w:tplc="041B0019" w:tentative="1">
      <w:start w:val="1"/>
      <w:numFmt w:val="lowerLetter"/>
      <w:lvlText w:val="%8."/>
      <w:lvlJc w:val="left"/>
      <w:pPr>
        <w:tabs>
          <w:tab w:val="num" w:pos="5580"/>
        </w:tabs>
        <w:ind w:left="5580" w:hanging="360"/>
      </w:pPr>
      <w:rPr>
        <w:rFonts w:cs="Times New Roman"/>
      </w:rPr>
    </w:lvl>
    <w:lvl w:ilvl="8" w:tplc="041B001B" w:tentative="1">
      <w:start w:val="1"/>
      <w:numFmt w:val="lowerRoman"/>
      <w:lvlText w:val="%9."/>
      <w:lvlJc w:val="right"/>
      <w:pPr>
        <w:tabs>
          <w:tab w:val="num" w:pos="6300"/>
        </w:tabs>
        <w:ind w:left="6300" w:hanging="180"/>
      </w:pPr>
      <w:rPr>
        <w:rFonts w:cs="Times New Roman"/>
      </w:rPr>
    </w:lvl>
  </w:abstractNum>
  <w:abstractNum w:abstractNumId="14" w15:restartNumberingAfterBreak="0">
    <w:nsid w:val="6EF16BD7"/>
    <w:multiLevelType w:val="hybridMultilevel"/>
    <w:tmpl w:val="600C0A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04469270">
    <w:abstractNumId w:val="13"/>
  </w:num>
  <w:num w:numId="2" w16cid:durableId="1824269789">
    <w:abstractNumId w:val="9"/>
  </w:num>
  <w:num w:numId="3" w16cid:durableId="1804619819">
    <w:abstractNumId w:val="4"/>
  </w:num>
  <w:num w:numId="4" w16cid:durableId="1642495277">
    <w:abstractNumId w:val="1"/>
  </w:num>
  <w:num w:numId="5" w16cid:durableId="1769960757">
    <w:abstractNumId w:val="5"/>
  </w:num>
  <w:num w:numId="6" w16cid:durableId="1400862352">
    <w:abstractNumId w:val="11"/>
  </w:num>
  <w:num w:numId="7" w16cid:durableId="296572244">
    <w:abstractNumId w:val="7"/>
  </w:num>
  <w:num w:numId="8" w16cid:durableId="1156873349">
    <w:abstractNumId w:val="10"/>
  </w:num>
  <w:num w:numId="9" w16cid:durableId="16344818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55488389">
    <w:abstractNumId w:val="8"/>
  </w:num>
  <w:num w:numId="11" w16cid:durableId="236017785">
    <w:abstractNumId w:val="12"/>
  </w:num>
  <w:num w:numId="12" w16cid:durableId="2105571176">
    <w:abstractNumId w:val="6"/>
  </w:num>
  <w:num w:numId="13" w16cid:durableId="1275165487">
    <w:abstractNumId w:val="2"/>
  </w:num>
  <w:num w:numId="14" w16cid:durableId="1858032173">
    <w:abstractNumId w:val="0"/>
  </w:num>
  <w:num w:numId="15" w16cid:durableId="143813022">
    <w:abstractNumId w:val="14"/>
  </w:num>
  <w:num w:numId="16" w16cid:durableId="10166161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C1934"/>
    <w:rsid w:val="00013A0B"/>
    <w:rsid w:val="00214663"/>
    <w:rsid w:val="002C10A5"/>
    <w:rsid w:val="003E3241"/>
    <w:rsid w:val="003F27CE"/>
    <w:rsid w:val="00417756"/>
    <w:rsid w:val="004A4649"/>
    <w:rsid w:val="00554AD6"/>
    <w:rsid w:val="00582AAA"/>
    <w:rsid w:val="00604CA7"/>
    <w:rsid w:val="006155F0"/>
    <w:rsid w:val="00637931"/>
    <w:rsid w:val="00652C4B"/>
    <w:rsid w:val="006C6DFA"/>
    <w:rsid w:val="00752920"/>
    <w:rsid w:val="0075364B"/>
    <w:rsid w:val="007A34E0"/>
    <w:rsid w:val="007D3D1D"/>
    <w:rsid w:val="007D6EF1"/>
    <w:rsid w:val="00802C1F"/>
    <w:rsid w:val="00921D4C"/>
    <w:rsid w:val="00932B99"/>
    <w:rsid w:val="00955B76"/>
    <w:rsid w:val="00996CA9"/>
    <w:rsid w:val="009C1934"/>
    <w:rsid w:val="00A51ACC"/>
    <w:rsid w:val="00A86A1A"/>
    <w:rsid w:val="00B45F96"/>
    <w:rsid w:val="00BC00B7"/>
    <w:rsid w:val="00C33288"/>
    <w:rsid w:val="00C35C1D"/>
    <w:rsid w:val="00CF7E9E"/>
    <w:rsid w:val="00D16E80"/>
    <w:rsid w:val="00DF6565"/>
    <w:rsid w:val="00E66E94"/>
    <w:rsid w:val="00E76117"/>
    <w:rsid w:val="00EB0F25"/>
    <w:rsid w:val="00EB6260"/>
    <w:rsid w:val="00F43211"/>
    <w:rsid w:val="00FC75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shapelayout>
  </w:shapeDefaults>
  <w:decimalSymbol w:val=","/>
  <w:listSeparator w:val=";"/>
  <w14:docId w14:val="257FF03E"/>
  <w15:docId w15:val="{B29B8AD8-8019-4D10-94D9-E5BC33643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C1934"/>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9"/>
    <w:qFormat/>
    <w:rsid w:val="009C1934"/>
    <w:pPr>
      <w:keepNext/>
      <w:jc w:val="center"/>
      <w:outlineLvl w:val="2"/>
    </w:pPr>
    <w:rPr>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uiPriority w:val="99"/>
    <w:rsid w:val="009C1934"/>
    <w:rPr>
      <w:rFonts w:ascii="Times New Roman" w:eastAsia="Times New Roman" w:hAnsi="Times New Roman" w:cs="Times New Roman"/>
      <w:sz w:val="24"/>
      <w:szCs w:val="20"/>
      <w:lang w:eastAsia="cs-CZ"/>
    </w:rPr>
  </w:style>
  <w:style w:type="paragraph" w:styleId="Hlavika">
    <w:name w:val="header"/>
    <w:basedOn w:val="Normlny"/>
    <w:link w:val="HlavikaChar"/>
    <w:uiPriority w:val="99"/>
    <w:rsid w:val="009C1934"/>
    <w:pPr>
      <w:tabs>
        <w:tab w:val="center" w:pos="4536"/>
        <w:tab w:val="right" w:pos="9072"/>
      </w:tabs>
    </w:pPr>
  </w:style>
  <w:style w:type="character" w:customStyle="1" w:styleId="HlavikaChar">
    <w:name w:val="Hlavička Char"/>
    <w:basedOn w:val="Predvolenpsmoodseku"/>
    <w:link w:val="Hlavika"/>
    <w:uiPriority w:val="99"/>
    <w:rsid w:val="009C1934"/>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9C1934"/>
    <w:rPr>
      <w:rFonts w:cs="Times New Roman"/>
    </w:rPr>
  </w:style>
  <w:style w:type="paragraph" w:styleId="Pta">
    <w:name w:val="footer"/>
    <w:basedOn w:val="Normlny"/>
    <w:link w:val="PtaChar"/>
    <w:rsid w:val="009C1934"/>
    <w:pPr>
      <w:tabs>
        <w:tab w:val="center" w:pos="4536"/>
        <w:tab w:val="right" w:pos="9072"/>
      </w:tabs>
    </w:pPr>
  </w:style>
  <w:style w:type="character" w:customStyle="1" w:styleId="PtaChar">
    <w:name w:val="Päta Char"/>
    <w:basedOn w:val="Predvolenpsmoodseku"/>
    <w:link w:val="Pta"/>
    <w:uiPriority w:val="99"/>
    <w:rsid w:val="009C1934"/>
    <w:rPr>
      <w:rFonts w:ascii="Times New Roman" w:eastAsia="Times New Roman" w:hAnsi="Times New Roman" w:cs="Times New Roman"/>
      <w:sz w:val="24"/>
      <w:szCs w:val="24"/>
      <w:lang w:eastAsia="sk-SK"/>
    </w:rPr>
  </w:style>
  <w:style w:type="table" w:styleId="Mriekatabuky">
    <w:name w:val="Table Grid"/>
    <w:basedOn w:val="Normlnatabuka"/>
    <w:uiPriority w:val="99"/>
    <w:rsid w:val="009C1934"/>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rsid w:val="009C1934"/>
    <w:rPr>
      <w:rFonts w:ascii="Tahoma" w:hAnsi="Tahoma" w:cs="Tahoma"/>
      <w:sz w:val="16"/>
      <w:szCs w:val="16"/>
    </w:rPr>
  </w:style>
  <w:style w:type="character" w:customStyle="1" w:styleId="TextbublinyChar">
    <w:name w:val="Text bubliny Char"/>
    <w:basedOn w:val="Predvolenpsmoodseku"/>
    <w:link w:val="Textbubliny"/>
    <w:uiPriority w:val="99"/>
    <w:semiHidden/>
    <w:rsid w:val="009C1934"/>
    <w:rPr>
      <w:rFonts w:ascii="Tahoma" w:eastAsia="Times New Roman" w:hAnsi="Tahoma" w:cs="Tahoma"/>
      <w:sz w:val="16"/>
      <w:szCs w:val="16"/>
      <w:lang w:eastAsia="sk-SK"/>
    </w:rPr>
  </w:style>
  <w:style w:type="paragraph" w:styleId="Zkladntext">
    <w:name w:val="Body Text"/>
    <w:basedOn w:val="Normlny"/>
    <w:link w:val="ZkladntextChar"/>
    <w:uiPriority w:val="99"/>
    <w:rsid w:val="009C1934"/>
    <w:pPr>
      <w:jc w:val="center"/>
    </w:pPr>
    <w:rPr>
      <w:rFonts w:ascii="Arial" w:hAnsi="Arial"/>
      <w:b/>
      <w:sz w:val="40"/>
      <w:szCs w:val="20"/>
      <w:u w:val="single"/>
    </w:rPr>
  </w:style>
  <w:style w:type="character" w:customStyle="1" w:styleId="ZkladntextChar">
    <w:name w:val="Základný text Char"/>
    <w:basedOn w:val="Predvolenpsmoodseku"/>
    <w:link w:val="Zkladntext"/>
    <w:uiPriority w:val="99"/>
    <w:rsid w:val="009C1934"/>
    <w:rPr>
      <w:rFonts w:ascii="Arial" w:eastAsia="Times New Roman" w:hAnsi="Arial" w:cs="Times New Roman"/>
      <w:b/>
      <w:sz w:val="40"/>
      <w:szCs w:val="20"/>
      <w:u w:val="single"/>
      <w:lang w:eastAsia="sk-SK"/>
    </w:rPr>
  </w:style>
  <w:style w:type="character" w:styleId="Odkaznakomentr">
    <w:name w:val="annotation reference"/>
    <w:basedOn w:val="Predvolenpsmoodseku"/>
    <w:uiPriority w:val="99"/>
    <w:semiHidden/>
    <w:rsid w:val="009C1934"/>
    <w:rPr>
      <w:rFonts w:cs="Times New Roman"/>
      <w:sz w:val="16"/>
    </w:rPr>
  </w:style>
  <w:style w:type="paragraph" w:styleId="Textkomentra">
    <w:name w:val="annotation text"/>
    <w:basedOn w:val="Normlny"/>
    <w:link w:val="TextkomentraChar"/>
    <w:uiPriority w:val="99"/>
    <w:semiHidden/>
    <w:rsid w:val="009C1934"/>
    <w:rPr>
      <w:sz w:val="20"/>
      <w:szCs w:val="20"/>
    </w:rPr>
  </w:style>
  <w:style w:type="character" w:customStyle="1" w:styleId="TextkomentraChar">
    <w:name w:val="Text komentára Char"/>
    <w:basedOn w:val="Predvolenpsmoodseku"/>
    <w:link w:val="Textkomentra"/>
    <w:uiPriority w:val="99"/>
    <w:semiHidden/>
    <w:rsid w:val="009C1934"/>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rsid w:val="009C1934"/>
    <w:rPr>
      <w:b/>
      <w:bCs/>
    </w:rPr>
  </w:style>
  <w:style w:type="character" w:customStyle="1" w:styleId="PredmetkomentraChar">
    <w:name w:val="Predmet komentára Char"/>
    <w:basedOn w:val="TextkomentraChar"/>
    <w:link w:val="Predmetkomentra"/>
    <w:uiPriority w:val="99"/>
    <w:semiHidden/>
    <w:rsid w:val="009C1934"/>
    <w:rPr>
      <w:rFonts w:ascii="Times New Roman" w:eastAsia="Times New Roman" w:hAnsi="Times New Roman" w:cs="Times New Roman"/>
      <w:b/>
      <w:bCs/>
      <w:sz w:val="20"/>
      <w:szCs w:val="20"/>
      <w:lang w:eastAsia="sk-SK"/>
    </w:rPr>
  </w:style>
  <w:style w:type="paragraph" w:customStyle="1" w:styleId="uputavka">
    <w:name w:val="uputavka"/>
    <w:basedOn w:val="Normlny"/>
    <w:uiPriority w:val="99"/>
    <w:rsid w:val="009C1934"/>
    <w:pPr>
      <w:spacing w:before="100" w:beforeAutospacing="1" w:after="100" w:afterAutospacing="1"/>
      <w:jc w:val="both"/>
    </w:pPr>
    <w:rPr>
      <w:rFonts w:ascii="Arial" w:hAnsi="Arial" w:cs="Arial"/>
      <w:b/>
      <w:bCs/>
      <w:color w:val="000000"/>
      <w:sz w:val="18"/>
      <w:szCs w:val="18"/>
    </w:rPr>
  </w:style>
  <w:style w:type="character" w:styleId="Hypertextovprepojenie">
    <w:name w:val="Hyperlink"/>
    <w:basedOn w:val="Predvolenpsmoodseku"/>
    <w:uiPriority w:val="99"/>
    <w:rsid w:val="009C1934"/>
    <w:rPr>
      <w:rFonts w:ascii="Arial" w:hAnsi="Arial" w:cs="Times New Roman"/>
      <w:b/>
      <w:color w:val="FF9900"/>
      <w:u w:val="single"/>
    </w:rPr>
  </w:style>
  <w:style w:type="paragraph" w:styleId="truktradokumentu">
    <w:name w:val="Document Map"/>
    <w:basedOn w:val="Normlny"/>
    <w:link w:val="truktradokumentuChar"/>
    <w:uiPriority w:val="99"/>
    <w:semiHidden/>
    <w:rsid w:val="009C1934"/>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sid w:val="009C1934"/>
    <w:rPr>
      <w:rFonts w:ascii="Tahoma" w:eastAsia="Times New Roman" w:hAnsi="Tahoma" w:cs="Tahoma"/>
      <w:sz w:val="20"/>
      <w:szCs w:val="20"/>
      <w:shd w:val="clear" w:color="auto" w:fill="000080"/>
      <w:lang w:eastAsia="sk-SK"/>
    </w:rPr>
  </w:style>
  <w:style w:type="paragraph" w:styleId="Popis">
    <w:name w:val="caption"/>
    <w:basedOn w:val="Normlny"/>
    <w:next w:val="Normlny"/>
    <w:uiPriority w:val="99"/>
    <w:qFormat/>
    <w:rsid w:val="009C1934"/>
    <w:rPr>
      <w:b/>
      <w:bCs/>
      <w:sz w:val="20"/>
      <w:szCs w:val="20"/>
    </w:rPr>
  </w:style>
  <w:style w:type="paragraph" w:styleId="Zarkazkladnhotextu3">
    <w:name w:val="Body Text Indent 3"/>
    <w:basedOn w:val="Normlny"/>
    <w:link w:val="Zarkazkladnhotextu3Char"/>
    <w:uiPriority w:val="99"/>
    <w:rsid w:val="009C1934"/>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C1934"/>
    <w:rPr>
      <w:rFonts w:ascii="Times New Roman" w:eastAsia="Times New Roman" w:hAnsi="Times New Roman" w:cs="Times New Roman"/>
      <w:sz w:val="16"/>
      <w:szCs w:val="16"/>
      <w:lang w:eastAsia="sk-SK"/>
    </w:rPr>
  </w:style>
  <w:style w:type="paragraph" w:styleId="Odsekzoznamu">
    <w:name w:val="List Paragraph"/>
    <w:basedOn w:val="Normlny"/>
    <w:uiPriority w:val="34"/>
    <w:qFormat/>
    <w:rsid w:val="009C1934"/>
    <w:pPr>
      <w:ind w:left="720"/>
      <w:contextualSpacing/>
    </w:pPr>
  </w:style>
  <w:style w:type="character" w:styleId="Jemnzvraznenie">
    <w:name w:val="Subtle Emphasis"/>
    <w:basedOn w:val="Predvolenpsmoodseku"/>
    <w:uiPriority w:val="99"/>
    <w:qFormat/>
    <w:rsid w:val="009C1934"/>
    <w:rPr>
      <w:rFonts w:cs="Times New Roman"/>
      <w:i/>
      <w:iCs/>
      <w:color w:val="808080"/>
    </w:rPr>
  </w:style>
  <w:style w:type="paragraph" w:styleId="Zarkazkladnhotextu">
    <w:name w:val="Body Text Indent"/>
    <w:basedOn w:val="Normlny"/>
    <w:link w:val="ZarkazkladnhotextuChar"/>
    <w:uiPriority w:val="99"/>
    <w:semiHidden/>
    <w:unhideWhenUsed/>
    <w:rsid w:val="009C1934"/>
    <w:pPr>
      <w:spacing w:after="120"/>
      <w:ind w:left="283"/>
    </w:pPr>
  </w:style>
  <w:style w:type="character" w:customStyle="1" w:styleId="ZarkazkladnhotextuChar">
    <w:name w:val="Zarážka základného textu Char"/>
    <w:basedOn w:val="Predvolenpsmoodseku"/>
    <w:link w:val="Zarkazkladnhotextu"/>
    <w:uiPriority w:val="99"/>
    <w:semiHidden/>
    <w:rsid w:val="009C1934"/>
    <w:rPr>
      <w:rFonts w:ascii="Times New Roman" w:eastAsia="Times New Roman" w:hAnsi="Times New Roman" w:cs="Times New Roman"/>
      <w:sz w:val="24"/>
      <w:szCs w:val="24"/>
      <w:lang w:eastAsia="sk-SK"/>
    </w:rPr>
  </w:style>
  <w:style w:type="paragraph" w:styleId="Zarkazkladnhotextu2">
    <w:name w:val="Body Text Indent 2"/>
    <w:basedOn w:val="Normlny"/>
    <w:link w:val="Zarkazkladnhotextu2Char"/>
    <w:rsid w:val="009C1934"/>
    <w:pPr>
      <w:spacing w:after="120" w:line="480" w:lineRule="auto"/>
      <w:ind w:left="283"/>
    </w:pPr>
    <w:rPr>
      <w:sz w:val="20"/>
      <w:szCs w:val="20"/>
    </w:rPr>
  </w:style>
  <w:style w:type="character" w:customStyle="1" w:styleId="Zarkazkladnhotextu2Char">
    <w:name w:val="Zarážka základného textu 2 Char"/>
    <w:basedOn w:val="Predvolenpsmoodseku"/>
    <w:link w:val="Zarkazkladnhotextu2"/>
    <w:rsid w:val="009C1934"/>
    <w:rPr>
      <w:rFonts w:ascii="Times New Roman" w:eastAsia="Times New Roman" w:hAnsi="Times New Roman" w:cs="Times New Roman"/>
      <w:sz w:val="20"/>
      <w:szCs w:val="20"/>
      <w:lang w:eastAsia="sk-SK"/>
    </w:rPr>
  </w:style>
  <w:style w:type="paragraph" w:styleId="Zkladntext3">
    <w:name w:val="Body Text 3"/>
    <w:basedOn w:val="Normlny"/>
    <w:link w:val="Zkladntext3Char"/>
    <w:rsid w:val="009C1934"/>
    <w:pPr>
      <w:spacing w:after="120"/>
    </w:pPr>
    <w:rPr>
      <w:sz w:val="16"/>
      <w:szCs w:val="16"/>
    </w:rPr>
  </w:style>
  <w:style w:type="character" w:customStyle="1" w:styleId="Zkladntext3Char">
    <w:name w:val="Základný text 3 Char"/>
    <w:basedOn w:val="Predvolenpsmoodseku"/>
    <w:link w:val="Zkladntext3"/>
    <w:rsid w:val="009C1934"/>
    <w:rPr>
      <w:rFonts w:ascii="Times New Roman" w:eastAsia="Times New Roman" w:hAnsi="Times New Roman" w:cs="Times New Roman"/>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oleObject" Target="embeddings/oleObject1.bin"/><Relationship Id="rId18" Type="http://schemas.openxmlformats.org/officeDocument/2006/relationships/image" Target="media/image10.tiff"/><Relationship Id="rId26" Type="http://schemas.openxmlformats.org/officeDocument/2006/relationships/package" Target="embeddings/Microsoft_Excel_Worksheet2.xlsx"/><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wmf"/><Relationship Id="rId17" Type="http://schemas.openxmlformats.org/officeDocument/2006/relationships/image" Target="media/image9.jpeg"/><Relationship Id="rId25" Type="http://schemas.openxmlformats.org/officeDocument/2006/relationships/image" Target="media/image15.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jamp.sk/index.php?lng=sk&amp;mp=5&amp;tmp=1197555284" TargetMode="External"/><Relationship Id="rId20" Type="http://schemas.openxmlformats.org/officeDocument/2006/relationships/chart" Target="charts/chart1.xml"/><Relationship Id="rId29" Type="http://schemas.openxmlformats.org/officeDocument/2006/relationships/image" Target="media/image1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4.png"/><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3.png"/><Relationship Id="rId28" Type="http://schemas.openxmlformats.org/officeDocument/2006/relationships/image" Target="media/image17.jpeg"/><Relationship Id="rId10" Type="http://schemas.openxmlformats.org/officeDocument/2006/relationships/image" Target="media/image4.jpeg"/><Relationship Id="rId19" Type="http://schemas.openxmlformats.org/officeDocument/2006/relationships/image" Target="media/image11.png"/><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jpeg"/><Relationship Id="rId22" Type="http://schemas.openxmlformats.org/officeDocument/2006/relationships/chart" Target="charts/chart2.xml"/><Relationship Id="rId27" Type="http://schemas.openxmlformats.org/officeDocument/2006/relationships/image" Target="media/image16.jpe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rgbClr val="C00000"/>
                </a:solidFill>
                <a:latin typeface="+mn-lt"/>
                <a:ea typeface="+mn-ea"/>
                <a:cs typeface="+mn-cs"/>
              </a:defRPr>
            </a:pPr>
            <a:r>
              <a:rPr lang="sk-SK">
                <a:solidFill>
                  <a:srgbClr val="C00000"/>
                </a:solidFill>
              </a:rPr>
              <a:t>Tržby vývoj</a:t>
            </a:r>
          </a:p>
        </c:rich>
      </c:tx>
      <c:layout>
        <c:manualLayout>
          <c:xMode val="edge"/>
          <c:yMode val="edge"/>
          <c:x val="0.41749288130155265"/>
          <c:y val="8.2725060827250771E-2"/>
        </c:manualLayout>
      </c:layout>
      <c:overlay val="0"/>
      <c:spPr>
        <a:solidFill>
          <a:schemeClr val="bg1"/>
        </a:solidFill>
        <a:ln>
          <a:solidFill>
            <a:srgbClr val="C00000"/>
          </a:solidFill>
        </a:ln>
        <a:effectLst/>
      </c:spPr>
    </c:title>
    <c:autoTitleDeleted val="0"/>
    <c:plotArea>
      <c:layout>
        <c:manualLayout>
          <c:layoutTarget val="inner"/>
          <c:xMode val="edge"/>
          <c:yMode val="edge"/>
          <c:x val="5.8743245329627915E-2"/>
          <c:y val="6.817708333333343E-2"/>
          <c:w val="0.89371799113346151"/>
          <c:h val="0.81099860564304538"/>
        </c:manualLayout>
      </c:layout>
      <c:lineChart>
        <c:grouping val="standard"/>
        <c:varyColors val="0"/>
        <c:ser>
          <c:idx val="1"/>
          <c:order val="1"/>
          <c:tx>
            <c:strRef>
              <c:f>Hárok1!$C$1</c:f>
              <c:strCache>
                <c:ptCount val="1"/>
                <c:pt idx="0">
                  <c:v>Stĺpec1</c:v>
                </c:pt>
              </c:strCache>
            </c:strRef>
          </c:tx>
          <c:spPr>
            <a:ln w="28575" cap="rnd">
              <a:solidFill>
                <a:schemeClr val="accent2"/>
              </a:solidFill>
              <a:round/>
            </a:ln>
            <a:effectLst/>
          </c:spPr>
          <c:marker>
            <c:symbol val="none"/>
          </c:marker>
          <c:cat>
            <c:numRef>
              <c:f>Hárok1!$A$2:$A$16</c:f>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Hárok1!$C$2:$C$16</c:f>
              <c:numCache>
                <c:formatCode>General</c:formatCode>
                <c:ptCount val="15"/>
              </c:numCache>
            </c:numRef>
          </c:val>
          <c:smooth val="0"/>
          <c:extLst>
            <c:ext xmlns:c16="http://schemas.microsoft.com/office/drawing/2014/chart" uri="{C3380CC4-5D6E-409C-BE32-E72D297353CC}">
              <c16:uniqueId val="{00000000-5D30-447F-ADBC-1BBA598A8CEF}"/>
            </c:ext>
          </c:extLst>
        </c:ser>
        <c:ser>
          <c:idx val="2"/>
          <c:order val="2"/>
          <c:tx>
            <c:strRef>
              <c:f>Hárok1!$D$1</c:f>
              <c:strCache>
                <c:ptCount val="1"/>
                <c:pt idx="0">
                  <c:v>Stĺpec2</c:v>
                </c:pt>
              </c:strCache>
            </c:strRef>
          </c:tx>
          <c:spPr>
            <a:ln w="28575" cap="rnd">
              <a:solidFill>
                <a:schemeClr val="accent3"/>
              </a:solidFill>
              <a:round/>
            </a:ln>
            <a:effectLst/>
          </c:spPr>
          <c:marker>
            <c:symbol val="none"/>
          </c:marker>
          <c:cat>
            <c:numRef>
              <c:f>Hárok1!$A$2:$A$16</c:f>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Hárok1!$D$2:$D$16</c:f>
              <c:numCache>
                <c:formatCode>General</c:formatCode>
                <c:ptCount val="15"/>
              </c:numCache>
            </c:numRef>
          </c:val>
          <c:smooth val="0"/>
          <c:extLst>
            <c:ext xmlns:c16="http://schemas.microsoft.com/office/drawing/2014/chart" uri="{C3380CC4-5D6E-409C-BE32-E72D297353CC}">
              <c16:uniqueId val="{00000001-5D30-447F-ADBC-1BBA598A8CEF}"/>
            </c:ext>
          </c:extLst>
        </c:ser>
        <c:dLbls>
          <c:showLegendKey val="0"/>
          <c:showVal val="0"/>
          <c:showCatName val="0"/>
          <c:showSerName val="0"/>
          <c:showPercent val="0"/>
          <c:showBubbleSize val="0"/>
        </c:dLbls>
        <c:marker val="1"/>
        <c:smooth val="0"/>
        <c:axId val="139185152"/>
        <c:axId val="139186944"/>
      </c:lineChart>
      <c:lineChart>
        <c:grouping val="standard"/>
        <c:varyColors val="0"/>
        <c:ser>
          <c:idx val="0"/>
          <c:order val="0"/>
          <c:tx>
            <c:strRef>
              <c:f>Hárok1!$B$1</c:f>
              <c:strCache>
                <c:ptCount val="1"/>
                <c:pt idx="0">
                  <c:v>Rad 1</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2"/>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Hárok1!$A$2:$A$16</c:f>
              <c:numCache>
                <c:formatCode>General</c:formatCode>
                <c:ptCount val="15"/>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Hárok1!$B$2:$B$15</c:f>
              <c:numCache>
                <c:formatCode>General</c:formatCode>
                <c:ptCount val="14"/>
                <c:pt idx="0">
                  <c:v>2.5</c:v>
                </c:pt>
                <c:pt idx="1">
                  <c:v>1.1000000000000001</c:v>
                </c:pt>
                <c:pt idx="2">
                  <c:v>1.6</c:v>
                </c:pt>
                <c:pt idx="3">
                  <c:v>2.1</c:v>
                </c:pt>
                <c:pt idx="4">
                  <c:v>1.6</c:v>
                </c:pt>
                <c:pt idx="5">
                  <c:v>1.7000000000000002</c:v>
                </c:pt>
                <c:pt idx="6">
                  <c:v>1.8</c:v>
                </c:pt>
                <c:pt idx="7">
                  <c:v>2.6</c:v>
                </c:pt>
                <c:pt idx="8">
                  <c:v>1.9000000000000001</c:v>
                </c:pt>
                <c:pt idx="9">
                  <c:v>1.8</c:v>
                </c:pt>
                <c:pt idx="10">
                  <c:v>2.2999999999999998</c:v>
                </c:pt>
                <c:pt idx="11">
                  <c:v>1.5</c:v>
                </c:pt>
                <c:pt idx="12">
                  <c:v>1.1000000000000001</c:v>
                </c:pt>
                <c:pt idx="13">
                  <c:v>1.4</c:v>
                </c:pt>
              </c:numCache>
            </c:numRef>
          </c:val>
          <c:smooth val="0"/>
          <c:extLst>
            <c:ext xmlns:c16="http://schemas.microsoft.com/office/drawing/2014/chart" uri="{C3380CC4-5D6E-409C-BE32-E72D297353CC}">
              <c16:uniqueId val="{00000002-5D30-447F-ADBC-1BBA598A8CEF}"/>
            </c:ext>
          </c:extLst>
        </c:ser>
        <c:dLbls>
          <c:showLegendKey val="0"/>
          <c:showVal val="0"/>
          <c:showCatName val="0"/>
          <c:showSerName val="0"/>
          <c:showPercent val="0"/>
          <c:showBubbleSize val="0"/>
        </c:dLbls>
        <c:marker val="1"/>
        <c:smooth val="0"/>
        <c:axId val="140668928"/>
        <c:axId val="139188480"/>
      </c:lineChart>
      <c:catAx>
        <c:axId val="139185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39186944"/>
        <c:crosses val="autoZero"/>
        <c:auto val="1"/>
        <c:lblAlgn val="ctr"/>
        <c:lblOffset val="100"/>
        <c:noMultiLvlLbl val="0"/>
      </c:catAx>
      <c:valAx>
        <c:axId val="139186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39185152"/>
        <c:crosses val="autoZero"/>
        <c:crossBetween val="between"/>
      </c:valAx>
      <c:valAx>
        <c:axId val="13918848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40668928"/>
        <c:crosses val="max"/>
        <c:crossBetween val="between"/>
      </c:valAx>
      <c:catAx>
        <c:axId val="140668928"/>
        <c:scaling>
          <c:orientation val="minMax"/>
        </c:scaling>
        <c:delete val="1"/>
        <c:axPos val="b"/>
        <c:numFmt formatCode="General" sourceLinked="1"/>
        <c:majorTickMark val="out"/>
        <c:minorTickMark val="none"/>
        <c:tickLblPos val="none"/>
        <c:crossAx val="139188480"/>
        <c:crosses val="autoZero"/>
        <c:auto val="1"/>
        <c:lblAlgn val="ctr"/>
        <c:lblOffset val="100"/>
        <c:noMultiLvlLbl val="0"/>
      </c:catAx>
      <c:spPr>
        <a:solidFill>
          <a:schemeClr val="tx2">
            <a:lumMod val="40000"/>
            <a:lumOff val="60000"/>
          </a:schemeClr>
        </a:solidFill>
        <a:ln>
          <a:solidFill>
            <a:srgbClr val="C00000"/>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rgbClr val="00B050"/>
                </a:solidFill>
                <a:latin typeface="+mn-lt"/>
                <a:ea typeface="+mn-ea"/>
                <a:cs typeface="+mn-cs"/>
              </a:defRPr>
            </a:pPr>
            <a:r>
              <a:rPr lang="sk-SK">
                <a:solidFill>
                  <a:srgbClr val="00B050"/>
                </a:solidFill>
              </a:rPr>
              <a:t>Aktíva, Vlastné imanie</a:t>
            </a:r>
          </a:p>
          <a:p>
            <a:pPr>
              <a:defRPr sz="1400" b="0" i="0" u="none" strike="noStrike" kern="1200" spc="0" baseline="0">
                <a:solidFill>
                  <a:srgbClr val="00B050"/>
                </a:solidFill>
                <a:latin typeface="+mn-lt"/>
                <a:ea typeface="+mn-ea"/>
                <a:cs typeface="+mn-cs"/>
              </a:defRPr>
            </a:pPr>
            <a:endParaRPr lang="sk-SK">
              <a:solidFill>
                <a:srgbClr val="00B050"/>
              </a:solidFill>
            </a:endParaRPr>
          </a:p>
        </c:rich>
      </c:tx>
      <c:overlay val="0"/>
      <c:spPr>
        <a:noFill/>
        <a:ln>
          <a:noFill/>
        </a:ln>
        <a:effectLst/>
      </c:spPr>
    </c:title>
    <c:autoTitleDeleted val="0"/>
    <c:plotArea>
      <c:layout/>
      <c:lineChart>
        <c:grouping val="standard"/>
        <c:varyColors val="0"/>
        <c:ser>
          <c:idx val="0"/>
          <c:order val="0"/>
          <c:tx>
            <c:strRef>
              <c:f>Hárok1!$B$1</c:f>
              <c:strCache>
                <c:ptCount val="1"/>
                <c:pt idx="0">
                  <c:v>Aktíva</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Hárok1!$B$2:$B$15</c:f>
              <c:numCache>
                <c:formatCode>General</c:formatCode>
                <c:ptCount val="14"/>
                <c:pt idx="0">
                  <c:v>2.4</c:v>
                </c:pt>
                <c:pt idx="1">
                  <c:v>2</c:v>
                </c:pt>
                <c:pt idx="2">
                  <c:v>2.1</c:v>
                </c:pt>
                <c:pt idx="3">
                  <c:v>2.2000000000000002</c:v>
                </c:pt>
                <c:pt idx="4">
                  <c:v>2</c:v>
                </c:pt>
                <c:pt idx="5">
                  <c:v>2.1</c:v>
                </c:pt>
                <c:pt idx="6">
                  <c:v>2.1</c:v>
                </c:pt>
                <c:pt idx="7">
                  <c:v>3.1</c:v>
                </c:pt>
                <c:pt idx="8">
                  <c:v>2.7</c:v>
                </c:pt>
                <c:pt idx="9">
                  <c:v>2.9</c:v>
                </c:pt>
                <c:pt idx="10">
                  <c:v>2.8</c:v>
                </c:pt>
                <c:pt idx="11">
                  <c:v>2.8</c:v>
                </c:pt>
                <c:pt idx="12">
                  <c:v>2</c:v>
                </c:pt>
                <c:pt idx="13">
                  <c:v>2.1</c:v>
                </c:pt>
              </c:numCache>
            </c:numRef>
          </c:val>
          <c:smooth val="0"/>
          <c:extLst>
            <c:ext xmlns:c16="http://schemas.microsoft.com/office/drawing/2014/chart" uri="{C3380CC4-5D6E-409C-BE32-E72D297353CC}">
              <c16:uniqueId val="{00000000-BDEF-4CE3-9E36-9DD6871BC2B5}"/>
            </c:ext>
          </c:extLst>
        </c:ser>
        <c:ser>
          <c:idx val="1"/>
          <c:order val="1"/>
          <c:tx>
            <c:strRef>
              <c:f>Hárok1!$C$1</c:f>
              <c:strCache>
                <c:ptCount val="1"/>
                <c:pt idx="0">
                  <c:v>VI</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Hárok1!$C$2:$C$15</c:f>
              <c:numCache>
                <c:formatCode>General</c:formatCode>
                <c:ptCount val="14"/>
                <c:pt idx="0">
                  <c:v>1.4</c:v>
                </c:pt>
                <c:pt idx="1">
                  <c:v>1.3</c:v>
                </c:pt>
                <c:pt idx="2">
                  <c:v>1.5</c:v>
                </c:pt>
                <c:pt idx="3">
                  <c:v>1.6</c:v>
                </c:pt>
                <c:pt idx="4">
                  <c:v>1.6</c:v>
                </c:pt>
                <c:pt idx="5">
                  <c:v>1.7</c:v>
                </c:pt>
                <c:pt idx="6">
                  <c:v>2.1</c:v>
                </c:pt>
                <c:pt idx="7">
                  <c:v>2.4</c:v>
                </c:pt>
                <c:pt idx="8">
                  <c:v>2.2999999999999998</c:v>
                </c:pt>
                <c:pt idx="9">
                  <c:v>2.4</c:v>
                </c:pt>
                <c:pt idx="10">
                  <c:v>2.8</c:v>
                </c:pt>
                <c:pt idx="11">
                  <c:v>2.2999999999999998</c:v>
                </c:pt>
                <c:pt idx="12">
                  <c:v>1.6</c:v>
                </c:pt>
                <c:pt idx="13">
                  <c:v>1.8</c:v>
                </c:pt>
              </c:numCache>
            </c:numRef>
          </c:val>
          <c:smooth val="0"/>
          <c:extLst>
            <c:ext xmlns:c16="http://schemas.microsoft.com/office/drawing/2014/chart" uri="{C3380CC4-5D6E-409C-BE32-E72D297353CC}">
              <c16:uniqueId val="{00000001-BDEF-4CE3-9E36-9DD6871BC2B5}"/>
            </c:ext>
          </c:extLst>
        </c:ser>
        <c:ser>
          <c:idx val="2"/>
          <c:order val="2"/>
          <c:tx>
            <c:strRef>
              <c:f>Hárok1!$D$1</c:f>
              <c:strCache>
                <c:ptCount val="1"/>
                <c:pt idx="0">
                  <c:v>Stĺpec1</c:v>
                </c:pt>
              </c:strCache>
            </c:strRef>
          </c:tx>
          <c:spPr>
            <a:ln w="28575" cap="rnd">
              <a:solidFill>
                <a:schemeClr val="accent3"/>
              </a:solidFill>
              <a:round/>
            </a:ln>
            <a:effectLst/>
          </c:spPr>
          <c:marker>
            <c:symbol val="none"/>
          </c:marker>
          <c:cat>
            <c:numRef>
              <c:f>Hárok1!$A$2:$A$15</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Hárok1!$D$2:$D$15</c:f>
              <c:numCache>
                <c:formatCode>General</c:formatCode>
                <c:ptCount val="14"/>
              </c:numCache>
            </c:numRef>
          </c:val>
          <c:smooth val="0"/>
          <c:extLst>
            <c:ext xmlns:c16="http://schemas.microsoft.com/office/drawing/2014/chart" uri="{C3380CC4-5D6E-409C-BE32-E72D297353CC}">
              <c16:uniqueId val="{00000002-BDEF-4CE3-9E36-9DD6871BC2B5}"/>
            </c:ext>
          </c:extLst>
        </c:ser>
        <c:dLbls>
          <c:showLegendKey val="0"/>
          <c:showVal val="0"/>
          <c:showCatName val="0"/>
          <c:showSerName val="0"/>
          <c:showPercent val="0"/>
          <c:showBubbleSize val="0"/>
        </c:dLbls>
        <c:smooth val="0"/>
        <c:axId val="127793792"/>
        <c:axId val="89530752"/>
      </c:lineChart>
      <c:catAx>
        <c:axId val="127793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89530752"/>
        <c:crosses val="autoZero"/>
        <c:auto val="1"/>
        <c:lblAlgn val="ctr"/>
        <c:lblOffset val="100"/>
        <c:noMultiLvlLbl val="0"/>
      </c:catAx>
      <c:valAx>
        <c:axId val="89530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2779379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210</TotalTime>
  <Pages>1</Pages>
  <Words>4671</Words>
  <Characters>26629</Characters>
  <Application>Microsoft Office Word</Application>
  <DocSecurity>0</DocSecurity>
  <Lines>221</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16</cp:revision>
  <cp:lastPrinted>2022-10-27T10:40:00Z</cp:lastPrinted>
  <dcterms:created xsi:type="dcterms:W3CDTF">2022-08-03T11:42:00Z</dcterms:created>
  <dcterms:modified xsi:type="dcterms:W3CDTF">2022-11-10T12:06:00Z</dcterms:modified>
</cp:coreProperties>
</file>