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Default="006C41DE" w:rsidP="006C41DE">
      <w:pPr>
        <w:jc w:val="center"/>
        <w:rPr>
          <w:b/>
          <w:sz w:val="40"/>
          <w:szCs w:val="40"/>
        </w:rPr>
      </w:pPr>
    </w:p>
    <w:p w:rsidR="006C41DE" w:rsidRPr="00CB38BA" w:rsidRDefault="005C5C5A" w:rsidP="006C41DE">
      <w:pPr>
        <w:jc w:val="center"/>
        <w:rPr>
          <w:b/>
          <w:sz w:val="48"/>
          <w:szCs w:val="48"/>
        </w:rPr>
      </w:pPr>
      <w:bookmarkStart w:id="0" w:name="OLE_LINK20"/>
      <w:bookmarkStart w:id="1" w:name="OLE_LINK21"/>
      <w:r>
        <w:rPr>
          <w:b/>
          <w:sz w:val="48"/>
          <w:szCs w:val="48"/>
        </w:rPr>
        <w:t xml:space="preserve">Individuálna a </w:t>
      </w:r>
      <w:r w:rsidR="007945AB" w:rsidRPr="00CB38BA">
        <w:rPr>
          <w:b/>
          <w:sz w:val="48"/>
          <w:szCs w:val="48"/>
        </w:rPr>
        <w:t>Konsolidovaná v</w:t>
      </w:r>
      <w:r w:rsidR="006C41DE" w:rsidRPr="00CB38BA">
        <w:rPr>
          <w:b/>
          <w:sz w:val="48"/>
          <w:szCs w:val="48"/>
        </w:rPr>
        <w:t>ýročná správa</w:t>
      </w:r>
    </w:p>
    <w:bookmarkEnd w:id="0"/>
    <w:bookmarkEnd w:id="1"/>
    <w:p w:rsidR="00930911" w:rsidRPr="006C41DE" w:rsidRDefault="00930911" w:rsidP="006C41DE">
      <w:pPr>
        <w:jc w:val="center"/>
        <w:rPr>
          <w:b/>
          <w:sz w:val="52"/>
          <w:szCs w:val="52"/>
        </w:rPr>
      </w:pPr>
    </w:p>
    <w:p w:rsidR="006C41DE" w:rsidRDefault="006C41DE" w:rsidP="006C41DE">
      <w:pPr>
        <w:jc w:val="center"/>
        <w:rPr>
          <w:b/>
          <w:sz w:val="52"/>
          <w:szCs w:val="52"/>
        </w:rPr>
      </w:pPr>
      <w:r w:rsidRPr="006C41DE">
        <w:rPr>
          <w:b/>
          <w:sz w:val="52"/>
          <w:szCs w:val="52"/>
        </w:rPr>
        <w:t xml:space="preserve">Obce </w:t>
      </w:r>
      <w:r w:rsidR="00AD6283">
        <w:rPr>
          <w:b/>
          <w:sz w:val="52"/>
          <w:szCs w:val="52"/>
        </w:rPr>
        <w:t>Lazany</w:t>
      </w:r>
    </w:p>
    <w:p w:rsidR="00E9148C" w:rsidRDefault="00E9148C" w:rsidP="006C41DE">
      <w:pPr>
        <w:jc w:val="center"/>
        <w:rPr>
          <w:b/>
          <w:sz w:val="52"/>
          <w:szCs w:val="52"/>
        </w:rPr>
      </w:pPr>
    </w:p>
    <w:p w:rsidR="006C41DE" w:rsidRPr="006C41DE" w:rsidRDefault="005171EB" w:rsidP="005C5C5A">
      <w:pPr>
        <w:jc w:val="center"/>
        <w:rPr>
          <w:b/>
          <w:sz w:val="52"/>
          <w:szCs w:val="52"/>
        </w:rPr>
      </w:pPr>
      <w:r>
        <w:rPr>
          <w:b/>
          <w:sz w:val="52"/>
          <w:szCs w:val="52"/>
        </w:rPr>
        <w:t xml:space="preserve">za rok </w:t>
      </w:r>
      <w:r w:rsidR="00ED2EEB">
        <w:rPr>
          <w:b/>
          <w:sz w:val="52"/>
          <w:szCs w:val="52"/>
        </w:rPr>
        <w:t>2021</w:t>
      </w: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jc w:val="center"/>
        <w:rPr>
          <w:b/>
          <w:sz w:val="44"/>
          <w:szCs w:val="44"/>
        </w:rPr>
      </w:pPr>
    </w:p>
    <w:p w:rsidR="006C41DE" w:rsidRDefault="006C41DE" w:rsidP="006C41DE">
      <w:pPr>
        <w:tabs>
          <w:tab w:val="right" w:pos="8820"/>
        </w:tabs>
        <w:jc w:val="both"/>
        <w:rPr>
          <w:b/>
          <w:sz w:val="44"/>
          <w:szCs w:val="44"/>
        </w:rPr>
      </w:pPr>
    </w:p>
    <w:p w:rsidR="00930911" w:rsidRDefault="00930911" w:rsidP="006C41DE">
      <w:pPr>
        <w:tabs>
          <w:tab w:val="right" w:pos="8820"/>
        </w:tabs>
        <w:jc w:val="both"/>
        <w:rPr>
          <w:b/>
          <w:sz w:val="44"/>
          <w:szCs w:val="44"/>
        </w:rPr>
      </w:pPr>
    </w:p>
    <w:p w:rsidR="006C41DE" w:rsidRDefault="001E3885" w:rsidP="006C41DE">
      <w:pPr>
        <w:tabs>
          <w:tab w:val="right" w:pos="8820"/>
        </w:tabs>
        <w:jc w:val="both"/>
        <w:rPr>
          <w:b/>
          <w:sz w:val="44"/>
          <w:szCs w:val="44"/>
        </w:rPr>
      </w:pPr>
      <w:r>
        <w:rPr>
          <w:b/>
          <w:sz w:val="44"/>
          <w:szCs w:val="44"/>
        </w:rPr>
        <w:t xml:space="preserve">                                                </w:t>
      </w:r>
      <w:r w:rsidR="00AD6283">
        <w:rPr>
          <w:b/>
          <w:sz w:val="44"/>
          <w:szCs w:val="44"/>
        </w:rPr>
        <w:t xml:space="preserve"> </w:t>
      </w:r>
      <w:r>
        <w:rPr>
          <w:b/>
          <w:sz w:val="44"/>
          <w:szCs w:val="44"/>
        </w:rPr>
        <w:t>............................</w:t>
      </w:r>
    </w:p>
    <w:p w:rsidR="006C41DE" w:rsidRDefault="006C41DE" w:rsidP="006C41DE">
      <w:pPr>
        <w:tabs>
          <w:tab w:val="right" w:pos="8820"/>
        </w:tabs>
        <w:jc w:val="both"/>
        <w:rPr>
          <w:b/>
          <w:sz w:val="40"/>
          <w:szCs w:val="40"/>
        </w:rPr>
      </w:pPr>
      <w:r>
        <w:rPr>
          <w:b/>
          <w:sz w:val="44"/>
          <w:szCs w:val="44"/>
        </w:rPr>
        <w:tab/>
      </w:r>
      <w:r w:rsidR="00AD6283">
        <w:rPr>
          <w:b/>
          <w:sz w:val="40"/>
          <w:szCs w:val="40"/>
        </w:rPr>
        <w:t>Ing.</w:t>
      </w:r>
      <w:r w:rsidR="009C5AB0">
        <w:rPr>
          <w:b/>
          <w:sz w:val="40"/>
          <w:szCs w:val="40"/>
        </w:rPr>
        <w:t xml:space="preserve"> </w:t>
      </w:r>
      <w:r w:rsidR="00AD6283">
        <w:rPr>
          <w:b/>
          <w:sz w:val="40"/>
          <w:szCs w:val="40"/>
        </w:rPr>
        <w:t>Jana Matiašková</w:t>
      </w:r>
    </w:p>
    <w:p w:rsidR="00AD6283" w:rsidRDefault="00AD6283" w:rsidP="006C41DE">
      <w:pPr>
        <w:tabs>
          <w:tab w:val="right" w:pos="8820"/>
        </w:tabs>
        <w:jc w:val="both"/>
        <w:rPr>
          <w:b/>
          <w:sz w:val="40"/>
          <w:szCs w:val="40"/>
        </w:rPr>
      </w:pPr>
      <w:r>
        <w:rPr>
          <w:b/>
          <w:sz w:val="40"/>
          <w:szCs w:val="40"/>
        </w:rPr>
        <w:t xml:space="preserve">                                                         starostka obce </w:t>
      </w:r>
    </w:p>
    <w:p w:rsidR="0095114D" w:rsidRDefault="0095114D" w:rsidP="006C41DE">
      <w:pPr>
        <w:tabs>
          <w:tab w:val="right" w:pos="8820"/>
        </w:tabs>
        <w:jc w:val="both"/>
        <w:rPr>
          <w:b/>
          <w:sz w:val="40"/>
          <w:szCs w:val="40"/>
        </w:rPr>
      </w:pPr>
    </w:p>
    <w:p w:rsidR="00FF72B2" w:rsidRDefault="00FF72B2" w:rsidP="00F07529">
      <w:pPr>
        <w:tabs>
          <w:tab w:val="right" w:pos="8820"/>
        </w:tabs>
        <w:spacing w:line="360" w:lineRule="auto"/>
        <w:jc w:val="both"/>
        <w:rPr>
          <w:b/>
        </w:rPr>
      </w:pPr>
    </w:p>
    <w:p w:rsidR="00FF5A0C" w:rsidRDefault="00FF5A0C" w:rsidP="00F07529">
      <w:pPr>
        <w:tabs>
          <w:tab w:val="right" w:pos="8820"/>
        </w:tabs>
        <w:spacing w:line="360" w:lineRule="auto"/>
        <w:jc w:val="both"/>
        <w:rPr>
          <w:b/>
        </w:rPr>
      </w:pPr>
    </w:p>
    <w:p w:rsidR="005C5C5A" w:rsidRDefault="005C5C5A" w:rsidP="00F07529">
      <w:pPr>
        <w:tabs>
          <w:tab w:val="right" w:pos="8820"/>
        </w:tabs>
        <w:spacing w:line="360" w:lineRule="auto"/>
        <w:jc w:val="both"/>
        <w:rPr>
          <w:b/>
        </w:rPr>
      </w:pPr>
    </w:p>
    <w:p w:rsidR="00FF5A0C" w:rsidRDefault="00FF5A0C" w:rsidP="00F07529">
      <w:pPr>
        <w:tabs>
          <w:tab w:val="right" w:pos="8820"/>
        </w:tabs>
        <w:spacing w:line="360" w:lineRule="auto"/>
        <w:jc w:val="both"/>
        <w:rPr>
          <w:b/>
        </w:rPr>
      </w:pPr>
    </w:p>
    <w:p w:rsidR="00F07529" w:rsidRPr="000E3B6D" w:rsidRDefault="00F07529" w:rsidP="002D1BDF">
      <w:pPr>
        <w:tabs>
          <w:tab w:val="right" w:pos="8820"/>
        </w:tabs>
        <w:jc w:val="both"/>
        <w:rPr>
          <w:b/>
        </w:rPr>
      </w:pPr>
      <w:r w:rsidRPr="000E3B6D">
        <w:rPr>
          <w:b/>
        </w:rPr>
        <w:t>OBSAH</w:t>
      </w:r>
      <w:r w:rsidRPr="000E3B6D">
        <w:rPr>
          <w:b/>
        </w:rPr>
        <w:tab/>
        <w:t>str.</w:t>
      </w:r>
    </w:p>
    <w:p w:rsidR="00D13A89" w:rsidRPr="000E3B6D" w:rsidRDefault="00D13A89" w:rsidP="00FF5A0C">
      <w:pPr>
        <w:pStyle w:val="Odsekzoznamu"/>
        <w:numPr>
          <w:ilvl w:val="0"/>
          <w:numId w:val="22"/>
        </w:numPr>
      </w:pPr>
      <w:r w:rsidRPr="000E3B6D">
        <w:t xml:space="preserve">Úvodné slovo </w:t>
      </w:r>
      <w:r w:rsidR="00A937F8" w:rsidRPr="000E3B6D">
        <w:t>starostu obce</w:t>
      </w:r>
      <w:r w:rsidR="00A937F8" w:rsidRPr="000E3B6D">
        <w:tab/>
      </w:r>
      <w:r w:rsidRPr="000E3B6D">
        <w:t xml:space="preserve"> </w:t>
      </w:r>
      <w:r w:rsidRPr="000E3B6D">
        <w:tab/>
      </w:r>
      <w:r w:rsidRPr="000E3B6D">
        <w:tab/>
      </w:r>
      <w:r w:rsidRPr="000E3B6D">
        <w:tab/>
      </w:r>
      <w:r w:rsidRPr="000E3B6D">
        <w:tab/>
      </w:r>
      <w:r w:rsidRPr="000E3B6D">
        <w:tab/>
      </w:r>
      <w:r w:rsidRPr="000E3B6D">
        <w:tab/>
      </w:r>
      <w:r w:rsidRPr="000E3B6D">
        <w:tab/>
      </w:r>
      <w:r w:rsidR="00BA5918">
        <w:t>3</w:t>
      </w:r>
    </w:p>
    <w:p w:rsidR="00D13A89" w:rsidRPr="000E3B6D" w:rsidRDefault="00D13A89" w:rsidP="00FF5A0C">
      <w:pPr>
        <w:pStyle w:val="Odsekzoznamu"/>
        <w:numPr>
          <w:ilvl w:val="0"/>
          <w:numId w:val="22"/>
        </w:numPr>
      </w:pPr>
      <w:r w:rsidRPr="000E3B6D">
        <w:t>Identifikačné údaje obce</w:t>
      </w:r>
      <w:r w:rsidRPr="000E3B6D">
        <w:tab/>
      </w:r>
      <w:r w:rsidRPr="000E3B6D">
        <w:tab/>
      </w:r>
      <w:r w:rsidRPr="000E3B6D">
        <w:tab/>
      </w:r>
      <w:r w:rsidRPr="000E3B6D">
        <w:tab/>
      </w:r>
      <w:r w:rsidRPr="000E3B6D">
        <w:tab/>
      </w:r>
      <w:r w:rsidRPr="000E3B6D">
        <w:tab/>
      </w:r>
      <w:r w:rsidRPr="000E3B6D">
        <w:tab/>
      </w:r>
      <w:r w:rsidRPr="000E3B6D">
        <w:tab/>
      </w:r>
      <w:r w:rsidR="00CB5311">
        <w:t>4</w:t>
      </w:r>
    </w:p>
    <w:p w:rsidR="00D13A89" w:rsidRPr="000E3B6D" w:rsidRDefault="00D13A89" w:rsidP="00FF5A0C">
      <w:pPr>
        <w:pStyle w:val="Odsekzoznamu"/>
        <w:numPr>
          <w:ilvl w:val="0"/>
          <w:numId w:val="22"/>
        </w:numPr>
      </w:pPr>
      <w:r w:rsidRPr="000E3B6D">
        <w:t>Organizačná štruktúra obce a identifikácia vedúcich predstaviteľov</w:t>
      </w:r>
      <w:r w:rsidRPr="000E3B6D">
        <w:tab/>
      </w:r>
      <w:r w:rsidRPr="000E3B6D">
        <w:tab/>
      </w:r>
      <w:r w:rsidR="00240419">
        <w:t>4</w:t>
      </w:r>
    </w:p>
    <w:p w:rsidR="00D13A89" w:rsidRPr="000E3B6D" w:rsidRDefault="00D13A89" w:rsidP="00FF5A0C">
      <w:pPr>
        <w:pStyle w:val="Odsekzoznamu"/>
        <w:numPr>
          <w:ilvl w:val="0"/>
          <w:numId w:val="22"/>
        </w:numPr>
      </w:pPr>
      <w:r w:rsidRPr="000E3B6D">
        <w:t xml:space="preserve">Poslanie, vízie, ciele </w:t>
      </w:r>
      <w:r w:rsidRPr="000E3B6D">
        <w:tab/>
      </w:r>
      <w:r w:rsidRPr="000E3B6D">
        <w:tab/>
      </w:r>
      <w:r w:rsidRPr="000E3B6D">
        <w:tab/>
      </w:r>
      <w:r w:rsidRPr="000E3B6D">
        <w:tab/>
      </w:r>
      <w:r w:rsidRPr="000E3B6D">
        <w:tab/>
      </w:r>
      <w:r w:rsidRPr="000E3B6D">
        <w:tab/>
      </w:r>
      <w:r w:rsidRPr="000E3B6D">
        <w:tab/>
      </w:r>
      <w:r w:rsidRPr="000E3B6D">
        <w:tab/>
      </w:r>
      <w:r w:rsidRPr="000E3B6D">
        <w:tab/>
      </w:r>
      <w:r w:rsidR="00240419">
        <w:t>5</w:t>
      </w:r>
    </w:p>
    <w:p w:rsidR="00D13A89" w:rsidRPr="000E3B6D" w:rsidRDefault="00D13A89" w:rsidP="00FF5A0C">
      <w:pPr>
        <w:pStyle w:val="Odsekzoznamu"/>
        <w:numPr>
          <w:ilvl w:val="0"/>
          <w:numId w:val="22"/>
        </w:numPr>
      </w:pPr>
      <w:r w:rsidRPr="000E3B6D">
        <w:t xml:space="preserve">Základná charakteristika </w:t>
      </w:r>
      <w:r w:rsidR="00A41E5B" w:rsidRPr="000E3B6D">
        <w:t>konsolidovaného celku</w:t>
      </w:r>
      <w:r w:rsidRPr="000E3B6D">
        <w:tab/>
      </w:r>
      <w:r w:rsidRPr="000E3B6D">
        <w:tab/>
      </w:r>
      <w:r w:rsidRPr="000E3B6D">
        <w:tab/>
      </w:r>
      <w:r w:rsidRPr="000E3B6D">
        <w:tab/>
      </w:r>
      <w:r w:rsidRPr="000E3B6D">
        <w:tab/>
      </w:r>
      <w:r w:rsidR="00CB5311">
        <w:t>6</w:t>
      </w:r>
    </w:p>
    <w:p w:rsidR="00D13A89" w:rsidRDefault="00D13A89" w:rsidP="002D1BDF">
      <w:pPr>
        <w:tabs>
          <w:tab w:val="right" w:pos="-5529"/>
        </w:tabs>
        <w:jc w:val="both"/>
      </w:pPr>
      <w:r>
        <w:t xml:space="preserve">    5.1.  Geografické údaje</w:t>
      </w:r>
      <w:r>
        <w:tab/>
      </w:r>
      <w:r>
        <w:tab/>
      </w:r>
      <w:r>
        <w:tab/>
      </w:r>
      <w:r>
        <w:tab/>
      </w:r>
      <w:r>
        <w:tab/>
      </w:r>
      <w:r>
        <w:tab/>
      </w:r>
      <w:r>
        <w:tab/>
      </w:r>
      <w:r>
        <w:tab/>
      </w:r>
      <w:r>
        <w:tab/>
      </w:r>
      <w:r w:rsidR="00CB5311">
        <w:t>6</w:t>
      </w:r>
    </w:p>
    <w:p w:rsidR="00D13A89" w:rsidRDefault="00D13A89" w:rsidP="002D1BDF">
      <w:pPr>
        <w:tabs>
          <w:tab w:val="right" w:pos="-5670"/>
        </w:tabs>
        <w:jc w:val="both"/>
      </w:pPr>
      <w:r>
        <w:t xml:space="preserve">    5.2.  Demografické údaje</w:t>
      </w:r>
      <w:r>
        <w:tab/>
      </w:r>
      <w:r>
        <w:tab/>
      </w:r>
      <w:r>
        <w:tab/>
      </w:r>
      <w:r>
        <w:tab/>
      </w:r>
      <w:r>
        <w:tab/>
      </w:r>
      <w:r>
        <w:tab/>
      </w:r>
      <w:r>
        <w:tab/>
      </w:r>
      <w:r>
        <w:tab/>
      </w:r>
      <w:r>
        <w:tab/>
      </w:r>
      <w:r w:rsidR="00240419">
        <w:t>6</w:t>
      </w:r>
    </w:p>
    <w:p w:rsidR="00D13A89" w:rsidRDefault="00D13A89" w:rsidP="002D1BDF">
      <w:pPr>
        <w:tabs>
          <w:tab w:val="right" w:pos="-5670"/>
        </w:tabs>
        <w:jc w:val="both"/>
      </w:pPr>
      <w:r>
        <w:t xml:space="preserve">    5.3.  Ekonomické údaje</w:t>
      </w:r>
      <w:r>
        <w:tab/>
      </w:r>
      <w:r>
        <w:tab/>
      </w:r>
      <w:r>
        <w:tab/>
      </w:r>
      <w:r>
        <w:tab/>
      </w:r>
      <w:r>
        <w:tab/>
      </w:r>
      <w:r>
        <w:tab/>
      </w:r>
      <w:r>
        <w:tab/>
      </w:r>
      <w:r>
        <w:tab/>
      </w:r>
      <w:r>
        <w:tab/>
      </w:r>
      <w:r w:rsidR="00D946F6">
        <w:t>6</w:t>
      </w:r>
    </w:p>
    <w:p w:rsidR="00D13A89" w:rsidRDefault="00D13A89" w:rsidP="002D1BDF">
      <w:pPr>
        <w:jc w:val="both"/>
      </w:pPr>
      <w:r>
        <w:t xml:space="preserve">    5.4.  Symboly obce</w:t>
      </w:r>
      <w:r>
        <w:tab/>
      </w:r>
      <w:r>
        <w:tab/>
      </w:r>
      <w:r>
        <w:tab/>
      </w:r>
      <w:r>
        <w:tab/>
      </w:r>
      <w:r>
        <w:tab/>
      </w:r>
      <w:r>
        <w:tab/>
      </w:r>
      <w:r>
        <w:tab/>
      </w:r>
      <w:r>
        <w:tab/>
      </w:r>
      <w:r>
        <w:tab/>
      </w:r>
      <w:r>
        <w:tab/>
      </w:r>
      <w:r w:rsidR="00D946F6">
        <w:t>6</w:t>
      </w:r>
    </w:p>
    <w:p w:rsidR="00D13A89" w:rsidRDefault="00D13A89" w:rsidP="002D1BDF">
      <w:pPr>
        <w:tabs>
          <w:tab w:val="right" w:pos="-5529"/>
        </w:tabs>
        <w:jc w:val="both"/>
      </w:pPr>
      <w:r>
        <w:t xml:space="preserve">    5.5.  Logo obce</w:t>
      </w:r>
      <w:r>
        <w:tab/>
      </w:r>
      <w:r>
        <w:tab/>
      </w:r>
      <w:r>
        <w:tab/>
      </w:r>
      <w:r>
        <w:tab/>
      </w:r>
      <w:r>
        <w:tab/>
      </w:r>
      <w:r>
        <w:tab/>
      </w:r>
      <w:r>
        <w:tab/>
      </w:r>
      <w:r>
        <w:tab/>
      </w:r>
      <w:r>
        <w:tab/>
      </w:r>
      <w:r>
        <w:tab/>
      </w:r>
      <w:r w:rsidR="00D946F6">
        <w:t>7</w:t>
      </w:r>
    </w:p>
    <w:p w:rsidR="00D13A89" w:rsidRDefault="00D13A89" w:rsidP="002D1BDF">
      <w:pPr>
        <w:tabs>
          <w:tab w:val="right" w:pos="-5670"/>
        </w:tabs>
        <w:jc w:val="both"/>
      </w:pPr>
      <w:r>
        <w:t xml:space="preserve">    5.6.  História obce</w:t>
      </w:r>
      <w:r>
        <w:tab/>
      </w:r>
      <w:r>
        <w:tab/>
      </w:r>
      <w:r>
        <w:tab/>
      </w:r>
      <w:r>
        <w:tab/>
      </w:r>
      <w:r>
        <w:tab/>
      </w:r>
      <w:r>
        <w:tab/>
      </w:r>
      <w:r>
        <w:tab/>
      </w:r>
      <w:r>
        <w:tab/>
      </w:r>
      <w:r>
        <w:tab/>
      </w:r>
      <w:r>
        <w:tab/>
      </w:r>
      <w:r w:rsidR="00D946F6">
        <w:t>7</w:t>
      </w:r>
    </w:p>
    <w:p w:rsidR="00D13A89" w:rsidRDefault="00D13A89" w:rsidP="002D1BDF">
      <w:pPr>
        <w:tabs>
          <w:tab w:val="right" w:pos="-5529"/>
        </w:tabs>
        <w:jc w:val="both"/>
      </w:pPr>
      <w:r>
        <w:t xml:space="preserve">    5.7.  Pamiatky</w:t>
      </w:r>
      <w:r>
        <w:tab/>
      </w:r>
      <w:r>
        <w:tab/>
      </w:r>
      <w:r>
        <w:tab/>
      </w:r>
      <w:r>
        <w:tab/>
      </w:r>
      <w:r>
        <w:tab/>
      </w:r>
      <w:r>
        <w:tab/>
      </w:r>
      <w:r>
        <w:tab/>
      </w:r>
      <w:r>
        <w:tab/>
      </w:r>
      <w:r>
        <w:tab/>
      </w:r>
      <w:r>
        <w:tab/>
      </w:r>
      <w:r w:rsidR="00D946F6">
        <w:t>8</w:t>
      </w:r>
    </w:p>
    <w:p w:rsidR="00D13A89" w:rsidRDefault="00D13A89" w:rsidP="002D1BDF">
      <w:pPr>
        <w:jc w:val="both"/>
      </w:pPr>
      <w:r>
        <w:t xml:space="preserve">    5.8.  Významné osobnosti obce</w:t>
      </w:r>
      <w:r>
        <w:tab/>
      </w:r>
      <w:r>
        <w:tab/>
      </w:r>
      <w:r>
        <w:tab/>
      </w:r>
      <w:r>
        <w:tab/>
      </w:r>
      <w:r>
        <w:tab/>
      </w:r>
      <w:r>
        <w:tab/>
      </w:r>
      <w:r>
        <w:tab/>
      </w:r>
      <w:r>
        <w:tab/>
      </w:r>
      <w:r w:rsidR="00BA5918">
        <w:t>8</w:t>
      </w:r>
    </w:p>
    <w:p w:rsidR="00D13A89" w:rsidRPr="000E3B6D" w:rsidRDefault="00D13A89" w:rsidP="00FF5A0C">
      <w:pPr>
        <w:pStyle w:val="Odsekzoznamu"/>
        <w:numPr>
          <w:ilvl w:val="0"/>
          <w:numId w:val="22"/>
        </w:numPr>
      </w:pPr>
      <w:r w:rsidRPr="000E3B6D">
        <w:t xml:space="preserve">Plnenie funkcií obce (prenesené kompetencie, originálne kompetencie) </w:t>
      </w:r>
      <w:r w:rsidR="00CB5311">
        <w:tab/>
      </w:r>
      <w:r w:rsidR="00CB5311">
        <w:tab/>
        <w:t>9</w:t>
      </w:r>
    </w:p>
    <w:p w:rsidR="00D13A89" w:rsidRDefault="00D13A89" w:rsidP="00FF5A0C">
      <w:pPr>
        <w:ind w:left="284"/>
      </w:pPr>
      <w:r>
        <w:t>6.1. Výchova a vzdelávanie</w:t>
      </w:r>
      <w:r>
        <w:tab/>
      </w:r>
      <w:r>
        <w:tab/>
      </w:r>
      <w:r>
        <w:tab/>
      </w:r>
      <w:r>
        <w:tab/>
      </w:r>
      <w:r>
        <w:tab/>
      </w:r>
      <w:r>
        <w:tab/>
      </w:r>
      <w:r>
        <w:tab/>
      </w:r>
      <w:r>
        <w:tab/>
      </w:r>
      <w:r w:rsidR="00CB5311">
        <w:t>9</w:t>
      </w:r>
    </w:p>
    <w:p w:rsidR="00D13A89" w:rsidRDefault="00D13A89" w:rsidP="00FF5A0C">
      <w:pPr>
        <w:ind w:left="284"/>
      </w:pPr>
      <w:r>
        <w:t>6.2. Zdravotníctvo</w:t>
      </w:r>
      <w:r>
        <w:tab/>
      </w:r>
      <w:r>
        <w:tab/>
      </w:r>
      <w:r>
        <w:tab/>
      </w:r>
      <w:r>
        <w:tab/>
      </w:r>
      <w:r>
        <w:tab/>
      </w:r>
      <w:r>
        <w:tab/>
      </w:r>
      <w:r>
        <w:tab/>
      </w:r>
      <w:r>
        <w:tab/>
      </w:r>
      <w:r>
        <w:tab/>
      </w:r>
      <w:r>
        <w:tab/>
      </w:r>
      <w:r w:rsidR="00CB5311">
        <w:t>9</w:t>
      </w:r>
    </w:p>
    <w:p w:rsidR="00D13A89" w:rsidRDefault="00D13A89" w:rsidP="002D1BDF">
      <w:pPr>
        <w:tabs>
          <w:tab w:val="right" w:pos="-5670"/>
        </w:tabs>
        <w:jc w:val="both"/>
      </w:pPr>
      <w:r>
        <w:t xml:space="preserve">     6.3. Sociálne zabezpečenie</w:t>
      </w:r>
      <w:r>
        <w:tab/>
      </w:r>
      <w:r>
        <w:tab/>
      </w:r>
      <w:r>
        <w:tab/>
      </w:r>
      <w:r>
        <w:tab/>
      </w:r>
      <w:r>
        <w:tab/>
      </w:r>
      <w:r>
        <w:tab/>
      </w:r>
      <w:r>
        <w:tab/>
      </w:r>
      <w:r>
        <w:tab/>
      </w:r>
      <w:r w:rsidR="00CB5311">
        <w:t>9</w:t>
      </w:r>
    </w:p>
    <w:p w:rsidR="00D13A89" w:rsidRDefault="00D13A89" w:rsidP="002D1BDF">
      <w:pPr>
        <w:tabs>
          <w:tab w:val="right" w:pos="-5670"/>
        </w:tabs>
        <w:jc w:val="both"/>
      </w:pPr>
      <w:r>
        <w:t xml:space="preserve">     6.4. Kultúra</w:t>
      </w:r>
      <w:r>
        <w:tab/>
      </w:r>
      <w:r>
        <w:tab/>
      </w:r>
      <w:r>
        <w:tab/>
      </w:r>
      <w:r>
        <w:tab/>
      </w:r>
      <w:r>
        <w:tab/>
      </w:r>
      <w:r>
        <w:tab/>
      </w:r>
      <w:r>
        <w:tab/>
      </w:r>
      <w:r>
        <w:tab/>
      </w:r>
      <w:r>
        <w:tab/>
      </w:r>
      <w:r>
        <w:tab/>
      </w:r>
      <w:r w:rsidR="00240419">
        <w:t>9</w:t>
      </w:r>
    </w:p>
    <w:p w:rsidR="00D13A89" w:rsidRDefault="00D13A89" w:rsidP="002D1BDF">
      <w:pPr>
        <w:tabs>
          <w:tab w:val="right" w:pos="-5529"/>
        </w:tabs>
        <w:jc w:val="both"/>
      </w:pPr>
      <w:r>
        <w:t xml:space="preserve">     6.5. Hospodárstvo</w:t>
      </w:r>
      <w:r>
        <w:tab/>
      </w:r>
      <w:r>
        <w:tab/>
      </w:r>
      <w:r>
        <w:tab/>
      </w:r>
      <w:r>
        <w:tab/>
      </w:r>
      <w:r>
        <w:tab/>
      </w:r>
      <w:r>
        <w:tab/>
      </w:r>
      <w:r>
        <w:tab/>
      </w:r>
      <w:r>
        <w:tab/>
      </w:r>
      <w:r>
        <w:tab/>
      </w:r>
      <w:r>
        <w:tab/>
      </w:r>
      <w:r w:rsidR="00D946F6">
        <w:t>9</w:t>
      </w:r>
    </w:p>
    <w:p w:rsidR="00D13A89" w:rsidRPr="000E3B6D" w:rsidRDefault="00D13A89" w:rsidP="00FF5A0C">
      <w:pPr>
        <w:pStyle w:val="Odsekzoznamu"/>
        <w:numPr>
          <w:ilvl w:val="0"/>
          <w:numId w:val="22"/>
        </w:numPr>
      </w:pPr>
      <w:r w:rsidRPr="000E3B6D">
        <w:t>Informácia o vývoji obce z pohľadu rozpočtovníctva</w:t>
      </w:r>
      <w:r w:rsidR="00F410DF" w:rsidRPr="000E3B6D">
        <w:tab/>
      </w:r>
      <w:r w:rsidR="00F410DF" w:rsidRPr="000E3B6D">
        <w:tab/>
      </w:r>
      <w:r w:rsidR="00F410DF" w:rsidRPr="000E3B6D">
        <w:tab/>
      </w:r>
      <w:r w:rsidRPr="000E3B6D">
        <w:tab/>
      </w:r>
      <w:r w:rsidR="00CB5311">
        <w:t>10</w:t>
      </w:r>
    </w:p>
    <w:p w:rsidR="00D13A89" w:rsidRPr="000E3B6D" w:rsidRDefault="00D13A89" w:rsidP="002D1BDF">
      <w:pPr>
        <w:jc w:val="both"/>
      </w:pPr>
      <w:r w:rsidRPr="000E3B6D">
        <w:t xml:space="preserve">    7.1.  </w:t>
      </w:r>
      <w:r w:rsidR="00DD293F" w:rsidRPr="00DD293F">
        <w:t xml:space="preserve">Výsledok rozpočtového hospodárenia za rok </w:t>
      </w:r>
      <w:r w:rsidR="00ED2EEB">
        <w:t>2021</w:t>
      </w:r>
      <w:r w:rsidRPr="000E3B6D">
        <w:tab/>
      </w:r>
      <w:r w:rsidRPr="000E3B6D">
        <w:tab/>
      </w:r>
      <w:r w:rsidRPr="000E3B6D">
        <w:tab/>
      </w:r>
      <w:r w:rsidRPr="000E3B6D">
        <w:tab/>
      </w:r>
      <w:r w:rsidRPr="000E3B6D">
        <w:tab/>
      </w:r>
      <w:r w:rsidR="00BA5918">
        <w:t>1</w:t>
      </w:r>
      <w:r w:rsidR="00CB5311">
        <w:t>1</w:t>
      </w:r>
    </w:p>
    <w:p w:rsidR="00D13A89" w:rsidRPr="000E3B6D" w:rsidRDefault="00D13A89" w:rsidP="002D1BDF">
      <w:pPr>
        <w:tabs>
          <w:tab w:val="right" w:pos="-5529"/>
        </w:tabs>
        <w:jc w:val="both"/>
      </w:pPr>
      <w:r w:rsidRPr="000E3B6D">
        <w:t xml:space="preserve">    7.2.  </w:t>
      </w:r>
      <w:r w:rsidR="00D946F6" w:rsidRPr="00D946F6">
        <w:t xml:space="preserve">Rozpočet na roky </w:t>
      </w:r>
      <w:r w:rsidR="00ED2EEB">
        <w:t>2022</w:t>
      </w:r>
      <w:r w:rsidR="00D946F6" w:rsidRPr="00D946F6">
        <w:t xml:space="preserve"> </w:t>
      </w:r>
      <w:r w:rsidR="00D946F6">
        <w:t>–</w:t>
      </w:r>
      <w:r w:rsidR="00D946F6" w:rsidRPr="00D946F6">
        <w:t xml:space="preserve"> 202</w:t>
      </w:r>
      <w:r w:rsidR="00ED2EEB">
        <w:t>4</w:t>
      </w:r>
      <w:r w:rsidR="00D946F6">
        <w:tab/>
      </w:r>
      <w:r w:rsidR="00D946F6">
        <w:tab/>
      </w:r>
      <w:r w:rsidR="00D946F6">
        <w:tab/>
      </w:r>
      <w:r w:rsidRPr="000E3B6D">
        <w:tab/>
      </w:r>
      <w:r w:rsidRPr="000E3B6D">
        <w:tab/>
      </w:r>
      <w:r w:rsidRPr="000E3B6D">
        <w:tab/>
      </w:r>
      <w:r w:rsidR="00FF5A0C">
        <w:tab/>
      </w:r>
      <w:r w:rsidR="00BA5918">
        <w:t>1</w:t>
      </w:r>
      <w:r w:rsidR="00D946F6">
        <w:t>1</w:t>
      </w:r>
    </w:p>
    <w:p w:rsidR="00D13A89" w:rsidRPr="000E3B6D" w:rsidRDefault="00D13A89" w:rsidP="00FF5A0C">
      <w:pPr>
        <w:pStyle w:val="Odsekzoznamu"/>
        <w:numPr>
          <w:ilvl w:val="0"/>
          <w:numId w:val="22"/>
        </w:numPr>
      </w:pPr>
      <w:r w:rsidRPr="000E3B6D">
        <w:t xml:space="preserve">Informácia o vývoji obce z pohľadu účtovníctva </w:t>
      </w:r>
      <w:r w:rsidR="00035B84">
        <w:t>za materskú účtovnú jednotku a  konsolidovaný celok</w:t>
      </w:r>
      <w:r w:rsidRPr="000E3B6D">
        <w:tab/>
      </w:r>
      <w:r w:rsidRPr="000E3B6D">
        <w:tab/>
      </w:r>
      <w:r w:rsidRPr="000E3B6D">
        <w:tab/>
      </w:r>
      <w:r w:rsidRPr="000E3B6D">
        <w:tab/>
      </w:r>
      <w:r w:rsidRPr="000E3B6D">
        <w:tab/>
      </w:r>
      <w:r w:rsidR="00035B84">
        <w:tab/>
      </w:r>
      <w:r w:rsidR="00035B84">
        <w:tab/>
      </w:r>
      <w:r w:rsidR="00035B84">
        <w:tab/>
      </w:r>
      <w:r w:rsidR="00035B84">
        <w:tab/>
      </w:r>
      <w:r w:rsidR="006C1D1F">
        <w:t>1</w:t>
      </w:r>
      <w:r w:rsidR="00CB5311">
        <w:t>2</w:t>
      </w:r>
    </w:p>
    <w:p w:rsidR="00D13A89" w:rsidRPr="000E3B6D" w:rsidRDefault="00D13A89" w:rsidP="002D1BDF">
      <w:pPr>
        <w:tabs>
          <w:tab w:val="right" w:pos="-5670"/>
        </w:tabs>
        <w:jc w:val="both"/>
      </w:pPr>
      <w:r w:rsidRPr="000E3B6D">
        <w:t xml:space="preserve">     8.1.  Majetok</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r>
      <w:r w:rsidR="006C1D1F">
        <w:t>1</w:t>
      </w:r>
      <w:r w:rsidR="00CB5311">
        <w:t>2</w:t>
      </w:r>
    </w:p>
    <w:p w:rsidR="00D13A89" w:rsidRPr="000E3B6D" w:rsidRDefault="00D13A89" w:rsidP="002D1BDF">
      <w:pPr>
        <w:tabs>
          <w:tab w:val="right" w:pos="-5529"/>
        </w:tabs>
        <w:jc w:val="both"/>
      </w:pPr>
      <w:r w:rsidRPr="000E3B6D">
        <w:t xml:space="preserve">     8.2.  Zdroje krytia</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CB5311">
        <w:t>3</w:t>
      </w:r>
    </w:p>
    <w:p w:rsidR="00D13A89" w:rsidRPr="000E3B6D" w:rsidRDefault="00D13A89" w:rsidP="002D1BDF">
      <w:pPr>
        <w:jc w:val="both"/>
      </w:pPr>
      <w:r w:rsidRPr="000E3B6D">
        <w:t xml:space="preserve">     8.3.  Pohľadávky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CB5311">
        <w:t>4</w:t>
      </w:r>
    </w:p>
    <w:p w:rsidR="00D13A89" w:rsidRPr="000E3B6D" w:rsidRDefault="00D13A89" w:rsidP="002D1BDF">
      <w:pPr>
        <w:tabs>
          <w:tab w:val="right" w:pos="-5670"/>
        </w:tabs>
        <w:jc w:val="both"/>
      </w:pPr>
      <w:r w:rsidRPr="000E3B6D">
        <w:t xml:space="preserve">     8.4.  Záväzky</w:t>
      </w:r>
      <w:r w:rsidRPr="000E3B6D">
        <w:tab/>
      </w:r>
      <w:r w:rsidRPr="000E3B6D">
        <w:tab/>
      </w:r>
      <w:r w:rsidRPr="000E3B6D">
        <w:tab/>
      </w:r>
      <w:r w:rsidRPr="000E3B6D">
        <w:tab/>
      </w:r>
      <w:r w:rsidRPr="000E3B6D">
        <w:tab/>
      </w:r>
      <w:r w:rsidRPr="000E3B6D">
        <w:tab/>
      </w:r>
      <w:r w:rsidRPr="000E3B6D">
        <w:tab/>
      </w:r>
      <w:r w:rsidRPr="000E3B6D">
        <w:tab/>
      </w:r>
      <w:r w:rsidRPr="000E3B6D">
        <w:tab/>
      </w:r>
      <w:r w:rsidRPr="000E3B6D">
        <w:tab/>
        <w:t>1</w:t>
      </w:r>
      <w:r w:rsidR="00CB5311">
        <w:t>4</w:t>
      </w:r>
    </w:p>
    <w:p w:rsidR="00D13A89" w:rsidRPr="000E3B6D" w:rsidRDefault="00D13A89" w:rsidP="00FF5A0C">
      <w:pPr>
        <w:pStyle w:val="Odsekzoznamu"/>
        <w:numPr>
          <w:ilvl w:val="0"/>
          <w:numId w:val="22"/>
        </w:numPr>
      </w:pPr>
      <w:r w:rsidRPr="000E3B6D">
        <w:t xml:space="preserve">Hospodársky výsledok za rok </w:t>
      </w:r>
      <w:r w:rsidR="00ED2EEB">
        <w:t>2021</w:t>
      </w:r>
      <w:r w:rsidRPr="000E3B6D">
        <w:t xml:space="preserve"> - vývoj nákladov a výnosov</w:t>
      </w:r>
      <w:r w:rsidR="00CA69BB" w:rsidRPr="00CA69BB">
        <w:t xml:space="preserve"> </w:t>
      </w:r>
      <w:r w:rsidR="00CA69BB">
        <w:t>za materskú ú</w:t>
      </w:r>
      <w:r w:rsidR="00FF5A0C">
        <w:t>čtovnú jednotku a konsolid</w:t>
      </w:r>
      <w:r w:rsidR="00BA5918">
        <w:t xml:space="preserve">ovaný </w:t>
      </w:r>
      <w:r w:rsidR="00CA69BB">
        <w:t>celok</w:t>
      </w:r>
      <w:r w:rsidR="00CA69BB" w:rsidRPr="000E3B6D">
        <w:tab/>
      </w:r>
      <w:r w:rsidR="00CA69BB">
        <w:tab/>
      </w:r>
      <w:r w:rsidR="00CA69BB">
        <w:tab/>
      </w:r>
      <w:r w:rsidR="00CA69BB">
        <w:tab/>
      </w:r>
      <w:r w:rsidRPr="000E3B6D">
        <w:tab/>
      </w:r>
      <w:r w:rsidRPr="000E3B6D">
        <w:tab/>
      </w:r>
      <w:r w:rsidR="002D1BDF">
        <w:tab/>
      </w:r>
      <w:r w:rsidRPr="000E3B6D">
        <w:t>1</w:t>
      </w:r>
      <w:r w:rsidR="00BA5918">
        <w:t>4</w:t>
      </w:r>
    </w:p>
    <w:p w:rsidR="00D13A89" w:rsidRDefault="00D13A89" w:rsidP="00FF5A0C">
      <w:pPr>
        <w:pStyle w:val="Odsekzoznamu"/>
        <w:numPr>
          <w:ilvl w:val="0"/>
          <w:numId w:val="22"/>
        </w:numPr>
      </w:pPr>
      <w:r>
        <w:t>Ostatné dôležité informácie</w:t>
      </w:r>
      <w:r>
        <w:tab/>
      </w:r>
      <w:r>
        <w:tab/>
      </w:r>
      <w:r>
        <w:tab/>
      </w:r>
      <w:r>
        <w:tab/>
      </w:r>
      <w:r>
        <w:tab/>
      </w:r>
      <w:r>
        <w:tab/>
      </w:r>
      <w:r>
        <w:tab/>
      </w:r>
      <w:r w:rsidR="002D1BDF">
        <w:tab/>
      </w:r>
      <w:r w:rsidR="006C1D1F">
        <w:t>1</w:t>
      </w:r>
      <w:r w:rsidR="00CB5311">
        <w:t>6</w:t>
      </w:r>
    </w:p>
    <w:p w:rsidR="00D13A89" w:rsidRDefault="00D13A89" w:rsidP="002D1BDF">
      <w:pPr>
        <w:tabs>
          <w:tab w:val="right" w:pos="-5529"/>
        </w:tabs>
        <w:jc w:val="both"/>
      </w:pPr>
      <w:r>
        <w:t xml:space="preserve">       10.1.  Prijaté granty a transfery</w:t>
      </w:r>
      <w:r>
        <w:tab/>
      </w:r>
      <w:r>
        <w:tab/>
      </w:r>
      <w:r>
        <w:tab/>
      </w:r>
      <w:r>
        <w:tab/>
      </w:r>
      <w:r>
        <w:tab/>
      </w:r>
      <w:r>
        <w:tab/>
      </w:r>
      <w:r>
        <w:tab/>
      </w:r>
      <w:r>
        <w:tab/>
      </w:r>
      <w:r w:rsidR="006C1D1F">
        <w:t>1</w:t>
      </w:r>
      <w:r w:rsidR="00CB5311">
        <w:t>6</w:t>
      </w:r>
    </w:p>
    <w:p w:rsidR="00D13A89" w:rsidRDefault="00D13A89" w:rsidP="002D1BDF">
      <w:pPr>
        <w:tabs>
          <w:tab w:val="right" w:pos="-5529"/>
        </w:tabs>
        <w:jc w:val="both"/>
      </w:pPr>
      <w:r>
        <w:t xml:space="preserve">       10.2.  Poskytnuté dotácie</w:t>
      </w:r>
      <w:r>
        <w:tab/>
      </w:r>
      <w:r>
        <w:tab/>
      </w:r>
      <w:r>
        <w:tab/>
      </w:r>
      <w:r>
        <w:tab/>
      </w:r>
      <w:r>
        <w:tab/>
      </w:r>
      <w:r>
        <w:tab/>
      </w:r>
      <w:r>
        <w:tab/>
      </w:r>
      <w:r>
        <w:tab/>
      </w:r>
      <w:r w:rsidR="006C1D1F">
        <w:t>1</w:t>
      </w:r>
      <w:r w:rsidR="00CB5311">
        <w:t>6</w:t>
      </w:r>
    </w:p>
    <w:p w:rsidR="00D13A89" w:rsidRDefault="00D13A89" w:rsidP="002D1BDF">
      <w:pPr>
        <w:tabs>
          <w:tab w:val="right" w:pos="-5529"/>
        </w:tabs>
        <w:jc w:val="both"/>
      </w:pPr>
      <w:r>
        <w:t xml:space="preserve">       10.3.  Významné investičné akcie v roku </w:t>
      </w:r>
      <w:r w:rsidR="00ED2EEB">
        <w:t>2021</w:t>
      </w:r>
      <w:r>
        <w:tab/>
      </w:r>
      <w:r>
        <w:tab/>
      </w:r>
      <w:r>
        <w:tab/>
      </w:r>
      <w:r>
        <w:tab/>
      </w:r>
      <w:r>
        <w:tab/>
      </w:r>
      <w:r>
        <w:tab/>
      </w:r>
      <w:r w:rsidR="006C1D1F">
        <w:t>1</w:t>
      </w:r>
      <w:r w:rsidR="00CB5311">
        <w:t>7</w:t>
      </w:r>
    </w:p>
    <w:p w:rsidR="00D13A89" w:rsidRDefault="00D13A89" w:rsidP="002D1BDF">
      <w:pPr>
        <w:tabs>
          <w:tab w:val="right" w:pos="-5670"/>
        </w:tabs>
        <w:jc w:val="both"/>
      </w:pPr>
      <w:r>
        <w:t xml:space="preserve">       10.4.  Predpokladaný budúci vývoj činnosti</w:t>
      </w:r>
      <w:r>
        <w:tab/>
      </w:r>
      <w:r>
        <w:tab/>
      </w:r>
      <w:r>
        <w:tab/>
      </w:r>
      <w:r>
        <w:tab/>
      </w:r>
      <w:r>
        <w:tab/>
      </w:r>
      <w:r>
        <w:tab/>
      </w:r>
      <w:r w:rsidR="006C1D1F">
        <w:t>1</w:t>
      </w:r>
      <w:r w:rsidR="00CB5311">
        <w:t>7</w:t>
      </w:r>
    </w:p>
    <w:p w:rsidR="00D13A89" w:rsidRDefault="00D13A89" w:rsidP="002D1BDF">
      <w:pPr>
        <w:tabs>
          <w:tab w:val="right" w:pos="-5529"/>
        </w:tabs>
        <w:jc w:val="both"/>
      </w:pPr>
      <w:r>
        <w:t xml:space="preserve">       10.5   Udalosti osobitného významu po skončení účtovného obdobia</w:t>
      </w:r>
      <w:r w:rsidR="006C1D1F">
        <w:tab/>
      </w:r>
      <w:r w:rsidR="006C1D1F">
        <w:tab/>
      </w:r>
      <w:r w:rsidR="006C1D1F">
        <w:tab/>
        <w:t>1</w:t>
      </w:r>
      <w:r w:rsidR="00CB5311">
        <w:t>7</w:t>
      </w:r>
    </w:p>
    <w:p w:rsidR="00D13A89" w:rsidRPr="000E3B6D" w:rsidRDefault="00D13A89" w:rsidP="002D1BDF">
      <w:pPr>
        <w:tabs>
          <w:tab w:val="right" w:pos="-5529"/>
        </w:tabs>
        <w:jc w:val="both"/>
      </w:pPr>
      <w:r w:rsidRPr="000E3B6D">
        <w:t xml:space="preserve">       10.6. Významné riziká a neistoty, ktorým je</w:t>
      </w:r>
      <w:r w:rsidR="006C1D1F">
        <w:t xml:space="preserve"> účtovná jednotka vystavená </w:t>
      </w:r>
      <w:r w:rsidR="006C1D1F">
        <w:tab/>
      </w:r>
      <w:r w:rsidR="006C1D1F">
        <w:tab/>
        <w:t>1</w:t>
      </w:r>
      <w:r w:rsidR="00CB5311">
        <w:t>7</w:t>
      </w:r>
    </w:p>
    <w:p w:rsidR="00FA4FBA" w:rsidRDefault="00FA4FBA" w:rsidP="002D1BDF">
      <w:pPr>
        <w:tabs>
          <w:tab w:val="right" w:pos="8820"/>
        </w:tabs>
        <w:jc w:val="both"/>
      </w:pPr>
    </w:p>
    <w:p w:rsidR="00373FA9" w:rsidRPr="00373FA9" w:rsidRDefault="00373FA9" w:rsidP="00373FA9">
      <w:pPr>
        <w:pStyle w:val="Bezriadkovania"/>
        <w:numPr>
          <w:ilvl w:val="0"/>
          <w:numId w:val="7"/>
        </w:numPr>
        <w:rPr>
          <w:rFonts w:ascii="Times New Roman" w:hAnsi="Times New Roman"/>
          <w:color w:val="FF0000"/>
          <w:sz w:val="24"/>
          <w:szCs w:val="24"/>
          <w:lang w:val="sk-SK"/>
        </w:rPr>
      </w:pPr>
      <w:r w:rsidRPr="00373FA9">
        <w:rPr>
          <w:color w:val="FF0000"/>
        </w:rPr>
        <w:br w:type="page"/>
      </w:r>
    </w:p>
    <w:p w:rsidR="00CE0F1B" w:rsidRDefault="00A937F8" w:rsidP="00FF5A0C">
      <w:pPr>
        <w:numPr>
          <w:ilvl w:val="0"/>
          <w:numId w:val="12"/>
        </w:numPr>
        <w:ind w:left="0" w:firstLine="0"/>
        <w:rPr>
          <w:b/>
          <w:sz w:val="28"/>
          <w:szCs w:val="28"/>
        </w:rPr>
      </w:pPr>
      <w:r w:rsidRPr="000E3B6D">
        <w:rPr>
          <w:b/>
          <w:sz w:val="28"/>
          <w:szCs w:val="28"/>
        </w:rPr>
        <w:t xml:space="preserve">Úvodné slovo starostu obce </w:t>
      </w:r>
      <w:r w:rsidRPr="000E3B6D">
        <w:rPr>
          <w:b/>
          <w:sz w:val="28"/>
          <w:szCs w:val="28"/>
        </w:rPr>
        <w:tab/>
      </w:r>
    </w:p>
    <w:p w:rsidR="00A937F8" w:rsidRPr="000E3B6D" w:rsidRDefault="00A937F8" w:rsidP="00CE0F1B">
      <w:pPr>
        <w:rPr>
          <w:b/>
          <w:sz w:val="28"/>
          <w:szCs w:val="28"/>
        </w:rPr>
      </w:pPr>
      <w:r w:rsidRPr="000E3B6D">
        <w:rPr>
          <w:b/>
          <w:sz w:val="28"/>
          <w:szCs w:val="28"/>
        </w:rPr>
        <w:tab/>
      </w:r>
      <w:r w:rsidRPr="000E3B6D">
        <w:rPr>
          <w:b/>
          <w:sz w:val="28"/>
          <w:szCs w:val="28"/>
        </w:rPr>
        <w:tab/>
      </w:r>
      <w:r w:rsidRPr="000E3B6D">
        <w:rPr>
          <w:b/>
          <w:sz w:val="28"/>
          <w:szCs w:val="28"/>
        </w:rPr>
        <w:tab/>
      </w:r>
      <w:r w:rsidRPr="000E3B6D">
        <w:rPr>
          <w:b/>
          <w:sz w:val="28"/>
          <w:szCs w:val="28"/>
        </w:rPr>
        <w:tab/>
      </w:r>
      <w:r w:rsidRPr="000E3B6D">
        <w:rPr>
          <w:b/>
          <w:sz w:val="28"/>
          <w:szCs w:val="28"/>
        </w:rPr>
        <w:tab/>
      </w:r>
    </w:p>
    <w:p w:rsidR="000209B2" w:rsidRPr="0089714F" w:rsidRDefault="000756FF" w:rsidP="0089714F">
      <w:pPr>
        <w:pStyle w:val="Default"/>
        <w:ind w:firstLine="708"/>
        <w:jc w:val="both"/>
        <w:rPr>
          <w:sz w:val="20"/>
          <w:szCs w:val="20"/>
        </w:rPr>
      </w:pPr>
      <w:r w:rsidRPr="00D50061">
        <w:rPr>
          <w:iCs/>
          <w:sz w:val="20"/>
          <w:szCs w:val="20"/>
        </w:rPr>
        <w:t>Vážené dámy, vážení páni</w:t>
      </w:r>
      <w:r w:rsidR="0073374D" w:rsidRPr="00D50061">
        <w:rPr>
          <w:iCs/>
          <w:sz w:val="20"/>
          <w:szCs w:val="20"/>
        </w:rPr>
        <w:t xml:space="preserve">, </w:t>
      </w:r>
      <w:r w:rsidRPr="00D50061">
        <w:rPr>
          <w:sz w:val="20"/>
          <w:szCs w:val="20"/>
        </w:rPr>
        <w:t>prekladáme Vám individuálnu</w:t>
      </w:r>
      <w:r w:rsidR="0073374D" w:rsidRPr="00D50061">
        <w:rPr>
          <w:sz w:val="20"/>
          <w:szCs w:val="20"/>
        </w:rPr>
        <w:t xml:space="preserve"> a konsolidovanú</w:t>
      </w:r>
      <w:r w:rsidRPr="00D50061">
        <w:rPr>
          <w:sz w:val="20"/>
          <w:szCs w:val="20"/>
        </w:rPr>
        <w:t xml:space="preserve"> výročnú správu obce </w:t>
      </w:r>
      <w:r w:rsidR="003C2E3D" w:rsidRPr="00D50061">
        <w:rPr>
          <w:sz w:val="20"/>
          <w:szCs w:val="20"/>
        </w:rPr>
        <w:t>Lazany</w:t>
      </w:r>
      <w:r w:rsidRPr="00D50061">
        <w:rPr>
          <w:sz w:val="20"/>
          <w:szCs w:val="20"/>
        </w:rPr>
        <w:t xml:space="preserve"> </w:t>
      </w:r>
      <w:r w:rsidR="00ED2EEB">
        <w:rPr>
          <w:sz w:val="20"/>
          <w:szCs w:val="20"/>
        </w:rPr>
        <w:t>2021</w:t>
      </w:r>
      <w:r w:rsidR="0073374D" w:rsidRPr="00D50061">
        <w:rPr>
          <w:sz w:val="20"/>
          <w:szCs w:val="20"/>
        </w:rPr>
        <w:t xml:space="preserve"> </w:t>
      </w:r>
      <w:r w:rsidRPr="00D50061">
        <w:rPr>
          <w:sz w:val="20"/>
          <w:szCs w:val="20"/>
        </w:rPr>
        <w:t xml:space="preserve">so štandardnou štruktúrou informácií o obci </w:t>
      </w:r>
      <w:r w:rsidR="003C2E3D" w:rsidRPr="00D50061">
        <w:rPr>
          <w:sz w:val="20"/>
          <w:szCs w:val="20"/>
        </w:rPr>
        <w:t xml:space="preserve">Lazany </w:t>
      </w:r>
      <w:r w:rsidRPr="00D50061">
        <w:rPr>
          <w:sz w:val="20"/>
          <w:szCs w:val="20"/>
        </w:rPr>
        <w:t xml:space="preserve">a jej hospodárení za rok </w:t>
      </w:r>
      <w:r w:rsidR="00ED2EEB">
        <w:rPr>
          <w:sz w:val="20"/>
          <w:szCs w:val="20"/>
        </w:rPr>
        <w:t>2021</w:t>
      </w:r>
      <w:r w:rsidR="00107254" w:rsidRPr="00D50061">
        <w:rPr>
          <w:sz w:val="20"/>
          <w:szCs w:val="20"/>
        </w:rPr>
        <w:t>.</w:t>
      </w:r>
      <w:r w:rsidRPr="00D50061">
        <w:rPr>
          <w:sz w:val="20"/>
          <w:szCs w:val="20"/>
        </w:rPr>
        <w:t xml:space="preserve"> </w:t>
      </w:r>
      <w:r w:rsidR="0073374D" w:rsidRPr="00D50061">
        <w:rPr>
          <w:sz w:val="20"/>
          <w:szCs w:val="20"/>
        </w:rPr>
        <w:t xml:space="preserve"> </w:t>
      </w:r>
      <w:r w:rsidRPr="00D50061">
        <w:rPr>
          <w:sz w:val="20"/>
          <w:szCs w:val="20"/>
        </w:rPr>
        <w:t xml:space="preserve">Rok </w:t>
      </w:r>
      <w:r w:rsidR="00ED2EEB">
        <w:rPr>
          <w:sz w:val="20"/>
          <w:szCs w:val="20"/>
        </w:rPr>
        <w:t>2021</w:t>
      </w:r>
      <w:r w:rsidR="0073374D" w:rsidRPr="00D50061">
        <w:rPr>
          <w:sz w:val="20"/>
          <w:szCs w:val="20"/>
        </w:rPr>
        <w:t xml:space="preserve"> </w:t>
      </w:r>
      <w:r w:rsidR="00BA7879" w:rsidRPr="00D50061">
        <w:rPr>
          <w:sz w:val="20"/>
          <w:szCs w:val="20"/>
        </w:rPr>
        <w:t xml:space="preserve">je </w:t>
      </w:r>
      <w:r w:rsidR="00683C5F">
        <w:rPr>
          <w:sz w:val="20"/>
          <w:szCs w:val="20"/>
        </w:rPr>
        <w:t>tretím</w:t>
      </w:r>
      <w:r w:rsidR="00BA7879" w:rsidRPr="00D50061">
        <w:rPr>
          <w:sz w:val="20"/>
          <w:szCs w:val="20"/>
        </w:rPr>
        <w:t xml:space="preserve"> roko</w:t>
      </w:r>
      <w:r w:rsidR="00683C5F">
        <w:rPr>
          <w:sz w:val="20"/>
          <w:szCs w:val="20"/>
        </w:rPr>
        <w:t>m</w:t>
      </w:r>
      <w:r w:rsidR="00BA7879" w:rsidRPr="00D50061">
        <w:rPr>
          <w:sz w:val="20"/>
          <w:szCs w:val="20"/>
        </w:rPr>
        <w:t xml:space="preserve"> </w:t>
      </w:r>
      <w:r w:rsidR="00C834FD" w:rsidRPr="00D50061">
        <w:rPr>
          <w:sz w:val="20"/>
          <w:szCs w:val="20"/>
        </w:rPr>
        <w:t>volebné</w:t>
      </w:r>
      <w:r w:rsidR="00BA7879" w:rsidRPr="00D50061">
        <w:rPr>
          <w:sz w:val="20"/>
          <w:szCs w:val="20"/>
        </w:rPr>
        <w:t>ho</w:t>
      </w:r>
      <w:r w:rsidR="00C834FD" w:rsidRPr="00D50061">
        <w:rPr>
          <w:sz w:val="20"/>
          <w:szCs w:val="20"/>
        </w:rPr>
        <w:t xml:space="preserve"> obdobi</w:t>
      </w:r>
      <w:r w:rsidR="00BA7879" w:rsidRPr="00D50061">
        <w:rPr>
          <w:sz w:val="20"/>
          <w:szCs w:val="20"/>
        </w:rPr>
        <w:t>a</w:t>
      </w:r>
      <w:r w:rsidR="00C834FD" w:rsidRPr="00D50061">
        <w:rPr>
          <w:sz w:val="20"/>
          <w:szCs w:val="20"/>
        </w:rPr>
        <w:t xml:space="preserve"> </w:t>
      </w:r>
      <w:r w:rsidR="00ED2EEB">
        <w:rPr>
          <w:sz w:val="20"/>
          <w:szCs w:val="20"/>
        </w:rPr>
        <w:t>20</w:t>
      </w:r>
      <w:r w:rsidR="00683C5F">
        <w:rPr>
          <w:sz w:val="20"/>
          <w:szCs w:val="20"/>
        </w:rPr>
        <w:t>19</w:t>
      </w:r>
      <w:r w:rsidR="00C834FD" w:rsidRPr="00D50061">
        <w:rPr>
          <w:sz w:val="20"/>
          <w:szCs w:val="20"/>
        </w:rPr>
        <w:t xml:space="preserve"> – 2022. </w:t>
      </w:r>
      <w:r w:rsidRPr="00D50061">
        <w:rPr>
          <w:sz w:val="20"/>
          <w:szCs w:val="20"/>
        </w:rPr>
        <w:t xml:space="preserve"> </w:t>
      </w:r>
      <w:r w:rsidR="00BA7879" w:rsidRPr="00D50061">
        <w:rPr>
          <w:sz w:val="20"/>
          <w:szCs w:val="20"/>
        </w:rPr>
        <w:t xml:space="preserve">Aj v tomto roku </w:t>
      </w:r>
      <w:r w:rsidRPr="00D50061">
        <w:rPr>
          <w:sz w:val="20"/>
          <w:szCs w:val="20"/>
        </w:rPr>
        <w:t>bolo mojou snahou v spolupráci s obecným zastupiteľstvom riešiť problémy</w:t>
      </w:r>
      <w:r w:rsidR="00CF5846" w:rsidRPr="00D50061">
        <w:rPr>
          <w:sz w:val="20"/>
          <w:szCs w:val="20"/>
        </w:rPr>
        <w:t>,</w:t>
      </w:r>
      <w:r w:rsidRPr="00D50061">
        <w:rPr>
          <w:sz w:val="20"/>
          <w:szCs w:val="20"/>
        </w:rPr>
        <w:t xml:space="preserve"> s ktorými sme sa každodenne stretávali a ktoré trápili našu obec a jej obyvateľov. </w:t>
      </w:r>
      <w:r w:rsidR="00BA7879" w:rsidRPr="00D50061">
        <w:rPr>
          <w:sz w:val="20"/>
          <w:szCs w:val="20"/>
        </w:rPr>
        <w:t xml:space="preserve">V roku </w:t>
      </w:r>
      <w:r w:rsidR="00ED2EEB">
        <w:rPr>
          <w:sz w:val="20"/>
          <w:szCs w:val="20"/>
        </w:rPr>
        <w:t>2021</w:t>
      </w:r>
      <w:r w:rsidR="00BA7879" w:rsidRPr="00D50061">
        <w:rPr>
          <w:sz w:val="20"/>
          <w:szCs w:val="20"/>
        </w:rPr>
        <w:t xml:space="preserve"> sme mali </w:t>
      </w:r>
      <w:r w:rsidR="00683C5F">
        <w:rPr>
          <w:sz w:val="20"/>
          <w:szCs w:val="20"/>
        </w:rPr>
        <w:t>šesť</w:t>
      </w:r>
      <w:r w:rsidR="00BA7879" w:rsidRPr="00D50061">
        <w:rPr>
          <w:sz w:val="20"/>
          <w:szCs w:val="20"/>
        </w:rPr>
        <w:t xml:space="preserve"> rokovaní obecného zastupiteľstva a hlavné zámery</w:t>
      </w:r>
      <w:r w:rsidR="00E60883" w:rsidRPr="00D50061">
        <w:rPr>
          <w:sz w:val="20"/>
          <w:szCs w:val="20"/>
        </w:rPr>
        <w:t xml:space="preserve"> obce</w:t>
      </w:r>
      <w:r w:rsidR="00BA7879" w:rsidRPr="00D50061">
        <w:rPr>
          <w:sz w:val="20"/>
          <w:szCs w:val="20"/>
        </w:rPr>
        <w:t xml:space="preserve"> vychádzali z Koncepcie rozvoja obce na roky </w:t>
      </w:r>
      <w:r w:rsidR="00683C5F">
        <w:rPr>
          <w:sz w:val="20"/>
          <w:szCs w:val="20"/>
        </w:rPr>
        <w:t>2019</w:t>
      </w:r>
      <w:r w:rsidR="00BA7879" w:rsidRPr="00D50061">
        <w:rPr>
          <w:sz w:val="20"/>
          <w:szCs w:val="20"/>
        </w:rPr>
        <w:t>-2022, schválené Obecným zastupiteľstvom v Lazanoch Uznesením I/</w:t>
      </w:r>
      <w:r w:rsidR="00911397" w:rsidRPr="00D50061">
        <w:rPr>
          <w:sz w:val="20"/>
          <w:szCs w:val="20"/>
        </w:rPr>
        <w:t>201</w:t>
      </w:r>
      <w:r w:rsidR="00D50061" w:rsidRPr="00D50061">
        <w:rPr>
          <w:sz w:val="20"/>
          <w:szCs w:val="20"/>
        </w:rPr>
        <w:t>8</w:t>
      </w:r>
      <w:r w:rsidR="00BA7879" w:rsidRPr="00D50061">
        <w:rPr>
          <w:sz w:val="20"/>
          <w:szCs w:val="20"/>
        </w:rPr>
        <w:t xml:space="preserve"> č. 8  zo dňa 06. 12. </w:t>
      </w:r>
      <w:r w:rsidR="00911397" w:rsidRPr="00D50061">
        <w:rPr>
          <w:sz w:val="20"/>
          <w:szCs w:val="20"/>
        </w:rPr>
        <w:t>201</w:t>
      </w:r>
      <w:r w:rsidR="00D50061" w:rsidRPr="00D50061">
        <w:rPr>
          <w:sz w:val="20"/>
          <w:szCs w:val="20"/>
        </w:rPr>
        <w:t>8</w:t>
      </w:r>
      <w:r w:rsidR="00BA7879" w:rsidRPr="00D50061">
        <w:rPr>
          <w:sz w:val="20"/>
          <w:szCs w:val="20"/>
        </w:rPr>
        <w:t>, ktoré nadväzujú na súčasný stav v obci. Zámery máme rozdelené do oblastí, ktorými sú finančná oblasť, sociálna, investičná, oblasť školstva, kultúry, športu a oblasť odpadového hospodárstva a životného prostredia. Na decembrovom obecnom zastupiteľstve sme vyhodnotili, ktoré zámery sa nám podarilo splniť, ktoré máme rozpracované a ktoré s objektívnych dôvodov presúvame na ďalšie obdobia.</w:t>
      </w:r>
      <w:r w:rsidR="00CF5846" w:rsidRPr="00D50061">
        <w:rPr>
          <w:sz w:val="20"/>
          <w:szCs w:val="20"/>
        </w:rPr>
        <w:t xml:space="preserve"> </w:t>
      </w:r>
      <w:r w:rsidR="0089714F" w:rsidRPr="0089714F">
        <w:rPr>
          <w:sz w:val="20"/>
          <w:szCs w:val="20"/>
        </w:rPr>
        <w:t>Vo finančnej oblasti sme 7.9.</w:t>
      </w:r>
      <w:r w:rsidR="00ED2EEB">
        <w:rPr>
          <w:sz w:val="20"/>
          <w:szCs w:val="20"/>
        </w:rPr>
        <w:t>2021</w:t>
      </w:r>
      <w:r w:rsidR="0089714F" w:rsidRPr="0089714F">
        <w:rPr>
          <w:sz w:val="20"/>
          <w:szCs w:val="20"/>
        </w:rPr>
        <w:t xml:space="preserve"> požiadali  o poskytnutie NFP na „Modernizáciu viacúčelového ihriska v športovom areáli“ na základe výzvy Miestnej akčnej skupiny MAGURA STRÁŽOV, ktorej je obec členom. Výzva: 7.4 Podpora na investície do vytvárania, zlepšovania alebo rozširovania miestnych základných služieb pre vidiecke obyvateľstvo vrátane voľného času a kultúry a súvisiacej infraštruktúry (mimo Bratislavský kraj). </w:t>
      </w:r>
      <w:r w:rsidR="00683C5F" w:rsidRPr="00683C5F">
        <w:rPr>
          <w:sz w:val="20"/>
          <w:szCs w:val="20"/>
        </w:rPr>
        <w:t>Dňa 29.10.2021 bolo obci doručené rozhodnutie o schválení žiadosti o NFP v požadovanej výške 32.315 EUR. Teraz čakáme na doručenie</w:t>
      </w:r>
      <w:r w:rsidR="00683C5F">
        <w:rPr>
          <w:sz w:val="20"/>
          <w:szCs w:val="20"/>
        </w:rPr>
        <w:t xml:space="preserve"> podpísanej</w:t>
      </w:r>
      <w:r w:rsidR="00683C5F" w:rsidRPr="00683C5F">
        <w:rPr>
          <w:sz w:val="20"/>
          <w:szCs w:val="20"/>
        </w:rPr>
        <w:t xml:space="preserve"> zmluvy, aby sme mohli v projekte pokračovať.</w:t>
      </w:r>
      <w:r w:rsidR="0089714F">
        <w:rPr>
          <w:sz w:val="20"/>
          <w:szCs w:val="20"/>
        </w:rPr>
        <w:t xml:space="preserve"> </w:t>
      </w:r>
      <w:r w:rsidR="00683C5F" w:rsidRPr="00683C5F">
        <w:rPr>
          <w:sz w:val="20"/>
          <w:szCs w:val="20"/>
        </w:rPr>
        <w:t>Dňa 12.10.2021 bolo obci doručené Rozhodnutie o schválení žiadosti o poskytnutie NFP z MPSVaR SR na projekt: Poskytnutie opatrovateľskej služby v obci Lazany, v celkovej výške 40.800 EUR. Finančné prostriedky sú určené na mzdy pre opatrovateľky. Obec už má uzatvorenú k vyššie uvedenému projektu s MPSVaR SR Zmluvu o poskytnutí NFP.</w:t>
      </w:r>
      <w:r w:rsidR="0089714F">
        <w:rPr>
          <w:sz w:val="20"/>
          <w:szCs w:val="20"/>
        </w:rPr>
        <w:t xml:space="preserve"> </w:t>
      </w:r>
      <w:r w:rsidR="00683C5F" w:rsidRPr="00683C5F">
        <w:rPr>
          <w:sz w:val="20"/>
          <w:szCs w:val="20"/>
        </w:rPr>
        <w:t>Obec ako zriaďovateľ požiadal o dotáciu Ministerstva školstva, vedy, výskumu a športu SR pre základnú školu o finančné prostriedky na výmenu vykurovacích telies a hydraulické vyregulovanie vykurovacej sústavy. Dňa 07.12.2021 nám bolo doručené oznámenie o pridelení finančných prostriedkov vo výške 80.000 EUR.</w:t>
      </w:r>
      <w:r w:rsidR="00683C5F">
        <w:rPr>
          <w:sz w:val="20"/>
          <w:szCs w:val="20"/>
        </w:rPr>
        <w:t xml:space="preserve"> </w:t>
      </w:r>
      <w:r w:rsidR="0089714F">
        <w:rPr>
          <w:sz w:val="20"/>
          <w:szCs w:val="20"/>
        </w:rPr>
        <w:t xml:space="preserve">Obec v roku </w:t>
      </w:r>
      <w:r w:rsidR="00ED2EEB">
        <w:rPr>
          <w:sz w:val="20"/>
          <w:szCs w:val="20"/>
        </w:rPr>
        <w:t>2021</w:t>
      </w:r>
      <w:r w:rsidR="0089714F">
        <w:rPr>
          <w:sz w:val="20"/>
          <w:szCs w:val="20"/>
        </w:rPr>
        <w:t xml:space="preserve"> vyčlenila z rozpočtu obce finančné prostriedky na opravy a údržbu obecných budov: </w:t>
      </w:r>
      <w:r w:rsidR="000858B3" w:rsidRPr="000858B3">
        <w:rPr>
          <w:sz w:val="20"/>
          <w:szCs w:val="20"/>
        </w:rPr>
        <w:t xml:space="preserve">oprava márnice na starom cintoríne - nová fasáda, </w:t>
      </w:r>
      <w:proofErr w:type="spellStart"/>
      <w:r w:rsidR="000858B3" w:rsidRPr="000858B3">
        <w:rPr>
          <w:sz w:val="20"/>
          <w:szCs w:val="20"/>
        </w:rPr>
        <w:t>odvlhčenie</w:t>
      </w:r>
      <w:proofErr w:type="spellEnd"/>
      <w:r w:rsidR="000858B3" w:rsidRPr="000858B3">
        <w:rPr>
          <w:sz w:val="20"/>
          <w:szCs w:val="20"/>
        </w:rPr>
        <w:t xml:space="preserve"> obvodových múrov; údržba detského ihriska v športovom areáli – nové dopadové plochy z dunajského štrku, oprava hojdačky; oprava zábradlia pri kultúrnom dome; doplnenie zábradlia na ulici Prieložky a popri schodisku pri kostole; vymaľovanie spoločných priestorov v budove bývalého obecného úradu – chodby a schodište; kúpa traktorovej kosačky, </w:t>
      </w:r>
      <w:proofErr w:type="spellStart"/>
      <w:r w:rsidR="000858B3" w:rsidRPr="000858B3">
        <w:rPr>
          <w:sz w:val="20"/>
          <w:szCs w:val="20"/>
        </w:rPr>
        <w:t>krovinorezu</w:t>
      </w:r>
      <w:proofErr w:type="spellEnd"/>
      <w:r w:rsidR="000858B3" w:rsidRPr="000858B3">
        <w:rPr>
          <w:sz w:val="20"/>
          <w:szCs w:val="20"/>
        </w:rPr>
        <w:t>; výmena svietidiel v kultúrnom dome; výmena vertikálnych roliet v sále kultúrneho domu. Materiálne zabezpečenie majetku obce: kúpa altánkov 3x3 m a 6x3 m a dokúpenie náhradných dielov na existujúce altánky.</w:t>
      </w:r>
      <w:r w:rsidR="0089714F" w:rsidRPr="0089714F">
        <w:rPr>
          <w:sz w:val="20"/>
          <w:szCs w:val="20"/>
        </w:rPr>
        <w:t xml:space="preserve"> </w:t>
      </w:r>
      <w:r w:rsidR="00CF5846" w:rsidRPr="0089714F">
        <w:rPr>
          <w:sz w:val="20"/>
          <w:szCs w:val="20"/>
        </w:rPr>
        <w:t xml:space="preserve"> V sociálnej oblasti bola poskytovaná prepravná služba, zabezpečené bolo stravovanie pre dôchodcov a opatrovateľská služba.</w:t>
      </w:r>
      <w:r w:rsidR="000858B3">
        <w:rPr>
          <w:sz w:val="20"/>
          <w:szCs w:val="20"/>
        </w:rPr>
        <w:t xml:space="preserve"> </w:t>
      </w:r>
      <w:r w:rsidR="000858B3" w:rsidRPr="000858B3">
        <w:rPr>
          <w:sz w:val="20"/>
          <w:szCs w:val="20"/>
        </w:rPr>
        <w:t>Obec poskytla  jednorazovú finančnú sociálnu výpomoc manželom na odstránenie následkov požiaru rodinného domu vo výške 4000 EUR a občanovi na nákup základných potrieb vo výške 200 EUR.</w:t>
      </w:r>
      <w:r w:rsidR="000858B3">
        <w:rPr>
          <w:sz w:val="20"/>
          <w:szCs w:val="20"/>
        </w:rPr>
        <w:t xml:space="preserve"> </w:t>
      </w:r>
      <w:r w:rsidR="000858B3" w:rsidRPr="000858B3">
        <w:rPr>
          <w:sz w:val="20"/>
          <w:szCs w:val="20"/>
        </w:rPr>
        <w:t>Poskytnutie vitamínových balíčkov s respirátormi pre občanov nad 65 rokov na jar a pre občanov nad 60 rokov na jeseň.</w:t>
      </w:r>
      <w:r w:rsidR="00CF5846" w:rsidRPr="0089714F">
        <w:rPr>
          <w:sz w:val="20"/>
          <w:szCs w:val="20"/>
        </w:rPr>
        <w:t xml:space="preserve"> </w:t>
      </w:r>
      <w:r w:rsidR="00CF5846" w:rsidRPr="00770270">
        <w:rPr>
          <w:sz w:val="20"/>
          <w:szCs w:val="20"/>
        </w:rPr>
        <w:t>Niektoré zámery v investičnej oblasti sa podarilo splniť, napríklad</w:t>
      </w:r>
      <w:r w:rsidR="000209B2" w:rsidRPr="00770270">
        <w:rPr>
          <w:sz w:val="20"/>
          <w:szCs w:val="20"/>
        </w:rPr>
        <w:t xml:space="preserve"> </w:t>
      </w:r>
      <w:r w:rsidR="000858B3" w:rsidRPr="000858B3">
        <w:rPr>
          <w:sz w:val="20"/>
          <w:szCs w:val="20"/>
        </w:rPr>
        <w:t xml:space="preserve">opravy a </w:t>
      </w:r>
      <w:proofErr w:type="spellStart"/>
      <w:r w:rsidR="000858B3" w:rsidRPr="000858B3">
        <w:rPr>
          <w:sz w:val="20"/>
          <w:szCs w:val="20"/>
        </w:rPr>
        <w:t>vysprávky</w:t>
      </w:r>
      <w:proofErr w:type="spellEnd"/>
      <w:r w:rsidR="000858B3" w:rsidRPr="000858B3">
        <w:rPr>
          <w:sz w:val="20"/>
          <w:szCs w:val="20"/>
        </w:rPr>
        <w:t xml:space="preserve"> miestnych komunikácii – menšie zásypy výtlkov na miestnych komunikáciách; čistenie krajníc miestnych komunikácií, asfaltovanie priestoru v okolí hornej autobusovej zastávky; prebieha oprava časti miestnej komunikácie Stará cesta popri potoku od brodu po kultúrny dom – dňa 10.12.2021 pokladali druhú vrstvu asfaltu. Terénne úpravy sa ukončia podľa počasia, buď ešte v decembri alebo až na jar; posunutie spomaľovacieho prahu na ulici Športová bližšie k cukrárni; nové dopravné značenie na časti Stará cesta (</w:t>
      </w:r>
      <w:proofErr w:type="spellStart"/>
      <w:r w:rsidR="000858B3" w:rsidRPr="000858B3">
        <w:rPr>
          <w:sz w:val="20"/>
          <w:szCs w:val="20"/>
        </w:rPr>
        <w:t>esíčko</w:t>
      </w:r>
      <w:proofErr w:type="spellEnd"/>
      <w:r w:rsidR="000858B3" w:rsidRPr="000858B3">
        <w:rPr>
          <w:sz w:val="20"/>
          <w:szCs w:val="20"/>
        </w:rPr>
        <w:t xml:space="preserve">) – 2 dopravné zrkadlá, pozor chodci; nová dopravná značka na ulici Za priepasťou – 2x zákaz vjazdu pre motorové vozidlá nad 12 t. Vypracovanie projektovej dokumentácie na rekonštrukciu miestnej komunikácie ulice Školská, Za priepasťou – projektové dokumentácie miestnych komunikácií sú rozpracované; Stará cesta – časť od brodu po kultúrny dom – splnené; rekonštrukcia obecného rozhlasu – zrealizované – nový rozhlas je namontovaný, starý rozhlas je zdemontovaný a staré oceľové stĺpy sa budú demontovať až budúci rok; kúpa pozemku – v apríli tohto roku obec nadobudla pozemok 2165/2 a 2166/8 - oproti zbernému dvoru, ako aj parc. č. 2165/5 pod miestnou komunikáciou Za priepasťou; problém s otvoreným kanálom na ulici Športová popri RD p. </w:t>
      </w:r>
      <w:proofErr w:type="spellStart"/>
      <w:r w:rsidR="000858B3" w:rsidRPr="000858B3">
        <w:rPr>
          <w:sz w:val="20"/>
          <w:szCs w:val="20"/>
        </w:rPr>
        <w:t>Bolfíkovej</w:t>
      </w:r>
      <w:proofErr w:type="spellEnd"/>
      <w:r w:rsidR="000858B3" w:rsidRPr="000858B3">
        <w:rPr>
          <w:sz w:val="20"/>
          <w:szCs w:val="20"/>
        </w:rPr>
        <w:t xml:space="preserve"> – pripravuje sa projektová dokumentácia na opravu časti ulice Športová, v ktorej sa rieši aj tento problém; napojenie verejných budov na splaškovú kanalizáciu – prebieha kolaudácia verejnej splaškovej kanalizácie, napojenie sa presúva na budúci rok; doplnenie kamerového systému v obci – doplnenie 2 ks statických kamier s konzolou a príslušenstvom na stĺp v športovom areáli; prepoj kamerového systému v športovom areáli s obecným úradom; oprava a výmena nefunkčného zariadenia kamerového systému – prepoj obecného úradu s technológiou vo veži v budove L1;  výmena poškodenej kamery na budove </w:t>
      </w:r>
      <w:proofErr w:type="spellStart"/>
      <w:r w:rsidR="000858B3" w:rsidRPr="000858B3">
        <w:rPr>
          <w:sz w:val="20"/>
          <w:szCs w:val="20"/>
        </w:rPr>
        <w:t>Galterry</w:t>
      </w:r>
      <w:proofErr w:type="spellEnd"/>
      <w:r w:rsidR="000858B3" w:rsidRPr="000858B3">
        <w:rPr>
          <w:sz w:val="20"/>
          <w:szCs w:val="20"/>
        </w:rPr>
        <w:t>; oprava optickej chráničky uloženej v zemi, výmena optického kábla v zbernom dvore; príprava projektovej dokumentácie prístavby materskej škôlky.</w:t>
      </w:r>
    </w:p>
    <w:p w:rsidR="002569A9" w:rsidRPr="007C386B" w:rsidRDefault="00770270" w:rsidP="00345B71">
      <w:pPr>
        <w:pStyle w:val="Default"/>
        <w:jc w:val="both"/>
        <w:rPr>
          <w:sz w:val="20"/>
          <w:szCs w:val="20"/>
          <w:highlight w:val="yellow"/>
        </w:rPr>
      </w:pPr>
      <w:r>
        <w:rPr>
          <w:sz w:val="20"/>
          <w:szCs w:val="20"/>
        </w:rPr>
        <w:t>Z</w:t>
      </w:r>
      <w:r w:rsidRPr="00770270">
        <w:rPr>
          <w:sz w:val="20"/>
          <w:szCs w:val="20"/>
        </w:rPr>
        <w:t xml:space="preserve"> dôvodu </w:t>
      </w:r>
      <w:proofErr w:type="spellStart"/>
      <w:r w:rsidRPr="00770270">
        <w:rPr>
          <w:sz w:val="20"/>
          <w:szCs w:val="20"/>
        </w:rPr>
        <w:t>pandemickej</w:t>
      </w:r>
      <w:proofErr w:type="spellEnd"/>
      <w:r w:rsidRPr="00770270">
        <w:rPr>
          <w:sz w:val="20"/>
          <w:szCs w:val="20"/>
        </w:rPr>
        <w:t xml:space="preserve"> situácie </w:t>
      </w:r>
      <w:r>
        <w:rPr>
          <w:sz w:val="20"/>
          <w:szCs w:val="20"/>
        </w:rPr>
        <w:t xml:space="preserve">ochorenia </w:t>
      </w:r>
      <w:r w:rsidR="000858B3">
        <w:rPr>
          <w:sz w:val="20"/>
          <w:szCs w:val="20"/>
        </w:rPr>
        <w:t xml:space="preserve">COVID-19 </w:t>
      </w:r>
      <w:r w:rsidRPr="00770270">
        <w:rPr>
          <w:sz w:val="20"/>
          <w:szCs w:val="20"/>
        </w:rPr>
        <w:t>bolo možné plniť úlohy</w:t>
      </w:r>
      <w:r>
        <w:rPr>
          <w:sz w:val="20"/>
          <w:szCs w:val="20"/>
        </w:rPr>
        <w:t xml:space="preserve"> v oblasti kultúry a</w:t>
      </w:r>
      <w:r w:rsidR="000858B3">
        <w:rPr>
          <w:sz w:val="20"/>
          <w:szCs w:val="20"/>
        </w:rPr>
        <w:t> </w:t>
      </w:r>
      <w:r>
        <w:rPr>
          <w:sz w:val="20"/>
          <w:szCs w:val="20"/>
        </w:rPr>
        <w:t>športu</w:t>
      </w:r>
      <w:r w:rsidR="000858B3">
        <w:rPr>
          <w:sz w:val="20"/>
          <w:szCs w:val="20"/>
        </w:rPr>
        <w:t xml:space="preserve"> v obmedzenom režime. </w:t>
      </w:r>
      <w:r w:rsidR="000858B3" w:rsidRPr="000858B3">
        <w:rPr>
          <w:sz w:val="20"/>
          <w:szCs w:val="20"/>
        </w:rPr>
        <w:t xml:space="preserve">Spolupráca s dobrovoľnými občianskymi združeniami, či neziskovými organizáciami – z dôvodu </w:t>
      </w:r>
      <w:proofErr w:type="spellStart"/>
      <w:r w:rsidR="000858B3" w:rsidRPr="000858B3">
        <w:rPr>
          <w:sz w:val="20"/>
          <w:szCs w:val="20"/>
        </w:rPr>
        <w:t>pandemickej</w:t>
      </w:r>
      <w:proofErr w:type="spellEnd"/>
      <w:r w:rsidR="000858B3" w:rsidRPr="000858B3">
        <w:rPr>
          <w:sz w:val="20"/>
          <w:szCs w:val="20"/>
        </w:rPr>
        <w:t xml:space="preserve"> situácie COVID-19 sa úlohy plnili v obmedzenom režime, spolupráca s FDS Sielnica, začíname rozbiehať spoluprácu aj s DHZ Lazany. Pokračovať v cezhraničnej spolupráci - z dôvodu </w:t>
      </w:r>
      <w:proofErr w:type="spellStart"/>
      <w:r w:rsidR="000858B3" w:rsidRPr="000858B3">
        <w:rPr>
          <w:sz w:val="20"/>
          <w:szCs w:val="20"/>
        </w:rPr>
        <w:t>pandemickej</w:t>
      </w:r>
      <w:proofErr w:type="spellEnd"/>
      <w:r w:rsidR="000858B3" w:rsidRPr="000858B3">
        <w:rPr>
          <w:sz w:val="20"/>
          <w:szCs w:val="20"/>
        </w:rPr>
        <w:t xml:space="preserve"> situácie COVID-19 sa družobné stretnutie neuskutočnilo, obec bola v tomto roku v telefonickom kontakte s mestom </w:t>
      </w:r>
      <w:proofErr w:type="spellStart"/>
      <w:r w:rsidR="000858B3" w:rsidRPr="000858B3">
        <w:rPr>
          <w:sz w:val="20"/>
          <w:szCs w:val="20"/>
        </w:rPr>
        <w:t>Úsov</w:t>
      </w:r>
      <w:proofErr w:type="spellEnd"/>
      <w:r w:rsidR="000858B3" w:rsidRPr="000858B3">
        <w:rPr>
          <w:sz w:val="20"/>
          <w:szCs w:val="20"/>
        </w:rPr>
        <w:t xml:space="preserve">. Osobné stretnutie so zástupcami z mesta </w:t>
      </w:r>
      <w:proofErr w:type="spellStart"/>
      <w:r w:rsidR="000858B3" w:rsidRPr="000858B3">
        <w:rPr>
          <w:sz w:val="20"/>
          <w:szCs w:val="20"/>
        </w:rPr>
        <w:t>Úsov</w:t>
      </w:r>
      <w:proofErr w:type="spellEnd"/>
      <w:r w:rsidR="000858B3" w:rsidRPr="000858B3">
        <w:rPr>
          <w:sz w:val="20"/>
          <w:szCs w:val="20"/>
        </w:rPr>
        <w:t xml:space="preserve"> bolo v tomto roku pri smútočnej udalosti, na pohrebe bývalého pána starostu Karola </w:t>
      </w:r>
      <w:proofErr w:type="spellStart"/>
      <w:r w:rsidR="000858B3" w:rsidRPr="000858B3">
        <w:rPr>
          <w:sz w:val="20"/>
          <w:szCs w:val="20"/>
        </w:rPr>
        <w:t>Bošku</w:t>
      </w:r>
      <w:proofErr w:type="spellEnd"/>
      <w:r w:rsidR="000858B3" w:rsidRPr="000858B3">
        <w:rPr>
          <w:sz w:val="20"/>
          <w:szCs w:val="20"/>
        </w:rPr>
        <w:t>. Podporovať všetky druhy športu, o ktoré prejavia občania záujem – v obmedzenom režime prebiehali zápasy a tréningy FK 2016; skupinové cvičenie občanov v športovom areáli.</w:t>
      </w:r>
    </w:p>
    <w:p w:rsidR="00345B71" w:rsidRPr="00345B71" w:rsidRDefault="00CF5846" w:rsidP="00345B71">
      <w:pPr>
        <w:jc w:val="both"/>
        <w:rPr>
          <w:rFonts w:eastAsiaTheme="minorHAnsi"/>
          <w:color w:val="000000"/>
          <w:sz w:val="20"/>
          <w:szCs w:val="20"/>
          <w:lang w:eastAsia="en-US"/>
        </w:rPr>
      </w:pPr>
      <w:r w:rsidRPr="00770270">
        <w:rPr>
          <w:sz w:val="20"/>
          <w:szCs w:val="20"/>
        </w:rPr>
        <w:t>Z oblasti odpadového hospodárstva a životného prostredia spomeňme</w:t>
      </w:r>
      <w:r w:rsidR="00770270">
        <w:rPr>
          <w:sz w:val="20"/>
          <w:szCs w:val="20"/>
        </w:rPr>
        <w:t>:</w:t>
      </w:r>
      <w:r w:rsidR="002569A9" w:rsidRPr="00770270">
        <w:rPr>
          <w:sz w:val="20"/>
          <w:szCs w:val="20"/>
        </w:rPr>
        <w:t xml:space="preserve"> </w:t>
      </w:r>
      <w:r w:rsidR="00345B71" w:rsidRPr="00345B71">
        <w:rPr>
          <w:rFonts w:eastAsiaTheme="minorHAnsi"/>
          <w:color w:val="000000"/>
          <w:sz w:val="20"/>
          <w:szCs w:val="20"/>
          <w:lang w:eastAsia="en-US"/>
        </w:rPr>
        <w:t>čistenie kanálov popr</w:t>
      </w:r>
      <w:r w:rsidR="00345B71">
        <w:rPr>
          <w:rFonts w:eastAsiaTheme="minorHAnsi"/>
          <w:color w:val="000000"/>
          <w:sz w:val="20"/>
          <w:szCs w:val="20"/>
          <w:lang w:eastAsia="en-US"/>
        </w:rPr>
        <w:t xml:space="preserve">i cestách, čistenie </w:t>
      </w:r>
      <w:r w:rsidR="00345B71" w:rsidRPr="00345B71">
        <w:rPr>
          <w:rFonts w:eastAsiaTheme="minorHAnsi"/>
          <w:color w:val="000000"/>
          <w:sz w:val="20"/>
          <w:szCs w:val="20"/>
          <w:lang w:eastAsia="en-US"/>
        </w:rPr>
        <w:t xml:space="preserve">dažďových vpustov, oprava dažďového vpustu na Starej ceste; opiľovanie stromov v okolí rozvodov miestneho rozhlasu; čistenie miestneho potoka. Príprava zmeny systému v odpadovom hospodárstve – od 01.01.2022 vývoz ZKO 1x za dva týždne, čipovanie zberných nádob na ZKO, zber separovaných zložiek KO spred rodinných domov – plasty, kovy, VKM, sklo, papier. Odstraňovanie čiernych skládok – DSO betóny na </w:t>
      </w:r>
      <w:proofErr w:type="spellStart"/>
      <w:r w:rsidR="00345B71" w:rsidRPr="00345B71">
        <w:rPr>
          <w:rFonts w:eastAsiaTheme="minorHAnsi"/>
          <w:color w:val="000000"/>
          <w:sz w:val="20"/>
          <w:szCs w:val="20"/>
          <w:lang w:eastAsia="en-US"/>
        </w:rPr>
        <w:t>Kútovskej</w:t>
      </w:r>
      <w:proofErr w:type="spellEnd"/>
      <w:r w:rsidR="00345B71" w:rsidRPr="00345B71">
        <w:rPr>
          <w:rFonts w:eastAsiaTheme="minorHAnsi"/>
          <w:color w:val="000000"/>
          <w:sz w:val="20"/>
          <w:szCs w:val="20"/>
          <w:lang w:eastAsia="en-US"/>
        </w:rPr>
        <w:t xml:space="preserve"> ceste; DSO stavebný odpad popri štátnej ceste pri kríži medzi obcami Lazany a Nedožery-Brezany; objemný odpad veľký koberec v kanáli za ulicou Horná; vyčistenie pozemku od BRO pri kaplnke. Rozšírili sme spoluprácu na zber šatstva, v súčasnosti máme zmluvný vzťah s dvoma spoločnosťami; pribudli nám ďalšie 3 zberné nádoby na šatstvo.</w:t>
      </w:r>
    </w:p>
    <w:p w:rsidR="00770270" w:rsidRPr="007C386B" w:rsidRDefault="00770270" w:rsidP="00770270">
      <w:pPr>
        <w:pStyle w:val="Default"/>
        <w:jc w:val="both"/>
        <w:rPr>
          <w:sz w:val="20"/>
          <w:szCs w:val="20"/>
        </w:rPr>
      </w:pPr>
    </w:p>
    <w:p w:rsidR="002569A9" w:rsidRPr="00770270" w:rsidRDefault="002569A9" w:rsidP="002569A9">
      <w:pPr>
        <w:pStyle w:val="Default"/>
        <w:jc w:val="both"/>
        <w:rPr>
          <w:sz w:val="20"/>
          <w:szCs w:val="20"/>
        </w:rPr>
      </w:pPr>
      <w:r w:rsidRPr="00770270">
        <w:rPr>
          <w:sz w:val="20"/>
          <w:szCs w:val="20"/>
        </w:rPr>
        <w:t xml:space="preserve">Rok </w:t>
      </w:r>
      <w:r w:rsidR="00ED2EEB">
        <w:rPr>
          <w:sz w:val="20"/>
          <w:szCs w:val="20"/>
        </w:rPr>
        <w:t>2021</w:t>
      </w:r>
      <w:r w:rsidRPr="00770270">
        <w:rPr>
          <w:sz w:val="20"/>
          <w:szCs w:val="20"/>
        </w:rPr>
        <w:t xml:space="preserve"> priniesol mnoho úloh a prác</w:t>
      </w:r>
      <w:r w:rsidR="00345B71">
        <w:rPr>
          <w:sz w:val="20"/>
          <w:szCs w:val="20"/>
        </w:rPr>
        <w:t>e</w:t>
      </w:r>
      <w:r w:rsidRPr="00770270">
        <w:rPr>
          <w:sz w:val="20"/>
          <w:szCs w:val="20"/>
        </w:rPr>
        <w:t>, čo si vyžadovalo odvahu a odhodlanie na ceste ich riešenia, ale aj trpezlivosť a vytrvalosť. Pevne verím, že našu snahu k tomu ako meniť veci k lepšiemu pocítili tak obyvatelia našej obce</w:t>
      </w:r>
      <w:r w:rsidR="009E2BD4" w:rsidRPr="00770270">
        <w:rPr>
          <w:sz w:val="20"/>
          <w:szCs w:val="20"/>
        </w:rPr>
        <w:t>,</w:t>
      </w:r>
      <w:r w:rsidRPr="00770270">
        <w:rPr>
          <w:sz w:val="20"/>
          <w:szCs w:val="20"/>
        </w:rPr>
        <w:t xml:space="preserve"> ako aj jej návštevníci.</w:t>
      </w:r>
    </w:p>
    <w:p w:rsidR="000756FF" w:rsidRPr="000756FF" w:rsidRDefault="002569A9" w:rsidP="002569A9">
      <w:pPr>
        <w:pStyle w:val="Default"/>
        <w:ind w:firstLine="708"/>
        <w:jc w:val="both"/>
        <w:rPr>
          <w:sz w:val="28"/>
          <w:szCs w:val="28"/>
        </w:rPr>
      </w:pPr>
      <w:r w:rsidRPr="00770270">
        <w:rPr>
          <w:sz w:val="20"/>
          <w:szCs w:val="20"/>
        </w:rPr>
        <w:t xml:space="preserve">Na záver chcem vysloviť poďakovanie poslancom obecného zastupiteľstva, zamestnancom obce a všetkým tým, ktorí sa v roku </w:t>
      </w:r>
      <w:r w:rsidR="00ED2EEB">
        <w:rPr>
          <w:sz w:val="20"/>
          <w:szCs w:val="20"/>
        </w:rPr>
        <w:t>2021</w:t>
      </w:r>
      <w:r w:rsidRPr="00770270">
        <w:rPr>
          <w:sz w:val="20"/>
          <w:szCs w:val="20"/>
        </w:rPr>
        <w:t xml:space="preserve"> aktívne zapáli do činnosti v obci Lazany, čím prispievali k jej rozvoju.</w:t>
      </w:r>
      <w:r>
        <w:rPr>
          <w:sz w:val="20"/>
          <w:szCs w:val="20"/>
        </w:rPr>
        <w:t xml:space="preserve"> </w:t>
      </w:r>
      <w:r w:rsidR="00E24B89">
        <w:rPr>
          <w:sz w:val="20"/>
          <w:szCs w:val="20"/>
        </w:rPr>
        <w:t xml:space="preserve"> </w:t>
      </w:r>
    </w:p>
    <w:p w:rsidR="00A937F8" w:rsidRPr="000E3B6D" w:rsidRDefault="00A937F8" w:rsidP="002D1BDF">
      <w:pPr>
        <w:jc w:val="both"/>
        <w:rPr>
          <w:b/>
          <w:sz w:val="28"/>
          <w:szCs w:val="28"/>
        </w:rPr>
      </w:pPr>
    </w:p>
    <w:p w:rsidR="00A937F8" w:rsidRDefault="00A937F8" w:rsidP="00FF5A0C">
      <w:pPr>
        <w:numPr>
          <w:ilvl w:val="0"/>
          <w:numId w:val="12"/>
        </w:numPr>
        <w:ind w:left="0" w:firstLine="0"/>
        <w:rPr>
          <w:b/>
          <w:sz w:val="28"/>
          <w:szCs w:val="28"/>
        </w:rPr>
      </w:pPr>
      <w:r w:rsidRPr="000E3B6D">
        <w:rPr>
          <w:b/>
          <w:sz w:val="28"/>
          <w:szCs w:val="28"/>
        </w:rPr>
        <w:t>Identifikačné údaje obce</w:t>
      </w:r>
    </w:p>
    <w:p w:rsidR="00CE0F1B" w:rsidRPr="000E3B6D" w:rsidRDefault="00CE0F1B" w:rsidP="00CE0F1B">
      <w:pPr>
        <w:rPr>
          <w:b/>
          <w:sz w:val="28"/>
          <w:szCs w:val="28"/>
        </w:rPr>
      </w:pPr>
    </w:p>
    <w:p w:rsidR="00A937F8" w:rsidRPr="000E3B6D" w:rsidRDefault="00A937F8" w:rsidP="002D1BDF">
      <w:pPr>
        <w:jc w:val="both"/>
      </w:pPr>
      <w:r w:rsidRPr="000E3B6D">
        <w:t>Názov:</w:t>
      </w:r>
      <w:r w:rsidR="00CC1766">
        <w:tab/>
      </w:r>
      <w:r w:rsidR="00CC1766">
        <w:tab/>
      </w:r>
      <w:r w:rsidR="00CC1766">
        <w:tab/>
        <w:t>Obec  Lazany</w:t>
      </w:r>
    </w:p>
    <w:p w:rsidR="00A937F8" w:rsidRPr="000E3B6D" w:rsidRDefault="00A937F8" w:rsidP="002D1BDF">
      <w:pPr>
        <w:tabs>
          <w:tab w:val="left" w:pos="1725"/>
        </w:tabs>
        <w:jc w:val="both"/>
      </w:pPr>
      <w:r w:rsidRPr="000E3B6D">
        <w:t>Sídlo:</w:t>
      </w:r>
      <w:r w:rsidR="00CC1766">
        <w:tab/>
      </w:r>
      <w:r w:rsidR="00CC1766">
        <w:tab/>
        <w:t>Hlavná 59/56, 972 11 Lazany</w:t>
      </w:r>
    </w:p>
    <w:p w:rsidR="00A937F8" w:rsidRDefault="00A937F8" w:rsidP="002D1BDF">
      <w:pPr>
        <w:jc w:val="both"/>
      </w:pPr>
      <w:r w:rsidRPr="000E3B6D">
        <w:t>IČO:</w:t>
      </w:r>
      <w:r w:rsidR="00CC1766">
        <w:tab/>
      </w:r>
      <w:r w:rsidR="00CC1766">
        <w:tab/>
      </w:r>
      <w:r w:rsidR="00CC1766">
        <w:tab/>
        <w:t>00318221</w:t>
      </w:r>
    </w:p>
    <w:p w:rsidR="00A937F8" w:rsidRPr="000E3B6D" w:rsidRDefault="00A937F8" w:rsidP="002D1BDF">
      <w:pPr>
        <w:jc w:val="both"/>
      </w:pPr>
      <w:r w:rsidRPr="000E3B6D">
        <w:t>Štatutárny orgán obce:</w:t>
      </w:r>
      <w:r w:rsidR="00CC1766">
        <w:t xml:space="preserve"> </w:t>
      </w:r>
      <w:r w:rsidR="00353A1F">
        <w:t xml:space="preserve">Ing. Jana Matiašková, </w:t>
      </w:r>
      <w:r w:rsidR="00E04183">
        <w:t>starost</w:t>
      </w:r>
      <w:r w:rsidR="00353A1F">
        <w:t>k</w:t>
      </w:r>
      <w:r w:rsidR="00E04183">
        <w:t>a obce</w:t>
      </w:r>
    </w:p>
    <w:p w:rsidR="00A937F8" w:rsidRPr="000E3B6D" w:rsidRDefault="00A937F8" w:rsidP="002D1BDF">
      <w:pPr>
        <w:jc w:val="both"/>
      </w:pPr>
      <w:r w:rsidRPr="000E3B6D">
        <w:t>Telefón:</w:t>
      </w:r>
      <w:r w:rsidR="00CC1766">
        <w:tab/>
      </w:r>
      <w:r w:rsidR="00CC1766">
        <w:tab/>
      </w:r>
      <w:r w:rsidR="00E04183">
        <w:t>046/5485320</w:t>
      </w:r>
      <w:r w:rsidR="007E6E2F">
        <w:t>,</w:t>
      </w:r>
      <w:r w:rsidR="00E04183">
        <w:tab/>
      </w:r>
      <w:r w:rsidR="007E6E2F">
        <w:t xml:space="preserve">0915 776 008, </w:t>
      </w:r>
      <w:r w:rsidR="00CC1766">
        <w:t>0905 551 641</w:t>
      </w:r>
    </w:p>
    <w:p w:rsidR="00A937F8" w:rsidRPr="000E3B6D" w:rsidRDefault="00A937F8" w:rsidP="007E6E2F">
      <w:pPr>
        <w:ind w:left="2124" w:hanging="2124"/>
      </w:pPr>
      <w:r w:rsidRPr="000E3B6D">
        <w:t>Mail:</w:t>
      </w:r>
      <w:r w:rsidR="00CC1766">
        <w:tab/>
      </w:r>
      <w:r w:rsidR="007E6E2F" w:rsidRPr="007E6E2F">
        <w:t>starosta@lazany.sk</w:t>
      </w:r>
      <w:r w:rsidR="007E6E2F">
        <w:t xml:space="preserve">, </w:t>
      </w:r>
      <w:r w:rsidR="007E6E2F" w:rsidRPr="007E6E2F">
        <w:t>obec@lazany.sk</w:t>
      </w:r>
      <w:r w:rsidR="007E6E2F">
        <w:t xml:space="preserve">, </w:t>
      </w:r>
      <w:r w:rsidR="007E6E2F" w:rsidRPr="007E6E2F">
        <w:t>podatelna@lazany.sk</w:t>
      </w:r>
      <w:r w:rsidR="007E6E2F">
        <w:t xml:space="preserve">, </w:t>
      </w:r>
      <w:r w:rsidR="007E6E2F" w:rsidRPr="007E6E2F">
        <w:t>poplatky@lazany.sk</w:t>
      </w:r>
      <w:r w:rsidR="007E6E2F">
        <w:t xml:space="preserve">, </w:t>
      </w:r>
      <w:r w:rsidR="007E6E2F" w:rsidRPr="007E6E2F">
        <w:t>stavebnyurad@lazany.sk</w:t>
      </w:r>
    </w:p>
    <w:p w:rsidR="00A937F8" w:rsidRPr="000E3B6D" w:rsidRDefault="00A937F8" w:rsidP="002D1BDF">
      <w:pPr>
        <w:jc w:val="both"/>
      </w:pPr>
      <w:r w:rsidRPr="000E3B6D">
        <w:t xml:space="preserve">Webová stránka: </w:t>
      </w:r>
      <w:r w:rsidR="00CC1766">
        <w:tab/>
        <w:t>www.lazany.sk</w:t>
      </w:r>
    </w:p>
    <w:p w:rsidR="00A937F8" w:rsidRPr="000E3B6D" w:rsidRDefault="00A937F8" w:rsidP="002D1BDF">
      <w:pPr>
        <w:jc w:val="both"/>
        <w:rPr>
          <w:b/>
          <w:sz w:val="28"/>
          <w:szCs w:val="28"/>
        </w:rPr>
      </w:pPr>
    </w:p>
    <w:p w:rsidR="00A937F8" w:rsidRDefault="00A937F8" w:rsidP="00FF5A0C">
      <w:pPr>
        <w:numPr>
          <w:ilvl w:val="0"/>
          <w:numId w:val="12"/>
        </w:numPr>
        <w:ind w:left="0" w:firstLine="0"/>
        <w:rPr>
          <w:b/>
          <w:sz w:val="28"/>
          <w:szCs w:val="28"/>
        </w:rPr>
      </w:pPr>
      <w:r w:rsidRPr="000E3B6D">
        <w:rPr>
          <w:b/>
          <w:sz w:val="28"/>
          <w:szCs w:val="28"/>
        </w:rPr>
        <w:t>Organizačná štruktúra obce a identifikácia vedúcich predstaviteľov</w:t>
      </w:r>
    </w:p>
    <w:p w:rsidR="00CE0F1B" w:rsidRPr="000E3B6D" w:rsidRDefault="00CE0F1B" w:rsidP="00CE0F1B">
      <w:pPr>
        <w:rPr>
          <w:b/>
          <w:sz w:val="28"/>
          <w:szCs w:val="28"/>
        </w:rPr>
      </w:pPr>
    </w:p>
    <w:p w:rsidR="00A937F8" w:rsidRDefault="00A937F8" w:rsidP="002D1BDF">
      <w:pPr>
        <w:jc w:val="both"/>
      </w:pPr>
      <w:r w:rsidRPr="00BE4754">
        <w:t>Starosta obce:</w:t>
      </w:r>
      <w:r w:rsidR="00CC1766">
        <w:tab/>
      </w:r>
      <w:r w:rsidR="00CC1766">
        <w:tab/>
      </w:r>
      <w:r w:rsidR="00CC1766">
        <w:tab/>
        <w:t>Ing. Jana Matiašková</w:t>
      </w:r>
    </w:p>
    <w:p w:rsidR="00A937F8" w:rsidRPr="000F2439" w:rsidRDefault="00A937F8" w:rsidP="002D1BDF">
      <w:pPr>
        <w:jc w:val="both"/>
      </w:pPr>
      <w:r w:rsidRPr="000F2439">
        <w:t>Zástupca starostu obce:</w:t>
      </w:r>
      <w:r w:rsidR="00CC1766">
        <w:tab/>
        <w:t>Eva Dubcová</w:t>
      </w:r>
    </w:p>
    <w:p w:rsidR="00A937F8" w:rsidRDefault="00A937F8" w:rsidP="002D1BDF">
      <w:pPr>
        <w:jc w:val="both"/>
      </w:pPr>
      <w:r>
        <w:t>Prednosta obecného úradu:</w:t>
      </w:r>
      <w:r w:rsidR="00CC1766">
        <w:tab/>
        <w:t>nemáme</w:t>
      </w:r>
    </w:p>
    <w:p w:rsidR="00A937F8" w:rsidRDefault="00A937F8" w:rsidP="002D1BDF">
      <w:pPr>
        <w:jc w:val="both"/>
      </w:pPr>
      <w:r>
        <w:t>Hlavný kontrolór obce:</w:t>
      </w:r>
      <w:r w:rsidR="00CC1766">
        <w:tab/>
        <w:t>PhDr. Róbert Géczy</w:t>
      </w:r>
    </w:p>
    <w:p w:rsidR="00A937F8" w:rsidRDefault="00A937F8" w:rsidP="002D1BDF">
      <w:pPr>
        <w:jc w:val="both"/>
      </w:pPr>
      <w:r>
        <w:t>Obecné zastupiteľstvo:</w:t>
      </w:r>
      <w:r w:rsidR="00CC1766">
        <w:tab/>
        <w:t>7 poslancov</w:t>
      </w:r>
    </w:p>
    <w:p w:rsidR="00FA3ADB" w:rsidRDefault="00A937F8" w:rsidP="002D1BDF">
      <w:pPr>
        <w:ind w:hanging="2124"/>
        <w:jc w:val="both"/>
      </w:pPr>
      <w:proofErr w:type="spellStart"/>
      <w:r>
        <w:t>Komisi</w:t>
      </w:r>
      <w:proofErr w:type="spellEnd"/>
      <w:r w:rsidR="00CC1766">
        <w:tab/>
      </w:r>
      <w:r w:rsidR="00CC1766">
        <w:tab/>
      </w:r>
      <w:r w:rsidR="002D1BDF">
        <w:tab/>
      </w:r>
      <w:r w:rsidR="002D1BDF">
        <w:tab/>
      </w:r>
      <w:r w:rsidR="002D1BDF">
        <w:tab/>
      </w:r>
      <w:r w:rsidR="00CC3B31">
        <w:t>6</w:t>
      </w:r>
      <w:r w:rsidR="00FA3ADB">
        <w:t xml:space="preserve"> komisií pri OcZ – KFaSZ, KK, KŠaŠ, ZPOZ,</w:t>
      </w:r>
    </w:p>
    <w:p w:rsidR="00A937F8" w:rsidRDefault="00571CAD" w:rsidP="00DD5B31">
      <w:pPr>
        <w:ind w:left="2832" w:firstLine="9"/>
        <w:jc w:val="both"/>
      </w:pPr>
      <w:r>
        <w:t>Komisia na o</w:t>
      </w:r>
      <w:r w:rsidR="00FA3ADB">
        <w:t>chr</w:t>
      </w:r>
      <w:r w:rsidR="00DD5B31">
        <w:t>an</w:t>
      </w:r>
      <w:r>
        <w:t>u</w:t>
      </w:r>
      <w:r w:rsidR="00DD5B31">
        <w:t xml:space="preserve"> </w:t>
      </w:r>
      <w:r w:rsidR="00FA3ADB">
        <w:t>verejného záujmu</w:t>
      </w:r>
      <w:r>
        <w:t xml:space="preserve"> a</w:t>
      </w:r>
      <w:r w:rsidR="00FA3ADB">
        <w:t xml:space="preserve"> </w:t>
      </w:r>
      <w:r w:rsidR="00DD5B31">
        <w:t>i</w:t>
      </w:r>
      <w:r w:rsidR="007A75E5">
        <w:t>nventariz</w:t>
      </w:r>
      <w:r w:rsidR="00DD5B31">
        <w:t>ačná komisia.</w:t>
      </w:r>
    </w:p>
    <w:p w:rsidR="00A937F8" w:rsidRDefault="00A937F8" w:rsidP="002D1BDF">
      <w:pPr>
        <w:jc w:val="both"/>
      </w:pPr>
      <w:r>
        <w:t>Obecný úrad:</w:t>
      </w:r>
      <w:r w:rsidR="00E04183">
        <w:tab/>
      </w:r>
      <w:r w:rsidR="00E04183">
        <w:tab/>
      </w:r>
      <w:r w:rsidR="00E04183">
        <w:tab/>
        <w:t>Lazany, okres Prievidza</w:t>
      </w:r>
    </w:p>
    <w:p w:rsidR="00A937F8" w:rsidRPr="000E3B6D" w:rsidRDefault="00A937F8" w:rsidP="002D1BDF">
      <w:pPr>
        <w:jc w:val="both"/>
      </w:pPr>
    </w:p>
    <w:p w:rsidR="00353A1F" w:rsidRDefault="00A937F8" w:rsidP="002D1BDF">
      <w:pPr>
        <w:jc w:val="both"/>
      </w:pPr>
      <w:r w:rsidRPr="000E3B6D">
        <w:rPr>
          <w:b/>
        </w:rPr>
        <w:t xml:space="preserve">Rozpočtové </w:t>
      </w:r>
      <w:r w:rsidRPr="00F5648E">
        <w:rPr>
          <w:b/>
        </w:rPr>
        <w:t>organizácie</w:t>
      </w:r>
      <w:r w:rsidR="00E04183" w:rsidRPr="00F5648E">
        <w:rPr>
          <w:b/>
        </w:rPr>
        <w:t xml:space="preserve"> </w:t>
      </w:r>
      <w:r w:rsidR="00E04183" w:rsidRPr="003B36F0">
        <w:t>obce</w:t>
      </w:r>
      <w:r w:rsidR="00353A1F" w:rsidRPr="00F5648E">
        <w:t>:</w:t>
      </w:r>
    </w:p>
    <w:p w:rsidR="00353A1F" w:rsidRDefault="00353A1F" w:rsidP="00353A1F">
      <w:r>
        <w:t>n</w:t>
      </w:r>
      <w:r w:rsidR="00A937F8" w:rsidRPr="000E3B6D">
        <w:t>ázov</w:t>
      </w:r>
      <w:r>
        <w:t>:</w:t>
      </w:r>
      <w:r w:rsidR="00A937F8" w:rsidRPr="000E3B6D">
        <w:t xml:space="preserve"> </w:t>
      </w:r>
      <w:r>
        <w:tab/>
      </w:r>
      <w:r>
        <w:tab/>
      </w:r>
      <w:r>
        <w:tab/>
      </w:r>
      <w:r>
        <w:tab/>
        <w:t>Základná škola s materskou školou Lazany</w:t>
      </w:r>
      <w:r>
        <w:br/>
      </w:r>
      <w:r w:rsidR="00A937F8" w:rsidRPr="000E3B6D">
        <w:t>sídlo</w:t>
      </w:r>
      <w:r>
        <w:t>:</w:t>
      </w:r>
      <w:r w:rsidR="00A937F8" w:rsidRPr="000E3B6D">
        <w:t> </w:t>
      </w:r>
      <w:r>
        <w:tab/>
      </w:r>
      <w:r>
        <w:tab/>
      </w:r>
      <w:r>
        <w:tab/>
      </w:r>
      <w:r>
        <w:tab/>
      </w:r>
      <w:r w:rsidRPr="00353A1F">
        <w:t>Školská 423/5, 972 11 Lazany</w:t>
      </w:r>
      <w:r>
        <w:br/>
      </w:r>
      <w:r w:rsidR="00A937F8" w:rsidRPr="000E3B6D">
        <w:t>štatutárny orgán</w:t>
      </w:r>
      <w:r>
        <w:t>:</w:t>
      </w:r>
      <w:r w:rsidR="00A937F8" w:rsidRPr="000E3B6D">
        <w:t xml:space="preserve"> </w:t>
      </w:r>
      <w:r>
        <w:tab/>
      </w:r>
      <w:r>
        <w:tab/>
        <w:t>Mgr. Milan Šlenker, riaditeľ</w:t>
      </w:r>
      <w:r>
        <w:br/>
      </w:r>
      <w:r w:rsidR="00A937F8" w:rsidRPr="000E3B6D">
        <w:t>základná činnosť</w:t>
      </w:r>
      <w:r>
        <w:t>:</w:t>
      </w:r>
      <w:r>
        <w:tab/>
      </w:r>
      <w:r>
        <w:tab/>
        <w:t>výchova a vzdelávanie</w:t>
      </w:r>
      <w:r>
        <w:br/>
      </w:r>
      <w:r w:rsidR="00A937F8" w:rsidRPr="000E3B6D">
        <w:t>IČO</w:t>
      </w:r>
      <w:r>
        <w:t>:</w:t>
      </w:r>
      <w:r w:rsidR="00A937F8" w:rsidRPr="000E3B6D">
        <w:t xml:space="preserve"> </w:t>
      </w:r>
      <w:r>
        <w:tab/>
      </w:r>
      <w:r>
        <w:tab/>
      </w:r>
      <w:r>
        <w:tab/>
      </w:r>
      <w:r>
        <w:tab/>
      </w:r>
      <w:r w:rsidRPr="00353A1F">
        <w:t>36126748</w:t>
      </w:r>
      <w:r>
        <w:br/>
      </w:r>
      <w:r w:rsidR="00A937F8" w:rsidRPr="000E3B6D">
        <w:t>telefón</w:t>
      </w:r>
      <w:r>
        <w:t>:</w:t>
      </w:r>
      <w:r>
        <w:tab/>
      </w:r>
      <w:r>
        <w:tab/>
      </w:r>
      <w:r>
        <w:tab/>
      </w:r>
      <w:r w:rsidRPr="00353A1F">
        <w:t xml:space="preserve">046/5485328, 046/5485027, </w:t>
      </w:r>
    </w:p>
    <w:p w:rsidR="00353A1F" w:rsidRDefault="00353A1F" w:rsidP="00353A1F">
      <w:pPr>
        <w:ind w:left="2124" w:firstLine="708"/>
      </w:pPr>
      <w:r w:rsidRPr="00353A1F">
        <w:t>0917 391 244, 0908 401 484, 0907 866 887</w:t>
      </w:r>
    </w:p>
    <w:p w:rsidR="00353A1F" w:rsidRDefault="00A937F8" w:rsidP="00353A1F">
      <w:r w:rsidRPr="000E3B6D">
        <w:t>e-mail</w:t>
      </w:r>
      <w:r w:rsidR="00353A1F">
        <w:t>:</w:t>
      </w:r>
      <w:r w:rsidR="00353A1F">
        <w:tab/>
      </w:r>
      <w:r w:rsidR="00353A1F">
        <w:tab/>
      </w:r>
      <w:r w:rsidR="00353A1F">
        <w:tab/>
      </w:r>
      <w:r w:rsidR="00353A1F">
        <w:tab/>
      </w:r>
      <w:r w:rsidR="00353A1F" w:rsidRPr="00353A1F">
        <w:t>skola@zslazany.edu.sk, riaditel@zslazany.edu.sk</w:t>
      </w:r>
      <w:r w:rsidR="00353A1F">
        <w:t xml:space="preserve">, </w:t>
      </w:r>
    </w:p>
    <w:p w:rsidR="00353A1F" w:rsidRDefault="00353A1F" w:rsidP="00353A1F">
      <w:pPr>
        <w:ind w:left="2124" w:firstLine="708"/>
      </w:pPr>
      <w:r w:rsidRPr="00353A1F">
        <w:t>mslazany@gmail.com</w:t>
      </w:r>
      <w:r>
        <w:t>,</w:t>
      </w:r>
      <w:r w:rsidRPr="00353A1F">
        <w:t xml:space="preserve"> sjlazany@centrum.sk</w:t>
      </w:r>
    </w:p>
    <w:p w:rsidR="0000626E" w:rsidRDefault="00A937F8" w:rsidP="0000626E">
      <w:r w:rsidRPr="00133AD3">
        <w:t>webová stránka</w:t>
      </w:r>
      <w:r w:rsidR="00353A1F" w:rsidRPr="00133AD3">
        <w:t>:</w:t>
      </w:r>
      <w:r w:rsidR="00353A1F" w:rsidRPr="00133AD3">
        <w:tab/>
      </w:r>
      <w:r w:rsidR="00353A1F" w:rsidRPr="00133AD3">
        <w:tab/>
        <w:t>www.zslazany.edupage.org</w:t>
      </w:r>
      <w:r w:rsidR="00353A1F" w:rsidRPr="00133AD3">
        <w:br/>
      </w:r>
      <w:r w:rsidR="0000626E">
        <w:t>hodnota majetku:                          1.342.879,17 EUR</w:t>
      </w:r>
    </w:p>
    <w:p w:rsidR="0000626E" w:rsidRDefault="0000626E" w:rsidP="0000626E">
      <w:r>
        <w:t>výška vlastného imania:                         351,54 EUR</w:t>
      </w:r>
    </w:p>
    <w:p w:rsidR="00A937F8" w:rsidRPr="00133AD3" w:rsidRDefault="0000626E" w:rsidP="0000626E">
      <w:r>
        <w:t>výsledok hospodárenia:                        -302,60 EUR</w:t>
      </w:r>
    </w:p>
    <w:p w:rsidR="00353A1F" w:rsidRPr="000E3B6D" w:rsidRDefault="00353A1F" w:rsidP="002D1BDF">
      <w:pPr>
        <w:jc w:val="both"/>
      </w:pPr>
    </w:p>
    <w:p w:rsidR="00A937F8" w:rsidRPr="00F2013A" w:rsidRDefault="00A937F8" w:rsidP="002D1BDF">
      <w:pPr>
        <w:jc w:val="both"/>
        <w:rPr>
          <w:color w:val="0000FF"/>
        </w:rPr>
      </w:pPr>
      <w:r w:rsidRPr="000E3B6D">
        <w:rPr>
          <w:b/>
        </w:rPr>
        <w:t>Príspevkové organizácie</w:t>
      </w:r>
      <w:r w:rsidRPr="000E3B6D">
        <w:t xml:space="preserve"> </w:t>
      </w:r>
      <w:r w:rsidRPr="00F5648E">
        <w:t>obce</w:t>
      </w:r>
      <w:r w:rsidRPr="000E3B6D">
        <w:t xml:space="preserve"> </w:t>
      </w:r>
      <w:r w:rsidR="00E04183">
        <w:tab/>
      </w:r>
      <w:r w:rsidR="00E04183">
        <w:tab/>
        <w:t>– nemáme zriadenú</w:t>
      </w:r>
    </w:p>
    <w:p w:rsidR="00A937F8" w:rsidRPr="000E3B6D" w:rsidRDefault="00A937F8" w:rsidP="002D1BDF">
      <w:pPr>
        <w:jc w:val="both"/>
      </w:pPr>
      <w:r w:rsidRPr="000E3B6D">
        <w:rPr>
          <w:b/>
        </w:rPr>
        <w:t>Neziskové organizácie</w:t>
      </w:r>
      <w:r w:rsidR="00E04183">
        <w:t xml:space="preserve"> založené obcou </w:t>
      </w:r>
      <w:r w:rsidR="00E04183">
        <w:tab/>
        <w:t>– nemáme založené</w:t>
      </w:r>
    </w:p>
    <w:p w:rsidR="00986420" w:rsidRDefault="00A937F8" w:rsidP="002D1BDF">
      <w:pPr>
        <w:jc w:val="both"/>
      </w:pPr>
      <w:r w:rsidRPr="000E3B6D">
        <w:rPr>
          <w:b/>
        </w:rPr>
        <w:t>Obchodné spoločnosti</w:t>
      </w:r>
      <w:r w:rsidR="00E04183">
        <w:t xml:space="preserve"> založené obcou</w:t>
      </w:r>
      <w:r w:rsidR="00986420">
        <w:t>:</w:t>
      </w:r>
    </w:p>
    <w:p w:rsidR="00986420" w:rsidRDefault="00A937F8" w:rsidP="002D1BDF">
      <w:pPr>
        <w:jc w:val="both"/>
      </w:pPr>
      <w:r w:rsidRPr="000E3B6D">
        <w:t>uviesť názov</w:t>
      </w:r>
      <w:r w:rsidR="00986420">
        <w:t>:</w:t>
      </w:r>
      <w:r w:rsidRPr="000E3B6D">
        <w:t xml:space="preserve"> </w:t>
      </w:r>
      <w:r w:rsidR="00986420">
        <w:tab/>
      </w:r>
      <w:r w:rsidR="00986420">
        <w:tab/>
      </w:r>
      <w:r w:rsidR="00986420">
        <w:tab/>
        <w:t>SOPO s. r. o.</w:t>
      </w:r>
    </w:p>
    <w:p w:rsidR="00986420" w:rsidRDefault="00A937F8" w:rsidP="002D1BDF">
      <w:pPr>
        <w:jc w:val="both"/>
      </w:pPr>
      <w:r w:rsidRPr="000E3B6D">
        <w:t>sídlo</w:t>
      </w:r>
      <w:r w:rsidR="00986420">
        <w:t>:</w:t>
      </w:r>
      <w:r w:rsidRPr="000E3B6D">
        <w:t xml:space="preserve"> </w:t>
      </w:r>
      <w:r w:rsidR="00986420">
        <w:tab/>
      </w:r>
      <w:r w:rsidR="00986420">
        <w:tab/>
      </w:r>
      <w:r w:rsidR="00986420">
        <w:tab/>
      </w:r>
      <w:r w:rsidR="00986420">
        <w:tab/>
        <w:t>Hlavná 1/83, 972 11  Lazany</w:t>
      </w:r>
    </w:p>
    <w:p w:rsidR="00986420" w:rsidRDefault="00A937F8" w:rsidP="002D1BDF">
      <w:pPr>
        <w:jc w:val="both"/>
      </w:pPr>
      <w:r w:rsidRPr="000E3B6D">
        <w:t>štatutárn</w:t>
      </w:r>
      <w:r w:rsidR="002F7D80" w:rsidRPr="000E3B6D">
        <w:t>y</w:t>
      </w:r>
      <w:r w:rsidRPr="000E3B6D">
        <w:t xml:space="preserve"> orgán</w:t>
      </w:r>
      <w:r w:rsidR="00986420">
        <w:t>:</w:t>
      </w:r>
      <w:r w:rsidR="00986420">
        <w:tab/>
      </w:r>
      <w:r w:rsidR="00986420">
        <w:tab/>
        <w:t>Mária Kraková, konateľka</w:t>
      </w:r>
    </w:p>
    <w:p w:rsidR="00986420" w:rsidRDefault="00A937F8" w:rsidP="002D1BDF">
      <w:pPr>
        <w:jc w:val="both"/>
      </w:pPr>
      <w:r w:rsidRPr="000E3B6D">
        <w:t>vklad do základného imania</w:t>
      </w:r>
      <w:r w:rsidR="00986420">
        <w:t>:</w:t>
      </w:r>
      <w:r w:rsidRPr="000E3B6D">
        <w:t xml:space="preserve"> </w:t>
      </w:r>
      <w:r w:rsidR="00986420">
        <w:t>5.000,00 EUR</w:t>
      </w:r>
    </w:p>
    <w:p w:rsidR="00986420" w:rsidRDefault="002F7D80" w:rsidP="002D1BDF">
      <w:pPr>
        <w:jc w:val="both"/>
      </w:pPr>
      <w:r w:rsidRPr="000E3B6D">
        <w:t xml:space="preserve">percentuálne </w:t>
      </w:r>
      <w:r w:rsidR="00986420">
        <w:t>podiely:</w:t>
      </w:r>
      <w:r w:rsidR="00A937F8" w:rsidRPr="000E3B6D">
        <w:t xml:space="preserve"> </w:t>
      </w:r>
      <w:r w:rsidR="00986420">
        <w:tab/>
        <w:t>100%</w:t>
      </w:r>
    </w:p>
    <w:p w:rsidR="00986420" w:rsidRDefault="00986420" w:rsidP="002D1BDF">
      <w:pPr>
        <w:jc w:val="both"/>
      </w:pPr>
      <w:r>
        <w:t>podiel na hlasovacích  právach:</w:t>
      </w:r>
      <w:r w:rsidR="002F7D80" w:rsidRPr="000E3B6D">
        <w:t xml:space="preserve"> </w:t>
      </w:r>
      <w:r>
        <w:t>-</w:t>
      </w:r>
    </w:p>
    <w:p w:rsidR="00224ED8" w:rsidRDefault="00A937F8" w:rsidP="00224ED8">
      <w:pPr>
        <w:ind w:left="2832" w:hanging="2832"/>
        <w:jc w:val="both"/>
      </w:pPr>
      <w:r w:rsidRPr="000E3B6D">
        <w:t>predmet činnosti</w:t>
      </w:r>
      <w:r w:rsidR="00986420">
        <w:t>:</w:t>
      </w:r>
      <w:r w:rsidRPr="000E3B6D">
        <w:t xml:space="preserve"> </w:t>
      </w:r>
      <w:r w:rsidR="00986420">
        <w:tab/>
      </w:r>
      <w:r w:rsidR="00224ED8">
        <w:t>maloobchod, veľkoobchod; prípravné práce k realizácii stavby; uskutočňovanie stavieb a ich zmien; sprostredkovanie predaja, prenájmu a kúpy nehnuteľnosti (realitná činnosť); výkon činnosti stavbyvedúceho; výkon činnosti stavebného dozoru; výkon činnosti vedenia uskutočňovania stavieb na individuálnu rekreáciu, prízemných stavieb a stavieb zariadenia staveniska, ak ich zastavená plocha nepresahuje 300 m2 a výšku 15 m , drobných stavieb a ich zmien</w:t>
      </w:r>
    </w:p>
    <w:p w:rsidR="00986420" w:rsidRDefault="00224ED8" w:rsidP="00224ED8">
      <w:pPr>
        <w:ind w:left="2832"/>
      </w:pPr>
      <w:r>
        <w:t>prenájom nehnuteľností spojený s poskytovaním iných než základných služieb spojených s prenájmom; administratívne služby; sprostredkovateľská činnosť v oblasti stavebníctva; organizovanie kultúrnych a iných spoločenských podujatí</w:t>
      </w:r>
    </w:p>
    <w:p w:rsidR="00986420" w:rsidRDefault="00986420" w:rsidP="002D1BDF">
      <w:pPr>
        <w:jc w:val="both"/>
      </w:pPr>
      <w:r>
        <w:t>IČO:</w:t>
      </w:r>
      <w:r w:rsidR="00A937F8" w:rsidRPr="000E3B6D">
        <w:t xml:space="preserve"> </w:t>
      </w:r>
      <w:r>
        <w:tab/>
      </w:r>
      <w:r>
        <w:tab/>
      </w:r>
      <w:r>
        <w:tab/>
      </w:r>
      <w:r>
        <w:tab/>
      </w:r>
      <w:r w:rsidRPr="00986420">
        <w:t>46275592</w:t>
      </w:r>
    </w:p>
    <w:p w:rsidR="00986420" w:rsidRDefault="00986420" w:rsidP="002D1BDF">
      <w:pPr>
        <w:jc w:val="both"/>
      </w:pPr>
      <w:r>
        <w:t>t</w:t>
      </w:r>
      <w:r w:rsidR="00A937F8" w:rsidRPr="000E3B6D">
        <w:t>elefón</w:t>
      </w:r>
      <w:r>
        <w:t>:</w:t>
      </w:r>
      <w:r w:rsidR="00A937F8" w:rsidRPr="000E3B6D">
        <w:t xml:space="preserve"> </w:t>
      </w:r>
      <w:r>
        <w:tab/>
      </w:r>
      <w:r>
        <w:tab/>
      </w:r>
      <w:r>
        <w:tab/>
        <w:t>0905551641</w:t>
      </w:r>
    </w:p>
    <w:p w:rsidR="00986420" w:rsidRDefault="00A937F8" w:rsidP="002D1BDF">
      <w:pPr>
        <w:jc w:val="both"/>
      </w:pPr>
      <w:r w:rsidRPr="000E3B6D">
        <w:t>e-mail</w:t>
      </w:r>
      <w:r w:rsidR="00986420">
        <w:t>:</w:t>
      </w:r>
      <w:r w:rsidRPr="000E3B6D">
        <w:t xml:space="preserve"> </w:t>
      </w:r>
      <w:r w:rsidR="00986420">
        <w:tab/>
      </w:r>
      <w:r w:rsidR="00986420">
        <w:tab/>
      </w:r>
      <w:r w:rsidR="00986420">
        <w:tab/>
        <w:t>sopo@lazany.sk</w:t>
      </w:r>
    </w:p>
    <w:p w:rsidR="00986420" w:rsidRDefault="00A937F8" w:rsidP="002D1BDF">
      <w:pPr>
        <w:jc w:val="both"/>
      </w:pPr>
      <w:r w:rsidRPr="000E3B6D">
        <w:t>webová stránka</w:t>
      </w:r>
      <w:r w:rsidR="00986420">
        <w:t>:</w:t>
      </w:r>
      <w:r w:rsidRPr="000E3B6D">
        <w:t xml:space="preserve"> </w:t>
      </w:r>
      <w:r w:rsidR="00986420">
        <w:tab/>
      </w:r>
      <w:r w:rsidR="00986420">
        <w:tab/>
        <w:t>-</w:t>
      </w:r>
    </w:p>
    <w:p w:rsidR="00986420" w:rsidRPr="001F166C" w:rsidRDefault="00A937F8" w:rsidP="002D1BDF">
      <w:pPr>
        <w:jc w:val="both"/>
      </w:pPr>
      <w:r w:rsidRPr="001F166C">
        <w:t>hodnota majetku</w:t>
      </w:r>
      <w:r w:rsidR="00986420" w:rsidRPr="001F166C">
        <w:t>:</w:t>
      </w:r>
      <w:r w:rsidRPr="001F166C">
        <w:t xml:space="preserve"> </w:t>
      </w:r>
      <w:r w:rsidR="00986420" w:rsidRPr="001F166C">
        <w:tab/>
      </w:r>
      <w:r w:rsidR="00986420" w:rsidRPr="001F166C">
        <w:tab/>
      </w:r>
      <w:r w:rsidR="008F1E2A" w:rsidRPr="001F166C">
        <w:t xml:space="preserve">+ </w:t>
      </w:r>
      <w:r w:rsidR="001F166C" w:rsidRPr="001F166C">
        <w:t>4</w:t>
      </w:r>
      <w:r w:rsidR="001B64AE">
        <w:t xml:space="preserve"> </w:t>
      </w:r>
      <w:r w:rsidR="001F166C" w:rsidRPr="001F166C">
        <w:t>950</w:t>
      </w:r>
      <w:r w:rsidR="008F1E2A" w:rsidRPr="001F166C">
        <w:t>,00 EUR</w:t>
      </w:r>
    </w:p>
    <w:p w:rsidR="00986420" w:rsidRPr="001F166C" w:rsidRDefault="00A937F8" w:rsidP="002D1BDF">
      <w:pPr>
        <w:jc w:val="both"/>
      </w:pPr>
      <w:r w:rsidRPr="001F166C">
        <w:t>výška vlastného</w:t>
      </w:r>
      <w:r w:rsidR="00E04183" w:rsidRPr="001F166C">
        <w:t xml:space="preserve"> imania</w:t>
      </w:r>
      <w:r w:rsidR="00986420" w:rsidRPr="001F166C">
        <w:t>:</w:t>
      </w:r>
      <w:r w:rsidR="00E04183" w:rsidRPr="001F166C">
        <w:t xml:space="preserve"> </w:t>
      </w:r>
      <w:r w:rsidR="00986420" w:rsidRPr="001F166C">
        <w:tab/>
      </w:r>
      <w:r w:rsidR="00E734B5" w:rsidRPr="001F166C">
        <w:t xml:space="preserve">   </w:t>
      </w:r>
      <w:r w:rsidR="001F166C" w:rsidRPr="001F166C">
        <w:t xml:space="preserve">   </w:t>
      </w:r>
      <w:r w:rsidR="008F1E2A" w:rsidRPr="001F166C">
        <w:t xml:space="preserve">- </w:t>
      </w:r>
      <w:r w:rsidR="001F166C" w:rsidRPr="001F166C">
        <w:t>92</w:t>
      </w:r>
      <w:r w:rsidR="00320838" w:rsidRPr="001F166C">
        <w:t>,</w:t>
      </w:r>
      <w:r w:rsidR="003E4CE6" w:rsidRPr="001F166C">
        <w:t>00</w:t>
      </w:r>
      <w:r w:rsidR="008F1E2A" w:rsidRPr="001F166C">
        <w:t xml:space="preserve"> EUR</w:t>
      </w:r>
    </w:p>
    <w:p w:rsidR="00A937F8" w:rsidRDefault="00E04183" w:rsidP="002D1BDF">
      <w:pPr>
        <w:jc w:val="both"/>
      </w:pPr>
      <w:r w:rsidRPr="001F166C">
        <w:t>výsledok hospodárenia</w:t>
      </w:r>
      <w:r w:rsidR="00A937F8" w:rsidRPr="001F166C">
        <w:t xml:space="preserve">: </w:t>
      </w:r>
      <w:r w:rsidR="00320838" w:rsidRPr="001F166C">
        <w:t xml:space="preserve">      </w:t>
      </w:r>
      <w:r w:rsidR="00845051" w:rsidRPr="001F166C">
        <w:t xml:space="preserve">  </w:t>
      </w:r>
      <w:r w:rsidR="003E4CE6" w:rsidRPr="001F166C">
        <w:t xml:space="preserve">+ </w:t>
      </w:r>
      <w:r w:rsidR="001F166C" w:rsidRPr="001F166C">
        <w:t>6 314</w:t>
      </w:r>
      <w:r w:rsidR="003E4CE6" w:rsidRPr="001F166C">
        <w:t>,00</w:t>
      </w:r>
      <w:r w:rsidR="008F1E2A" w:rsidRPr="001F166C">
        <w:t xml:space="preserve"> EUR</w:t>
      </w:r>
    </w:p>
    <w:p w:rsidR="00DE2785" w:rsidRPr="001F166C" w:rsidRDefault="00DE2785" w:rsidP="002D1BDF">
      <w:pPr>
        <w:jc w:val="both"/>
      </w:pPr>
    </w:p>
    <w:p w:rsidR="00A937F8" w:rsidRPr="001F166C" w:rsidRDefault="00A937F8" w:rsidP="00FF5A0C">
      <w:pPr>
        <w:numPr>
          <w:ilvl w:val="0"/>
          <w:numId w:val="12"/>
        </w:numPr>
        <w:ind w:left="0" w:firstLine="0"/>
        <w:rPr>
          <w:b/>
          <w:sz w:val="28"/>
          <w:szCs w:val="28"/>
        </w:rPr>
      </w:pPr>
      <w:r w:rsidRPr="001F166C">
        <w:rPr>
          <w:b/>
          <w:sz w:val="28"/>
          <w:szCs w:val="28"/>
        </w:rPr>
        <w:t xml:space="preserve">Poslanie, vízie, ciele </w:t>
      </w:r>
    </w:p>
    <w:p w:rsidR="00CE0F1B" w:rsidRDefault="00CE0F1B" w:rsidP="00CE0F1B">
      <w:pPr>
        <w:rPr>
          <w:b/>
          <w:sz w:val="28"/>
          <w:szCs w:val="28"/>
        </w:rPr>
      </w:pPr>
    </w:p>
    <w:p w:rsidR="00A937F8" w:rsidRPr="002F1697" w:rsidRDefault="00A937F8" w:rsidP="002D1BDF">
      <w:pPr>
        <w:rPr>
          <w:b/>
          <w:u w:val="single"/>
        </w:rPr>
      </w:pPr>
      <w:r w:rsidRPr="002F1697">
        <w:rPr>
          <w:b/>
          <w:u w:val="single"/>
        </w:rPr>
        <w:t>Poslanie obce:</w:t>
      </w:r>
    </w:p>
    <w:p w:rsidR="001E1BBC" w:rsidRPr="002F1697" w:rsidRDefault="001E1BBC" w:rsidP="001E1BBC">
      <w:pPr>
        <w:pStyle w:val="Default"/>
        <w:jc w:val="both"/>
        <w:rPr>
          <w:sz w:val="20"/>
          <w:szCs w:val="20"/>
        </w:rPr>
      </w:pPr>
      <w:r w:rsidRPr="002F1697">
        <w:rPr>
          <w:sz w:val="20"/>
          <w:szCs w:val="20"/>
        </w:rPr>
        <w:t xml:space="preserve">Poslanie je komplexná a všeobecná definícia objasňujúca mandát obce </w:t>
      </w:r>
      <w:r w:rsidR="00C229EC" w:rsidRPr="003C2E3D">
        <w:rPr>
          <w:sz w:val="20"/>
          <w:szCs w:val="20"/>
        </w:rPr>
        <w:t>Lazany</w:t>
      </w:r>
      <w:r w:rsidRPr="002F1697">
        <w:rPr>
          <w:sz w:val="20"/>
          <w:szCs w:val="20"/>
        </w:rPr>
        <w:t xml:space="preserve">. Poslanie opisuje a prezentuje základné služby, ktoré poskytuje a identifikuje hlavných „zákazníkov“, </w:t>
      </w:r>
      <w:proofErr w:type="spellStart"/>
      <w:r w:rsidRPr="002F1697">
        <w:rPr>
          <w:sz w:val="20"/>
          <w:szCs w:val="20"/>
        </w:rPr>
        <w:t>t.j</w:t>
      </w:r>
      <w:proofErr w:type="spellEnd"/>
      <w:r w:rsidRPr="002F1697">
        <w:rPr>
          <w:sz w:val="20"/>
          <w:szCs w:val="20"/>
        </w:rPr>
        <w:t xml:space="preserve">. jej obyvateľov, miestnych podnikateľov, záujmové združenia a pod. Poslanie vyjadruje základný dôvod existencie obce </w:t>
      </w:r>
      <w:r w:rsidR="00C229EC" w:rsidRPr="003C2E3D">
        <w:rPr>
          <w:sz w:val="20"/>
          <w:szCs w:val="20"/>
        </w:rPr>
        <w:t xml:space="preserve">Lazany </w:t>
      </w:r>
      <w:r w:rsidRPr="002F1697">
        <w:rPr>
          <w:sz w:val="20"/>
          <w:szCs w:val="20"/>
        </w:rPr>
        <w:t xml:space="preserve">a odpovedá na tri otázky: Čo obec robí? Prečo to robí? Pre koho to robí? Predpokladom pre zabezpečovanie kvalitných služieb obyvateľom obce, podnikateľom či návštevníkom a celkový plynulý chod samosprávy a jej orgánov je dôsledný denný operatívny manažment a realizácia profesionálnych interných služieb. Tieto zahŕňajú celú škálu aktivít počnúc obstarávaniami tovarov, služieb a prác, cez interné právne poradenstvo a zastupovanie obce pri súdnych sporoch až po udržiavanie počítačovej siete, zálohovanie dát či aktualizovanie a zverejňovanie informácií, ktoré slúžia aj obyvateľom obce. Samospráva obce </w:t>
      </w:r>
      <w:r w:rsidR="00C229EC" w:rsidRPr="003C2E3D">
        <w:rPr>
          <w:sz w:val="20"/>
          <w:szCs w:val="20"/>
        </w:rPr>
        <w:t xml:space="preserve">Lazany </w:t>
      </w:r>
      <w:r w:rsidRPr="002F1697">
        <w:rPr>
          <w:sz w:val="20"/>
          <w:szCs w:val="20"/>
        </w:rPr>
        <w:t xml:space="preserve">disponuje aj nemalým majetkom – budovami, pozemkami, nebytovými priestormi. Efektívne spravovanie aktív takéhoto rozsahu a zabezpečovanie jeho maximálnej výnosnosti je možné len za predpokladu existencie prehľadnej a aktuálnej evidencie, ktorá slúži vedeniu obce a poslancom obecného zastupiteľstva. Významnú úlohu zohráva aj odborné vzdelávanie zamestnancov úradu s cieľom zabezpečiť ich ďalší profesionálny rast, vedúci k zvýšeniu kvality samosprávou poskytovaných služieb. Medzi významné činnosti - a to najmä z pohľadu obyvateľov obce – patrí administrovanie zasadnutí orgánov obce. Práve tieto autority rozhodujú o všetkých dôležitých zmenách, ktoré sa premietajú do života obyvateľov, napr. prostredníctvom všeobecne záväzných nariadení. </w:t>
      </w:r>
    </w:p>
    <w:p w:rsidR="001E1BBC" w:rsidRPr="001E1BBC" w:rsidRDefault="001E1BBC" w:rsidP="001E1BBC">
      <w:pPr>
        <w:pStyle w:val="Default"/>
        <w:jc w:val="both"/>
      </w:pPr>
      <w:r w:rsidRPr="002F1697">
        <w:rPr>
          <w:sz w:val="20"/>
          <w:szCs w:val="20"/>
        </w:rPr>
        <w:t xml:space="preserve">Jedným zo základných predpokladov rozvoja obce je dodržiavanie zákonnosti a pravidiel miestnej samosprávy, ochrana života a osobného majetku občanov, ale aj životného prostredia. V súlade s poslaním obce </w:t>
      </w:r>
      <w:r w:rsidR="00C229EC" w:rsidRPr="003C2E3D">
        <w:rPr>
          <w:sz w:val="20"/>
          <w:szCs w:val="20"/>
        </w:rPr>
        <w:t xml:space="preserve">Lazany </w:t>
      </w:r>
      <w:r w:rsidRPr="002F1697">
        <w:rPr>
          <w:sz w:val="20"/>
          <w:szCs w:val="20"/>
        </w:rPr>
        <w:t>všetky tieto úlohy realizuje štátna polícia, ktorá využíva k objasňovaniu kriminality aj materiál z obecných kamier.  K dosiahnutiu zámeru - vybudovať bezpečnú obec - polícia vykonáva všeobecnú prevenciu kriminality, aktívnu ochranu verejného poriadku, života, zdravia občanov a majetku. Súčasťou bezpečnostne</w:t>
      </w:r>
      <w:r w:rsidR="00A71194">
        <w:rPr>
          <w:sz w:val="20"/>
          <w:szCs w:val="20"/>
        </w:rPr>
        <w:t>j</w:t>
      </w:r>
      <w:r w:rsidRPr="002F1697">
        <w:rPr>
          <w:sz w:val="20"/>
          <w:szCs w:val="20"/>
        </w:rPr>
        <w:t xml:space="preserve"> politiky obce je aj výkon ochrany pred požiarmi a civilnej ochrany obyvateľov</w:t>
      </w:r>
      <w:r w:rsidRPr="001E1BBC">
        <w:t xml:space="preserve">. </w:t>
      </w:r>
    </w:p>
    <w:p w:rsidR="001E1BBC" w:rsidRDefault="001E1BBC" w:rsidP="001E1BBC">
      <w:pPr>
        <w:pStyle w:val="Default"/>
        <w:jc w:val="both"/>
        <w:rPr>
          <w:sz w:val="28"/>
          <w:szCs w:val="28"/>
        </w:rPr>
      </w:pPr>
    </w:p>
    <w:p w:rsidR="001E1BBC" w:rsidRPr="002F1697" w:rsidRDefault="001E1BBC" w:rsidP="001E1BBC">
      <w:pPr>
        <w:pStyle w:val="Default"/>
        <w:jc w:val="both"/>
        <w:rPr>
          <w:b/>
          <w:sz w:val="28"/>
          <w:szCs w:val="28"/>
          <w:u w:val="single"/>
        </w:rPr>
      </w:pPr>
      <w:r w:rsidRPr="002F1697">
        <w:rPr>
          <w:b/>
          <w:sz w:val="28"/>
          <w:szCs w:val="28"/>
          <w:u w:val="single"/>
        </w:rPr>
        <w:t xml:space="preserve">Vízie obce: </w:t>
      </w:r>
    </w:p>
    <w:p w:rsidR="001E1BBC" w:rsidRPr="002F1697" w:rsidRDefault="001E1BBC" w:rsidP="001E1BBC">
      <w:pPr>
        <w:pStyle w:val="Default"/>
        <w:jc w:val="both"/>
        <w:rPr>
          <w:color w:val="030303"/>
          <w:sz w:val="20"/>
          <w:szCs w:val="20"/>
        </w:rPr>
      </w:pPr>
      <w:r w:rsidRPr="002F1697">
        <w:rPr>
          <w:sz w:val="20"/>
          <w:szCs w:val="20"/>
        </w:rPr>
        <w:t xml:space="preserve">Obec </w:t>
      </w:r>
      <w:r w:rsidR="00A71194" w:rsidRPr="003C2E3D">
        <w:rPr>
          <w:sz w:val="20"/>
          <w:szCs w:val="20"/>
        </w:rPr>
        <w:t xml:space="preserve">Lazany </w:t>
      </w:r>
      <w:r w:rsidRPr="002F1697">
        <w:rPr>
          <w:sz w:val="20"/>
          <w:szCs w:val="20"/>
        </w:rPr>
        <w:t>sa bu</w:t>
      </w:r>
      <w:r w:rsidR="000C3977">
        <w:rPr>
          <w:sz w:val="20"/>
          <w:szCs w:val="20"/>
        </w:rPr>
        <w:t>de formovať ako súčasť regiónu h</w:t>
      </w:r>
      <w:r w:rsidRPr="002F1697">
        <w:rPr>
          <w:sz w:val="20"/>
          <w:szCs w:val="20"/>
        </w:rPr>
        <w:t xml:space="preserve">orná Nitra, a bude využívať svoje ľudské, materiálne, prírodné a ekonomické zdroje na zvýšenie kvality života svojich občanov. Je to bezpečná a rozvíjajúca sa obec poskytujúca svojim občanom dobrú kvalitu života. V obci je </w:t>
      </w:r>
      <w:r w:rsidRPr="002F1697">
        <w:rPr>
          <w:color w:val="auto"/>
          <w:sz w:val="20"/>
          <w:szCs w:val="20"/>
        </w:rPr>
        <w:t>dostatok možností bývania a zaujímavých ponúk pre aktívne trávenie voľného času. Obec a jej okolie má pripravené podmienky pre rozvoj ľudských zdrojov. Obec má dobre a efektívne fungujúcu samosprávu. Nadväzujúc na svoju historickú minulosť okolia, môže obec spolu so Sielnicou –</w:t>
      </w:r>
      <w:r w:rsidR="00FA0AED">
        <w:rPr>
          <w:color w:val="auto"/>
          <w:sz w:val="20"/>
          <w:szCs w:val="20"/>
        </w:rPr>
        <w:t xml:space="preserve"> </w:t>
      </w:r>
      <w:r w:rsidR="00FA0AED" w:rsidRPr="002F1697">
        <w:rPr>
          <w:sz w:val="20"/>
          <w:szCs w:val="20"/>
        </w:rPr>
        <w:t>združen</w:t>
      </w:r>
      <w:r w:rsidR="00FA0AED">
        <w:rPr>
          <w:sz w:val="20"/>
          <w:szCs w:val="20"/>
        </w:rPr>
        <w:t>ím</w:t>
      </w:r>
      <w:r w:rsidR="00FA0AED" w:rsidRPr="002F1697">
        <w:rPr>
          <w:sz w:val="20"/>
          <w:szCs w:val="20"/>
        </w:rPr>
        <w:t xml:space="preserve"> </w:t>
      </w:r>
      <w:r w:rsidRPr="002F1697">
        <w:rPr>
          <w:sz w:val="20"/>
          <w:szCs w:val="20"/>
        </w:rPr>
        <w:t>pre uchovávanie tradičnej ľudovej kultúry</w:t>
      </w:r>
      <w:r w:rsidR="009A5963">
        <w:rPr>
          <w:sz w:val="20"/>
          <w:szCs w:val="20"/>
        </w:rPr>
        <w:t xml:space="preserve"> </w:t>
      </w:r>
      <w:r w:rsidRPr="002F1697">
        <w:rPr>
          <w:color w:val="auto"/>
          <w:sz w:val="20"/>
          <w:szCs w:val="20"/>
        </w:rPr>
        <w:t xml:space="preserve">zatraktívniť postavenie medzi poprednými turistickými centrami v okolí. V obci sa nachádza </w:t>
      </w:r>
      <w:r w:rsidR="00FA0AED">
        <w:rPr>
          <w:color w:val="auto"/>
          <w:sz w:val="20"/>
          <w:szCs w:val="20"/>
        </w:rPr>
        <w:t xml:space="preserve">malé múzeum - </w:t>
      </w:r>
      <w:r w:rsidRPr="002F1697">
        <w:rPr>
          <w:color w:val="auto"/>
          <w:sz w:val="20"/>
          <w:szCs w:val="20"/>
        </w:rPr>
        <w:t xml:space="preserve">zrekonštruovaný starý „Zvonárike dom“ s drobným kultúrno historickým bohatstvom </w:t>
      </w:r>
      <w:proofErr w:type="spellStart"/>
      <w:r w:rsidRPr="002F1697">
        <w:rPr>
          <w:color w:val="030303"/>
          <w:sz w:val="20"/>
          <w:szCs w:val="20"/>
        </w:rPr>
        <w:t>lazianského</w:t>
      </w:r>
      <w:proofErr w:type="spellEnd"/>
      <w:r w:rsidRPr="002F1697">
        <w:rPr>
          <w:color w:val="030303"/>
          <w:sz w:val="20"/>
          <w:szCs w:val="20"/>
        </w:rPr>
        <w:t xml:space="preserve"> ľudového obliekania a </w:t>
      </w:r>
      <w:r w:rsidR="00567B52">
        <w:rPr>
          <w:color w:val="030303"/>
          <w:sz w:val="20"/>
          <w:szCs w:val="20"/>
        </w:rPr>
        <w:t>ukážok</w:t>
      </w:r>
      <w:r w:rsidRPr="002F1697">
        <w:rPr>
          <w:color w:val="030303"/>
          <w:sz w:val="20"/>
          <w:szCs w:val="20"/>
        </w:rPr>
        <w:t xml:space="preserve"> tkania</w:t>
      </w:r>
      <w:r w:rsidR="00567B52">
        <w:rPr>
          <w:color w:val="030303"/>
          <w:sz w:val="20"/>
          <w:szCs w:val="20"/>
        </w:rPr>
        <w:t>, či iných remesiel našich starých rodičov</w:t>
      </w:r>
      <w:r w:rsidRPr="002F1697">
        <w:rPr>
          <w:color w:val="030303"/>
          <w:sz w:val="20"/>
          <w:szCs w:val="20"/>
        </w:rPr>
        <w:t>.</w:t>
      </w:r>
    </w:p>
    <w:p w:rsidR="001E1BBC" w:rsidRPr="002F1697" w:rsidRDefault="001E1BBC" w:rsidP="001E1BBC">
      <w:pPr>
        <w:pStyle w:val="Zkladntext"/>
        <w:rPr>
          <w:sz w:val="20"/>
        </w:rPr>
      </w:pPr>
      <w:r w:rsidRPr="002F1697">
        <w:rPr>
          <w:color w:val="030303"/>
          <w:sz w:val="20"/>
        </w:rPr>
        <w:t xml:space="preserve">Svoju činnosť rozvíja aj OZ Naše Lazany, ktoré chce vybudovať </w:t>
      </w:r>
      <w:r w:rsidRPr="002F1697">
        <w:rPr>
          <w:sz w:val="20"/>
        </w:rPr>
        <w:t>chodník na trase Lazany  - Nedožery-Brezany a mal by slúžiť na lepšiu bezpečnosť našich občanov, ktorí sa presúvajú z tejto obce do svojho bydliska.</w:t>
      </w:r>
      <w:r w:rsidR="000C3977">
        <w:rPr>
          <w:sz w:val="20"/>
        </w:rPr>
        <w:t xml:space="preserve"> Futbalový klub FK2016 Lazany vychováva našu najmladšiu generáciu, a to taktiež patrí medzi veľmi dôležité prvky života obce. Sme presvedčení, že významnú úlohu zohrá aj Dobrovoľný hasičský zbor obce Lazany.</w:t>
      </w:r>
    </w:p>
    <w:p w:rsidR="001E1BBC" w:rsidRDefault="001E1BBC" w:rsidP="001E1BBC">
      <w:pPr>
        <w:pStyle w:val="Default"/>
        <w:jc w:val="both"/>
        <w:rPr>
          <w:color w:val="auto"/>
          <w:sz w:val="28"/>
          <w:szCs w:val="28"/>
        </w:rPr>
      </w:pPr>
    </w:p>
    <w:p w:rsidR="009C4CE9" w:rsidRPr="00CE0F1B" w:rsidRDefault="009C4CE9" w:rsidP="00FF5A0C">
      <w:pPr>
        <w:numPr>
          <w:ilvl w:val="0"/>
          <w:numId w:val="12"/>
        </w:numPr>
        <w:ind w:left="0" w:firstLine="0"/>
        <w:rPr>
          <w:sz w:val="28"/>
          <w:szCs w:val="28"/>
        </w:rPr>
      </w:pPr>
      <w:r w:rsidRPr="000E3B6D">
        <w:rPr>
          <w:b/>
          <w:sz w:val="28"/>
          <w:szCs w:val="28"/>
        </w:rPr>
        <w:t xml:space="preserve">Základná charakteristika </w:t>
      </w:r>
      <w:r w:rsidR="00E9148C" w:rsidRPr="000E3B6D">
        <w:rPr>
          <w:b/>
          <w:sz w:val="28"/>
          <w:szCs w:val="28"/>
        </w:rPr>
        <w:t xml:space="preserve">konsolidovaného celku </w:t>
      </w:r>
      <w:r w:rsidR="00930911" w:rsidRPr="000E3B6D">
        <w:rPr>
          <w:b/>
          <w:sz w:val="28"/>
          <w:szCs w:val="28"/>
        </w:rPr>
        <w:t xml:space="preserve"> </w:t>
      </w:r>
    </w:p>
    <w:p w:rsidR="00CE0F1B" w:rsidRPr="00CE0F1B" w:rsidRDefault="00CE0F1B" w:rsidP="00CE0F1B">
      <w:pPr>
        <w:rPr>
          <w:sz w:val="28"/>
          <w:szCs w:val="28"/>
        </w:rPr>
      </w:pPr>
    </w:p>
    <w:p w:rsidR="00930911" w:rsidRDefault="009C4CE9" w:rsidP="002D1BDF">
      <w:pPr>
        <w:jc w:val="both"/>
      </w:pPr>
      <w:r>
        <w:t xml:space="preserve">     </w:t>
      </w:r>
      <w:r w:rsidR="00930911">
        <w:t>Obec je samostatný územný samosprávny a správny celok Slovenskej republiky. Obec je práv</w:t>
      </w:r>
      <w:r w:rsidR="00915579">
        <w:t xml:space="preserve">nickou osobou, ktorá samostatne </w:t>
      </w:r>
      <w:r w:rsidR="00930911">
        <w:t>hospodári</w:t>
      </w:r>
      <w:r w:rsidR="00915579">
        <w:t xml:space="preserve"> s vlastným majetkom a s vlastnými príjmami. </w:t>
      </w:r>
      <w:r w:rsidR="00930911">
        <w:t xml:space="preserve">Základnou úlohou obce pri výkone samosprávy je starostlivosť o všestranný rozvoj jej územia a o potreby jej obyvateľov. </w:t>
      </w:r>
    </w:p>
    <w:p w:rsidR="00930911" w:rsidRDefault="00930911" w:rsidP="002D1BDF">
      <w:pPr>
        <w:jc w:val="both"/>
      </w:pPr>
    </w:p>
    <w:p w:rsidR="009C4CE9" w:rsidRDefault="00915579" w:rsidP="00FF5A0C">
      <w:pPr>
        <w:numPr>
          <w:ilvl w:val="1"/>
          <w:numId w:val="12"/>
        </w:numPr>
        <w:ind w:left="0" w:firstLine="0"/>
        <w:jc w:val="both"/>
        <w:rPr>
          <w:b/>
        </w:rPr>
      </w:pPr>
      <w:r>
        <w:rPr>
          <w:b/>
        </w:rPr>
        <w:t>Geografické údaje</w:t>
      </w:r>
    </w:p>
    <w:p w:rsidR="00E04183" w:rsidRPr="008F1E2A" w:rsidRDefault="00915579" w:rsidP="002D1BDF">
      <w:pPr>
        <w:jc w:val="both"/>
      </w:pPr>
      <w:r>
        <w:t xml:space="preserve">Geografická poloha </w:t>
      </w:r>
      <w:r w:rsidR="005A0DDA">
        <w:t xml:space="preserve">obce </w:t>
      </w:r>
      <w:r>
        <w:t xml:space="preserve">: </w:t>
      </w:r>
      <w:r w:rsidR="00E04183">
        <w:tab/>
        <w:t xml:space="preserve">okres Prievidza v </w:t>
      </w:r>
      <w:hyperlink r:id="rId8" w:tooltip="Trenčiansky kraj" w:history="1">
        <w:r w:rsidR="00E04183" w:rsidRPr="008F1E2A">
          <w:rPr>
            <w:rStyle w:val="Hypertextovprepojenie"/>
            <w:color w:val="auto"/>
            <w:u w:val="none"/>
          </w:rPr>
          <w:t>Trenčianskom kraji</w:t>
        </w:r>
      </w:hyperlink>
      <w:r w:rsidR="00E04183" w:rsidRPr="008F1E2A">
        <w:t>, na súradniciach 18° 37'</w:t>
      </w:r>
    </w:p>
    <w:p w:rsidR="00915579" w:rsidRPr="008F1E2A" w:rsidRDefault="00E04183" w:rsidP="002D1BDF">
      <w:pPr>
        <w:jc w:val="both"/>
      </w:pPr>
      <w:r w:rsidRPr="008F1E2A">
        <w:t xml:space="preserve">                                               </w:t>
      </w:r>
      <w:hyperlink r:id="rId9" w:tooltip="Zemepisná dĺžka" w:history="1">
        <w:r w:rsidRPr="008F1E2A">
          <w:rPr>
            <w:rStyle w:val="Hypertextovprepojenie"/>
            <w:color w:val="auto"/>
            <w:u w:val="none"/>
          </w:rPr>
          <w:t>východnej dĺžky</w:t>
        </w:r>
      </w:hyperlink>
      <w:r w:rsidRPr="008F1E2A">
        <w:t xml:space="preserve">, 48°49' </w:t>
      </w:r>
      <w:hyperlink r:id="rId10" w:tooltip="Zemepisná šírka" w:history="1">
        <w:r w:rsidRPr="008F1E2A">
          <w:rPr>
            <w:rStyle w:val="Hypertextovprepojenie"/>
            <w:color w:val="auto"/>
            <w:u w:val="none"/>
          </w:rPr>
          <w:t>severnej šírky</w:t>
        </w:r>
      </w:hyperlink>
    </w:p>
    <w:p w:rsidR="00E04183" w:rsidRDefault="00915579" w:rsidP="002D1BDF">
      <w:pPr>
        <w:jc w:val="both"/>
      </w:pPr>
      <w:r>
        <w:t>Susedné mestá a obce :</w:t>
      </w:r>
      <w:r w:rsidR="00E04183">
        <w:t xml:space="preserve"> </w:t>
      </w:r>
      <w:r w:rsidR="00E04183">
        <w:tab/>
        <w:t>Poruba, Kanianka, Malinová, Poluvsie, Nedožery-Brezany,</w:t>
      </w:r>
    </w:p>
    <w:p w:rsidR="00E04183" w:rsidRDefault="00E04183" w:rsidP="002D1BDF">
      <w:pPr>
        <w:jc w:val="both"/>
      </w:pPr>
      <w:r>
        <w:t xml:space="preserve">                                               Prievidza, Bojnice</w:t>
      </w:r>
    </w:p>
    <w:p w:rsidR="00915579" w:rsidRPr="008F1E2A" w:rsidRDefault="00915579" w:rsidP="002D1BDF">
      <w:pPr>
        <w:jc w:val="both"/>
      </w:pPr>
      <w:r>
        <w:t>Celková rozloha obce :</w:t>
      </w:r>
      <w:r w:rsidR="00E04183">
        <w:tab/>
      </w:r>
      <w:r w:rsidR="00E04183" w:rsidRPr="008F1E2A">
        <w:t>Celková rozloha obce :</w:t>
      </w:r>
      <w:r w:rsidR="00E04183" w:rsidRPr="008F1E2A">
        <w:rPr>
          <w:sz w:val="21"/>
          <w:szCs w:val="21"/>
        </w:rPr>
        <w:t xml:space="preserve"> 9,88 </w:t>
      </w:r>
      <w:hyperlink r:id="rId11" w:tooltip="Štvorcový kilometer" w:history="1">
        <w:r w:rsidR="00E04183" w:rsidRPr="008F1E2A">
          <w:rPr>
            <w:rStyle w:val="Hypertextovprepojenie"/>
            <w:color w:val="auto"/>
            <w:sz w:val="21"/>
            <w:szCs w:val="21"/>
            <w:u w:val="none"/>
          </w:rPr>
          <w:t>km²</w:t>
        </w:r>
      </w:hyperlink>
      <w:r w:rsidR="00E04183" w:rsidRPr="008F1E2A">
        <w:rPr>
          <w:sz w:val="21"/>
          <w:szCs w:val="21"/>
        </w:rPr>
        <w:t> (988 </w:t>
      </w:r>
      <w:hyperlink r:id="rId12" w:tooltip="Hektár" w:history="1">
        <w:r w:rsidR="00E04183" w:rsidRPr="008F1E2A">
          <w:rPr>
            <w:rStyle w:val="Hypertextovprepojenie"/>
            <w:color w:val="auto"/>
            <w:sz w:val="21"/>
            <w:szCs w:val="21"/>
            <w:u w:val="none"/>
          </w:rPr>
          <w:t>ha</w:t>
        </w:r>
      </w:hyperlink>
      <w:r w:rsidR="00E04183" w:rsidRPr="008F1E2A">
        <w:rPr>
          <w:sz w:val="21"/>
          <w:szCs w:val="21"/>
        </w:rPr>
        <w:t xml:space="preserve">) </w:t>
      </w:r>
    </w:p>
    <w:p w:rsidR="00E04183" w:rsidRPr="008F1E2A" w:rsidRDefault="00915579" w:rsidP="002D1BDF">
      <w:pPr>
        <w:jc w:val="both"/>
      </w:pPr>
      <w:r w:rsidRPr="008F1E2A">
        <w:t>Nadmorská výška :</w:t>
      </w:r>
      <w:r w:rsidR="00E04183" w:rsidRPr="008F1E2A">
        <w:tab/>
      </w:r>
      <w:r w:rsidR="00E04183" w:rsidRPr="008F1E2A">
        <w:tab/>
        <w:t>nadmorská výška sa pohybuje od 276 do 379 metrov nad morom.</w:t>
      </w:r>
    </w:p>
    <w:p w:rsidR="00915579" w:rsidRPr="008F1E2A" w:rsidRDefault="00915579" w:rsidP="002D1BDF">
      <w:pPr>
        <w:jc w:val="both"/>
      </w:pPr>
    </w:p>
    <w:p w:rsidR="005D54F9" w:rsidRPr="008F1E2A" w:rsidRDefault="00915579" w:rsidP="00FF5A0C">
      <w:pPr>
        <w:numPr>
          <w:ilvl w:val="1"/>
          <w:numId w:val="12"/>
        </w:numPr>
        <w:ind w:left="0" w:firstLine="0"/>
        <w:jc w:val="both"/>
        <w:rPr>
          <w:b/>
        </w:rPr>
      </w:pPr>
      <w:r w:rsidRPr="008F1E2A">
        <w:rPr>
          <w:b/>
        </w:rPr>
        <w:t xml:space="preserve">Demografické údaje </w:t>
      </w:r>
    </w:p>
    <w:p w:rsidR="00E04183" w:rsidRPr="008F1E2A" w:rsidRDefault="00915579" w:rsidP="002D1BDF">
      <w:pPr>
        <w:jc w:val="both"/>
        <w:rPr>
          <w:sz w:val="21"/>
          <w:szCs w:val="21"/>
        </w:rPr>
      </w:pPr>
      <w:r w:rsidRPr="00C94239">
        <w:t xml:space="preserve">Hustota  a počet obyvateľov : </w:t>
      </w:r>
      <w:r w:rsidR="00E04183" w:rsidRPr="00C94239">
        <w:tab/>
      </w:r>
      <w:r w:rsidR="00E04183" w:rsidRPr="00157E61">
        <w:t>1</w:t>
      </w:r>
      <w:r w:rsidR="00102C96" w:rsidRPr="00157E61">
        <w:t>7</w:t>
      </w:r>
      <w:r w:rsidR="00C94239" w:rsidRPr="00157E61">
        <w:t>8</w:t>
      </w:r>
      <w:r w:rsidR="00E04183" w:rsidRPr="00157E61">
        <w:t>,</w:t>
      </w:r>
      <w:r w:rsidR="00C94239" w:rsidRPr="00157E61">
        <w:t>85</w:t>
      </w:r>
      <w:r w:rsidR="00E04183" w:rsidRPr="00157E61">
        <w:t> obyv./</w:t>
      </w:r>
      <w:hyperlink r:id="rId13" w:tooltip="Štvorcový kilometer" w:history="1">
        <w:r w:rsidR="00E04183" w:rsidRPr="00157E61">
          <w:rPr>
            <w:rStyle w:val="Hypertextovprepojenie"/>
            <w:color w:val="auto"/>
            <w:u w:val="none"/>
          </w:rPr>
          <w:t>km²</w:t>
        </w:r>
      </w:hyperlink>
      <w:r w:rsidR="00E04183" w:rsidRPr="00157E61">
        <w:t>, 1 </w:t>
      </w:r>
      <w:r w:rsidR="00C94239" w:rsidRPr="00157E61">
        <w:t xml:space="preserve">767 </w:t>
      </w:r>
      <w:r w:rsidR="00E04183" w:rsidRPr="00157E61">
        <w:rPr>
          <w:i/>
          <w:sz w:val="20"/>
          <w:szCs w:val="20"/>
        </w:rPr>
        <w:t>(</w:t>
      </w:r>
      <w:r w:rsidR="00157E61" w:rsidRPr="00157E61">
        <w:rPr>
          <w:i/>
          <w:sz w:val="20"/>
          <w:szCs w:val="20"/>
        </w:rPr>
        <w:t xml:space="preserve">k </w:t>
      </w:r>
      <w:r w:rsidR="00E04183" w:rsidRPr="00157E61">
        <w:rPr>
          <w:i/>
          <w:iCs/>
          <w:sz w:val="20"/>
          <w:szCs w:val="20"/>
        </w:rPr>
        <w:t>31. 12. </w:t>
      </w:r>
      <w:r w:rsidR="00ED2EEB" w:rsidRPr="00157E61">
        <w:rPr>
          <w:i/>
          <w:iCs/>
          <w:sz w:val="20"/>
          <w:szCs w:val="20"/>
        </w:rPr>
        <w:t>202</w:t>
      </w:r>
      <w:r w:rsidR="00C94239" w:rsidRPr="00157E61">
        <w:rPr>
          <w:i/>
          <w:iCs/>
          <w:sz w:val="20"/>
          <w:szCs w:val="20"/>
        </w:rPr>
        <w:t>1</w:t>
      </w:r>
      <w:r w:rsidR="00E04183" w:rsidRPr="00157E61">
        <w:rPr>
          <w:i/>
          <w:sz w:val="20"/>
          <w:szCs w:val="20"/>
        </w:rPr>
        <w:t>)</w:t>
      </w:r>
      <w:r w:rsidR="00E04183" w:rsidRPr="00C94239">
        <w:rPr>
          <w:sz w:val="21"/>
          <w:szCs w:val="21"/>
        </w:rPr>
        <w:t xml:space="preserve"> </w:t>
      </w:r>
      <w:hyperlink r:id="rId14" w:anchor="cite_note-pocet-obyvatelov-2" w:history="1"/>
    </w:p>
    <w:p w:rsidR="00915579" w:rsidRPr="008F1E2A" w:rsidRDefault="00915579" w:rsidP="002D1BDF">
      <w:pPr>
        <w:jc w:val="both"/>
      </w:pPr>
      <w:r w:rsidRPr="008F1E2A">
        <w:t>Národnostná štruktúra</w:t>
      </w:r>
      <w:r w:rsidR="0034289B" w:rsidRPr="008F1E2A">
        <w:t xml:space="preserve"> :</w:t>
      </w:r>
      <w:r w:rsidR="00E04183" w:rsidRPr="008F1E2A">
        <w:tab/>
      </w:r>
      <w:r w:rsidR="00E04183" w:rsidRPr="008F1E2A">
        <w:tab/>
      </w:r>
      <w:proofErr w:type="spellStart"/>
      <w:r w:rsidR="00E04183" w:rsidRPr="008F1E2A">
        <w:t>slováci</w:t>
      </w:r>
      <w:proofErr w:type="spellEnd"/>
      <w:r w:rsidR="00E04183" w:rsidRPr="008F1E2A">
        <w:t xml:space="preserve">, </w:t>
      </w:r>
      <w:proofErr w:type="spellStart"/>
      <w:r w:rsidR="00E04183" w:rsidRPr="008F1E2A">
        <w:t>česi</w:t>
      </w:r>
      <w:proofErr w:type="spellEnd"/>
      <w:r w:rsidR="00E04183" w:rsidRPr="008F1E2A">
        <w:t xml:space="preserve">, </w:t>
      </w:r>
      <w:proofErr w:type="spellStart"/>
      <w:r w:rsidR="00E04183" w:rsidRPr="008F1E2A">
        <w:t>maďari</w:t>
      </w:r>
      <w:proofErr w:type="spellEnd"/>
    </w:p>
    <w:p w:rsidR="00915579" w:rsidRDefault="00915579" w:rsidP="002D1BDF">
      <w:pPr>
        <w:jc w:val="both"/>
      </w:pPr>
      <w:r>
        <w:t>Štruktúra obyvateľstva podľa náboženského významu :</w:t>
      </w:r>
      <w:r w:rsidR="00E04183">
        <w:t xml:space="preserve"> rímsko-katolíci, evanjelici</w:t>
      </w:r>
    </w:p>
    <w:p w:rsidR="005A0DDA" w:rsidRDefault="005A0DDA" w:rsidP="002D1BDF">
      <w:pPr>
        <w:jc w:val="both"/>
      </w:pPr>
      <w:bookmarkStart w:id="2" w:name="OLE_LINK1"/>
      <w:bookmarkStart w:id="3" w:name="OLE_LINK4"/>
      <w:bookmarkStart w:id="4" w:name="OLE_LINK7"/>
      <w:r w:rsidRPr="00795816">
        <w:t>Vývoj počtu obyvateľov :</w:t>
      </w:r>
      <w:r w:rsidR="00795816" w:rsidRPr="00795816">
        <w:tab/>
        <w:t>k 31.12.</w:t>
      </w:r>
      <w:r w:rsidR="00ED2EEB">
        <w:t>2021</w:t>
      </w:r>
      <w:r w:rsidR="005F7812">
        <w:t xml:space="preserve">  =   1</w:t>
      </w:r>
      <w:r w:rsidR="008F1E2A">
        <w:t>7</w:t>
      </w:r>
      <w:r w:rsidR="00FB081D">
        <w:t>67</w:t>
      </w:r>
      <w:r w:rsidR="005F7812">
        <w:t>,</w:t>
      </w:r>
      <w:r w:rsidR="00795816" w:rsidRPr="00795816">
        <w:t xml:space="preserve"> z toho ženy </w:t>
      </w:r>
      <w:r w:rsidR="00FB081D">
        <w:t>886</w:t>
      </w:r>
      <w:r w:rsidR="005F7812">
        <w:t xml:space="preserve"> a </w:t>
      </w:r>
      <w:r w:rsidR="00795816" w:rsidRPr="00795816">
        <w:t xml:space="preserve"> muži </w:t>
      </w:r>
      <w:r w:rsidR="00FB081D">
        <w:t>881</w:t>
      </w:r>
    </w:p>
    <w:p w:rsidR="0057784C" w:rsidRPr="00157E61" w:rsidRDefault="0057784C" w:rsidP="0057784C">
      <w:pPr>
        <w:ind w:left="2832"/>
        <w:jc w:val="both"/>
      </w:pPr>
      <w:r w:rsidRPr="00157E61">
        <w:t xml:space="preserve">prisťahovaní: </w:t>
      </w:r>
      <w:r w:rsidRPr="00157E61">
        <w:tab/>
      </w:r>
      <w:r w:rsidR="00157E61" w:rsidRPr="00157E61">
        <w:t>58</w:t>
      </w:r>
      <w:r w:rsidRPr="00157E61">
        <w:t xml:space="preserve"> obyvateľov (</w:t>
      </w:r>
      <w:r w:rsidR="00157E61" w:rsidRPr="00157E61">
        <w:t>33</w:t>
      </w:r>
      <w:r w:rsidRPr="00157E61">
        <w:t xml:space="preserve"> mužov a </w:t>
      </w:r>
      <w:r w:rsidR="003B36F0" w:rsidRPr="00157E61">
        <w:t>2</w:t>
      </w:r>
      <w:r w:rsidR="00157E61" w:rsidRPr="00157E61">
        <w:t>5</w:t>
      </w:r>
      <w:r w:rsidRPr="00157E61">
        <w:t xml:space="preserve"> žien)</w:t>
      </w:r>
    </w:p>
    <w:p w:rsidR="0057784C" w:rsidRPr="00157E61" w:rsidRDefault="0057784C" w:rsidP="0057784C">
      <w:pPr>
        <w:ind w:left="2832"/>
        <w:jc w:val="both"/>
      </w:pPr>
      <w:r w:rsidRPr="00157E61">
        <w:t xml:space="preserve">odsťahovaní: </w:t>
      </w:r>
      <w:r w:rsidRPr="00157E61">
        <w:tab/>
      </w:r>
      <w:r w:rsidR="00157E61" w:rsidRPr="00157E61">
        <w:t>3</w:t>
      </w:r>
      <w:r w:rsidR="003B36F0" w:rsidRPr="00157E61">
        <w:t>8</w:t>
      </w:r>
      <w:r w:rsidRPr="00157E61">
        <w:t xml:space="preserve"> obyvateľov (1</w:t>
      </w:r>
      <w:r w:rsidR="00157E61" w:rsidRPr="00157E61">
        <w:t>8</w:t>
      </w:r>
      <w:r w:rsidRPr="00157E61">
        <w:t xml:space="preserve"> mužov a 2</w:t>
      </w:r>
      <w:r w:rsidR="00157E61" w:rsidRPr="00157E61">
        <w:t>0</w:t>
      </w:r>
      <w:r w:rsidRPr="00157E61">
        <w:t xml:space="preserve"> žien)</w:t>
      </w:r>
    </w:p>
    <w:p w:rsidR="0057784C" w:rsidRPr="00157E61" w:rsidRDefault="00157E61" w:rsidP="0057784C">
      <w:pPr>
        <w:ind w:left="2832"/>
        <w:jc w:val="both"/>
      </w:pPr>
      <w:r w:rsidRPr="00157E61">
        <w:t>narodení:</w:t>
      </w:r>
      <w:r w:rsidRPr="00157E61">
        <w:tab/>
        <w:t>24</w:t>
      </w:r>
      <w:r w:rsidR="0057784C" w:rsidRPr="00157E61">
        <w:t xml:space="preserve"> obyvateľov (</w:t>
      </w:r>
      <w:r w:rsidRPr="00157E61">
        <w:t>8</w:t>
      </w:r>
      <w:r w:rsidR="0057784C" w:rsidRPr="00157E61">
        <w:t xml:space="preserve"> chlapcov a </w:t>
      </w:r>
      <w:r w:rsidRPr="00157E61">
        <w:t>16</w:t>
      </w:r>
      <w:r w:rsidR="0057784C" w:rsidRPr="00157E61">
        <w:t xml:space="preserve"> dievčat)</w:t>
      </w:r>
    </w:p>
    <w:p w:rsidR="0057784C" w:rsidRPr="00157E61" w:rsidRDefault="0057784C" w:rsidP="0057784C">
      <w:pPr>
        <w:ind w:left="2832"/>
        <w:jc w:val="both"/>
      </w:pPr>
      <w:r w:rsidRPr="00157E61">
        <w:t xml:space="preserve">zomrelí: </w:t>
      </w:r>
      <w:r w:rsidRPr="00157E61">
        <w:tab/>
      </w:r>
      <w:r w:rsidR="00157E61" w:rsidRPr="00157E61">
        <w:t>20</w:t>
      </w:r>
      <w:r w:rsidRPr="00157E61">
        <w:t xml:space="preserve"> obyvateľov (</w:t>
      </w:r>
      <w:r w:rsidR="00157E61" w:rsidRPr="00157E61">
        <w:t>15</w:t>
      </w:r>
      <w:r w:rsidRPr="00157E61">
        <w:t xml:space="preserve"> mužov a </w:t>
      </w:r>
      <w:r w:rsidR="00157E61" w:rsidRPr="00157E61">
        <w:t>5</w:t>
      </w:r>
      <w:r w:rsidRPr="00157E61">
        <w:t xml:space="preserve"> žien)</w:t>
      </w:r>
    </w:p>
    <w:p w:rsidR="0057784C" w:rsidRDefault="0057784C" w:rsidP="0057784C">
      <w:pPr>
        <w:ind w:left="2832"/>
        <w:jc w:val="both"/>
      </w:pPr>
      <w:r w:rsidRPr="00157E61">
        <w:t>najstaršia občianska v obci – 9</w:t>
      </w:r>
      <w:r w:rsidR="00157E61" w:rsidRPr="00157E61">
        <w:t>7</w:t>
      </w:r>
      <w:r w:rsidRPr="00157E61">
        <w:t xml:space="preserve"> rokov</w:t>
      </w:r>
    </w:p>
    <w:p w:rsidR="00157E61" w:rsidRPr="00795816" w:rsidRDefault="00157E61" w:rsidP="0057784C">
      <w:pPr>
        <w:ind w:left="2832"/>
        <w:jc w:val="both"/>
      </w:pPr>
      <w:r w:rsidRPr="00157E61">
        <w:t>priemerný vek obyvateľstva v našej obci – 41 rokov</w:t>
      </w:r>
      <w:r>
        <w:t>.</w:t>
      </w:r>
    </w:p>
    <w:p w:rsidR="00795816" w:rsidRDefault="00795816" w:rsidP="002D1BDF">
      <w:pPr>
        <w:jc w:val="both"/>
      </w:pPr>
    </w:p>
    <w:bookmarkEnd w:id="2"/>
    <w:bookmarkEnd w:id="3"/>
    <w:bookmarkEnd w:id="4"/>
    <w:p w:rsidR="005D54F9" w:rsidRDefault="005A0DDA" w:rsidP="00FF5A0C">
      <w:pPr>
        <w:numPr>
          <w:ilvl w:val="1"/>
          <w:numId w:val="12"/>
        </w:numPr>
        <w:ind w:left="0" w:firstLine="0"/>
        <w:jc w:val="both"/>
        <w:rPr>
          <w:b/>
        </w:rPr>
      </w:pPr>
      <w:r w:rsidRPr="005A0DDA">
        <w:rPr>
          <w:b/>
        </w:rPr>
        <w:t xml:space="preserve">Ekonomické údaje </w:t>
      </w:r>
    </w:p>
    <w:p w:rsidR="005A0DDA" w:rsidRPr="00157E61" w:rsidRDefault="005A0DDA" w:rsidP="002D1BDF">
      <w:pPr>
        <w:jc w:val="both"/>
      </w:pPr>
      <w:bookmarkStart w:id="5" w:name="OLE_LINK8"/>
      <w:bookmarkStart w:id="6" w:name="OLE_LINK13"/>
      <w:r w:rsidRPr="00157E61">
        <w:t>Nezamestnanosť v obci :</w:t>
      </w:r>
      <w:r w:rsidR="00636FFD" w:rsidRPr="00157E61">
        <w:tab/>
      </w:r>
      <w:r w:rsidR="00157E61" w:rsidRPr="00157E61">
        <w:t>14</w:t>
      </w:r>
      <w:r w:rsidR="00133AD3" w:rsidRPr="00157E61">
        <w:t xml:space="preserve"> občanov dlhodobo nezamestnaní – stav k</w:t>
      </w:r>
      <w:r w:rsidR="00157E61" w:rsidRPr="00157E61">
        <w:t xml:space="preserve"> 17. 12. </w:t>
      </w:r>
      <w:r w:rsidR="00ED2EEB" w:rsidRPr="00157E61">
        <w:t>2021</w:t>
      </w:r>
      <w:r w:rsidR="00636FFD" w:rsidRPr="00157E61">
        <w:t xml:space="preserve"> </w:t>
      </w:r>
    </w:p>
    <w:bookmarkEnd w:id="5"/>
    <w:bookmarkEnd w:id="6"/>
    <w:p w:rsidR="005A0DDA" w:rsidRPr="00157E61" w:rsidRDefault="005A0DDA" w:rsidP="003B36F0">
      <w:pPr>
        <w:ind w:left="2832" w:hanging="2832"/>
        <w:jc w:val="both"/>
      </w:pPr>
      <w:r w:rsidRPr="00157E61">
        <w:t>Nezamestnanosť v okrese :</w:t>
      </w:r>
      <w:r w:rsidR="009025AC" w:rsidRPr="00157E61">
        <w:tab/>
        <w:t>obec nesleduje</w:t>
      </w:r>
      <w:r w:rsidR="003B36F0" w:rsidRPr="00157E61">
        <w:t>;</w:t>
      </w:r>
      <w:r w:rsidR="009025AC" w:rsidRPr="00157E61">
        <w:t xml:space="preserve"> </w:t>
      </w:r>
      <w:r w:rsidR="003B36F0" w:rsidRPr="00157E61">
        <w:t xml:space="preserve">prostredníctvom webového portálu </w:t>
      </w:r>
      <w:r w:rsidR="009025AC" w:rsidRPr="00157E61">
        <w:t>Ú</w:t>
      </w:r>
      <w:r w:rsidR="0066324B" w:rsidRPr="00157E61">
        <w:t>P</w:t>
      </w:r>
      <w:r w:rsidR="009025AC" w:rsidRPr="00157E61">
        <w:t xml:space="preserve">SVaR </w:t>
      </w:r>
      <w:r w:rsidR="003B36F0" w:rsidRPr="00157E61">
        <w:t>sledujeme údaje</w:t>
      </w:r>
      <w:r w:rsidR="009025AC" w:rsidRPr="00157E61">
        <w:t xml:space="preserve"> len za obec Lazany</w:t>
      </w:r>
    </w:p>
    <w:p w:rsidR="005A0DDA" w:rsidRPr="00133AD3" w:rsidRDefault="0034289B" w:rsidP="003B36F0">
      <w:pPr>
        <w:ind w:left="2832" w:hanging="2832"/>
        <w:jc w:val="both"/>
      </w:pPr>
      <w:r w:rsidRPr="00157E61">
        <w:t>Vývoj nezamest</w:t>
      </w:r>
      <w:r w:rsidR="005A0DDA" w:rsidRPr="00157E61">
        <w:t>n</w:t>
      </w:r>
      <w:r w:rsidRPr="00157E61">
        <w:t>a</w:t>
      </w:r>
      <w:r w:rsidR="005A0DDA" w:rsidRPr="00157E61">
        <w:t xml:space="preserve">nosti : </w:t>
      </w:r>
      <w:r w:rsidR="00AA7E38" w:rsidRPr="00157E61">
        <w:tab/>
      </w:r>
      <w:r w:rsidR="00133AD3" w:rsidRPr="00157E61">
        <w:t>Stav k</w:t>
      </w:r>
      <w:r w:rsidR="00157E61" w:rsidRPr="00157E61">
        <w:t> 17. 12</w:t>
      </w:r>
      <w:r w:rsidR="00133AD3" w:rsidRPr="00157E61">
        <w:t>.</w:t>
      </w:r>
      <w:r w:rsidR="00157E61" w:rsidRPr="00157E61">
        <w:t xml:space="preserve"> </w:t>
      </w:r>
      <w:r w:rsidR="00ED2EEB" w:rsidRPr="00157E61">
        <w:t>2021</w:t>
      </w:r>
      <w:r w:rsidR="00133AD3" w:rsidRPr="00157E61">
        <w:t xml:space="preserve"> bol</w:t>
      </w:r>
      <w:r w:rsidR="003B36F0" w:rsidRPr="00157E61">
        <w:t>o</w:t>
      </w:r>
      <w:r w:rsidR="00133AD3" w:rsidRPr="00157E61">
        <w:t xml:space="preserve"> </w:t>
      </w:r>
      <w:r w:rsidR="00157E61" w:rsidRPr="00157E61">
        <w:t>14</w:t>
      </w:r>
      <w:r w:rsidR="00AA7E38" w:rsidRPr="00157E61">
        <w:t xml:space="preserve"> </w:t>
      </w:r>
      <w:r w:rsidR="00133AD3" w:rsidRPr="00157E61">
        <w:t xml:space="preserve">občanov, čo je </w:t>
      </w:r>
      <w:r w:rsidR="003B36F0" w:rsidRPr="00157E61">
        <w:t>o </w:t>
      </w:r>
      <w:r w:rsidR="00157E61" w:rsidRPr="00157E61">
        <w:t>sedem</w:t>
      </w:r>
      <w:r w:rsidR="003B36F0" w:rsidRPr="00157E61">
        <w:t xml:space="preserve"> občana viac</w:t>
      </w:r>
      <w:r w:rsidR="0057784C" w:rsidRPr="00157E61">
        <w:t xml:space="preserve"> ako v roku </w:t>
      </w:r>
      <w:r w:rsidR="00ED2EEB" w:rsidRPr="00157E61">
        <w:t>2020</w:t>
      </w:r>
      <w:r w:rsidR="00133AD3" w:rsidRPr="00157E61">
        <w:t>.</w:t>
      </w:r>
    </w:p>
    <w:p w:rsidR="00CE0F1B" w:rsidRPr="00133AD3" w:rsidRDefault="00CE0F1B" w:rsidP="002D1BDF">
      <w:pPr>
        <w:jc w:val="both"/>
      </w:pPr>
    </w:p>
    <w:p w:rsidR="003045EE" w:rsidRDefault="003045EE" w:rsidP="00CE0F1B">
      <w:pPr>
        <w:numPr>
          <w:ilvl w:val="1"/>
          <w:numId w:val="12"/>
        </w:numPr>
        <w:ind w:left="426" w:hanging="426"/>
        <w:jc w:val="both"/>
        <w:rPr>
          <w:b/>
        </w:rPr>
      </w:pPr>
      <w:r>
        <w:rPr>
          <w:b/>
        </w:rPr>
        <w:t>Symboly obce</w:t>
      </w:r>
    </w:p>
    <w:p w:rsidR="003045EE" w:rsidRDefault="003045EE" w:rsidP="00A41E5B">
      <w:pPr>
        <w:spacing w:line="360" w:lineRule="auto"/>
        <w:jc w:val="both"/>
      </w:pPr>
      <w:r>
        <w:t>Erb obce :</w:t>
      </w:r>
    </w:p>
    <w:p w:rsidR="009025AC" w:rsidRPr="00CB652E" w:rsidRDefault="00FA3ADB" w:rsidP="009025AC">
      <w:pPr>
        <w:rPr>
          <w:sz w:val="15"/>
          <w:szCs w:val="15"/>
        </w:rPr>
      </w:pPr>
      <w:r>
        <w:rPr>
          <w:b/>
          <w:bCs/>
          <w:noProof/>
          <w:sz w:val="15"/>
          <w:szCs w:val="15"/>
        </w:rPr>
        <w:drawing>
          <wp:inline distT="0" distB="0" distL="0" distR="0" wp14:anchorId="496E5942" wp14:editId="29631A4F">
            <wp:extent cx="695325" cy="923925"/>
            <wp:effectExtent l="0" t="0" r="9525" b="9525"/>
            <wp:docPr id="1" name="Obrázok 1" descr="LAZA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AZANY"/>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5325" cy="923925"/>
                    </a:xfrm>
                    <a:prstGeom prst="rect">
                      <a:avLst/>
                    </a:prstGeom>
                    <a:noFill/>
                    <a:ln>
                      <a:noFill/>
                    </a:ln>
                  </pic:spPr>
                </pic:pic>
              </a:graphicData>
            </a:graphic>
          </wp:inline>
        </w:drawing>
      </w:r>
    </w:p>
    <w:p w:rsidR="009025AC" w:rsidRDefault="009025AC" w:rsidP="009025AC">
      <w:pPr>
        <w:jc w:val="both"/>
      </w:pPr>
    </w:p>
    <w:p w:rsidR="009025AC" w:rsidRPr="00F64B46" w:rsidRDefault="009025AC" w:rsidP="009025AC">
      <w:pPr>
        <w:shd w:val="clear" w:color="auto" w:fill="FFFFFF"/>
        <w:spacing w:after="72"/>
        <w:rPr>
          <w:color w:val="030303"/>
        </w:rPr>
      </w:pPr>
      <w:r w:rsidRPr="00F64B46">
        <w:rPr>
          <w:b/>
          <w:bCs/>
          <w:color w:val="030303"/>
        </w:rPr>
        <w:t>ERB OBCE LAZANY</w:t>
      </w:r>
      <w:r w:rsidRPr="00F64B46">
        <w:rPr>
          <w:color w:val="030303"/>
        </w:rPr>
        <w:t xml:space="preserve"> tvoria poľnohospodárske nástroje kosák a čerieslo pluhu bielej alebo striebornej farby v modrom poli.</w:t>
      </w:r>
      <w:r>
        <w:rPr>
          <w:color w:val="030303"/>
        </w:rPr>
        <w:t xml:space="preserve"> </w:t>
      </w:r>
      <w:r w:rsidRPr="00F64B46">
        <w:rPr>
          <w:color w:val="030303"/>
        </w:rPr>
        <w:t>Erb sa používa:</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pečatidl</w:t>
      </w:r>
      <w:r w:rsidR="006E79BE">
        <w:rPr>
          <w:color w:val="030303"/>
        </w:rPr>
        <w:t>e</w:t>
      </w:r>
      <w:r w:rsidRPr="00F64B46">
        <w:rPr>
          <w:color w:val="030303"/>
        </w:rPr>
        <w:t xml:space="preserve"> obce,</w:t>
      </w:r>
    </w:p>
    <w:p w:rsidR="009025AC" w:rsidRPr="00F64B46" w:rsidRDefault="009025AC" w:rsidP="009025AC">
      <w:pPr>
        <w:numPr>
          <w:ilvl w:val="0"/>
          <w:numId w:val="18"/>
        </w:numPr>
        <w:shd w:val="clear" w:color="auto" w:fill="FFFFFF"/>
        <w:tabs>
          <w:tab w:val="clear" w:pos="720"/>
        </w:tabs>
        <w:ind w:left="0" w:firstLine="0"/>
        <w:rPr>
          <w:color w:val="030303"/>
        </w:rPr>
      </w:pPr>
      <w:r>
        <w:rPr>
          <w:color w:val="030303"/>
        </w:rPr>
        <w:t>na ins</w:t>
      </w:r>
      <w:r w:rsidR="00157E61">
        <w:rPr>
          <w:color w:val="030303"/>
        </w:rPr>
        <w:t>í</w:t>
      </w:r>
      <w:r>
        <w:rPr>
          <w:color w:val="030303"/>
        </w:rPr>
        <w:t>gniá</w:t>
      </w:r>
      <w:r w:rsidRPr="00F64B46">
        <w:rPr>
          <w:color w:val="030303"/>
        </w:rPr>
        <w:t>ch starostu,</w:t>
      </w:r>
    </w:p>
    <w:p w:rsidR="002D1BDF" w:rsidRDefault="009025AC" w:rsidP="009025AC">
      <w:pPr>
        <w:numPr>
          <w:ilvl w:val="0"/>
          <w:numId w:val="18"/>
        </w:numPr>
        <w:shd w:val="clear" w:color="auto" w:fill="FFFFFF"/>
        <w:tabs>
          <w:tab w:val="clear" w:pos="720"/>
        </w:tabs>
        <w:ind w:left="0" w:firstLine="0"/>
        <w:rPr>
          <w:color w:val="030303"/>
        </w:rPr>
      </w:pPr>
      <w:r w:rsidRPr="00F64B46">
        <w:rPr>
          <w:color w:val="030303"/>
        </w:rPr>
        <w:t>na listinách o udelení Čestného občianstva obce Lazany, Ceny obce Lazany a</w:t>
      </w:r>
    </w:p>
    <w:p w:rsidR="009025AC" w:rsidRPr="00F64B46" w:rsidRDefault="009025AC" w:rsidP="002D1BDF">
      <w:pPr>
        <w:shd w:val="clear" w:color="auto" w:fill="FFFFFF"/>
        <w:rPr>
          <w:color w:val="030303"/>
        </w:rPr>
      </w:pPr>
      <w:r w:rsidRPr="00F64B46">
        <w:rPr>
          <w:color w:val="030303"/>
        </w:rPr>
        <w:t xml:space="preserve"> </w:t>
      </w:r>
      <w:r w:rsidR="002D1BDF">
        <w:rPr>
          <w:color w:val="030303"/>
        </w:rPr>
        <w:t xml:space="preserve">           </w:t>
      </w:r>
      <w:r w:rsidRPr="00F64B46">
        <w:rPr>
          <w:color w:val="030303"/>
        </w:rPr>
        <w:t>Uzneseniach obce Lazany,</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budove, kde má sídlo Obecný úrad v Lazanoch,</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označenie katastrálneho územia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v rokovacích miestnostiach orgánov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preukazoch poslancov obce ako aj pracovníkov obce,</w:t>
      </w:r>
    </w:p>
    <w:p w:rsidR="009025AC" w:rsidRPr="00F64B46" w:rsidRDefault="009025AC" w:rsidP="009025AC">
      <w:pPr>
        <w:numPr>
          <w:ilvl w:val="0"/>
          <w:numId w:val="18"/>
        </w:numPr>
        <w:shd w:val="clear" w:color="auto" w:fill="FFFFFF"/>
        <w:tabs>
          <w:tab w:val="clear" w:pos="720"/>
        </w:tabs>
        <w:ind w:left="0" w:firstLine="0"/>
        <w:rPr>
          <w:color w:val="030303"/>
        </w:rPr>
      </w:pPr>
      <w:r w:rsidRPr="00F64B46">
        <w:rPr>
          <w:color w:val="030303"/>
        </w:rPr>
        <w:t>na rovnošatách pracovníkov dobrovoľného požiarneho zboru,</w:t>
      </w:r>
    </w:p>
    <w:p w:rsidR="002D1BDF" w:rsidRPr="002D1BDF" w:rsidRDefault="009025AC" w:rsidP="009025AC">
      <w:pPr>
        <w:numPr>
          <w:ilvl w:val="0"/>
          <w:numId w:val="18"/>
        </w:numPr>
        <w:shd w:val="clear" w:color="auto" w:fill="FFFFFF"/>
        <w:tabs>
          <w:tab w:val="clear" w:pos="720"/>
        </w:tabs>
        <w:ind w:left="0" w:firstLine="0"/>
        <w:rPr>
          <w:color w:val="030303"/>
          <w:sz w:val="18"/>
          <w:szCs w:val="18"/>
        </w:rPr>
      </w:pPr>
      <w:r w:rsidRPr="00F64B46">
        <w:rPr>
          <w:color w:val="030303"/>
        </w:rPr>
        <w:t>na označenie vozidiel obce zhora uvedeným spôsobom, sú oslobodené od platenia</w:t>
      </w:r>
    </w:p>
    <w:p w:rsidR="009025AC" w:rsidRPr="00F64B46" w:rsidRDefault="002D1BDF" w:rsidP="002D1BDF">
      <w:pPr>
        <w:shd w:val="clear" w:color="auto" w:fill="FFFFFF"/>
        <w:rPr>
          <w:color w:val="030303"/>
          <w:sz w:val="18"/>
          <w:szCs w:val="18"/>
        </w:rPr>
      </w:pPr>
      <w:r>
        <w:rPr>
          <w:color w:val="030303"/>
        </w:rPr>
        <w:t xml:space="preserve">          </w:t>
      </w:r>
      <w:r w:rsidR="009025AC" w:rsidRPr="00F64B46">
        <w:rPr>
          <w:color w:val="030303"/>
        </w:rPr>
        <w:t xml:space="preserve"> </w:t>
      </w:r>
      <w:r>
        <w:rPr>
          <w:color w:val="030303"/>
        </w:rPr>
        <w:t xml:space="preserve"> </w:t>
      </w:r>
      <w:r w:rsidR="009025AC" w:rsidRPr="00F64B46">
        <w:rPr>
          <w:color w:val="030303"/>
        </w:rPr>
        <w:t>poplatkov</w:t>
      </w:r>
      <w:r w:rsidR="009025AC" w:rsidRPr="00F64B46">
        <w:rPr>
          <w:color w:val="030303"/>
          <w:sz w:val="18"/>
          <w:szCs w:val="18"/>
        </w:rPr>
        <w:t>.</w:t>
      </w:r>
    </w:p>
    <w:p w:rsidR="009025AC" w:rsidRDefault="009025AC" w:rsidP="009025AC">
      <w:pPr>
        <w:pStyle w:val="byline"/>
        <w:spacing w:before="0" w:beforeAutospacing="0" w:after="0" w:afterAutospacing="0"/>
      </w:pPr>
    </w:p>
    <w:p w:rsidR="009025AC" w:rsidRDefault="00AF15EA" w:rsidP="00410C66">
      <w:pPr>
        <w:pStyle w:val="byline"/>
        <w:spacing w:before="0" w:beforeAutospacing="0" w:after="0" w:afterAutospacing="0"/>
      </w:pPr>
      <w:r w:rsidRPr="00AF15EA">
        <w:rPr>
          <w:b/>
        </w:rPr>
        <w:t>VLAJKA OBCE</w:t>
      </w:r>
      <w:r w:rsidR="009025AC" w:rsidRPr="007E4605">
        <w:t xml:space="preserve"> </w:t>
      </w:r>
      <w:r w:rsidRPr="00AF15EA">
        <w:rPr>
          <w:b/>
        </w:rPr>
        <w:t>LAZANY</w:t>
      </w:r>
      <w:r w:rsidR="009025AC" w:rsidRPr="007E4605">
        <w:t xml:space="preserve">: </w:t>
      </w:r>
      <w:r w:rsidR="009025AC" w:rsidRPr="007E4605">
        <w:rPr>
          <w:rStyle w:val="Siln"/>
        </w:rPr>
        <w:t xml:space="preserve"> </w:t>
      </w:r>
      <w:r w:rsidR="00410C66" w:rsidRPr="00410C66">
        <w:t>je tvorená piatimi rovnako širokými pásmi farby bielej, modrej, bielej, modrej a bielej. Zástava je ukončená tromi cípmi, siahaj</w:t>
      </w:r>
      <w:r>
        <w:t>ú</w:t>
      </w:r>
      <w:r w:rsidR="00410C66" w:rsidRPr="00410C66">
        <w:t>c</w:t>
      </w:r>
      <w:r>
        <w:t>i</w:t>
      </w:r>
      <w:r w:rsidR="00410C66" w:rsidRPr="00410C66">
        <w:t>mi do 1/3 dĺžky zástavy.</w:t>
      </w:r>
      <w:r w:rsidR="009025AC" w:rsidRPr="007E4605">
        <w:t xml:space="preserve"> </w:t>
      </w:r>
    </w:p>
    <w:p w:rsidR="009025AC" w:rsidRPr="007E4605" w:rsidRDefault="009025AC" w:rsidP="009025AC">
      <w:pPr>
        <w:pStyle w:val="byline"/>
        <w:spacing w:before="0" w:beforeAutospacing="0" w:after="0" w:afterAutospacing="0"/>
      </w:pPr>
    </w:p>
    <w:p w:rsidR="009025AC" w:rsidRPr="00F64B46" w:rsidRDefault="009025AC" w:rsidP="009025AC">
      <w:pPr>
        <w:shd w:val="clear" w:color="auto" w:fill="FFFFFF"/>
        <w:spacing w:after="72"/>
        <w:rPr>
          <w:rFonts w:ascii="Arial" w:hAnsi="Arial" w:cs="Arial"/>
          <w:color w:val="030303"/>
          <w:sz w:val="18"/>
          <w:szCs w:val="18"/>
        </w:rPr>
      </w:pPr>
      <w:r w:rsidRPr="00F64B46">
        <w:rPr>
          <w:rFonts w:ascii="Arial" w:hAnsi="Arial" w:cs="Arial"/>
          <w:color w:val="030303"/>
          <w:sz w:val="18"/>
          <w:szCs w:val="18"/>
        </w:rPr>
        <w:t>       </w:t>
      </w:r>
      <w:r w:rsidR="00FA3ADB">
        <w:rPr>
          <w:rFonts w:ascii="Arial" w:hAnsi="Arial" w:cs="Arial"/>
          <w:noProof/>
          <w:color w:val="030303"/>
          <w:sz w:val="18"/>
          <w:szCs w:val="18"/>
        </w:rPr>
        <w:drawing>
          <wp:inline distT="0" distB="0" distL="0" distR="0" wp14:anchorId="59F520AA" wp14:editId="2BF2FD0A">
            <wp:extent cx="1238250" cy="1905000"/>
            <wp:effectExtent l="19050" t="19050" r="19050" b="19050"/>
            <wp:docPr id="3" name="Obrázok 3" descr="zastav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zastava"/>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1238250" cy="1905000"/>
                    </a:xfrm>
                    <a:prstGeom prst="rect">
                      <a:avLst/>
                    </a:prstGeom>
                    <a:noFill/>
                    <a:ln w="6350" cmpd="sng">
                      <a:solidFill>
                        <a:srgbClr val="000000"/>
                      </a:solidFill>
                      <a:miter lim="800000"/>
                      <a:headEnd/>
                      <a:tailEnd/>
                    </a:ln>
                    <a:effectLst/>
                  </pic:spPr>
                </pic:pic>
              </a:graphicData>
            </a:graphic>
          </wp:inline>
        </w:drawing>
      </w:r>
      <w:r w:rsidRPr="00F64B46">
        <w:rPr>
          <w:rFonts w:ascii="Arial" w:hAnsi="Arial" w:cs="Arial"/>
          <w:color w:val="030303"/>
          <w:sz w:val="18"/>
          <w:szCs w:val="18"/>
        </w:rPr>
        <w:t>                      </w:t>
      </w:r>
    </w:p>
    <w:p w:rsidR="009025AC" w:rsidRPr="00F64B46" w:rsidRDefault="009025AC" w:rsidP="009025AC">
      <w:pPr>
        <w:shd w:val="clear" w:color="auto" w:fill="FFFFFF"/>
        <w:spacing w:before="168" w:after="72"/>
        <w:rPr>
          <w:rFonts w:ascii="Arial" w:hAnsi="Arial" w:cs="Arial"/>
          <w:color w:val="030303"/>
          <w:sz w:val="18"/>
          <w:szCs w:val="18"/>
        </w:rPr>
      </w:pPr>
    </w:p>
    <w:p w:rsidR="009025AC" w:rsidRPr="00F64B46" w:rsidRDefault="009025AC" w:rsidP="009025AC">
      <w:pPr>
        <w:shd w:val="clear" w:color="auto" w:fill="FFFFFF"/>
        <w:spacing w:before="168" w:after="72"/>
        <w:jc w:val="both"/>
        <w:rPr>
          <w:color w:val="030303"/>
        </w:rPr>
      </w:pPr>
      <w:r w:rsidRPr="000B3689">
        <w:rPr>
          <w:b/>
          <w:bCs/>
          <w:color w:val="030303"/>
        </w:rPr>
        <w:t>ZÁSTAVA OBCE LAZANY</w:t>
      </w:r>
      <w:r w:rsidR="00AF15EA">
        <w:rPr>
          <w:b/>
          <w:bCs/>
          <w:color w:val="030303"/>
        </w:rPr>
        <w:t xml:space="preserve">: </w:t>
      </w:r>
      <w:r w:rsidRPr="000B3689">
        <w:rPr>
          <w:b/>
          <w:bCs/>
          <w:color w:val="030303"/>
        </w:rPr>
        <w:t xml:space="preserve"> </w:t>
      </w:r>
      <w:r w:rsidRPr="00F64B46">
        <w:rPr>
          <w:color w:val="030303"/>
        </w:rPr>
        <w:t>je tvorená piatimi rovnako širokými pásmi farby bielej, modrej, bielej, modrej a bielej. Zástava je ukončená tromi cípmi, siahaj</w:t>
      </w:r>
      <w:r w:rsidR="00AF15EA">
        <w:rPr>
          <w:color w:val="030303"/>
        </w:rPr>
        <w:t>ú</w:t>
      </w:r>
      <w:r w:rsidRPr="00F64B46">
        <w:rPr>
          <w:color w:val="030303"/>
        </w:rPr>
        <w:t>c</w:t>
      </w:r>
      <w:r w:rsidR="00AF15EA">
        <w:rPr>
          <w:color w:val="030303"/>
        </w:rPr>
        <w:t>i</w:t>
      </w:r>
      <w:r w:rsidRPr="00F64B46">
        <w:rPr>
          <w:color w:val="030303"/>
        </w:rPr>
        <w:t>mi do 1/3 dĺžky zástavy.</w:t>
      </w:r>
      <w:r w:rsidRPr="00F64B46">
        <w:rPr>
          <w:color w:val="030303"/>
        </w:rPr>
        <w:br/>
      </w:r>
      <w:r w:rsidRPr="00F64B46">
        <w:rPr>
          <w:color w:val="030303"/>
        </w:rPr>
        <w:br/>
        <w:t>Zástava sa používa:</w:t>
      </w:r>
    </w:p>
    <w:p w:rsidR="009025AC" w:rsidRPr="00F64B46" w:rsidRDefault="009025AC" w:rsidP="009025AC">
      <w:pPr>
        <w:shd w:val="clear" w:color="auto" w:fill="FFFFFF"/>
        <w:spacing w:before="60" w:after="60"/>
        <w:ind w:right="131"/>
        <w:jc w:val="both"/>
        <w:rPr>
          <w:color w:val="030303"/>
        </w:rPr>
      </w:pPr>
      <w:r w:rsidRPr="00F64B46">
        <w:rPr>
          <w:color w:val="030303"/>
        </w:rPr>
        <w:t>pri slávnostných a oficiálnych príležitostiach obecného prípadne, štátneho charakteru, a to vyvesením na budovách, v ktorých sídli, prípadne v sieňach, kde sa koná slávnostné zhromaždenie.</w:t>
      </w:r>
    </w:p>
    <w:p w:rsidR="003045EE" w:rsidRDefault="00AF15EA" w:rsidP="009025AC">
      <w:pPr>
        <w:shd w:val="clear" w:color="auto" w:fill="FFFFFF"/>
        <w:spacing w:before="168" w:after="72"/>
        <w:jc w:val="both"/>
        <w:rPr>
          <w:b/>
        </w:rPr>
      </w:pPr>
      <w:r w:rsidRPr="00AF15EA">
        <w:rPr>
          <w:b/>
        </w:rPr>
        <w:t>PEČAŤ OBCE LAZANY</w:t>
      </w:r>
      <w:r w:rsidR="003045EE" w:rsidRPr="00AF15EA">
        <w:rPr>
          <w:b/>
        </w:rPr>
        <w:t>:</w:t>
      </w:r>
      <w:r w:rsidR="003045EE" w:rsidRPr="005A0DDA">
        <w:rPr>
          <w:b/>
        </w:rPr>
        <w:t xml:space="preserve"> </w:t>
      </w:r>
      <w:r w:rsidR="009025AC" w:rsidRPr="00F64B46">
        <w:rPr>
          <w:color w:val="030303"/>
        </w:rPr>
        <w:t>tvorí erb obce Lazany s kruhopisom "Obec Lazany"</w:t>
      </w:r>
      <w:r>
        <w:rPr>
          <w:color w:val="030303"/>
        </w:rPr>
        <w:t xml:space="preserve">. </w:t>
      </w:r>
      <w:r w:rsidR="009025AC" w:rsidRPr="00F64B46">
        <w:rPr>
          <w:color w:val="030303"/>
        </w:rPr>
        <w:t>Pečať sa používa:</w:t>
      </w:r>
      <w:r w:rsidR="009025AC">
        <w:rPr>
          <w:color w:val="030303"/>
        </w:rPr>
        <w:t xml:space="preserve"> </w:t>
      </w:r>
      <w:r w:rsidR="009025AC" w:rsidRPr="00F64B46">
        <w:rPr>
          <w:color w:val="030303"/>
        </w:rPr>
        <w:t>pri slávnostných príležitostiach - udelenie štátneho občianstva, na pečatenie významných listín a dokumentov</w:t>
      </w:r>
    </w:p>
    <w:p w:rsidR="003045EE" w:rsidRPr="00536398" w:rsidRDefault="003045EE" w:rsidP="00A41E5B">
      <w:pPr>
        <w:numPr>
          <w:ilvl w:val="1"/>
          <w:numId w:val="12"/>
        </w:numPr>
        <w:spacing w:line="360" w:lineRule="auto"/>
        <w:ind w:left="426" w:hanging="426"/>
        <w:jc w:val="both"/>
        <w:rPr>
          <w:b/>
        </w:rPr>
      </w:pPr>
      <w:r>
        <w:rPr>
          <w:b/>
        </w:rPr>
        <w:t>Logo obce</w:t>
      </w:r>
      <w:r w:rsidR="009025AC">
        <w:rPr>
          <w:b/>
        </w:rPr>
        <w:t xml:space="preserve"> </w:t>
      </w:r>
      <w:r w:rsidR="00536398">
        <w:rPr>
          <w:b/>
        </w:rPr>
        <w:t>–</w:t>
      </w:r>
      <w:r w:rsidR="009025AC">
        <w:rPr>
          <w:b/>
        </w:rPr>
        <w:t xml:space="preserve"> </w:t>
      </w:r>
      <w:r w:rsidR="009025AC" w:rsidRPr="009025AC">
        <w:rPr>
          <w:i/>
        </w:rPr>
        <w:t>nemáme</w:t>
      </w:r>
    </w:p>
    <w:p w:rsidR="003045EE" w:rsidRDefault="003045EE" w:rsidP="00CE0F1B">
      <w:pPr>
        <w:numPr>
          <w:ilvl w:val="1"/>
          <w:numId w:val="12"/>
        </w:numPr>
        <w:ind w:left="426" w:hanging="426"/>
        <w:jc w:val="both"/>
        <w:rPr>
          <w:b/>
        </w:rPr>
      </w:pPr>
      <w:r>
        <w:rPr>
          <w:b/>
        </w:rPr>
        <w:t xml:space="preserve">História obce </w:t>
      </w:r>
    </w:p>
    <w:p w:rsidR="009025AC" w:rsidRPr="007E4605" w:rsidRDefault="009025AC" w:rsidP="009025AC">
      <w:pPr>
        <w:jc w:val="both"/>
        <w:rPr>
          <w:b/>
          <w:i/>
          <w:sz w:val="20"/>
          <w:szCs w:val="20"/>
        </w:rPr>
      </w:pPr>
      <w:r w:rsidRPr="007E4605">
        <w:rPr>
          <w:b/>
          <w:i/>
          <w:sz w:val="20"/>
          <w:szCs w:val="20"/>
        </w:rPr>
        <w:t>1. História obce</w:t>
      </w:r>
    </w:p>
    <w:p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Kedy bola prvá zmienka o obci a jej obyvateľoch</w:t>
      </w:r>
    </w:p>
    <w:p w:rsidR="009025AC" w:rsidRPr="007E4605" w:rsidRDefault="009025AC" w:rsidP="009025AC">
      <w:pPr>
        <w:jc w:val="both"/>
        <w:rPr>
          <w:sz w:val="20"/>
          <w:szCs w:val="20"/>
        </w:rPr>
      </w:pPr>
      <w:r w:rsidRPr="007E4605">
        <w:rPr>
          <w:rFonts w:eastAsia="Lucida Sans Unicode"/>
          <w:sz w:val="20"/>
          <w:szCs w:val="20"/>
        </w:rPr>
        <w:t xml:space="preserve">Lazany patria k pôvodným slovanským osídleniam v </w:t>
      </w:r>
      <w:r w:rsidR="00AF15EA">
        <w:rPr>
          <w:rFonts w:eastAsia="Lucida Sans Unicode"/>
          <w:sz w:val="20"/>
          <w:szCs w:val="20"/>
        </w:rPr>
        <w:t>h</w:t>
      </w:r>
      <w:r w:rsidRPr="007E4605">
        <w:rPr>
          <w:rFonts w:eastAsia="Lucida Sans Unicode"/>
          <w:sz w:val="20"/>
          <w:szCs w:val="20"/>
        </w:rPr>
        <w:t>ornej Nitre a ich vznik môžeme predpokladať ešte pred 12-tym storočím. Prvá písomná správa o existencii Lazian je z roku 1430 v listine, ktorou Noffryovci dostali bojnické panstvo</w:t>
      </w:r>
      <w:r>
        <w:rPr>
          <w:rFonts w:eastAsia="Lucida Sans Unicode"/>
          <w:sz w:val="20"/>
          <w:szCs w:val="20"/>
        </w:rPr>
        <w:t xml:space="preserve"> </w:t>
      </w:r>
      <w:r w:rsidRPr="007E4605">
        <w:rPr>
          <w:sz w:val="20"/>
          <w:szCs w:val="20"/>
        </w:rPr>
        <w:t xml:space="preserve">Staré chotárne názvy (zlatne, pri zlatne, </w:t>
      </w:r>
      <w:proofErr w:type="spellStart"/>
      <w:r w:rsidRPr="007E4605">
        <w:rPr>
          <w:sz w:val="20"/>
          <w:szCs w:val="20"/>
        </w:rPr>
        <w:t>kutná</w:t>
      </w:r>
      <w:proofErr w:type="spellEnd"/>
      <w:r w:rsidRPr="007E4605">
        <w:rPr>
          <w:sz w:val="20"/>
          <w:szCs w:val="20"/>
        </w:rPr>
        <w:t xml:space="preserve"> jama) svedčia o tom, že v 14.-15. storočí, tak ako na celom okolí, sa tu robili pokusy s dolovaním zlata. Obec Lazany je položená západne od hlavnej komunikácie </w:t>
      </w:r>
      <w:r w:rsidR="00AF15EA">
        <w:rPr>
          <w:sz w:val="20"/>
          <w:szCs w:val="20"/>
        </w:rPr>
        <w:t>h</w:t>
      </w:r>
      <w:r w:rsidRPr="007E4605">
        <w:rPr>
          <w:sz w:val="20"/>
          <w:szCs w:val="20"/>
        </w:rPr>
        <w:t xml:space="preserve">ornej Nitry. Tiahne sa pozdĺž cesty druhej triedy, smerujúcej od </w:t>
      </w:r>
      <w:proofErr w:type="spellStart"/>
      <w:r w:rsidRPr="007E4605">
        <w:rPr>
          <w:sz w:val="20"/>
          <w:szCs w:val="20"/>
        </w:rPr>
        <w:t>Nedožier</w:t>
      </w:r>
      <w:proofErr w:type="spellEnd"/>
      <w:r w:rsidRPr="007E4605">
        <w:rPr>
          <w:sz w:val="20"/>
          <w:szCs w:val="20"/>
        </w:rPr>
        <w:t xml:space="preserve">-Brezian na Kanianku a Porubu. Svojou rozlohou </w:t>
      </w:r>
      <w:smartTag w:uri="urn:schemas-microsoft-com:office:smarttags" w:element="metricconverter">
        <w:smartTagPr>
          <w:attr w:name="ProductID" w:val="9.884.320 m2"/>
        </w:smartTagPr>
        <w:r w:rsidRPr="007E4605">
          <w:rPr>
            <w:sz w:val="20"/>
            <w:szCs w:val="20"/>
          </w:rPr>
          <w:t>9.884.320 m2</w:t>
        </w:r>
      </w:smartTag>
      <w:r w:rsidRPr="007E4605">
        <w:rPr>
          <w:sz w:val="20"/>
          <w:szCs w:val="20"/>
        </w:rPr>
        <w:t xml:space="preserve"> zaberá veľký priestor. </w:t>
      </w:r>
    </w:p>
    <w:p w:rsidR="009025AC" w:rsidRPr="007E4605" w:rsidRDefault="009025AC" w:rsidP="009025AC">
      <w:pPr>
        <w:jc w:val="both"/>
        <w:rPr>
          <w:i/>
          <w:sz w:val="20"/>
          <w:szCs w:val="20"/>
        </w:rPr>
      </w:pPr>
    </w:p>
    <w:p w:rsidR="009025AC" w:rsidRPr="007E4605" w:rsidRDefault="009025AC" w:rsidP="009025AC">
      <w:pPr>
        <w:numPr>
          <w:ilvl w:val="0"/>
          <w:numId w:val="19"/>
        </w:numPr>
        <w:tabs>
          <w:tab w:val="clear" w:pos="720"/>
          <w:tab w:val="num" w:pos="-960"/>
        </w:tabs>
        <w:ind w:left="0" w:firstLine="0"/>
        <w:jc w:val="both"/>
        <w:rPr>
          <w:i/>
          <w:sz w:val="20"/>
          <w:szCs w:val="20"/>
        </w:rPr>
      </w:pPr>
      <w:r w:rsidRPr="007E4605">
        <w:rPr>
          <w:b/>
          <w:i/>
          <w:sz w:val="20"/>
          <w:szCs w:val="20"/>
        </w:rPr>
        <w:t>Pôvodní obyvatelia, resp. zakladatelia obce, história a dôvody jej vzniku</w:t>
      </w:r>
    </w:p>
    <w:p w:rsidR="009025AC" w:rsidRPr="007E4605" w:rsidRDefault="009025AC" w:rsidP="009025AC">
      <w:pPr>
        <w:jc w:val="both"/>
        <w:rPr>
          <w:rFonts w:eastAsia="Lucida Sans Unicode"/>
          <w:sz w:val="20"/>
          <w:szCs w:val="20"/>
        </w:rPr>
      </w:pPr>
      <w:r w:rsidRPr="007E4605">
        <w:rPr>
          <w:rFonts w:eastAsia="Lucida Sans Unicode"/>
          <w:sz w:val="20"/>
          <w:szCs w:val="20"/>
        </w:rPr>
        <w:t>Prvý presný údaj o počte obyvateľov máme až v roku 1675, keď bolo v Lazanoch 48 usadlostí,  kde žilo 347 ľudí v 48 p</w:t>
      </w:r>
      <w:r>
        <w:rPr>
          <w:rFonts w:eastAsia="Lucida Sans Unicode"/>
          <w:sz w:val="20"/>
          <w:szCs w:val="20"/>
        </w:rPr>
        <w:t>o</w:t>
      </w:r>
      <w:r w:rsidRPr="007E4605">
        <w:rPr>
          <w:rFonts w:eastAsia="Lucida Sans Unicode"/>
          <w:sz w:val="20"/>
          <w:szCs w:val="20"/>
        </w:rPr>
        <w:t xml:space="preserve">ddanských a 21 želiarskych rodinách. </w:t>
      </w:r>
      <w:r>
        <w:rPr>
          <w:rFonts w:eastAsia="Lucida Sans Unicode"/>
          <w:sz w:val="20"/>
          <w:szCs w:val="20"/>
        </w:rPr>
        <w:t>Tento počet po rušných stavovsk</w:t>
      </w:r>
      <w:r w:rsidRPr="007E4605">
        <w:rPr>
          <w:rFonts w:eastAsia="Lucida Sans Unicode"/>
          <w:sz w:val="20"/>
          <w:szCs w:val="20"/>
        </w:rPr>
        <w:t>ých vojnách v</w:t>
      </w:r>
      <w:r w:rsidR="0067792F">
        <w:rPr>
          <w:rFonts w:eastAsia="Lucida Sans Unicode"/>
          <w:sz w:val="20"/>
          <w:szCs w:val="20"/>
        </w:rPr>
        <w:t> </w:t>
      </w:r>
      <w:r w:rsidRPr="007E4605">
        <w:rPr>
          <w:rFonts w:eastAsia="Lucida Sans Unicode"/>
          <w:sz w:val="20"/>
          <w:szCs w:val="20"/>
        </w:rPr>
        <w:t>17</w:t>
      </w:r>
      <w:r w:rsidR="0067792F">
        <w:rPr>
          <w:rFonts w:eastAsia="Lucida Sans Unicode"/>
          <w:sz w:val="20"/>
          <w:szCs w:val="20"/>
        </w:rPr>
        <w:t>.</w:t>
      </w:r>
      <w:r w:rsidRPr="007E4605">
        <w:rPr>
          <w:rFonts w:eastAsia="Lucida Sans Unicode"/>
          <w:sz w:val="20"/>
          <w:szCs w:val="20"/>
        </w:rPr>
        <w:t xml:space="preserve"> storočí klesol v roku 1715 na 9 poddanských a 5 hofierskych rodín. V nasledujúcich desaťročiach sa situácia zlepšila a </w:t>
      </w:r>
      <w:r w:rsidR="0067792F">
        <w:rPr>
          <w:rFonts w:eastAsia="Lucida Sans Unicode"/>
          <w:sz w:val="20"/>
          <w:szCs w:val="20"/>
        </w:rPr>
        <w:t>ra</w:t>
      </w:r>
      <w:r w:rsidRPr="007E4605">
        <w:rPr>
          <w:rFonts w:eastAsia="Lucida Sans Unicode"/>
          <w:sz w:val="20"/>
          <w:szCs w:val="20"/>
        </w:rPr>
        <w:t>dikálny súpis z roku 1753 zaznamenal už 67 poddanských, 4 želiarske a 8 hofierskych</w:t>
      </w:r>
      <w:r w:rsidR="0067792F">
        <w:rPr>
          <w:rFonts w:eastAsia="Lucida Sans Unicode"/>
          <w:sz w:val="20"/>
          <w:szCs w:val="20"/>
        </w:rPr>
        <w:t xml:space="preserve"> rodín</w:t>
      </w:r>
      <w:r w:rsidRPr="007E4605">
        <w:rPr>
          <w:rFonts w:eastAsia="Lucida Sans Unicode"/>
          <w:sz w:val="20"/>
          <w:szCs w:val="20"/>
        </w:rPr>
        <w:t xml:space="preserve">, </w:t>
      </w:r>
      <w:proofErr w:type="spellStart"/>
      <w:r w:rsidRPr="007E4605">
        <w:rPr>
          <w:rFonts w:eastAsia="Lucida Sans Unicode"/>
          <w:sz w:val="20"/>
          <w:szCs w:val="20"/>
        </w:rPr>
        <w:t>t.j</w:t>
      </w:r>
      <w:proofErr w:type="spellEnd"/>
      <w:r w:rsidRPr="007E4605">
        <w:rPr>
          <w:rFonts w:eastAsia="Lucida Sans Unicode"/>
          <w:sz w:val="20"/>
          <w:szCs w:val="20"/>
        </w:rPr>
        <w:t xml:space="preserve">. </w:t>
      </w:r>
      <w:r w:rsidR="0067792F">
        <w:rPr>
          <w:rFonts w:eastAsia="Lucida Sans Unicode"/>
          <w:sz w:val="20"/>
          <w:szCs w:val="20"/>
        </w:rPr>
        <w:t>s</w:t>
      </w:r>
      <w:r w:rsidRPr="007E4605">
        <w:rPr>
          <w:rFonts w:eastAsia="Lucida Sans Unicode"/>
          <w:sz w:val="20"/>
          <w:szCs w:val="20"/>
        </w:rPr>
        <w:t>polu 80 rodín, ktoré hospodárili na 618 brat. mericiach  (</w:t>
      </w:r>
      <w:smartTag w:uri="urn:schemas-microsoft-com:office:smarttags" w:element="metricconverter">
        <w:smartTagPr>
          <w:attr w:name="ProductID" w:val="123 ha"/>
        </w:smartTagPr>
        <w:r w:rsidRPr="007E4605">
          <w:rPr>
            <w:rFonts w:eastAsia="Lucida Sans Unicode"/>
            <w:sz w:val="20"/>
            <w:szCs w:val="20"/>
          </w:rPr>
          <w:t>123 ha</w:t>
        </w:r>
      </w:smartTag>
      <w:r w:rsidRPr="007E4605">
        <w:rPr>
          <w:rFonts w:eastAsia="Lucida Sans Unicode"/>
          <w:sz w:val="20"/>
          <w:szCs w:val="20"/>
        </w:rPr>
        <w:t xml:space="preserve">) poľa a 55 pokosoch lúk a chovali 38 volov, 87 kráv, 67 koní, 11 oviec a kôz, 85 ošípaných a 11 úľov včiel. Z remeselníkov tu bol mlynár, kováč, mäsiar, hrnčiar a čižmár, ktorí svoje výrobky chodili predávať na trhy do Nitrianskeho Pravna a Prievidze. Želiari a hofieri chodili sezónne pracovať na žatvu a mlatbu do iných žúp. Celá dedina okrem zemepanských a cirkevných dávok platila do župnej pokladnice priemerne 330 fl ročne. Začiatkom 19.storočia počet obyvateľov mierne stúpol. Znamenalo to schudobňovanie obyvateľov. Pri sčítaní ľudu v roku 1869 bolo v obci 552 ľudí v 94 domoch. Do konca storočia dosiahol počet </w:t>
      </w:r>
      <w:proofErr w:type="spellStart"/>
      <w:r w:rsidRPr="007E4605">
        <w:rPr>
          <w:rFonts w:eastAsia="Lucida Sans Unicode"/>
          <w:sz w:val="20"/>
          <w:szCs w:val="20"/>
        </w:rPr>
        <w:t>Lazančan</w:t>
      </w:r>
      <w:r>
        <w:rPr>
          <w:rFonts w:eastAsia="Lucida Sans Unicode"/>
          <w:sz w:val="20"/>
          <w:szCs w:val="20"/>
        </w:rPr>
        <w:t>c</w:t>
      </w:r>
      <w:r w:rsidRPr="007E4605">
        <w:rPr>
          <w:rFonts w:eastAsia="Lucida Sans Unicode"/>
          <w:sz w:val="20"/>
          <w:szCs w:val="20"/>
        </w:rPr>
        <w:t>ov</w:t>
      </w:r>
      <w:proofErr w:type="spellEnd"/>
      <w:r w:rsidRPr="007E4605">
        <w:rPr>
          <w:rFonts w:eastAsia="Lucida Sans Unicode"/>
          <w:sz w:val="20"/>
          <w:szCs w:val="20"/>
        </w:rPr>
        <w:t xml:space="preserve"> 627. V roku 1923 mala obec 785 obyvateľov. Do roku 1960 prekročil počet obyvateľov číslo 1200.</w:t>
      </w:r>
    </w:p>
    <w:p w:rsidR="009025AC" w:rsidRPr="007E4605" w:rsidRDefault="009025AC" w:rsidP="009025AC">
      <w:pPr>
        <w:jc w:val="both"/>
        <w:rPr>
          <w:i/>
          <w:sz w:val="20"/>
          <w:szCs w:val="20"/>
        </w:rPr>
      </w:pPr>
    </w:p>
    <w:p w:rsidR="009025AC" w:rsidRPr="007E4605" w:rsidRDefault="009025AC" w:rsidP="009025AC">
      <w:pPr>
        <w:numPr>
          <w:ilvl w:val="0"/>
          <w:numId w:val="19"/>
        </w:numPr>
        <w:tabs>
          <w:tab w:val="clear" w:pos="720"/>
          <w:tab w:val="num" w:pos="-780"/>
        </w:tabs>
        <w:ind w:left="0" w:firstLine="0"/>
        <w:jc w:val="both"/>
        <w:rPr>
          <w:b/>
          <w:i/>
          <w:sz w:val="20"/>
          <w:szCs w:val="20"/>
        </w:rPr>
      </w:pPr>
      <w:r w:rsidRPr="007E4605">
        <w:rPr>
          <w:b/>
          <w:i/>
          <w:sz w:val="20"/>
          <w:szCs w:val="20"/>
        </w:rPr>
        <w:t>Kľúčové udalosti v jej histórii</w:t>
      </w:r>
    </w:p>
    <w:p w:rsidR="009025AC" w:rsidRPr="007E4605" w:rsidRDefault="009025AC" w:rsidP="009025AC">
      <w:pPr>
        <w:jc w:val="both"/>
        <w:rPr>
          <w:rFonts w:eastAsia="Lucida Sans Unicode"/>
          <w:sz w:val="20"/>
          <w:szCs w:val="20"/>
        </w:rPr>
      </w:pPr>
      <w:r w:rsidRPr="007E4605">
        <w:rPr>
          <w:rFonts w:eastAsia="Lucida Sans Unicode"/>
          <w:sz w:val="20"/>
          <w:szCs w:val="20"/>
        </w:rPr>
        <w:t>Roku 1479 darovali Noffryovci osadu bojnickému oltárnictvu sv.</w:t>
      </w:r>
      <w:r w:rsidR="00826F99">
        <w:rPr>
          <w:rFonts w:eastAsia="Lucida Sans Unicode"/>
          <w:sz w:val="20"/>
          <w:szCs w:val="20"/>
        </w:rPr>
        <w:t xml:space="preserve"> </w:t>
      </w:r>
      <w:r w:rsidRPr="007E4605">
        <w:rPr>
          <w:rFonts w:eastAsia="Lucida Sans Unicode"/>
          <w:sz w:val="20"/>
          <w:szCs w:val="20"/>
        </w:rPr>
        <w:t>Antona Pustovníka. Odvtedy sa lazianskymi zemepánmi stala fara v Bojniciach. Bojnický prepošt František Žilka dal v roku 1692 postaviť obecný chudobinec. Do konca 19. storočia sa z neho vyvinula dobre zariadená malá nemocnica. Významnejšou poprevratovou udalosťou bolo založenie dobrovoľnej hasičskej jednoty v roku 1922 so 16-timi členmi. Vedúce postavenie vo verejnom živote mala Slovenská ľudová strana, ktorej predákom bol miestny farár Peter Briška a Kresťansko-sociálna strana.</w:t>
      </w:r>
      <w:r w:rsidR="00826F99">
        <w:rPr>
          <w:rFonts w:eastAsia="Lucida Sans Unicode"/>
          <w:sz w:val="20"/>
          <w:szCs w:val="20"/>
        </w:rPr>
        <w:t xml:space="preserve"> </w:t>
      </w:r>
      <w:r w:rsidRPr="007E4605">
        <w:rPr>
          <w:rFonts w:eastAsia="Lucida Sans Unicode"/>
          <w:sz w:val="20"/>
          <w:szCs w:val="20"/>
        </w:rPr>
        <w:t>Za prvej republiky sa tu začalo intenzívnejšie bojovať prot</w:t>
      </w:r>
      <w:r w:rsidR="00826F99">
        <w:rPr>
          <w:rFonts w:eastAsia="Lucida Sans Unicode"/>
          <w:sz w:val="20"/>
          <w:szCs w:val="20"/>
        </w:rPr>
        <w:t>i trachómu – sociálnej chorobe h</w:t>
      </w:r>
      <w:r w:rsidRPr="007E4605">
        <w:rPr>
          <w:rFonts w:eastAsia="Lucida Sans Unicode"/>
          <w:sz w:val="20"/>
          <w:szCs w:val="20"/>
        </w:rPr>
        <w:t>ornej Nitry, najmä po zriadení štátneho protitrachómového ambulatória v Lazanoch s pôsobnosťou i pre okolie. Hlavnou formou zamestnania a obživy obyvateľstva zostalo naďalej roľníctvo a poľnohospodárske sezónne práce. V roku 1933 dal bojnický prepošt Rudnai postaviť v obci roľnícky družstevný liehovar, ktorý si predsavzal zveľaďovať hospodárenie miestnych gazdov, spracovávať a predávať ich výrobky. Charakteristické pre Lazany bolo, že predsedom tohto družstva sa stal bojnický prepošt. Liehovar mal 467, neskôr až 683 účastnín po 100 korún. Od roku 1941 však nepracoval a v roku 1950 ho celkom zrušili. Po oslobodení v rokoch 1949-1955 dostala obec národnú a strednú školu, ktoré sa zlúčili v 8-ročnú strednú školu, bola zriadená autobusová linka z Poruby cez Lazany k železničnej stanici v Nedožeroch, ďalej do Prievidze a Nitrianskeho Pravna.  Na bývalých cirkevných majetkoch vzniklo začiatkom 50-tych rokov menšinové JRD a bola zriadená strojno-traktorová stanica.</w:t>
      </w:r>
    </w:p>
    <w:p w:rsidR="009025AC" w:rsidRPr="007E4605" w:rsidRDefault="009025AC" w:rsidP="009025AC">
      <w:pPr>
        <w:numPr>
          <w:ilvl w:val="0"/>
          <w:numId w:val="19"/>
        </w:numPr>
        <w:tabs>
          <w:tab w:val="clear" w:pos="720"/>
        </w:tabs>
        <w:ind w:left="0" w:firstLine="0"/>
        <w:jc w:val="both"/>
        <w:rPr>
          <w:b/>
          <w:i/>
          <w:sz w:val="20"/>
          <w:szCs w:val="20"/>
        </w:rPr>
      </w:pPr>
      <w:r w:rsidRPr="007E4605">
        <w:rPr>
          <w:b/>
          <w:i/>
          <w:sz w:val="20"/>
          <w:szCs w:val="20"/>
        </w:rPr>
        <w:t>Ľudové zvyky, tradície obce</w:t>
      </w:r>
    </w:p>
    <w:p w:rsidR="009025AC" w:rsidRDefault="009025AC" w:rsidP="009025AC">
      <w:pPr>
        <w:jc w:val="both"/>
        <w:rPr>
          <w:rFonts w:eastAsia="Lucida Sans Unicode"/>
          <w:sz w:val="20"/>
          <w:szCs w:val="20"/>
        </w:rPr>
      </w:pPr>
      <w:r w:rsidRPr="007A75E5">
        <w:rPr>
          <w:rFonts w:eastAsia="Lucida Sans Unicode"/>
          <w:sz w:val="20"/>
          <w:szCs w:val="20"/>
        </w:rPr>
        <w:t xml:space="preserve">Obyvatelia obce počas roku dodržiavali ľudové zvyklosti, a to: fašiangovanie po obci v rôznych maskách, za </w:t>
      </w:r>
      <w:proofErr w:type="spellStart"/>
      <w:r w:rsidRPr="007A75E5">
        <w:rPr>
          <w:rFonts w:eastAsia="Lucida Sans Unicode"/>
          <w:sz w:val="20"/>
          <w:szCs w:val="20"/>
        </w:rPr>
        <w:t>doprovodu</w:t>
      </w:r>
      <w:proofErr w:type="spellEnd"/>
      <w:r w:rsidRPr="007A75E5">
        <w:rPr>
          <w:rFonts w:eastAsia="Lucida Sans Unicode"/>
          <w:sz w:val="20"/>
          <w:szCs w:val="20"/>
        </w:rPr>
        <w:t xml:space="preserve"> hudby. V minulosti to boli rôzne píšťalky a bubienky, neskôr harmonika a dychová hudba. Celá táto paráda sa končila zábavou a pochovávaním basy o polnoci pred škaredou stredou. Potom sa mohli občania veseliť až na veľkú noc tradičným oblievaním dievok už od skorého rána veľkonočného pondelka. Mládenci si plietli veľké korbáče, dievky maľovali kraslice a vyškrabávali na </w:t>
      </w:r>
      <w:proofErr w:type="spellStart"/>
      <w:r w:rsidRPr="007A75E5">
        <w:rPr>
          <w:rFonts w:eastAsia="Lucida Sans Unicode"/>
          <w:sz w:val="20"/>
          <w:szCs w:val="20"/>
        </w:rPr>
        <w:t>ne</w:t>
      </w:r>
      <w:proofErr w:type="spellEnd"/>
      <w:r w:rsidRPr="007A75E5">
        <w:rPr>
          <w:rFonts w:eastAsia="Lucida Sans Unicode"/>
          <w:sz w:val="20"/>
          <w:szCs w:val="20"/>
        </w:rPr>
        <w:t xml:space="preserve"> rôzne vzory kvietkov. Prvý jarný deň mládenci a dievčence vítali vynášaním Morény, ktorú pálili a hádzali do </w:t>
      </w:r>
      <w:proofErr w:type="spellStart"/>
      <w:r w:rsidRPr="007A75E5">
        <w:rPr>
          <w:rFonts w:eastAsia="Lucida Sans Unicode"/>
          <w:sz w:val="20"/>
          <w:szCs w:val="20"/>
        </w:rPr>
        <w:t>Hájnej</w:t>
      </w:r>
      <w:proofErr w:type="spellEnd"/>
      <w:r w:rsidRPr="007A75E5">
        <w:rPr>
          <w:rFonts w:eastAsia="Lucida Sans Unicode"/>
          <w:sz w:val="20"/>
          <w:szCs w:val="20"/>
        </w:rPr>
        <w:t xml:space="preserve"> vody. Ďalšou každoročne očakávanou slávnosťou bývali dožinky, ktorých sa zúčastňovali takmer všetci obyvatelia. Jesennou slávnosťou boli hody, čo znamenalo poďakovanie za bohatú úrodu. Piekol sa chlieb, nosilo sa ovocie, ktoré sa rozdávalo chudobnejším. Deň sa končil veselicou. Najkrajším a najviac očakávaným sviatok v roku boli v minulosti Vianoce a ich zvyky. Na Luciu chodili dievčence odeté v bielych plachtách a s husacím krídlom vymetať zlých duchov z domácností. Zvykom bolo odtrhnúť čerešňové halúzky na Luciu, dať do vázy a do štedrého večera sa rozkvitli. Dievčence piekli koláčiky, kde si vkladali na papierikoch napísané mená mládencov a od Lucie do štedrého večera každý deň jeden koláčik otvorili. Ten posledný mal byť jej frajerom. Počas štedrého večera chodili </w:t>
      </w:r>
      <w:proofErr w:type="spellStart"/>
      <w:r w:rsidRPr="007A75E5">
        <w:rPr>
          <w:rFonts w:eastAsia="Lucida Sans Unicode"/>
          <w:sz w:val="20"/>
          <w:szCs w:val="20"/>
        </w:rPr>
        <w:t>koledníci</w:t>
      </w:r>
      <w:proofErr w:type="spellEnd"/>
      <w:r w:rsidRPr="007A75E5">
        <w:rPr>
          <w:rFonts w:eastAsia="Lucida Sans Unicode"/>
          <w:sz w:val="20"/>
          <w:szCs w:val="20"/>
        </w:rPr>
        <w:t>, ktorí boli obvykle k radov chudobnejších občanov</w:t>
      </w:r>
      <w:r w:rsidR="00E63512">
        <w:rPr>
          <w:rFonts w:eastAsia="Lucida Sans Unicode"/>
          <w:sz w:val="20"/>
          <w:szCs w:val="20"/>
        </w:rPr>
        <w:t>,</w:t>
      </w:r>
      <w:r w:rsidRPr="007A75E5">
        <w:rPr>
          <w:rFonts w:eastAsia="Lucida Sans Unicode"/>
          <w:sz w:val="20"/>
          <w:szCs w:val="20"/>
        </w:rPr>
        <w:t xml:space="preserve"> a pod oknami spievali koledy, za čo im domáci dávali koláče, ovocie a iné dary. </w:t>
      </w:r>
      <w:r w:rsidR="00AA7E38">
        <w:rPr>
          <w:rFonts w:eastAsia="Lucida Sans Unicode"/>
          <w:sz w:val="20"/>
          <w:szCs w:val="20"/>
        </w:rPr>
        <w:t xml:space="preserve">V súčasnosti sa o uchovávanie zvykov a tradícií najviac podieľa </w:t>
      </w:r>
      <w:r w:rsidR="00AA7E38" w:rsidRPr="00AA7E38">
        <w:rPr>
          <w:rFonts w:eastAsia="Lucida Sans Unicode"/>
          <w:sz w:val="20"/>
          <w:szCs w:val="20"/>
        </w:rPr>
        <w:t>občianske združenie Sielnica – združenie pre uchovávanie tradičnej ľudovej kultúry.</w:t>
      </w:r>
      <w:r w:rsidR="00AC6DC3" w:rsidRPr="00AC6DC3">
        <w:rPr>
          <w:sz w:val="20"/>
          <w:szCs w:val="20"/>
        </w:rPr>
        <w:t xml:space="preserve"> </w:t>
      </w:r>
      <w:r w:rsidR="00AC6DC3" w:rsidRPr="00AC158F">
        <w:rPr>
          <w:sz w:val="20"/>
          <w:szCs w:val="20"/>
        </w:rPr>
        <w:t xml:space="preserve">V decembri roku </w:t>
      </w:r>
      <w:r w:rsidR="0009453E">
        <w:rPr>
          <w:sz w:val="20"/>
          <w:szCs w:val="20"/>
        </w:rPr>
        <w:t>2017</w:t>
      </w:r>
      <w:r w:rsidR="00AC6DC3" w:rsidRPr="00AC158F">
        <w:rPr>
          <w:sz w:val="20"/>
          <w:szCs w:val="20"/>
        </w:rPr>
        <w:t xml:space="preserve"> starostka obce predložila Obecnému zastupiteľstvu v Lazanoch návrh na udelenie Ceny obce Lazany Folklórnemu a divadelnému súboru Sielnica za kultúrny rozvoj obce uchovávaním ľudových zvykov a tradícií, vo forme plakety s erbom obce a peňažnou odmenou vo výške 2.000 €. Obecné zastupiteľstvo udelenie Ceny obce Lazany schválilo.</w:t>
      </w:r>
      <w:r w:rsidR="009A012E">
        <w:rPr>
          <w:sz w:val="20"/>
          <w:szCs w:val="20"/>
        </w:rPr>
        <w:t xml:space="preserve"> V roku </w:t>
      </w:r>
      <w:r w:rsidR="00ED2EEB">
        <w:rPr>
          <w:sz w:val="20"/>
          <w:szCs w:val="20"/>
        </w:rPr>
        <w:t>2021</w:t>
      </w:r>
      <w:r w:rsidR="009A012E">
        <w:rPr>
          <w:sz w:val="20"/>
          <w:szCs w:val="20"/>
        </w:rPr>
        <w:t xml:space="preserve"> z dôvodu pandémie na ochorenie COVID-19 (</w:t>
      </w:r>
      <w:proofErr w:type="spellStart"/>
      <w:r w:rsidR="009A012E">
        <w:rPr>
          <w:sz w:val="20"/>
          <w:szCs w:val="20"/>
        </w:rPr>
        <w:t>koronavírus</w:t>
      </w:r>
      <w:proofErr w:type="spellEnd"/>
      <w:r w:rsidR="009A012E">
        <w:rPr>
          <w:sz w:val="20"/>
          <w:szCs w:val="20"/>
        </w:rPr>
        <w:t>) nebolo možné organizovať v obci žiadne kultúrne, spoločenské a športové podujatia.</w:t>
      </w:r>
    </w:p>
    <w:p w:rsidR="007A75E5" w:rsidRPr="007A75E5" w:rsidRDefault="007A75E5" w:rsidP="009025AC">
      <w:pPr>
        <w:jc w:val="both"/>
        <w:rPr>
          <w:rFonts w:eastAsia="Lucida Sans Unicode"/>
          <w:sz w:val="16"/>
          <w:szCs w:val="16"/>
        </w:rPr>
      </w:pPr>
    </w:p>
    <w:p w:rsidR="003045EE" w:rsidRDefault="003045EE" w:rsidP="00CE0F1B">
      <w:pPr>
        <w:numPr>
          <w:ilvl w:val="1"/>
          <w:numId w:val="12"/>
        </w:numPr>
        <w:ind w:left="426" w:hanging="426"/>
        <w:jc w:val="both"/>
        <w:rPr>
          <w:b/>
        </w:rPr>
      </w:pPr>
      <w:r>
        <w:rPr>
          <w:b/>
        </w:rPr>
        <w:t xml:space="preserve">Pamiatky </w:t>
      </w:r>
    </w:p>
    <w:p w:rsidR="00AC6DC3" w:rsidRDefault="009025AC" w:rsidP="009025AC">
      <w:pPr>
        <w:jc w:val="both"/>
        <w:rPr>
          <w:sz w:val="20"/>
          <w:szCs w:val="20"/>
        </w:rPr>
      </w:pPr>
      <w:r w:rsidRPr="007A75E5">
        <w:rPr>
          <w:sz w:val="20"/>
          <w:szCs w:val="20"/>
        </w:rPr>
        <w:t>V rokoch 1692 – 1721 dal František Žilka, bojnický prepošt postaviť gotický kostol s drevenou vežou, ktorý sa stal od roku 1788 farským kostolom, avšak v roku 1820 vyhorel. Bol reštaurovaný, ale roku 1861 sa za silného vetra zrútil. V rokoch 1872 – 1875 bol preto postavený kostol,</w:t>
      </w:r>
      <w:r w:rsidR="00562DF6">
        <w:rPr>
          <w:sz w:val="20"/>
          <w:szCs w:val="20"/>
        </w:rPr>
        <w:t xml:space="preserve"> </w:t>
      </w:r>
      <w:r w:rsidR="00562DF6" w:rsidRPr="007A75E5">
        <w:rPr>
          <w:sz w:val="20"/>
          <w:szCs w:val="20"/>
        </w:rPr>
        <w:t xml:space="preserve">zasvätený Panne </w:t>
      </w:r>
      <w:proofErr w:type="spellStart"/>
      <w:r w:rsidR="00562DF6" w:rsidRPr="007A75E5">
        <w:rPr>
          <w:sz w:val="20"/>
          <w:szCs w:val="20"/>
        </w:rPr>
        <w:t>Marií</w:t>
      </w:r>
      <w:proofErr w:type="spellEnd"/>
      <w:r w:rsidR="00562DF6" w:rsidRPr="007A75E5">
        <w:rPr>
          <w:sz w:val="20"/>
          <w:szCs w:val="20"/>
        </w:rPr>
        <w:t xml:space="preserve"> Snežnej</w:t>
      </w:r>
      <w:r w:rsidR="00562DF6">
        <w:rPr>
          <w:sz w:val="20"/>
          <w:szCs w:val="20"/>
        </w:rPr>
        <w:t>,</w:t>
      </w:r>
      <w:r w:rsidRPr="007A75E5">
        <w:rPr>
          <w:sz w:val="20"/>
          <w:szCs w:val="20"/>
        </w:rPr>
        <w:t xml:space="preserve"> ktorý stojí dodnes. Nachádza</w:t>
      </w:r>
      <w:r w:rsidR="00562DF6">
        <w:rPr>
          <w:sz w:val="20"/>
          <w:szCs w:val="20"/>
        </w:rPr>
        <w:t>la</w:t>
      </w:r>
      <w:r w:rsidRPr="007A75E5">
        <w:rPr>
          <w:sz w:val="20"/>
          <w:szCs w:val="20"/>
        </w:rPr>
        <w:t xml:space="preserve"> sa tu </w:t>
      </w:r>
      <w:r w:rsidRPr="007D7A74">
        <w:rPr>
          <w:sz w:val="20"/>
          <w:szCs w:val="20"/>
        </w:rPr>
        <w:t>pamiatková zóna so starými rodinnými domami a starým mlynom</w:t>
      </w:r>
      <w:r w:rsidR="00562DF6" w:rsidRPr="007D7A74">
        <w:rPr>
          <w:sz w:val="20"/>
          <w:szCs w:val="20"/>
        </w:rPr>
        <w:t xml:space="preserve"> na ulici Stará cesta. Táto pamiatková zóna bola zrušená v</w:t>
      </w:r>
      <w:r w:rsidR="006B41EA" w:rsidRPr="007D7A74">
        <w:rPr>
          <w:sz w:val="20"/>
          <w:szCs w:val="20"/>
        </w:rPr>
        <w:t> </w:t>
      </w:r>
      <w:r w:rsidR="00562DF6" w:rsidRPr="007D7A74">
        <w:rPr>
          <w:sz w:val="20"/>
          <w:szCs w:val="20"/>
        </w:rPr>
        <w:t>roku</w:t>
      </w:r>
      <w:r w:rsidR="006B41EA" w:rsidRPr="007D7A74">
        <w:rPr>
          <w:sz w:val="20"/>
          <w:szCs w:val="20"/>
        </w:rPr>
        <w:t xml:space="preserve"> 2005</w:t>
      </w:r>
      <w:r w:rsidRPr="007D7A74">
        <w:rPr>
          <w:sz w:val="20"/>
          <w:szCs w:val="20"/>
        </w:rPr>
        <w:t xml:space="preserve">. Zo 14. storočia sa zachovala gotická kamenná kazateľnica z pôvodného kostola, drevené plastiky sv. Juraja a sv. Ladislava z 1. polovice 16. storočia, ľudová kamenná plastika Madony z konca 18. storočia, šesť barokových svietnikov a na chóre voľná replika </w:t>
      </w:r>
      <w:proofErr w:type="spellStart"/>
      <w:r w:rsidRPr="007D7A74">
        <w:rPr>
          <w:sz w:val="20"/>
          <w:szCs w:val="20"/>
        </w:rPr>
        <w:t>Regensburskej</w:t>
      </w:r>
      <w:proofErr w:type="spellEnd"/>
      <w:r w:rsidRPr="007D7A74">
        <w:rPr>
          <w:sz w:val="20"/>
          <w:szCs w:val="20"/>
        </w:rPr>
        <w:t xml:space="preserve"> Panny Márie. V obci sa nachádza tiež kamenný kríž z roku 1850</w:t>
      </w:r>
      <w:r w:rsidR="00AC6DC3">
        <w:rPr>
          <w:sz w:val="20"/>
          <w:szCs w:val="20"/>
        </w:rPr>
        <w:t xml:space="preserve"> a kaplnka pri </w:t>
      </w:r>
      <w:proofErr w:type="spellStart"/>
      <w:r w:rsidR="00AC6DC3">
        <w:rPr>
          <w:sz w:val="20"/>
          <w:szCs w:val="20"/>
        </w:rPr>
        <w:t>lazianskom</w:t>
      </w:r>
      <w:proofErr w:type="spellEnd"/>
      <w:r w:rsidR="00AC6DC3">
        <w:rPr>
          <w:sz w:val="20"/>
          <w:szCs w:val="20"/>
        </w:rPr>
        <w:t xml:space="preserve"> háji</w:t>
      </w:r>
      <w:r w:rsidR="00ED026E">
        <w:rPr>
          <w:sz w:val="20"/>
          <w:szCs w:val="20"/>
        </w:rPr>
        <w:t>.</w:t>
      </w:r>
    </w:p>
    <w:p w:rsidR="009025AC" w:rsidRPr="007A75E5" w:rsidRDefault="009025AC" w:rsidP="009025AC">
      <w:pPr>
        <w:jc w:val="both"/>
        <w:rPr>
          <w:b/>
          <w:sz w:val="20"/>
          <w:szCs w:val="20"/>
        </w:rPr>
      </w:pPr>
    </w:p>
    <w:p w:rsidR="00A212BC" w:rsidRPr="00A212BC" w:rsidRDefault="003045EE" w:rsidP="00FF5A0C">
      <w:pPr>
        <w:numPr>
          <w:ilvl w:val="1"/>
          <w:numId w:val="12"/>
        </w:numPr>
        <w:ind w:left="425" w:hanging="425"/>
        <w:jc w:val="both"/>
        <w:rPr>
          <w:i/>
        </w:rPr>
      </w:pPr>
      <w:r>
        <w:rPr>
          <w:b/>
        </w:rPr>
        <w:t xml:space="preserve">Významné osobnosti </w:t>
      </w:r>
      <w:r w:rsidRPr="00A212BC">
        <w:rPr>
          <w:b/>
        </w:rPr>
        <w:t>obce</w:t>
      </w:r>
      <w:r w:rsidR="009025AC" w:rsidRPr="00A212BC">
        <w:rPr>
          <w:b/>
        </w:rPr>
        <w:t xml:space="preserve"> </w:t>
      </w:r>
    </w:p>
    <w:p w:rsidR="00A212BC" w:rsidRDefault="00A212BC" w:rsidP="00B1133A">
      <w:pPr>
        <w:pStyle w:val="Odsekzoznamu"/>
        <w:numPr>
          <w:ilvl w:val="0"/>
          <w:numId w:val="18"/>
        </w:numPr>
        <w:jc w:val="both"/>
        <w:rPr>
          <w:b/>
          <w:sz w:val="20"/>
          <w:szCs w:val="20"/>
        </w:rPr>
      </w:pPr>
      <w:r w:rsidRPr="00A212BC">
        <w:rPr>
          <w:b/>
          <w:sz w:val="20"/>
          <w:szCs w:val="20"/>
        </w:rPr>
        <w:t xml:space="preserve">Daniel </w:t>
      </w:r>
      <w:proofErr w:type="spellStart"/>
      <w:r w:rsidRPr="00A212BC">
        <w:rPr>
          <w:b/>
          <w:sz w:val="20"/>
          <w:szCs w:val="20"/>
        </w:rPr>
        <w:t>Latyak</w:t>
      </w:r>
      <w:proofErr w:type="spellEnd"/>
      <w:r w:rsidRPr="00A212BC">
        <w:rPr>
          <w:b/>
          <w:sz w:val="20"/>
          <w:szCs w:val="20"/>
        </w:rPr>
        <w:t xml:space="preserve"> (+ 1879) - farár pôsobiaci v</w:t>
      </w:r>
      <w:r w:rsidR="00ED026E">
        <w:rPr>
          <w:b/>
          <w:sz w:val="20"/>
          <w:szCs w:val="20"/>
        </w:rPr>
        <w:t> </w:t>
      </w:r>
      <w:r w:rsidRPr="00A212BC">
        <w:rPr>
          <w:b/>
          <w:sz w:val="20"/>
          <w:szCs w:val="20"/>
        </w:rPr>
        <w:t>obci</w:t>
      </w:r>
    </w:p>
    <w:p w:rsidR="00ED026E" w:rsidRDefault="00ED026E" w:rsidP="00ED026E">
      <w:pPr>
        <w:pStyle w:val="Odsekzoznamu"/>
        <w:numPr>
          <w:ilvl w:val="0"/>
          <w:numId w:val="18"/>
        </w:numPr>
        <w:jc w:val="both"/>
        <w:rPr>
          <w:b/>
          <w:sz w:val="20"/>
          <w:szCs w:val="20"/>
        </w:rPr>
      </w:pPr>
      <w:r>
        <w:rPr>
          <w:b/>
          <w:sz w:val="20"/>
          <w:szCs w:val="20"/>
        </w:rPr>
        <w:t>Peter Briška (1895 – 1939) – kňaz, národovec, spisovateľ</w:t>
      </w:r>
    </w:p>
    <w:p w:rsidR="00ED026E" w:rsidRPr="00ED026E" w:rsidRDefault="00ED026E" w:rsidP="00ED026E">
      <w:pPr>
        <w:ind w:left="708"/>
        <w:jc w:val="both"/>
        <w:rPr>
          <w:sz w:val="20"/>
          <w:szCs w:val="20"/>
        </w:rPr>
      </w:pPr>
      <w:r w:rsidRPr="00ED026E">
        <w:rPr>
          <w:sz w:val="20"/>
          <w:szCs w:val="20"/>
        </w:rPr>
        <w:t>https://www.lazany.sk/sucasnost-obce-a-fotky.phtml?id_menu=161899&amp;limited_level=1&amp;stop_menu=130124#me</w:t>
      </w:r>
    </w:p>
    <w:p w:rsidR="00A212BC" w:rsidRPr="00A212BC" w:rsidRDefault="00A212BC" w:rsidP="00A212BC">
      <w:pPr>
        <w:pStyle w:val="Odsekzoznamu"/>
        <w:numPr>
          <w:ilvl w:val="0"/>
          <w:numId w:val="18"/>
        </w:numPr>
        <w:jc w:val="both"/>
        <w:rPr>
          <w:b/>
          <w:sz w:val="20"/>
          <w:szCs w:val="20"/>
        </w:rPr>
      </w:pPr>
      <w:r w:rsidRPr="00A212BC">
        <w:rPr>
          <w:b/>
          <w:sz w:val="20"/>
          <w:szCs w:val="20"/>
        </w:rPr>
        <w:t>Štefan Petic (1897 - 1972) - rodák</w:t>
      </w:r>
    </w:p>
    <w:p w:rsidR="00A212BC" w:rsidRPr="00A212BC" w:rsidRDefault="00A212BC" w:rsidP="00A212BC">
      <w:pPr>
        <w:pStyle w:val="Odsekzoznamu"/>
        <w:ind w:left="720"/>
        <w:jc w:val="both"/>
        <w:rPr>
          <w:sz w:val="20"/>
          <w:szCs w:val="20"/>
        </w:rPr>
      </w:pPr>
      <w:r w:rsidRPr="00A212BC">
        <w:rPr>
          <w:sz w:val="20"/>
          <w:szCs w:val="20"/>
        </w:rPr>
        <w:t>http://www.lazany.sk/symboly-obce.phtml?id_menu=130125&amp;limited_level=1&amp;stop_menu=130124#me</w:t>
      </w:r>
    </w:p>
    <w:p w:rsidR="00A212BC" w:rsidRPr="00A212BC" w:rsidRDefault="00A212BC" w:rsidP="00A212BC">
      <w:pPr>
        <w:pStyle w:val="Odsekzoznamu"/>
        <w:numPr>
          <w:ilvl w:val="0"/>
          <w:numId w:val="18"/>
        </w:numPr>
        <w:jc w:val="both"/>
        <w:rPr>
          <w:b/>
          <w:sz w:val="20"/>
          <w:szCs w:val="20"/>
        </w:rPr>
      </w:pPr>
      <w:r w:rsidRPr="00A212BC">
        <w:rPr>
          <w:b/>
          <w:sz w:val="20"/>
          <w:szCs w:val="20"/>
        </w:rPr>
        <w:t>Augustín Baláž (1924 - 2003) - rodák</w:t>
      </w:r>
    </w:p>
    <w:p w:rsidR="00A212BC" w:rsidRDefault="00A212BC" w:rsidP="00A212BC">
      <w:pPr>
        <w:pStyle w:val="Odsekzoznamu"/>
        <w:ind w:left="720"/>
        <w:jc w:val="both"/>
        <w:rPr>
          <w:sz w:val="20"/>
          <w:szCs w:val="20"/>
        </w:rPr>
      </w:pPr>
      <w:r w:rsidRPr="00A212BC">
        <w:rPr>
          <w:sz w:val="20"/>
          <w:szCs w:val="20"/>
        </w:rPr>
        <w:t xml:space="preserve">bývalý predseda MNV, ktorý sa zaslúžil o rozvoj obce. </w:t>
      </w:r>
      <w:r>
        <w:rPr>
          <w:sz w:val="20"/>
          <w:szCs w:val="20"/>
        </w:rPr>
        <w:t>N</w:t>
      </w:r>
      <w:r w:rsidRPr="00A212BC">
        <w:rPr>
          <w:sz w:val="20"/>
          <w:szCs w:val="20"/>
        </w:rPr>
        <w:t>a jeho počesť je na budove ZŠsMŠ pamätná tabuľa</w:t>
      </w:r>
      <w:r>
        <w:rPr>
          <w:sz w:val="20"/>
          <w:szCs w:val="20"/>
        </w:rPr>
        <w:t>.</w:t>
      </w:r>
    </w:p>
    <w:p w:rsidR="00ED026E" w:rsidRPr="00A212BC" w:rsidRDefault="00ED026E" w:rsidP="00A212BC">
      <w:pPr>
        <w:pStyle w:val="Odsekzoznamu"/>
        <w:ind w:left="720"/>
        <w:jc w:val="both"/>
        <w:rPr>
          <w:i/>
        </w:rPr>
      </w:pPr>
    </w:p>
    <w:p w:rsidR="00144D28" w:rsidRPr="000E3B6D" w:rsidRDefault="00144D28" w:rsidP="00ED026E">
      <w:pPr>
        <w:numPr>
          <w:ilvl w:val="0"/>
          <w:numId w:val="12"/>
        </w:numPr>
        <w:spacing w:line="360" w:lineRule="auto"/>
        <w:ind w:left="426" w:hanging="426"/>
        <w:rPr>
          <w:b/>
          <w:sz w:val="28"/>
          <w:szCs w:val="28"/>
        </w:rPr>
      </w:pPr>
      <w:r w:rsidRPr="000E3B6D">
        <w:rPr>
          <w:b/>
          <w:sz w:val="28"/>
          <w:szCs w:val="28"/>
        </w:rPr>
        <w:t xml:space="preserve">Plnenie funkcií  obce (prenesené kompetencie, originálne kompetencie) </w:t>
      </w:r>
    </w:p>
    <w:p w:rsidR="005D54F9" w:rsidRPr="00AB26EF" w:rsidRDefault="005D54F9" w:rsidP="00CE0F1B">
      <w:pPr>
        <w:numPr>
          <w:ilvl w:val="1"/>
          <w:numId w:val="13"/>
        </w:numPr>
        <w:ind w:left="426" w:hanging="426"/>
        <w:jc w:val="both"/>
      </w:pPr>
      <w:r>
        <w:rPr>
          <w:b/>
        </w:rPr>
        <w:t>V</w:t>
      </w:r>
      <w:r w:rsidR="003045EE">
        <w:rPr>
          <w:b/>
        </w:rPr>
        <w:t xml:space="preserve">ýchova a vzdelávanie </w:t>
      </w:r>
    </w:p>
    <w:p w:rsidR="00AB26EF" w:rsidRPr="00AC158F" w:rsidRDefault="00AB26EF" w:rsidP="00FF5A0C">
      <w:pPr>
        <w:jc w:val="both"/>
        <w:rPr>
          <w:sz w:val="20"/>
          <w:szCs w:val="20"/>
        </w:rPr>
      </w:pPr>
      <w:r w:rsidRPr="00AC158F">
        <w:rPr>
          <w:sz w:val="20"/>
          <w:szCs w:val="20"/>
        </w:rPr>
        <w:t>V</w:t>
      </w:r>
      <w:r w:rsidR="006F14DD" w:rsidRPr="00AC158F">
        <w:rPr>
          <w:sz w:val="20"/>
          <w:szCs w:val="20"/>
        </w:rPr>
        <w:t> súčasnosti výchovu a vzdelávanie detí v</w:t>
      </w:r>
      <w:r w:rsidR="00024868" w:rsidRPr="00AC158F">
        <w:rPr>
          <w:sz w:val="20"/>
          <w:szCs w:val="20"/>
        </w:rPr>
        <w:t> </w:t>
      </w:r>
      <w:r w:rsidR="003045EE" w:rsidRPr="00AC158F">
        <w:rPr>
          <w:sz w:val="20"/>
          <w:szCs w:val="20"/>
        </w:rPr>
        <w:t>o</w:t>
      </w:r>
      <w:r w:rsidRPr="00AC158F">
        <w:rPr>
          <w:sz w:val="20"/>
          <w:szCs w:val="20"/>
        </w:rPr>
        <w:t>bci</w:t>
      </w:r>
      <w:r w:rsidR="00024868" w:rsidRPr="00AC158F">
        <w:rPr>
          <w:sz w:val="20"/>
          <w:szCs w:val="20"/>
        </w:rPr>
        <w:t xml:space="preserve"> poskytuje</w:t>
      </w:r>
      <w:r w:rsidR="006F14DD" w:rsidRPr="00AC158F">
        <w:rPr>
          <w:sz w:val="20"/>
          <w:szCs w:val="20"/>
        </w:rPr>
        <w:t>:</w:t>
      </w:r>
    </w:p>
    <w:p w:rsidR="006F14DD" w:rsidRDefault="00AB26EF" w:rsidP="00FF5A0C">
      <w:pPr>
        <w:jc w:val="both"/>
        <w:rPr>
          <w:sz w:val="20"/>
          <w:szCs w:val="20"/>
        </w:rPr>
      </w:pPr>
      <w:r w:rsidRPr="00AC158F">
        <w:rPr>
          <w:b/>
          <w:sz w:val="20"/>
          <w:szCs w:val="20"/>
          <w:u w:val="single"/>
        </w:rPr>
        <w:t>Základná škola</w:t>
      </w:r>
      <w:r w:rsidR="00A56848" w:rsidRPr="00AC158F">
        <w:rPr>
          <w:b/>
          <w:sz w:val="20"/>
          <w:szCs w:val="20"/>
          <w:u w:val="single"/>
        </w:rPr>
        <w:t xml:space="preserve"> s materskou školou Lazany.</w:t>
      </w:r>
      <w:r w:rsidR="00A56848" w:rsidRPr="00AC158F">
        <w:rPr>
          <w:sz w:val="20"/>
          <w:szCs w:val="20"/>
        </w:rPr>
        <w:t xml:space="preserve"> Na mimoškolské aktivity sú zriadené ihriská v obci, je možné využiť trénovanie tenisu, žiaci sa môžu venovať</w:t>
      </w:r>
      <w:r w:rsidR="00ED026E">
        <w:rPr>
          <w:sz w:val="20"/>
          <w:szCs w:val="20"/>
        </w:rPr>
        <w:t xml:space="preserve"> futbalu, </w:t>
      </w:r>
      <w:r w:rsidR="00A56848" w:rsidRPr="00AC158F">
        <w:rPr>
          <w:sz w:val="20"/>
          <w:szCs w:val="20"/>
        </w:rPr>
        <w:t>rybárč</w:t>
      </w:r>
      <w:r w:rsidR="00085EEF" w:rsidRPr="00AC158F">
        <w:rPr>
          <w:sz w:val="20"/>
          <w:szCs w:val="20"/>
        </w:rPr>
        <w:t xml:space="preserve">eniu, cykloturistike, kynológii. </w:t>
      </w:r>
      <w:r w:rsidR="00AC6DC3">
        <w:rPr>
          <w:sz w:val="20"/>
          <w:szCs w:val="20"/>
        </w:rPr>
        <w:t xml:space="preserve">Od roku </w:t>
      </w:r>
      <w:r w:rsidR="0009453E">
        <w:rPr>
          <w:sz w:val="20"/>
          <w:szCs w:val="20"/>
        </w:rPr>
        <w:t>2017</w:t>
      </w:r>
      <w:r w:rsidR="00AC6DC3">
        <w:rPr>
          <w:sz w:val="20"/>
          <w:szCs w:val="20"/>
        </w:rPr>
        <w:t xml:space="preserve"> máme vedľa budovy základnej školy postavenú novú telocvičňu, ktorú využívajú najmä žiaci počas vyučovania a krúžkov</w:t>
      </w:r>
      <w:r w:rsidR="00AC158F" w:rsidRPr="00AC158F">
        <w:rPr>
          <w:sz w:val="20"/>
          <w:szCs w:val="20"/>
        </w:rPr>
        <w:t>.</w:t>
      </w:r>
      <w:r w:rsidR="00AC6DC3">
        <w:rPr>
          <w:sz w:val="20"/>
          <w:szCs w:val="20"/>
        </w:rPr>
        <w:t xml:space="preserve"> Mimo školského vyučovania je telocvičňa využívaná obyvateľmi Lazian a blízkeho okolia.</w:t>
      </w:r>
    </w:p>
    <w:p w:rsidR="00AC158F" w:rsidRPr="00AC158F" w:rsidRDefault="0036623C" w:rsidP="00CE0F1B">
      <w:pPr>
        <w:numPr>
          <w:ilvl w:val="1"/>
          <w:numId w:val="13"/>
        </w:numPr>
        <w:ind w:left="426" w:hanging="426"/>
        <w:jc w:val="both"/>
      </w:pPr>
      <w:r>
        <w:rPr>
          <w:b/>
        </w:rPr>
        <w:t>Zdravotníctvo</w:t>
      </w:r>
      <w:r w:rsidR="00A56848">
        <w:rPr>
          <w:b/>
        </w:rPr>
        <w:t xml:space="preserve"> </w:t>
      </w:r>
    </w:p>
    <w:p w:rsidR="00A05946" w:rsidRDefault="00A56848" w:rsidP="00AC158F">
      <w:pPr>
        <w:jc w:val="both"/>
        <w:rPr>
          <w:b/>
          <w:sz w:val="20"/>
          <w:szCs w:val="20"/>
        </w:rPr>
      </w:pPr>
      <w:r w:rsidRPr="00AC158F">
        <w:rPr>
          <w:sz w:val="20"/>
          <w:szCs w:val="20"/>
        </w:rPr>
        <w:t>Zdravotnú starostlivosť v našej obci neposkytuje lekár, ale</w:t>
      </w:r>
      <w:r w:rsidR="00AE5F55">
        <w:rPr>
          <w:sz w:val="20"/>
          <w:szCs w:val="20"/>
        </w:rPr>
        <w:t xml:space="preserve"> občania</w:t>
      </w:r>
      <w:r w:rsidRPr="00AC158F">
        <w:rPr>
          <w:sz w:val="20"/>
          <w:szCs w:val="20"/>
        </w:rPr>
        <w:t xml:space="preserve"> navštevujú obvodných lekárov v Nedožeroch-Brezanoch, Pravenci, </w:t>
      </w:r>
      <w:r w:rsidR="00AC6DC3">
        <w:rPr>
          <w:sz w:val="20"/>
          <w:szCs w:val="20"/>
        </w:rPr>
        <w:t xml:space="preserve">Kanianke </w:t>
      </w:r>
      <w:r w:rsidRPr="00AC158F">
        <w:rPr>
          <w:sz w:val="20"/>
          <w:szCs w:val="20"/>
        </w:rPr>
        <w:t>alebo v Prievidzi. Najbližšia nemocnica je</w:t>
      </w:r>
      <w:r w:rsidR="009A012E">
        <w:rPr>
          <w:sz w:val="20"/>
          <w:szCs w:val="20"/>
        </w:rPr>
        <w:t xml:space="preserve"> NsP Prievidza so sídlom</w:t>
      </w:r>
      <w:r w:rsidRPr="00AC158F">
        <w:rPr>
          <w:sz w:val="20"/>
          <w:szCs w:val="20"/>
        </w:rPr>
        <w:t xml:space="preserve"> v</w:t>
      </w:r>
      <w:r w:rsidR="00AC158F" w:rsidRPr="00AC158F">
        <w:rPr>
          <w:sz w:val="20"/>
          <w:szCs w:val="20"/>
        </w:rPr>
        <w:t> </w:t>
      </w:r>
      <w:r w:rsidRPr="00AC158F">
        <w:rPr>
          <w:sz w:val="20"/>
          <w:szCs w:val="20"/>
        </w:rPr>
        <w:t>Bojniciach</w:t>
      </w:r>
      <w:r w:rsidR="00AC158F" w:rsidRPr="00AC158F">
        <w:rPr>
          <w:sz w:val="20"/>
          <w:szCs w:val="20"/>
        </w:rPr>
        <w:t>.</w:t>
      </w:r>
      <w:r w:rsidR="0036623C" w:rsidRPr="00AC158F">
        <w:rPr>
          <w:b/>
          <w:sz w:val="20"/>
          <w:szCs w:val="20"/>
        </w:rPr>
        <w:t xml:space="preserve">  </w:t>
      </w:r>
    </w:p>
    <w:p w:rsidR="00AC158F" w:rsidRDefault="00D652F3" w:rsidP="00CE0F1B">
      <w:pPr>
        <w:numPr>
          <w:ilvl w:val="1"/>
          <w:numId w:val="13"/>
        </w:numPr>
        <w:ind w:left="426" w:hanging="426"/>
        <w:jc w:val="both"/>
      </w:pPr>
      <w:r>
        <w:rPr>
          <w:b/>
        </w:rPr>
        <w:t xml:space="preserve"> Sociálne zabezpečenie</w:t>
      </w:r>
      <w:r w:rsidR="00A56848">
        <w:t xml:space="preserve"> </w:t>
      </w:r>
    </w:p>
    <w:p w:rsidR="007064CD" w:rsidRDefault="00A56848" w:rsidP="00AC158F">
      <w:pPr>
        <w:jc w:val="both"/>
        <w:rPr>
          <w:sz w:val="20"/>
          <w:szCs w:val="20"/>
        </w:rPr>
      </w:pPr>
      <w:r w:rsidRPr="00AC158F">
        <w:rPr>
          <w:sz w:val="20"/>
          <w:szCs w:val="20"/>
        </w:rPr>
        <w:t>Sociálne služby v obci zabezpečuje obec na žiadosť občanov formou opatrovateľskej služby a návštevu lekárov zabezpečujeme formou prepravnej služby, kde nám na auto prispelo MPSVaR SR formou dotácie. Domov dôchodcov v obci nemáme</w:t>
      </w:r>
      <w:r w:rsidR="00AC158F" w:rsidRPr="00AC158F">
        <w:rPr>
          <w:sz w:val="20"/>
          <w:szCs w:val="20"/>
        </w:rPr>
        <w:t>.</w:t>
      </w:r>
      <w:r w:rsidR="00AC6DC3">
        <w:rPr>
          <w:sz w:val="20"/>
          <w:szCs w:val="20"/>
        </w:rPr>
        <w:t xml:space="preserve"> Ďalšou z poskytovaných sociálnych služieb je finančný príspevok na stravu dôchodcom a v prípade záujmu aj s donáškou do domácnosti. Stravovanie je zabezpečené v Školskom stravovacom zariadení. Počas prázdnin sú využívané miestne zariadenia Pohostinstvo na Brode alebo Pizzéria.</w:t>
      </w:r>
    </w:p>
    <w:p w:rsidR="00AC158F" w:rsidRPr="00AC158F" w:rsidRDefault="00300E53" w:rsidP="00AC158F">
      <w:pPr>
        <w:numPr>
          <w:ilvl w:val="1"/>
          <w:numId w:val="13"/>
        </w:numPr>
        <w:jc w:val="both"/>
      </w:pPr>
      <w:r w:rsidRPr="00A56848">
        <w:rPr>
          <w:b/>
        </w:rPr>
        <w:t xml:space="preserve"> </w:t>
      </w:r>
      <w:r w:rsidR="00C11D22" w:rsidRPr="00A56848">
        <w:rPr>
          <w:b/>
        </w:rPr>
        <w:t>Kultúra</w:t>
      </w:r>
      <w:r w:rsidR="00A56848">
        <w:rPr>
          <w:b/>
        </w:rPr>
        <w:t xml:space="preserve"> </w:t>
      </w:r>
    </w:p>
    <w:p w:rsidR="00554D99" w:rsidRDefault="00A56848" w:rsidP="00AC158F">
      <w:pPr>
        <w:jc w:val="both"/>
        <w:rPr>
          <w:sz w:val="20"/>
          <w:szCs w:val="20"/>
        </w:rPr>
      </w:pPr>
      <w:r w:rsidRPr="00AC158F">
        <w:rPr>
          <w:sz w:val="20"/>
          <w:szCs w:val="20"/>
        </w:rPr>
        <w:t>Spoločenský a kultúrny život v obci zabezpečuje</w:t>
      </w:r>
      <w:r w:rsidR="00AC158F" w:rsidRPr="00AC158F">
        <w:rPr>
          <w:sz w:val="20"/>
          <w:szCs w:val="20"/>
        </w:rPr>
        <w:t xml:space="preserve"> obec Lazany v spolupráci s Komisiou kultúry pri obecnom zastupiteľstve, </w:t>
      </w:r>
      <w:r w:rsidRPr="00AC158F">
        <w:rPr>
          <w:sz w:val="20"/>
          <w:szCs w:val="20"/>
        </w:rPr>
        <w:t xml:space="preserve"> </w:t>
      </w:r>
      <w:r w:rsidR="00AE5F55">
        <w:rPr>
          <w:sz w:val="20"/>
          <w:szCs w:val="20"/>
        </w:rPr>
        <w:t xml:space="preserve">občianske združenie </w:t>
      </w:r>
      <w:r w:rsidRPr="00AC158F">
        <w:rPr>
          <w:sz w:val="20"/>
          <w:szCs w:val="20"/>
        </w:rPr>
        <w:t xml:space="preserve">Sielnica – </w:t>
      </w:r>
      <w:r w:rsidR="00AE5F55">
        <w:rPr>
          <w:sz w:val="20"/>
          <w:szCs w:val="20"/>
        </w:rPr>
        <w:t>združenie pre uchovávanie tradičnej ľudovej kultúry</w:t>
      </w:r>
      <w:r w:rsidRPr="00AC158F">
        <w:rPr>
          <w:sz w:val="20"/>
          <w:szCs w:val="20"/>
        </w:rPr>
        <w:t>, škola a</w:t>
      </w:r>
      <w:r w:rsidR="00AC6DC3">
        <w:rPr>
          <w:sz w:val="20"/>
          <w:szCs w:val="20"/>
        </w:rPr>
        <w:t> materská škôlka</w:t>
      </w:r>
      <w:r w:rsidRPr="00AC158F">
        <w:rPr>
          <w:sz w:val="20"/>
          <w:szCs w:val="20"/>
        </w:rPr>
        <w:t xml:space="preserve">. </w:t>
      </w:r>
      <w:r w:rsidR="00AC158F" w:rsidRPr="00AC158F">
        <w:rPr>
          <w:sz w:val="20"/>
          <w:szCs w:val="20"/>
        </w:rPr>
        <w:t xml:space="preserve">V roku 2014 OZ Sielnica kúpilo malý domček v „starej“ časti obce s cieľom vybudovať v ňom múzeum pre zachovanie ľudovej kultúry obce. Ide o jednopodlažný objekt s dvoma miestnosťami, ktoré sa postupne rekonštruovali so zachovaním pôvodných historických prvkov. Zariadenie izby a kuchyne pochádza výlučne z našej obce, čím sa podarilo zachovať ucelený pohľad na život našich predkov. Nazvali ho Zvonárike dom, pretože v ňom býval obecný zvonár Števko </w:t>
      </w:r>
      <w:proofErr w:type="spellStart"/>
      <w:r w:rsidR="00AC158F" w:rsidRPr="00AC158F">
        <w:rPr>
          <w:sz w:val="20"/>
          <w:szCs w:val="20"/>
        </w:rPr>
        <w:t>Buzna</w:t>
      </w:r>
      <w:proofErr w:type="spellEnd"/>
      <w:r w:rsidR="00AC158F" w:rsidRPr="00AC158F">
        <w:rPr>
          <w:sz w:val="20"/>
          <w:szCs w:val="20"/>
        </w:rPr>
        <w:t xml:space="preserve"> „Zvonárike“. Naďalej sa bude pokračovať vo zveľaďovaní Zvonárike domu, a to hlavne na vonkajších expozíciách poľnohospodárskych nástrojov používaných pri každodennej práci. V roku </w:t>
      </w:r>
      <w:r w:rsidR="00CF11FE">
        <w:rPr>
          <w:sz w:val="20"/>
          <w:szCs w:val="20"/>
        </w:rPr>
        <w:t>2017</w:t>
      </w:r>
      <w:r w:rsidR="00AC158F" w:rsidRPr="00AC158F">
        <w:rPr>
          <w:sz w:val="20"/>
          <w:szCs w:val="20"/>
        </w:rPr>
        <w:t xml:space="preserve"> miestny remese</w:t>
      </w:r>
      <w:r w:rsidR="00AC6DC3">
        <w:rPr>
          <w:sz w:val="20"/>
          <w:szCs w:val="20"/>
        </w:rPr>
        <w:t>l</w:t>
      </w:r>
      <w:r w:rsidR="00AC158F" w:rsidRPr="00AC158F">
        <w:rPr>
          <w:sz w:val="20"/>
          <w:szCs w:val="20"/>
        </w:rPr>
        <w:t xml:space="preserve">ník, pán Pavol </w:t>
      </w:r>
      <w:proofErr w:type="spellStart"/>
      <w:r w:rsidR="00AC158F" w:rsidRPr="00AC158F">
        <w:rPr>
          <w:sz w:val="20"/>
          <w:szCs w:val="20"/>
        </w:rPr>
        <w:t>Hosťovecký</w:t>
      </w:r>
      <w:proofErr w:type="spellEnd"/>
      <w:r w:rsidR="00AC158F" w:rsidRPr="00AC158F">
        <w:rPr>
          <w:sz w:val="20"/>
          <w:szCs w:val="20"/>
        </w:rPr>
        <w:t xml:space="preserve">, zhotovil murovanú pec, v ktorej členovia FDS Sielnica pri rôznych príležitostiach pečú voňavý </w:t>
      </w:r>
      <w:proofErr w:type="spellStart"/>
      <w:r w:rsidR="00AC158F" w:rsidRPr="00AC158F">
        <w:rPr>
          <w:sz w:val="20"/>
          <w:szCs w:val="20"/>
        </w:rPr>
        <w:t>laziansky</w:t>
      </w:r>
      <w:proofErr w:type="spellEnd"/>
      <w:r w:rsidR="00AC158F" w:rsidRPr="00AC158F">
        <w:rPr>
          <w:sz w:val="20"/>
          <w:szCs w:val="20"/>
        </w:rPr>
        <w:t xml:space="preserve"> chlieb. V tom istom roku sa podarilo vybudovať v exteriéri pódium s prístreškom, na ktorom sa konajú rôzne kultúrne podujatia. Počas roka je v interiéri nainštalovaná expozícia </w:t>
      </w:r>
      <w:proofErr w:type="spellStart"/>
      <w:r w:rsidR="00AC158F" w:rsidRPr="00AC158F">
        <w:rPr>
          <w:sz w:val="20"/>
          <w:szCs w:val="20"/>
        </w:rPr>
        <w:t>lazianského</w:t>
      </w:r>
      <w:proofErr w:type="spellEnd"/>
      <w:r w:rsidR="00AC158F" w:rsidRPr="00AC158F">
        <w:rPr>
          <w:sz w:val="20"/>
          <w:szCs w:val="20"/>
        </w:rPr>
        <w:t xml:space="preserve"> ľudového obliekania a ukážka tkania. </w:t>
      </w:r>
    </w:p>
    <w:p w:rsidR="0091168D" w:rsidRDefault="0091168D" w:rsidP="00CE0F1B">
      <w:pPr>
        <w:numPr>
          <w:ilvl w:val="1"/>
          <w:numId w:val="13"/>
        </w:numPr>
        <w:ind w:left="426" w:hanging="426"/>
        <w:jc w:val="both"/>
        <w:rPr>
          <w:b/>
        </w:rPr>
      </w:pPr>
      <w:r>
        <w:rPr>
          <w:b/>
        </w:rPr>
        <w:t xml:space="preserve"> Hospodárstvo </w:t>
      </w:r>
    </w:p>
    <w:p w:rsidR="00A56848" w:rsidRPr="00AC158F" w:rsidRDefault="00A56848" w:rsidP="00FF5A0C">
      <w:pPr>
        <w:jc w:val="both"/>
        <w:rPr>
          <w:sz w:val="20"/>
          <w:szCs w:val="20"/>
        </w:rPr>
      </w:pPr>
      <w:r w:rsidRPr="00AC158F">
        <w:rPr>
          <w:sz w:val="20"/>
          <w:szCs w:val="20"/>
        </w:rPr>
        <w:t>Najvýznamnejší poskytovatelia služieb v obci :</w:t>
      </w:r>
    </w:p>
    <w:p w:rsidR="00ED026E" w:rsidRDefault="00ED026E" w:rsidP="00ED026E">
      <w:pPr>
        <w:numPr>
          <w:ilvl w:val="0"/>
          <w:numId w:val="2"/>
        </w:numPr>
        <w:tabs>
          <w:tab w:val="clear" w:pos="795"/>
        </w:tabs>
        <w:ind w:left="0" w:firstLine="0"/>
        <w:jc w:val="both"/>
        <w:rPr>
          <w:sz w:val="20"/>
          <w:szCs w:val="20"/>
        </w:rPr>
      </w:pPr>
      <w:proofErr w:type="spellStart"/>
      <w:r>
        <w:rPr>
          <w:sz w:val="20"/>
          <w:szCs w:val="20"/>
        </w:rPr>
        <w:t>Galterra</w:t>
      </w:r>
      <w:proofErr w:type="spellEnd"/>
      <w:r>
        <w:rPr>
          <w:sz w:val="20"/>
          <w:szCs w:val="20"/>
        </w:rPr>
        <w:t xml:space="preserve"> s r.o.</w:t>
      </w:r>
    </w:p>
    <w:p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Kaderníctvo Eva </w:t>
      </w:r>
    </w:p>
    <w:p w:rsidR="00AC158F" w:rsidRDefault="00A56848" w:rsidP="00FF5A0C">
      <w:pPr>
        <w:numPr>
          <w:ilvl w:val="0"/>
          <w:numId w:val="2"/>
        </w:numPr>
        <w:tabs>
          <w:tab w:val="clear" w:pos="795"/>
        </w:tabs>
        <w:ind w:left="0" w:firstLine="0"/>
        <w:jc w:val="both"/>
        <w:rPr>
          <w:sz w:val="20"/>
          <w:szCs w:val="20"/>
        </w:rPr>
      </w:pPr>
      <w:r w:rsidRPr="00AC158F">
        <w:rPr>
          <w:sz w:val="20"/>
          <w:szCs w:val="20"/>
        </w:rPr>
        <w:t xml:space="preserve">Ing. Lucia </w:t>
      </w:r>
      <w:proofErr w:type="spellStart"/>
      <w:r w:rsidRPr="00AC158F">
        <w:rPr>
          <w:sz w:val="20"/>
          <w:szCs w:val="20"/>
        </w:rPr>
        <w:t>Žuchovská</w:t>
      </w:r>
      <w:proofErr w:type="spellEnd"/>
      <w:r w:rsidR="00AC158F">
        <w:rPr>
          <w:sz w:val="20"/>
          <w:szCs w:val="20"/>
        </w:rPr>
        <w:t xml:space="preserve"> – </w:t>
      </w:r>
      <w:r w:rsidR="00D576CE">
        <w:rPr>
          <w:sz w:val="20"/>
          <w:szCs w:val="20"/>
        </w:rPr>
        <w:t>P</w:t>
      </w:r>
      <w:r w:rsidR="00AC158F">
        <w:rPr>
          <w:sz w:val="20"/>
          <w:szCs w:val="20"/>
        </w:rPr>
        <w:t xml:space="preserve">redajňa rozličného tovaru </w:t>
      </w:r>
    </w:p>
    <w:p w:rsidR="00D576CE" w:rsidRDefault="00D576CE" w:rsidP="00FF5A0C">
      <w:pPr>
        <w:numPr>
          <w:ilvl w:val="0"/>
          <w:numId w:val="2"/>
        </w:numPr>
        <w:tabs>
          <w:tab w:val="clear" w:pos="795"/>
        </w:tabs>
        <w:ind w:left="0" w:firstLine="0"/>
        <w:jc w:val="both"/>
        <w:rPr>
          <w:sz w:val="20"/>
          <w:szCs w:val="20"/>
        </w:rPr>
      </w:pPr>
      <w:r>
        <w:rPr>
          <w:sz w:val="20"/>
          <w:szCs w:val="20"/>
        </w:rPr>
        <w:t xml:space="preserve">Kozmetický salón Tatiana </w:t>
      </w:r>
      <w:proofErr w:type="spellStart"/>
      <w:r>
        <w:rPr>
          <w:sz w:val="20"/>
          <w:szCs w:val="20"/>
        </w:rPr>
        <w:t>Idrányiová</w:t>
      </w:r>
      <w:proofErr w:type="spellEnd"/>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Kaderníctvo</w:t>
      </w:r>
      <w:r w:rsidR="00D576CE">
        <w:rPr>
          <w:sz w:val="20"/>
          <w:szCs w:val="20"/>
        </w:rPr>
        <w:t xml:space="preserve"> Ľudmila</w:t>
      </w:r>
      <w:r w:rsidRPr="00AC158F">
        <w:rPr>
          <w:sz w:val="20"/>
          <w:szCs w:val="20"/>
        </w:rPr>
        <w:t xml:space="preserve"> </w:t>
      </w:r>
      <w:proofErr w:type="spellStart"/>
      <w:r w:rsidRPr="00AC158F">
        <w:rPr>
          <w:sz w:val="20"/>
          <w:szCs w:val="20"/>
        </w:rPr>
        <w:t>Peticová</w:t>
      </w:r>
      <w:proofErr w:type="spellEnd"/>
    </w:p>
    <w:p w:rsidR="00A56848" w:rsidRPr="00AC158F" w:rsidRDefault="00D576CE" w:rsidP="00FF5A0C">
      <w:pPr>
        <w:numPr>
          <w:ilvl w:val="0"/>
          <w:numId w:val="2"/>
        </w:numPr>
        <w:tabs>
          <w:tab w:val="clear" w:pos="795"/>
        </w:tabs>
        <w:ind w:left="0" w:firstLine="0"/>
        <w:jc w:val="both"/>
        <w:rPr>
          <w:sz w:val="20"/>
          <w:szCs w:val="20"/>
        </w:rPr>
      </w:pPr>
      <w:r>
        <w:rPr>
          <w:sz w:val="20"/>
          <w:szCs w:val="20"/>
        </w:rPr>
        <w:t>Predaj kvetov a záhradkárske potreby -</w:t>
      </w:r>
      <w:r w:rsidR="00A56848" w:rsidRPr="00AC158F">
        <w:rPr>
          <w:sz w:val="20"/>
          <w:szCs w:val="20"/>
        </w:rPr>
        <w:t xml:space="preserve"> Viera Oboňová</w:t>
      </w:r>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Pneuservis</w:t>
      </w:r>
      <w:r w:rsidR="00D576CE">
        <w:rPr>
          <w:sz w:val="20"/>
          <w:szCs w:val="20"/>
        </w:rPr>
        <w:t xml:space="preserve"> – Autoservis Jozef Mečiar</w:t>
      </w:r>
    </w:p>
    <w:p w:rsidR="00D576CE" w:rsidRDefault="00A56848" w:rsidP="00FF5A0C">
      <w:pPr>
        <w:numPr>
          <w:ilvl w:val="0"/>
          <w:numId w:val="2"/>
        </w:numPr>
        <w:tabs>
          <w:tab w:val="clear" w:pos="795"/>
        </w:tabs>
        <w:ind w:left="0" w:firstLine="0"/>
        <w:jc w:val="both"/>
        <w:rPr>
          <w:sz w:val="20"/>
          <w:szCs w:val="20"/>
        </w:rPr>
      </w:pPr>
      <w:r w:rsidRPr="00AC158F">
        <w:rPr>
          <w:sz w:val="20"/>
          <w:szCs w:val="20"/>
        </w:rPr>
        <w:t>Pizzéria</w:t>
      </w:r>
      <w:r w:rsidR="00D576CE">
        <w:rPr>
          <w:sz w:val="20"/>
          <w:szCs w:val="20"/>
        </w:rPr>
        <w:t xml:space="preserve"> Fefemona</w:t>
      </w:r>
    </w:p>
    <w:p w:rsidR="00D576CE" w:rsidRDefault="00AC6DC3" w:rsidP="00FF5A0C">
      <w:pPr>
        <w:numPr>
          <w:ilvl w:val="0"/>
          <w:numId w:val="2"/>
        </w:numPr>
        <w:tabs>
          <w:tab w:val="clear" w:pos="795"/>
        </w:tabs>
        <w:ind w:left="0" w:firstLine="0"/>
        <w:jc w:val="both"/>
        <w:rPr>
          <w:sz w:val="20"/>
          <w:szCs w:val="20"/>
        </w:rPr>
      </w:pPr>
      <w:r>
        <w:rPr>
          <w:sz w:val="20"/>
          <w:szCs w:val="20"/>
        </w:rPr>
        <w:t xml:space="preserve">Pohostinstvo na </w:t>
      </w:r>
      <w:r w:rsidR="00A56848" w:rsidRPr="00AC158F">
        <w:rPr>
          <w:sz w:val="20"/>
          <w:szCs w:val="20"/>
        </w:rPr>
        <w:t>Brod</w:t>
      </w:r>
      <w:r>
        <w:rPr>
          <w:sz w:val="20"/>
          <w:szCs w:val="20"/>
        </w:rPr>
        <w:t>e</w:t>
      </w:r>
    </w:p>
    <w:p w:rsidR="00D576CE" w:rsidRPr="00AC158F" w:rsidRDefault="00D576CE" w:rsidP="00FF5A0C">
      <w:pPr>
        <w:numPr>
          <w:ilvl w:val="0"/>
          <w:numId w:val="2"/>
        </w:numPr>
        <w:tabs>
          <w:tab w:val="clear" w:pos="795"/>
        </w:tabs>
        <w:ind w:left="0" w:firstLine="0"/>
        <w:jc w:val="both"/>
        <w:rPr>
          <w:sz w:val="20"/>
          <w:szCs w:val="20"/>
        </w:rPr>
      </w:pPr>
      <w:r>
        <w:rPr>
          <w:sz w:val="20"/>
          <w:szCs w:val="20"/>
        </w:rPr>
        <w:t>Výroba a predaj cukrárenských výrobkov Ján Krajči</w:t>
      </w:r>
    </w:p>
    <w:p w:rsidR="00AC158F" w:rsidRDefault="00AC158F" w:rsidP="00FF5A0C">
      <w:pPr>
        <w:numPr>
          <w:ilvl w:val="0"/>
          <w:numId w:val="2"/>
        </w:numPr>
        <w:tabs>
          <w:tab w:val="clear" w:pos="795"/>
        </w:tabs>
        <w:ind w:left="0" w:firstLine="0"/>
        <w:jc w:val="both"/>
        <w:rPr>
          <w:sz w:val="20"/>
          <w:szCs w:val="20"/>
        </w:rPr>
      </w:pPr>
      <w:r>
        <w:rPr>
          <w:sz w:val="20"/>
          <w:szCs w:val="20"/>
        </w:rPr>
        <w:t>upratovacie</w:t>
      </w:r>
      <w:r w:rsidR="00A56848" w:rsidRPr="00AC158F">
        <w:rPr>
          <w:sz w:val="20"/>
          <w:szCs w:val="20"/>
        </w:rPr>
        <w:t xml:space="preserve"> služby </w:t>
      </w:r>
      <w:proofErr w:type="spellStart"/>
      <w:r w:rsidR="00A56848" w:rsidRPr="00AC158F">
        <w:rPr>
          <w:sz w:val="20"/>
          <w:szCs w:val="20"/>
        </w:rPr>
        <w:t>Meledit</w:t>
      </w:r>
      <w:proofErr w:type="spellEnd"/>
      <w:r w:rsidR="00A56848" w:rsidRPr="00AC158F">
        <w:rPr>
          <w:sz w:val="20"/>
          <w:szCs w:val="20"/>
        </w:rPr>
        <w:t xml:space="preserve"> s r.o., </w:t>
      </w:r>
    </w:p>
    <w:p w:rsidR="00A56848" w:rsidRPr="00AC158F" w:rsidRDefault="00AC158F" w:rsidP="00FF5A0C">
      <w:pPr>
        <w:numPr>
          <w:ilvl w:val="0"/>
          <w:numId w:val="2"/>
        </w:numPr>
        <w:tabs>
          <w:tab w:val="clear" w:pos="795"/>
        </w:tabs>
        <w:ind w:left="0" w:firstLine="0"/>
        <w:jc w:val="both"/>
        <w:rPr>
          <w:sz w:val="20"/>
          <w:szCs w:val="20"/>
        </w:rPr>
      </w:pPr>
      <w:r>
        <w:rPr>
          <w:sz w:val="20"/>
          <w:szCs w:val="20"/>
        </w:rPr>
        <w:t xml:space="preserve">ubytovacie služby </w:t>
      </w:r>
      <w:proofErr w:type="spellStart"/>
      <w:r w:rsidR="00A56848" w:rsidRPr="00AC158F">
        <w:rPr>
          <w:sz w:val="20"/>
          <w:szCs w:val="20"/>
        </w:rPr>
        <w:t>Kipi</w:t>
      </w:r>
      <w:proofErr w:type="spellEnd"/>
      <w:r w:rsidR="00A56848" w:rsidRPr="00AC158F">
        <w:rPr>
          <w:sz w:val="20"/>
          <w:szCs w:val="20"/>
        </w:rPr>
        <w:t xml:space="preserve"> </w:t>
      </w:r>
      <w:proofErr w:type="spellStart"/>
      <w:r w:rsidR="00A56848" w:rsidRPr="00AC158F">
        <w:rPr>
          <w:sz w:val="20"/>
          <w:szCs w:val="20"/>
        </w:rPr>
        <w:t>Casa</w:t>
      </w:r>
      <w:proofErr w:type="spellEnd"/>
      <w:r w:rsidR="00A56848" w:rsidRPr="00AC158F">
        <w:rPr>
          <w:sz w:val="20"/>
          <w:szCs w:val="20"/>
        </w:rPr>
        <w:t xml:space="preserve"> a Anežka </w:t>
      </w:r>
      <w:proofErr w:type="spellStart"/>
      <w:r w:rsidR="00A56848" w:rsidRPr="00AC158F">
        <w:rPr>
          <w:sz w:val="20"/>
          <w:szCs w:val="20"/>
        </w:rPr>
        <w:t>Buznová</w:t>
      </w:r>
      <w:proofErr w:type="spellEnd"/>
    </w:p>
    <w:p w:rsidR="00A56848" w:rsidRPr="00AC158F" w:rsidRDefault="00A56848" w:rsidP="00FF5A0C">
      <w:pPr>
        <w:numPr>
          <w:ilvl w:val="0"/>
          <w:numId w:val="2"/>
        </w:numPr>
        <w:tabs>
          <w:tab w:val="clear" w:pos="795"/>
        </w:tabs>
        <w:ind w:left="0" w:firstLine="0"/>
        <w:jc w:val="both"/>
        <w:rPr>
          <w:sz w:val="20"/>
          <w:szCs w:val="20"/>
        </w:rPr>
      </w:pPr>
      <w:r w:rsidRPr="00AC158F">
        <w:rPr>
          <w:sz w:val="20"/>
          <w:szCs w:val="20"/>
        </w:rPr>
        <w:t xml:space="preserve">šport – ProMedis Pharma – fitness posilňovňa </w:t>
      </w:r>
    </w:p>
    <w:p w:rsidR="00A56848" w:rsidRPr="00AC158F" w:rsidRDefault="00A56848" w:rsidP="00AC158F">
      <w:pPr>
        <w:numPr>
          <w:ilvl w:val="0"/>
          <w:numId w:val="2"/>
        </w:numPr>
        <w:tabs>
          <w:tab w:val="clear" w:pos="795"/>
        </w:tabs>
        <w:ind w:left="0" w:firstLine="0"/>
        <w:jc w:val="both"/>
        <w:rPr>
          <w:sz w:val="20"/>
          <w:szCs w:val="20"/>
        </w:rPr>
      </w:pPr>
      <w:r w:rsidRPr="00AC158F">
        <w:rPr>
          <w:sz w:val="20"/>
          <w:szCs w:val="20"/>
        </w:rPr>
        <w:t xml:space="preserve">Bc. Miriam </w:t>
      </w:r>
      <w:proofErr w:type="spellStart"/>
      <w:r w:rsidRPr="00AC158F">
        <w:rPr>
          <w:sz w:val="20"/>
          <w:szCs w:val="20"/>
        </w:rPr>
        <w:t>Ibl</w:t>
      </w:r>
      <w:proofErr w:type="spellEnd"/>
      <w:r w:rsidRPr="00AC158F">
        <w:rPr>
          <w:sz w:val="20"/>
          <w:szCs w:val="20"/>
        </w:rPr>
        <w:t xml:space="preserve"> Drozdová – Salón - „Žltá nádej“ – PEDIKÚRA </w:t>
      </w:r>
    </w:p>
    <w:p w:rsidR="00A56848" w:rsidRDefault="00D576CE" w:rsidP="00FF5A0C">
      <w:pPr>
        <w:numPr>
          <w:ilvl w:val="0"/>
          <w:numId w:val="2"/>
        </w:numPr>
        <w:tabs>
          <w:tab w:val="clear" w:pos="795"/>
        </w:tabs>
        <w:ind w:left="0" w:firstLine="0"/>
        <w:jc w:val="both"/>
        <w:rPr>
          <w:sz w:val="20"/>
          <w:szCs w:val="20"/>
        </w:rPr>
      </w:pPr>
      <w:proofErr w:type="spellStart"/>
      <w:r>
        <w:rPr>
          <w:sz w:val="20"/>
          <w:szCs w:val="20"/>
        </w:rPr>
        <w:t>Kinet</w:t>
      </w:r>
      <w:proofErr w:type="spellEnd"/>
      <w:r>
        <w:rPr>
          <w:sz w:val="20"/>
          <w:szCs w:val="20"/>
        </w:rPr>
        <w:t xml:space="preserve"> s. r. o.</w:t>
      </w:r>
    </w:p>
    <w:p w:rsidR="00CF11FE" w:rsidRPr="00AC158F" w:rsidRDefault="00CF11FE" w:rsidP="00FF5A0C">
      <w:pPr>
        <w:numPr>
          <w:ilvl w:val="0"/>
          <w:numId w:val="2"/>
        </w:numPr>
        <w:tabs>
          <w:tab w:val="clear" w:pos="795"/>
        </w:tabs>
        <w:ind w:left="0" w:firstLine="0"/>
        <w:jc w:val="both"/>
        <w:rPr>
          <w:sz w:val="20"/>
          <w:szCs w:val="20"/>
        </w:rPr>
      </w:pPr>
      <w:proofErr w:type="spellStart"/>
      <w:r>
        <w:rPr>
          <w:sz w:val="20"/>
          <w:szCs w:val="20"/>
        </w:rPr>
        <w:t>Times</w:t>
      </w:r>
      <w:proofErr w:type="spellEnd"/>
      <w:r>
        <w:rPr>
          <w:sz w:val="20"/>
          <w:szCs w:val="20"/>
        </w:rPr>
        <w:t xml:space="preserve"> </w:t>
      </w:r>
      <w:proofErr w:type="spellStart"/>
      <w:r>
        <w:rPr>
          <w:sz w:val="20"/>
          <w:szCs w:val="20"/>
        </w:rPr>
        <w:t>Networks</w:t>
      </w:r>
      <w:proofErr w:type="spellEnd"/>
      <w:r>
        <w:rPr>
          <w:sz w:val="20"/>
          <w:szCs w:val="20"/>
        </w:rPr>
        <w:t xml:space="preserve"> s. r. o.</w:t>
      </w:r>
    </w:p>
    <w:p w:rsidR="00AF7ABB" w:rsidRDefault="00AF7ABB" w:rsidP="00FF5A0C">
      <w:pPr>
        <w:numPr>
          <w:ilvl w:val="0"/>
          <w:numId w:val="2"/>
        </w:numPr>
        <w:tabs>
          <w:tab w:val="clear" w:pos="795"/>
        </w:tabs>
        <w:ind w:left="0" w:firstLine="0"/>
        <w:jc w:val="both"/>
        <w:rPr>
          <w:sz w:val="20"/>
          <w:szCs w:val="20"/>
        </w:rPr>
      </w:pPr>
      <w:r w:rsidRPr="00AC158F">
        <w:rPr>
          <w:sz w:val="20"/>
          <w:szCs w:val="20"/>
        </w:rPr>
        <w:t>Monika Pavelková - kozmetika &amp; pedikúra</w:t>
      </w:r>
    </w:p>
    <w:p w:rsidR="00D576CE" w:rsidRDefault="00D576CE" w:rsidP="00FF5A0C">
      <w:pPr>
        <w:numPr>
          <w:ilvl w:val="0"/>
          <w:numId w:val="2"/>
        </w:numPr>
        <w:tabs>
          <w:tab w:val="clear" w:pos="795"/>
        </w:tabs>
        <w:ind w:left="0" w:firstLine="0"/>
        <w:jc w:val="both"/>
        <w:rPr>
          <w:sz w:val="20"/>
          <w:szCs w:val="20"/>
        </w:rPr>
      </w:pPr>
      <w:r>
        <w:rPr>
          <w:sz w:val="20"/>
          <w:szCs w:val="20"/>
        </w:rPr>
        <w:t>Slovenská pošta</w:t>
      </w:r>
    </w:p>
    <w:p w:rsidR="00D576CE" w:rsidRDefault="00D576CE" w:rsidP="00FF5A0C">
      <w:pPr>
        <w:numPr>
          <w:ilvl w:val="0"/>
          <w:numId w:val="2"/>
        </w:numPr>
        <w:tabs>
          <w:tab w:val="clear" w:pos="795"/>
        </w:tabs>
        <w:ind w:left="0" w:firstLine="0"/>
        <w:jc w:val="both"/>
        <w:rPr>
          <w:sz w:val="20"/>
          <w:szCs w:val="20"/>
        </w:rPr>
      </w:pPr>
      <w:r>
        <w:rPr>
          <w:sz w:val="20"/>
          <w:szCs w:val="20"/>
        </w:rPr>
        <w:t xml:space="preserve">Supermarket COOP Jednota </w:t>
      </w:r>
    </w:p>
    <w:p w:rsidR="00D576CE" w:rsidRDefault="00D576CE" w:rsidP="00FF5A0C">
      <w:pPr>
        <w:numPr>
          <w:ilvl w:val="0"/>
          <w:numId w:val="2"/>
        </w:numPr>
        <w:tabs>
          <w:tab w:val="clear" w:pos="795"/>
        </w:tabs>
        <w:ind w:left="0" w:firstLine="0"/>
        <w:jc w:val="both"/>
        <w:rPr>
          <w:sz w:val="20"/>
          <w:szCs w:val="20"/>
        </w:rPr>
      </w:pPr>
      <w:r>
        <w:rPr>
          <w:sz w:val="20"/>
          <w:szCs w:val="20"/>
        </w:rPr>
        <w:t>Zmrzlinový stánok</w:t>
      </w:r>
    </w:p>
    <w:p w:rsidR="00AE5F55" w:rsidRDefault="00AE5F55" w:rsidP="00FF5A0C">
      <w:pPr>
        <w:numPr>
          <w:ilvl w:val="0"/>
          <w:numId w:val="2"/>
        </w:numPr>
        <w:tabs>
          <w:tab w:val="clear" w:pos="795"/>
        </w:tabs>
        <w:ind w:left="0" w:firstLine="0"/>
        <w:jc w:val="both"/>
        <w:rPr>
          <w:sz w:val="20"/>
          <w:szCs w:val="20"/>
        </w:rPr>
      </w:pPr>
      <w:r>
        <w:rPr>
          <w:sz w:val="20"/>
          <w:szCs w:val="20"/>
        </w:rPr>
        <w:t>novinový stánok</w:t>
      </w:r>
    </w:p>
    <w:p w:rsidR="00CB4B33" w:rsidRPr="00AC158F" w:rsidRDefault="00CB4B33" w:rsidP="00FF5A0C">
      <w:pPr>
        <w:numPr>
          <w:ilvl w:val="0"/>
          <w:numId w:val="2"/>
        </w:numPr>
        <w:tabs>
          <w:tab w:val="clear" w:pos="795"/>
        </w:tabs>
        <w:ind w:left="0" w:firstLine="0"/>
        <w:jc w:val="both"/>
        <w:rPr>
          <w:sz w:val="20"/>
          <w:szCs w:val="20"/>
        </w:rPr>
      </w:pPr>
      <w:r>
        <w:rPr>
          <w:sz w:val="20"/>
          <w:szCs w:val="20"/>
        </w:rPr>
        <w:t>Pneuservis – Miroslav Malina</w:t>
      </w:r>
    </w:p>
    <w:p w:rsidR="00A56848" w:rsidRDefault="00A56848" w:rsidP="00FF5A0C">
      <w:pPr>
        <w:jc w:val="both"/>
      </w:pPr>
    </w:p>
    <w:p w:rsidR="00A56848" w:rsidRPr="00AC158F" w:rsidRDefault="00B22B51" w:rsidP="00CE0F1B">
      <w:pPr>
        <w:jc w:val="both"/>
        <w:rPr>
          <w:sz w:val="20"/>
          <w:szCs w:val="20"/>
        </w:rPr>
      </w:pPr>
      <w:r>
        <w:rPr>
          <w:sz w:val="20"/>
          <w:szCs w:val="20"/>
        </w:rPr>
        <w:t>Najvýznamnejší priemysel v obci</w:t>
      </w:r>
      <w:r w:rsidR="00A56848" w:rsidRPr="00AC158F">
        <w:rPr>
          <w:sz w:val="20"/>
          <w:szCs w:val="20"/>
        </w:rPr>
        <w:t>:</w:t>
      </w:r>
      <w:r w:rsidR="00CE0F1B">
        <w:rPr>
          <w:sz w:val="20"/>
          <w:szCs w:val="20"/>
        </w:rPr>
        <w:t xml:space="preserve"> </w:t>
      </w:r>
      <w:r w:rsidR="00A56848" w:rsidRPr="00AC158F">
        <w:rPr>
          <w:sz w:val="20"/>
          <w:szCs w:val="20"/>
        </w:rPr>
        <w:t>nemáme v obci</w:t>
      </w:r>
    </w:p>
    <w:p w:rsidR="00A56848" w:rsidRPr="00AC158F" w:rsidRDefault="00A56848" w:rsidP="00FF5A0C">
      <w:pPr>
        <w:jc w:val="both"/>
        <w:rPr>
          <w:sz w:val="20"/>
          <w:szCs w:val="20"/>
        </w:rPr>
      </w:pPr>
    </w:p>
    <w:p w:rsidR="00A56848" w:rsidRPr="00AC158F" w:rsidRDefault="00A56848" w:rsidP="00CE0F1B">
      <w:pPr>
        <w:jc w:val="both"/>
        <w:rPr>
          <w:sz w:val="20"/>
          <w:szCs w:val="20"/>
        </w:rPr>
      </w:pPr>
      <w:r w:rsidRPr="00AC158F">
        <w:rPr>
          <w:sz w:val="20"/>
          <w:szCs w:val="20"/>
        </w:rPr>
        <w:t>Najvýznamnejšia poľnohospodárska výroba v obci :</w:t>
      </w:r>
      <w:r w:rsidR="00CE0F1B">
        <w:rPr>
          <w:sz w:val="20"/>
          <w:szCs w:val="20"/>
        </w:rPr>
        <w:t xml:space="preserve"> </w:t>
      </w:r>
      <w:r w:rsidRPr="00AC158F">
        <w:rPr>
          <w:sz w:val="20"/>
          <w:szCs w:val="20"/>
        </w:rPr>
        <w:t>dvor PD Horná Nitra so sídlom v</w:t>
      </w:r>
      <w:r w:rsidR="008E0BE5">
        <w:rPr>
          <w:sz w:val="20"/>
          <w:szCs w:val="20"/>
        </w:rPr>
        <w:t> </w:t>
      </w:r>
      <w:r w:rsidRPr="00AC158F">
        <w:rPr>
          <w:sz w:val="20"/>
          <w:szCs w:val="20"/>
        </w:rPr>
        <w:t>N</w:t>
      </w:r>
      <w:r w:rsidR="008E0BE5">
        <w:rPr>
          <w:sz w:val="20"/>
          <w:szCs w:val="20"/>
        </w:rPr>
        <w:t>edožeroch-</w:t>
      </w:r>
      <w:r w:rsidRPr="00AC158F">
        <w:rPr>
          <w:sz w:val="20"/>
          <w:szCs w:val="20"/>
        </w:rPr>
        <w:t>Brezanoch</w:t>
      </w:r>
      <w:r w:rsidR="000D6C04" w:rsidRPr="00AC158F">
        <w:rPr>
          <w:sz w:val="20"/>
          <w:szCs w:val="20"/>
        </w:rPr>
        <w:t>, čiastočne nefunkčné</w:t>
      </w:r>
      <w:r w:rsidR="008E0BE5">
        <w:rPr>
          <w:sz w:val="20"/>
          <w:szCs w:val="20"/>
        </w:rPr>
        <w:t>. Priestory, ako sú maštale a haly sú v prenájme súkromne hospodáriacich roľníkov.</w:t>
      </w:r>
    </w:p>
    <w:p w:rsidR="00A56848" w:rsidRPr="00AC158F" w:rsidRDefault="00A56848" w:rsidP="00FF5A0C">
      <w:pPr>
        <w:jc w:val="both"/>
        <w:rPr>
          <w:sz w:val="20"/>
          <w:szCs w:val="20"/>
        </w:rPr>
      </w:pPr>
    </w:p>
    <w:p w:rsidR="00A56848" w:rsidRPr="00AC158F" w:rsidRDefault="00A56848" w:rsidP="00FF5A0C">
      <w:pPr>
        <w:jc w:val="both"/>
        <w:rPr>
          <w:sz w:val="20"/>
          <w:szCs w:val="20"/>
        </w:rPr>
      </w:pPr>
      <w:r w:rsidRPr="00AC158F">
        <w:rPr>
          <w:sz w:val="20"/>
          <w:szCs w:val="20"/>
        </w:rPr>
        <w:t xml:space="preserve">      Na základe analýzy doterajšieho vývoja možno očakávať, že hospodársky život v obci sa bude orientovať na rozvoj </w:t>
      </w:r>
      <w:r w:rsidR="008E0BE5">
        <w:rPr>
          <w:sz w:val="20"/>
          <w:szCs w:val="20"/>
        </w:rPr>
        <w:t xml:space="preserve">základných služieb pre občanov, </w:t>
      </w:r>
      <w:r w:rsidR="00D576CE">
        <w:rPr>
          <w:sz w:val="20"/>
          <w:szCs w:val="20"/>
        </w:rPr>
        <w:t>športu, kultúry, relax</w:t>
      </w:r>
      <w:r w:rsidRPr="00AC158F">
        <w:rPr>
          <w:sz w:val="20"/>
          <w:szCs w:val="20"/>
        </w:rPr>
        <w:t xml:space="preserve"> a</w:t>
      </w:r>
      <w:r w:rsidR="008E0BE5">
        <w:rPr>
          <w:sz w:val="20"/>
          <w:szCs w:val="20"/>
        </w:rPr>
        <w:t> </w:t>
      </w:r>
      <w:r w:rsidRPr="00AC158F">
        <w:rPr>
          <w:sz w:val="20"/>
          <w:szCs w:val="20"/>
        </w:rPr>
        <w:t>iné</w:t>
      </w:r>
      <w:r w:rsidR="008E0BE5">
        <w:rPr>
          <w:sz w:val="20"/>
          <w:szCs w:val="20"/>
        </w:rPr>
        <w:t>.</w:t>
      </w:r>
    </w:p>
    <w:p w:rsidR="00E41886" w:rsidRDefault="00E41886" w:rsidP="00FF5A0C">
      <w:pPr>
        <w:jc w:val="both"/>
      </w:pPr>
    </w:p>
    <w:p w:rsidR="00F410DF" w:rsidRPr="000E3B6D" w:rsidRDefault="00F410DF" w:rsidP="00ED026E">
      <w:pPr>
        <w:numPr>
          <w:ilvl w:val="0"/>
          <w:numId w:val="12"/>
        </w:numPr>
        <w:ind w:left="426" w:hanging="710"/>
        <w:rPr>
          <w:b/>
          <w:sz w:val="28"/>
          <w:szCs w:val="28"/>
        </w:rPr>
      </w:pPr>
      <w:r w:rsidRPr="000E3B6D">
        <w:rPr>
          <w:b/>
          <w:sz w:val="28"/>
          <w:szCs w:val="28"/>
        </w:rPr>
        <w:t>Informácia o vývoji obce z pohľadu rozpočtovníctva</w:t>
      </w:r>
    </w:p>
    <w:p w:rsidR="005949C6" w:rsidRDefault="005949C6" w:rsidP="00FF5A0C">
      <w:pPr>
        <w:jc w:val="both"/>
      </w:pPr>
    </w:p>
    <w:p w:rsidR="005F7BF9" w:rsidRPr="00E272B1" w:rsidRDefault="005F7BF9" w:rsidP="005F7BF9">
      <w:pPr>
        <w:jc w:val="both"/>
        <w:rPr>
          <w:color w:val="000000"/>
        </w:rPr>
      </w:pPr>
      <w:r w:rsidRPr="00E272B1">
        <w:rPr>
          <w:color w:val="000000"/>
        </w:rPr>
        <w:t xml:space="preserve">Základným   nástrojom  finančného  hospodárenia  obce  bol   rozpočet   obce   na  rok   </w:t>
      </w:r>
      <w:r>
        <w:rPr>
          <w:color w:val="000000"/>
        </w:rPr>
        <w:t>2021</w:t>
      </w:r>
      <w:r w:rsidRPr="00E272B1">
        <w:rPr>
          <w:color w:val="000000"/>
        </w:rPr>
        <w:t>. Obec zostavila rozpočet podľa ustanovenia § 10 odsek 7) zákona č.</w:t>
      </w:r>
      <w:r w:rsidR="00B22B51">
        <w:rPr>
          <w:color w:val="000000"/>
        </w:rPr>
        <w:t xml:space="preserve"> </w:t>
      </w:r>
      <w:r w:rsidRPr="00E272B1">
        <w:rPr>
          <w:color w:val="000000"/>
        </w:rPr>
        <w:t xml:space="preserve">583/2004 Z.z. o rozpočtových pravidlách územnej samosprávy a o zmene a doplnení niektorých zákonov v znení neskorších predpisov. </w:t>
      </w:r>
      <w:bookmarkStart w:id="7" w:name="OLE_LINK32"/>
      <w:bookmarkStart w:id="8" w:name="OLE_LINK33"/>
      <w:bookmarkStart w:id="9" w:name="OLE_LINK34"/>
      <w:r w:rsidRPr="00E272B1">
        <w:rPr>
          <w:color w:val="000000"/>
        </w:rPr>
        <w:t xml:space="preserve">Rozpočet obce na rok </w:t>
      </w:r>
      <w:r>
        <w:rPr>
          <w:color w:val="000000"/>
        </w:rPr>
        <w:t>2021</w:t>
      </w:r>
      <w:r w:rsidRPr="00E272B1">
        <w:rPr>
          <w:color w:val="000000"/>
        </w:rPr>
        <w:t xml:space="preserve"> bol zostavený ako vyrovnaný. Bežný rozpočet bol zostavený ako prebytkový</w:t>
      </w:r>
      <w:r>
        <w:rPr>
          <w:color w:val="000000"/>
        </w:rPr>
        <w:t xml:space="preserve">, </w:t>
      </w:r>
      <w:r w:rsidRPr="00E272B1">
        <w:rPr>
          <w:color w:val="000000"/>
        </w:rPr>
        <w:t xml:space="preserve">kapitálový </w:t>
      </w:r>
      <w:r>
        <w:rPr>
          <w:color w:val="000000"/>
        </w:rPr>
        <w:t>ako schodkový a rozpočet finančných operácií ako prebytkový</w:t>
      </w:r>
      <w:r w:rsidRPr="00E272B1">
        <w:rPr>
          <w:color w:val="000000"/>
        </w:rPr>
        <w:t>.</w:t>
      </w:r>
      <w:r>
        <w:rPr>
          <w:color w:val="000000"/>
        </w:rPr>
        <w:t xml:space="preserve"> Prebytok bežného rozpočtu bol určený na pokrytie časti výdavkov finančných operácií a prebytok rozpočtu finančných operácií vyrovnával schodok kapitálového rozpočtu.</w:t>
      </w:r>
    </w:p>
    <w:bookmarkEnd w:id="7"/>
    <w:bookmarkEnd w:id="8"/>
    <w:bookmarkEnd w:id="9"/>
    <w:p w:rsidR="005F7BF9" w:rsidRPr="00E272B1" w:rsidRDefault="005F7BF9" w:rsidP="005F7BF9">
      <w:pPr>
        <w:jc w:val="both"/>
        <w:rPr>
          <w:color w:val="000000"/>
        </w:rPr>
      </w:pPr>
    </w:p>
    <w:p w:rsidR="005F7BF9" w:rsidRDefault="005F7BF9" w:rsidP="005F7BF9">
      <w:pPr>
        <w:jc w:val="both"/>
        <w:rPr>
          <w:color w:val="000000"/>
        </w:rPr>
      </w:pPr>
      <w:bookmarkStart w:id="10" w:name="OLE_LINK41"/>
      <w:bookmarkStart w:id="11" w:name="OLE_LINK42"/>
      <w:r w:rsidRPr="00E272B1">
        <w:rPr>
          <w:color w:val="000000"/>
        </w:rPr>
        <w:t xml:space="preserve">Hospodárenie obce sa riadilo podľa schváleného rozpočtu na rok </w:t>
      </w:r>
      <w:r>
        <w:rPr>
          <w:color w:val="000000"/>
        </w:rPr>
        <w:t>2021</w:t>
      </w:r>
      <w:r w:rsidRPr="00E272B1">
        <w:rPr>
          <w:color w:val="000000"/>
        </w:rPr>
        <w:t>.</w:t>
      </w:r>
    </w:p>
    <w:p w:rsidR="005F7BF9" w:rsidRDefault="005F7BF9" w:rsidP="005F7BF9">
      <w:pPr>
        <w:jc w:val="both"/>
        <w:rPr>
          <w:color w:val="000000"/>
        </w:rPr>
      </w:pPr>
      <w:r w:rsidRPr="00E272B1">
        <w:rPr>
          <w:color w:val="000000"/>
        </w:rPr>
        <w:t xml:space="preserve"> </w:t>
      </w:r>
    </w:p>
    <w:p w:rsidR="005F7BF9" w:rsidRDefault="005F7BF9" w:rsidP="005F7BF9">
      <w:pPr>
        <w:jc w:val="both"/>
      </w:pPr>
      <w:bookmarkStart w:id="12" w:name="OLE_LINK2"/>
      <w:bookmarkEnd w:id="10"/>
      <w:bookmarkEnd w:id="11"/>
      <w:r w:rsidRPr="0000016B">
        <w:t xml:space="preserve">Rozpočet obce na rok </w:t>
      </w:r>
      <w:r>
        <w:t>2021</w:t>
      </w:r>
      <w:r w:rsidRPr="0000016B">
        <w:t xml:space="preserve"> bol schválený dňa </w:t>
      </w:r>
      <w:r>
        <w:t>04</w:t>
      </w:r>
      <w:r w:rsidRPr="00E73C87">
        <w:t>.12.</w:t>
      </w:r>
      <w:r>
        <w:t>2020</w:t>
      </w:r>
      <w:r w:rsidRPr="00E73C87">
        <w:t xml:space="preserve"> uznesením číslo </w:t>
      </w:r>
      <w:r w:rsidRPr="00D31A16">
        <w:t>XI/2020 č. 152</w:t>
      </w:r>
      <w:r>
        <w:t>.</w:t>
      </w:r>
    </w:p>
    <w:bookmarkEnd w:id="12"/>
    <w:p w:rsidR="005F7BF9" w:rsidRDefault="005F7BF9" w:rsidP="005F7BF9">
      <w:pPr>
        <w:pStyle w:val="Pismenka"/>
        <w:tabs>
          <w:tab w:val="clear" w:pos="426"/>
        </w:tabs>
        <w:rPr>
          <w:b w:val="0"/>
          <w:sz w:val="24"/>
          <w:szCs w:val="24"/>
        </w:rPr>
      </w:pPr>
    </w:p>
    <w:tbl>
      <w:tblPr>
        <w:tblW w:w="9214" w:type="dxa"/>
        <w:tblInd w:w="70" w:type="dxa"/>
        <w:tblCellMar>
          <w:left w:w="70" w:type="dxa"/>
          <w:right w:w="70" w:type="dxa"/>
        </w:tblCellMar>
        <w:tblLook w:val="04A0" w:firstRow="1" w:lastRow="0" w:firstColumn="1" w:lastColumn="0" w:noHBand="0" w:noVBand="1"/>
      </w:tblPr>
      <w:tblGrid>
        <w:gridCol w:w="2080"/>
        <w:gridCol w:w="2080"/>
        <w:gridCol w:w="5054"/>
      </w:tblGrid>
      <w:tr w:rsidR="005F7BF9" w:rsidRPr="001A309E" w:rsidTr="00683C5F">
        <w:trPr>
          <w:trHeight w:val="300"/>
        </w:trPr>
        <w:tc>
          <w:tcPr>
            <w:tcW w:w="2080" w:type="dxa"/>
            <w:tcBorders>
              <w:top w:val="nil"/>
              <w:left w:val="nil"/>
              <w:bottom w:val="nil"/>
              <w:right w:val="nil"/>
            </w:tcBorders>
            <w:shd w:val="clear" w:color="auto" w:fill="auto"/>
            <w:noWrap/>
            <w:vAlign w:val="bottom"/>
            <w:hideMark/>
          </w:tcPr>
          <w:p w:rsidR="005F7BF9" w:rsidRPr="001A309E" w:rsidRDefault="005F7BF9" w:rsidP="00683C5F">
            <w:pPr>
              <w:jc w:val="center"/>
              <w:rPr>
                <w:rFonts w:ascii="Calibri" w:hAnsi="Calibri" w:cs="Calibri"/>
                <w:b/>
                <w:bCs/>
                <w:color w:val="000000"/>
                <w:sz w:val="18"/>
                <w:szCs w:val="18"/>
              </w:rPr>
            </w:pPr>
            <w:r w:rsidRPr="001A309E">
              <w:rPr>
                <w:rFonts w:ascii="Calibri" w:hAnsi="Calibri" w:cs="Calibri"/>
                <w:b/>
                <w:bCs/>
                <w:color w:val="000000"/>
                <w:sz w:val="18"/>
                <w:szCs w:val="18"/>
              </w:rPr>
              <w:t>Zmena k dátumu</w:t>
            </w:r>
          </w:p>
        </w:tc>
        <w:tc>
          <w:tcPr>
            <w:tcW w:w="2080" w:type="dxa"/>
            <w:tcBorders>
              <w:top w:val="nil"/>
              <w:left w:val="nil"/>
              <w:bottom w:val="nil"/>
              <w:right w:val="nil"/>
            </w:tcBorders>
            <w:shd w:val="clear" w:color="auto" w:fill="auto"/>
            <w:noWrap/>
            <w:vAlign w:val="bottom"/>
            <w:hideMark/>
          </w:tcPr>
          <w:p w:rsidR="005F7BF9" w:rsidRPr="001A309E" w:rsidRDefault="005F7BF9" w:rsidP="00683C5F">
            <w:pPr>
              <w:jc w:val="center"/>
              <w:rPr>
                <w:rFonts w:ascii="Calibri" w:hAnsi="Calibri" w:cs="Calibri"/>
                <w:b/>
                <w:bCs/>
                <w:color w:val="000000"/>
                <w:sz w:val="18"/>
                <w:szCs w:val="18"/>
              </w:rPr>
            </w:pPr>
            <w:r w:rsidRPr="001A309E">
              <w:rPr>
                <w:rFonts w:ascii="Calibri" w:hAnsi="Calibri" w:cs="Calibri"/>
                <w:b/>
                <w:bCs/>
                <w:color w:val="000000"/>
                <w:sz w:val="18"/>
                <w:szCs w:val="18"/>
              </w:rPr>
              <w:t>Doklad</w:t>
            </w:r>
          </w:p>
        </w:tc>
        <w:tc>
          <w:tcPr>
            <w:tcW w:w="5054" w:type="dxa"/>
            <w:tcBorders>
              <w:top w:val="nil"/>
              <w:left w:val="nil"/>
              <w:bottom w:val="nil"/>
              <w:right w:val="nil"/>
            </w:tcBorders>
            <w:shd w:val="clear" w:color="auto" w:fill="auto"/>
            <w:noWrap/>
            <w:vAlign w:val="bottom"/>
            <w:hideMark/>
          </w:tcPr>
          <w:p w:rsidR="005F7BF9" w:rsidRPr="001A309E" w:rsidRDefault="005F7BF9" w:rsidP="00683C5F">
            <w:pPr>
              <w:jc w:val="center"/>
              <w:rPr>
                <w:rFonts w:ascii="Calibri" w:hAnsi="Calibri" w:cs="Calibri"/>
                <w:b/>
                <w:bCs/>
                <w:color w:val="000000"/>
                <w:sz w:val="18"/>
                <w:szCs w:val="18"/>
              </w:rPr>
            </w:pPr>
            <w:r w:rsidRPr="001A309E">
              <w:rPr>
                <w:rFonts w:ascii="Calibri" w:hAnsi="Calibri" w:cs="Calibri"/>
                <w:b/>
                <w:bCs/>
                <w:color w:val="000000"/>
                <w:sz w:val="18"/>
                <w:szCs w:val="18"/>
              </w:rPr>
              <w:t>Popis</w:t>
            </w:r>
          </w:p>
        </w:tc>
      </w:tr>
      <w:tr w:rsidR="005F7BF9" w:rsidRPr="001A309E" w:rsidTr="00683C5F">
        <w:trPr>
          <w:trHeight w:val="300"/>
        </w:trPr>
        <w:tc>
          <w:tcPr>
            <w:tcW w:w="20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31.01.2021</w:t>
            </w:r>
          </w:p>
        </w:tc>
        <w:tc>
          <w:tcPr>
            <w:tcW w:w="2080" w:type="dxa"/>
            <w:tcBorders>
              <w:top w:val="single" w:sz="4" w:space="0" w:color="auto"/>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CZ škola</w:t>
            </w:r>
          </w:p>
        </w:tc>
        <w:tc>
          <w:tcPr>
            <w:tcW w:w="5054" w:type="dxa"/>
            <w:tcBorders>
              <w:top w:val="single" w:sz="4" w:space="0" w:color="auto"/>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v zmysle § 14 ods. 1 zákona 583/2004 Z.z</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12.03.2021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rozpočtu</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XII/2021 č. 182</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30.03.2021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31.03.2021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CZ</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v zmysle § 14 ods. 1 zákona 583/2004 Z.z</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04.06.2021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rozpočtu</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č. XIII/2021 č. 189</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28.06.2021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CZ škola</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v zmysle § 14 ods. 1 zákona 583/2004 Z.z</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29.06.2021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30.06.2021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CZ</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v zmysle § 14 ods. 1 zákona 583/2004 Z.z</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27.09.2021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29.09.2021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CZ</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v zmysle § 14 ods. 1 zákona 583/2004 Z.z</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30.09.2021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CZ škola</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v zmysle § 14 ods. 1 zákona 583/2004 Z.z</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28.10.2021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rozpočtu</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č. XV/2021 č. 2</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31.10.2021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01.12.2021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02.12.2021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06.12.2021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08.12.2021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13.12.2021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15.12.2021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17.12.2021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20.12.2021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22.12.2021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27.12.2021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28.12.2021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starostka obce</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Uznesenie VII/2007 bod B ods.4 zo dňa 28.9.2007</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30.12.2021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CZ</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v zmysle § 14 ods. 1 zákona 583/2004 Z.z</w:t>
            </w:r>
          </w:p>
        </w:tc>
      </w:tr>
      <w:tr w:rsidR="005F7BF9" w:rsidRPr="001A309E" w:rsidTr="00683C5F">
        <w:trPr>
          <w:trHeight w:val="300"/>
        </w:trPr>
        <w:tc>
          <w:tcPr>
            <w:tcW w:w="2080" w:type="dxa"/>
            <w:tcBorders>
              <w:top w:val="nil"/>
              <w:left w:val="single" w:sz="4" w:space="0" w:color="auto"/>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31.12.2021</w:t>
            </w:r>
          </w:p>
        </w:tc>
        <w:tc>
          <w:tcPr>
            <w:tcW w:w="2080"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Zmena CZ škola</w:t>
            </w:r>
          </w:p>
        </w:tc>
        <w:tc>
          <w:tcPr>
            <w:tcW w:w="5054" w:type="dxa"/>
            <w:tcBorders>
              <w:top w:val="nil"/>
              <w:left w:val="nil"/>
              <w:bottom w:val="single" w:sz="4" w:space="0" w:color="auto"/>
              <w:right w:val="single" w:sz="4" w:space="0" w:color="auto"/>
            </w:tcBorders>
            <w:shd w:val="clear" w:color="auto" w:fill="auto"/>
            <w:noWrap/>
            <w:vAlign w:val="bottom"/>
            <w:hideMark/>
          </w:tcPr>
          <w:p w:rsidR="005F7BF9" w:rsidRPr="001A309E" w:rsidRDefault="005F7BF9" w:rsidP="00683C5F">
            <w:pPr>
              <w:rPr>
                <w:rFonts w:ascii="Calibri" w:hAnsi="Calibri" w:cs="Calibri"/>
                <w:color w:val="000000"/>
                <w:sz w:val="18"/>
                <w:szCs w:val="18"/>
              </w:rPr>
            </w:pPr>
            <w:r w:rsidRPr="001A309E">
              <w:rPr>
                <w:rFonts w:ascii="Calibri" w:hAnsi="Calibri" w:cs="Calibri"/>
                <w:color w:val="000000"/>
                <w:sz w:val="18"/>
                <w:szCs w:val="18"/>
              </w:rPr>
              <w:t>RO v zmysle § 14 ods. 1 zákona 583/2004 Z.z</w:t>
            </w:r>
          </w:p>
        </w:tc>
      </w:tr>
    </w:tbl>
    <w:p w:rsidR="00756DAA" w:rsidRDefault="00756DAA" w:rsidP="00756DAA">
      <w:pPr>
        <w:jc w:val="both"/>
        <w:rPr>
          <w:color w:val="FF0000"/>
        </w:rPr>
      </w:pPr>
    </w:p>
    <w:p w:rsidR="00BE56C8" w:rsidRDefault="00BE56C8" w:rsidP="00756DAA">
      <w:pPr>
        <w:jc w:val="both"/>
        <w:rPr>
          <w:color w:val="FF0000"/>
        </w:rPr>
      </w:pPr>
    </w:p>
    <w:p w:rsidR="005D690B" w:rsidRDefault="00756DAA" w:rsidP="000E3B6D">
      <w:pPr>
        <w:numPr>
          <w:ilvl w:val="1"/>
          <w:numId w:val="12"/>
        </w:numPr>
        <w:spacing w:line="360" w:lineRule="auto"/>
        <w:ind w:left="426" w:hanging="426"/>
        <w:jc w:val="both"/>
        <w:rPr>
          <w:b/>
        </w:rPr>
      </w:pPr>
      <w:r>
        <w:rPr>
          <w:b/>
        </w:rPr>
        <w:t>Výsledok</w:t>
      </w:r>
      <w:r w:rsidR="000E3B6D" w:rsidRPr="006A14DE">
        <w:rPr>
          <w:b/>
        </w:rPr>
        <w:t xml:space="preserve"> rozpočtového hospodárenia za rok </w:t>
      </w:r>
      <w:r w:rsidR="00ED2EEB">
        <w:rPr>
          <w:b/>
        </w:rPr>
        <w:t>2021</w:t>
      </w:r>
    </w:p>
    <w:tbl>
      <w:tblPr>
        <w:tblW w:w="9360" w:type="dxa"/>
        <w:tblCellMar>
          <w:left w:w="70" w:type="dxa"/>
          <w:right w:w="70" w:type="dxa"/>
        </w:tblCellMar>
        <w:tblLook w:val="04A0" w:firstRow="1" w:lastRow="0" w:firstColumn="1" w:lastColumn="0" w:noHBand="0" w:noVBand="1"/>
      </w:tblPr>
      <w:tblGrid>
        <w:gridCol w:w="5720"/>
        <w:gridCol w:w="3640"/>
      </w:tblGrid>
      <w:tr w:rsidR="005F7BF9" w:rsidTr="005F7BF9">
        <w:trPr>
          <w:trHeight w:val="315"/>
        </w:trPr>
        <w:tc>
          <w:tcPr>
            <w:tcW w:w="5720" w:type="dxa"/>
            <w:tcBorders>
              <w:top w:val="single" w:sz="4" w:space="0" w:color="auto"/>
              <w:left w:val="single" w:sz="4" w:space="0" w:color="auto"/>
              <w:bottom w:val="single" w:sz="4" w:space="0" w:color="auto"/>
              <w:right w:val="single" w:sz="4" w:space="0" w:color="auto"/>
            </w:tcBorders>
            <w:shd w:val="clear" w:color="000000" w:fill="D9D9D9"/>
            <w:vAlign w:val="center"/>
            <w:hideMark/>
          </w:tcPr>
          <w:p w:rsidR="005F7BF9" w:rsidRDefault="005F7BF9">
            <w:pPr>
              <w:jc w:val="center"/>
              <w:rPr>
                <w:b/>
                <w:bCs/>
                <w:color w:val="000000"/>
              </w:rPr>
            </w:pPr>
            <w:r>
              <w:rPr>
                <w:b/>
                <w:bCs/>
                <w:color w:val="000000"/>
              </w:rPr>
              <w:t>Hospodárenie obce</w:t>
            </w:r>
          </w:p>
        </w:tc>
        <w:tc>
          <w:tcPr>
            <w:tcW w:w="3640" w:type="dxa"/>
            <w:tcBorders>
              <w:top w:val="single" w:sz="4" w:space="0" w:color="auto"/>
              <w:left w:val="nil"/>
              <w:bottom w:val="single" w:sz="4" w:space="0" w:color="auto"/>
              <w:right w:val="single" w:sz="4" w:space="0" w:color="auto"/>
            </w:tcBorders>
            <w:shd w:val="clear" w:color="000000" w:fill="D9D9D9"/>
            <w:vAlign w:val="center"/>
            <w:hideMark/>
          </w:tcPr>
          <w:p w:rsidR="005F7BF9" w:rsidRDefault="005F7BF9">
            <w:pPr>
              <w:jc w:val="center"/>
              <w:rPr>
                <w:b/>
                <w:bCs/>
                <w:color w:val="000000"/>
              </w:rPr>
            </w:pPr>
            <w:r>
              <w:rPr>
                <w:b/>
                <w:bCs/>
                <w:color w:val="000000"/>
              </w:rPr>
              <w:t>Skutočnosť k 31.12.2021</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rPr>
                <w:rFonts w:ascii="Arial" w:hAnsi="Arial" w:cs="Arial"/>
                <w:sz w:val="20"/>
                <w:szCs w:val="20"/>
              </w:rPr>
            </w:pPr>
            <w:r>
              <w:rPr>
                <w:rFonts w:ascii="Arial" w:hAnsi="Arial" w:cs="Arial"/>
                <w:sz w:val="20"/>
                <w:szCs w:val="20"/>
              </w:rPr>
              <w:t> </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5F7BF9" w:rsidRDefault="005F7BF9">
            <w:pPr>
              <w:rPr>
                <w:color w:val="000000"/>
                <w:sz w:val="20"/>
                <w:szCs w:val="20"/>
              </w:rPr>
            </w:pPr>
            <w:r>
              <w:rPr>
                <w:color w:val="000000"/>
                <w:sz w:val="20"/>
                <w:szCs w:val="20"/>
              </w:rPr>
              <w:t>Bežné  príjmy spolu</w:t>
            </w:r>
          </w:p>
        </w:tc>
        <w:tc>
          <w:tcPr>
            <w:tcW w:w="3640" w:type="dxa"/>
            <w:tcBorders>
              <w:top w:val="nil"/>
              <w:left w:val="nil"/>
              <w:bottom w:val="single" w:sz="4" w:space="0" w:color="auto"/>
              <w:right w:val="single" w:sz="4" w:space="0" w:color="auto"/>
            </w:tcBorders>
            <w:shd w:val="clear" w:color="000000" w:fill="FCD5B4"/>
            <w:vAlign w:val="center"/>
            <w:hideMark/>
          </w:tcPr>
          <w:p w:rsidR="005F7BF9" w:rsidRDefault="005F7BF9">
            <w:pPr>
              <w:jc w:val="right"/>
              <w:rPr>
                <w:b/>
                <w:bCs/>
                <w:color w:val="000000"/>
                <w:sz w:val="20"/>
                <w:szCs w:val="20"/>
              </w:rPr>
            </w:pPr>
            <w:r>
              <w:rPr>
                <w:b/>
                <w:bCs/>
                <w:color w:val="000000"/>
                <w:sz w:val="20"/>
                <w:szCs w:val="20"/>
              </w:rPr>
              <w:t>1 759 647,57</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z toho : bežné príjmy obce </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i/>
                <w:iCs/>
                <w:color w:val="000000"/>
                <w:sz w:val="20"/>
                <w:szCs w:val="20"/>
              </w:rPr>
            </w:pPr>
            <w:r>
              <w:rPr>
                <w:i/>
                <w:iCs/>
                <w:color w:val="000000"/>
                <w:sz w:val="20"/>
                <w:szCs w:val="20"/>
              </w:rPr>
              <w:t>1 699 583,27</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             bežné príjmy RO</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i/>
                <w:iCs/>
                <w:color w:val="000000"/>
                <w:sz w:val="20"/>
                <w:szCs w:val="20"/>
              </w:rPr>
            </w:pPr>
            <w:r>
              <w:rPr>
                <w:i/>
                <w:iCs/>
                <w:color w:val="000000"/>
                <w:sz w:val="20"/>
                <w:szCs w:val="20"/>
              </w:rPr>
              <w:t>60 064,30</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5F7BF9" w:rsidRDefault="005F7BF9">
            <w:pPr>
              <w:rPr>
                <w:color w:val="000000"/>
                <w:sz w:val="20"/>
                <w:szCs w:val="20"/>
              </w:rPr>
            </w:pPr>
            <w:r>
              <w:rPr>
                <w:color w:val="000000"/>
                <w:sz w:val="20"/>
                <w:szCs w:val="20"/>
              </w:rPr>
              <w:t>Bežné výdavky spolu</w:t>
            </w:r>
          </w:p>
        </w:tc>
        <w:tc>
          <w:tcPr>
            <w:tcW w:w="3640" w:type="dxa"/>
            <w:tcBorders>
              <w:top w:val="nil"/>
              <w:left w:val="nil"/>
              <w:bottom w:val="single" w:sz="4" w:space="0" w:color="auto"/>
              <w:right w:val="single" w:sz="4" w:space="0" w:color="auto"/>
            </w:tcBorders>
            <w:shd w:val="clear" w:color="000000" w:fill="FCD5B4"/>
            <w:vAlign w:val="center"/>
            <w:hideMark/>
          </w:tcPr>
          <w:p w:rsidR="005F7BF9" w:rsidRDefault="005F7BF9">
            <w:pPr>
              <w:jc w:val="right"/>
              <w:rPr>
                <w:b/>
                <w:bCs/>
                <w:color w:val="000000"/>
                <w:sz w:val="20"/>
                <w:szCs w:val="20"/>
              </w:rPr>
            </w:pPr>
            <w:r>
              <w:rPr>
                <w:b/>
                <w:bCs/>
                <w:color w:val="000000"/>
                <w:sz w:val="20"/>
                <w:szCs w:val="20"/>
              </w:rPr>
              <w:t>1 436 050,80</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z toho : bežné výdavky  obce </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i/>
                <w:iCs/>
                <w:color w:val="000000"/>
                <w:sz w:val="20"/>
                <w:szCs w:val="20"/>
              </w:rPr>
            </w:pPr>
            <w:r>
              <w:rPr>
                <w:i/>
                <w:iCs/>
                <w:color w:val="000000"/>
                <w:sz w:val="20"/>
                <w:szCs w:val="20"/>
              </w:rPr>
              <w:t>506 502,85</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             bežné výdavky  RO</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i/>
                <w:iCs/>
                <w:color w:val="000000"/>
                <w:sz w:val="20"/>
                <w:szCs w:val="20"/>
              </w:rPr>
            </w:pPr>
            <w:r>
              <w:rPr>
                <w:i/>
                <w:iCs/>
                <w:color w:val="000000"/>
                <w:sz w:val="20"/>
                <w:szCs w:val="20"/>
              </w:rPr>
              <w:t>929 547,95</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rsidR="005F7BF9" w:rsidRDefault="005F7BF9">
            <w:pPr>
              <w:rPr>
                <w:b/>
                <w:bCs/>
                <w:i/>
                <w:iCs/>
                <w:color w:val="000000"/>
                <w:sz w:val="20"/>
                <w:szCs w:val="20"/>
              </w:rPr>
            </w:pPr>
            <w:r>
              <w:rPr>
                <w:b/>
                <w:bCs/>
                <w:i/>
                <w:iCs/>
                <w:color w:val="000000"/>
                <w:sz w:val="20"/>
                <w:szCs w:val="20"/>
              </w:rPr>
              <w:t>Bežný rozpočet</w:t>
            </w:r>
          </w:p>
        </w:tc>
        <w:tc>
          <w:tcPr>
            <w:tcW w:w="3640" w:type="dxa"/>
            <w:tcBorders>
              <w:top w:val="nil"/>
              <w:left w:val="nil"/>
              <w:bottom w:val="single" w:sz="4" w:space="0" w:color="auto"/>
              <w:right w:val="single" w:sz="4" w:space="0" w:color="auto"/>
            </w:tcBorders>
            <w:shd w:val="clear" w:color="000000" w:fill="D8E4BC"/>
            <w:vAlign w:val="center"/>
            <w:hideMark/>
          </w:tcPr>
          <w:p w:rsidR="005F7BF9" w:rsidRDefault="005F7BF9">
            <w:pPr>
              <w:jc w:val="right"/>
              <w:rPr>
                <w:color w:val="000000"/>
                <w:sz w:val="20"/>
                <w:szCs w:val="20"/>
              </w:rPr>
            </w:pPr>
            <w:r>
              <w:rPr>
                <w:color w:val="000000"/>
                <w:sz w:val="20"/>
                <w:szCs w:val="20"/>
              </w:rPr>
              <w:t>323 596,77</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5F7BF9" w:rsidRDefault="005F7BF9">
            <w:pPr>
              <w:rPr>
                <w:color w:val="000000"/>
                <w:sz w:val="20"/>
                <w:szCs w:val="20"/>
              </w:rPr>
            </w:pPr>
            <w:r>
              <w:rPr>
                <w:color w:val="000000"/>
                <w:sz w:val="20"/>
                <w:szCs w:val="20"/>
              </w:rPr>
              <w:t>Kapitálové  príjmy spolu</w:t>
            </w:r>
          </w:p>
        </w:tc>
        <w:tc>
          <w:tcPr>
            <w:tcW w:w="3640" w:type="dxa"/>
            <w:tcBorders>
              <w:top w:val="nil"/>
              <w:left w:val="nil"/>
              <w:bottom w:val="single" w:sz="4" w:space="0" w:color="auto"/>
              <w:right w:val="single" w:sz="4" w:space="0" w:color="auto"/>
            </w:tcBorders>
            <w:shd w:val="clear" w:color="000000" w:fill="FCD5B4"/>
            <w:vAlign w:val="center"/>
            <w:hideMark/>
          </w:tcPr>
          <w:p w:rsidR="005F7BF9" w:rsidRDefault="005F7BF9">
            <w:pPr>
              <w:jc w:val="right"/>
              <w:rPr>
                <w:b/>
                <w:bCs/>
                <w:color w:val="000000"/>
                <w:sz w:val="20"/>
                <w:szCs w:val="20"/>
              </w:rPr>
            </w:pPr>
            <w:r>
              <w:rPr>
                <w:b/>
                <w:bCs/>
                <w:color w:val="000000"/>
                <w:sz w:val="20"/>
                <w:szCs w:val="20"/>
              </w:rPr>
              <w:t>146,00</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z toho : kapitálové  príjmy obce </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color w:val="000000"/>
                <w:sz w:val="20"/>
                <w:szCs w:val="20"/>
              </w:rPr>
            </w:pPr>
            <w:r>
              <w:rPr>
                <w:color w:val="000000"/>
                <w:sz w:val="20"/>
                <w:szCs w:val="20"/>
              </w:rPr>
              <w:t>146,00</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             kapitálové  príjmy RO</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color w:val="000000"/>
                <w:sz w:val="20"/>
                <w:szCs w:val="20"/>
              </w:rPr>
            </w:pPr>
            <w:r>
              <w:rPr>
                <w:color w:val="000000"/>
                <w:sz w:val="20"/>
                <w:szCs w:val="20"/>
              </w:rPr>
              <w:t>0,00</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5F7BF9" w:rsidRDefault="005F7BF9">
            <w:pPr>
              <w:rPr>
                <w:color w:val="000000"/>
                <w:sz w:val="20"/>
                <w:szCs w:val="20"/>
              </w:rPr>
            </w:pPr>
            <w:r>
              <w:rPr>
                <w:color w:val="000000"/>
                <w:sz w:val="20"/>
                <w:szCs w:val="20"/>
              </w:rPr>
              <w:t>Kapitálové  výdavky spolu</w:t>
            </w:r>
          </w:p>
        </w:tc>
        <w:tc>
          <w:tcPr>
            <w:tcW w:w="3640" w:type="dxa"/>
            <w:tcBorders>
              <w:top w:val="nil"/>
              <w:left w:val="nil"/>
              <w:bottom w:val="single" w:sz="4" w:space="0" w:color="auto"/>
              <w:right w:val="single" w:sz="4" w:space="0" w:color="auto"/>
            </w:tcBorders>
            <w:shd w:val="clear" w:color="000000" w:fill="FCD5B4"/>
            <w:vAlign w:val="center"/>
            <w:hideMark/>
          </w:tcPr>
          <w:p w:rsidR="005F7BF9" w:rsidRDefault="005F7BF9">
            <w:pPr>
              <w:jc w:val="right"/>
              <w:rPr>
                <w:b/>
                <w:bCs/>
                <w:color w:val="000000"/>
                <w:sz w:val="20"/>
                <w:szCs w:val="20"/>
              </w:rPr>
            </w:pPr>
            <w:r>
              <w:rPr>
                <w:b/>
                <w:bCs/>
                <w:color w:val="000000"/>
                <w:sz w:val="20"/>
                <w:szCs w:val="20"/>
              </w:rPr>
              <w:t>268 491,67</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z toho : kapitálové  výdavky  obce </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i/>
                <w:iCs/>
                <w:color w:val="000000"/>
                <w:sz w:val="20"/>
                <w:szCs w:val="20"/>
              </w:rPr>
            </w:pPr>
            <w:r>
              <w:rPr>
                <w:i/>
                <w:iCs/>
                <w:color w:val="000000"/>
                <w:sz w:val="20"/>
                <w:szCs w:val="20"/>
              </w:rPr>
              <w:t>266 319,67</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             kapitálové  výdavky  RO</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color w:val="000000"/>
                <w:sz w:val="20"/>
                <w:szCs w:val="20"/>
              </w:rPr>
            </w:pPr>
            <w:r>
              <w:rPr>
                <w:color w:val="000000"/>
                <w:sz w:val="20"/>
                <w:szCs w:val="20"/>
              </w:rPr>
              <w:t>2 172,00</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rsidR="005F7BF9" w:rsidRDefault="005F7BF9">
            <w:pPr>
              <w:rPr>
                <w:b/>
                <w:bCs/>
                <w:i/>
                <w:iCs/>
                <w:color w:val="000000"/>
                <w:sz w:val="20"/>
                <w:szCs w:val="20"/>
              </w:rPr>
            </w:pPr>
            <w:r>
              <w:rPr>
                <w:b/>
                <w:bCs/>
                <w:i/>
                <w:iCs/>
                <w:color w:val="000000"/>
                <w:sz w:val="20"/>
                <w:szCs w:val="20"/>
              </w:rPr>
              <w:t xml:space="preserve">Kapitálový rozpočet </w:t>
            </w:r>
          </w:p>
        </w:tc>
        <w:tc>
          <w:tcPr>
            <w:tcW w:w="3640" w:type="dxa"/>
            <w:tcBorders>
              <w:top w:val="nil"/>
              <w:left w:val="nil"/>
              <w:bottom w:val="single" w:sz="4" w:space="0" w:color="auto"/>
              <w:right w:val="single" w:sz="4" w:space="0" w:color="auto"/>
            </w:tcBorders>
            <w:shd w:val="clear" w:color="000000" w:fill="D8E4BC"/>
            <w:vAlign w:val="center"/>
            <w:hideMark/>
          </w:tcPr>
          <w:p w:rsidR="005F7BF9" w:rsidRDefault="005F7BF9">
            <w:pPr>
              <w:jc w:val="right"/>
              <w:rPr>
                <w:color w:val="000000"/>
                <w:sz w:val="20"/>
                <w:szCs w:val="20"/>
              </w:rPr>
            </w:pPr>
            <w:r>
              <w:rPr>
                <w:color w:val="000000"/>
                <w:sz w:val="20"/>
                <w:szCs w:val="20"/>
              </w:rPr>
              <w:t>-268 345,67</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000000" w:fill="DDD9C3"/>
            <w:vAlign w:val="center"/>
            <w:hideMark/>
          </w:tcPr>
          <w:p w:rsidR="005F7BF9" w:rsidRDefault="005F7BF9">
            <w:pPr>
              <w:rPr>
                <w:b/>
                <w:bCs/>
                <w:i/>
                <w:iCs/>
                <w:color w:val="000000"/>
                <w:sz w:val="20"/>
                <w:szCs w:val="20"/>
              </w:rPr>
            </w:pPr>
            <w:r>
              <w:rPr>
                <w:b/>
                <w:bCs/>
                <w:i/>
                <w:iCs/>
                <w:color w:val="000000"/>
                <w:sz w:val="20"/>
                <w:szCs w:val="20"/>
              </w:rPr>
              <w:t>Prebytok/schodok bežného a kapitálového rozpočtu</w:t>
            </w:r>
          </w:p>
        </w:tc>
        <w:tc>
          <w:tcPr>
            <w:tcW w:w="3640" w:type="dxa"/>
            <w:tcBorders>
              <w:top w:val="nil"/>
              <w:left w:val="nil"/>
              <w:bottom w:val="single" w:sz="4" w:space="0" w:color="auto"/>
              <w:right w:val="single" w:sz="4" w:space="0" w:color="auto"/>
            </w:tcBorders>
            <w:shd w:val="clear" w:color="000000" w:fill="DDD9C3"/>
            <w:vAlign w:val="center"/>
            <w:hideMark/>
          </w:tcPr>
          <w:p w:rsidR="005F7BF9" w:rsidRDefault="005F7BF9">
            <w:pPr>
              <w:jc w:val="right"/>
              <w:rPr>
                <w:b/>
                <w:bCs/>
                <w:color w:val="000000"/>
                <w:sz w:val="20"/>
                <w:szCs w:val="20"/>
              </w:rPr>
            </w:pPr>
            <w:r>
              <w:rPr>
                <w:b/>
                <w:bCs/>
                <w:color w:val="000000"/>
                <w:sz w:val="20"/>
                <w:szCs w:val="20"/>
              </w:rPr>
              <w:t>55 251,10</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000000" w:fill="FFFFFF"/>
            <w:vAlign w:val="center"/>
            <w:hideMark/>
          </w:tcPr>
          <w:p w:rsidR="005F7BF9" w:rsidRDefault="005F7BF9">
            <w:pPr>
              <w:rPr>
                <w:b/>
                <w:bCs/>
                <w:i/>
                <w:iCs/>
                <w:color w:val="000000"/>
                <w:sz w:val="20"/>
                <w:szCs w:val="20"/>
              </w:rPr>
            </w:pPr>
            <w:r>
              <w:rPr>
                <w:b/>
                <w:bCs/>
                <w:i/>
                <w:iCs/>
                <w:color w:val="000000"/>
                <w:sz w:val="20"/>
                <w:szCs w:val="20"/>
              </w:rPr>
              <w:t>Vylúčenie z prebytku</w:t>
            </w:r>
          </w:p>
        </w:tc>
        <w:tc>
          <w:tcPr>
            <w:tcW w:w="3640" w:type="dxa"/>
            <w:tcBorders>
              <w:top w:val="nil"/>
              <w:left w:val="nil"/>
              <w:bottom w:val="single" w:sz="4" w:space="0" w:color="auto"/>
              <w:right w:val="single" w:sz="4" w:space="0" w:color="auto"/>
            </w:tcBorders>
            <w:shd w:val="clear" w:color="000000" w:fill="FFFFFF"/>
            <w:vAlign w:val="center"/>
            <w:hideMark/>
          </w:tcPr>
          <w:p w:rsidR="005F7BF9" w:rsidRDefault="005F7BF9">
            <w:pPr>
              <w:jc w:val="right"/>
              <w:rPr>
                <w:color w:val="000000"/>
                <w:sz w:val="20"/>
                <w:szCs w:val="20"/>
              </w:rPr>
            </w:pPr>
            <w:r>
              <w:rPr>
                <w:color w:val="000000"/>
                <w:sz w:val="20"/>
                <w:szCs w:val="20"/>
              </w:rPr>
              <w:t>-80 515,54</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000000" w:fill="FFFF00"/>
            <w:vAlign w:val="center"/>
            <w:hideMark/>
          </w:tcPr>
          <w:p w:rsidR="005F7BF9" w:rsidRDefault="005F7BF9">
            <w:pPr>
              <w:rPr>
                <w:b/>
                <w:bCs/>
                <w:i/>
                <w:iCs/>
                <w:color w:val="000000"/>
                <w:sz w:val="20"/>
                <w:szCs w:val="20"/>
              </w:rPr>
            </w:pPr>
            <w:r>
              <w:rPr>
                <w:b/>
                <w:bCs/>
                <w:i/>
                <w:iCs/>
                <w:color w:val="000000"/>
                <w:sz w:val="20"/>
                <w:szCs w:val="20"/>
              </w:rPr>
              <w:t>Upravený prebytok/schodok bežného a kapitálového rozpočtu</w:t>
            </w:r>
          </w:p>
        </w:tc>
        <w:tc>
          <w:tcPr>
            <w:tcW w:w="3640" w:type="dxa"/>
            <w:tcBorders>
              <w:top w:val="nil"/>
              <w:left w:val="nil"/>
              <w:bottom w:val="single" w:sz="4" w:space="0" w:color="auto"/>
              <w:right w:val="single" w:sz="4" w:space="0" w:color="auto"/>
            </w:tcBorders>
            <w:shd w:val="clear" w:color="000000" w:fill="FFFF00"/>
            <w:vAlign w:val="center"/>
            <w:hideMark/>
          </w:tcPr>
          <w:p w:rsidR="005F7BF9" w:rsidRDefault="005F7BF9">
            <w:pPr>
              <w:jc w:val="right"/>
              <w:rPr>
                <w:color w:val="000000"/>
                <w:sz w:val="20"/>
                <w:szCs w:val="20"/>
              </w:rPr>
            </w:pPr>
            <w:r>
              <w:rPr>
                <w:color w:val="000000"/>
                <w:sz w:val="20"/>
                <w:szCs w:val="20"/>
              </w:rPr>
              <w:t>-25 264,44</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5F7BF9" w:rsidRDefault="005F7BF9">
            <w:pPr>
              <w:rPr>
                <w:color w:val="000000"/>
                <w:sz w:val="20"/>
                <w:szCs w:val="20"/>
              </w:rPr>
            </w:pPr>
            <w:r>
              <w:rPr>
                <w:color w:val="000000"/>
                <w:sz w:val="20"/>
                <w:szCs w:val="20"/>
              </w:rPr>
              <w:t>Príjmy z finančných operácií spolu</w:t>
            </w:r>
          </w:p>
        </w:tc>
        <w:tc>
          <w:tcPr>
            <w:tcW w:w="3640" w:type="dxa"/>
            <w:tcBorders>
              <w:top w:val="nil"/>
              <w:left w:val="nil"/>
              <w:bottom w:val="single" w:sz="4" w:space="0" w:color="auto"/>
              <w:right w:val="single" w:sz="4" w:space="0" w:color="auto"/>
            </w:tcBorders>
            <w:shd w:val="clear" w:color="000000" w:fill="FCD5B4"/>
            <w:vAlign w:val="center"/>
            <w:hideMark/>
          </w:tcPr>
          <w:p w:rsidR="005F7BF9" w:rsidRDefault="005F7BF9">
            <w:pPr>
              <w:jc w:val="right"/>
              <w:rPr>
                <w:i/>
                <w:iCs/>
                <w:color w:val="000000"/>
                <w:sz w:val="20"/>
                <w:szCs w:val="20"/>
              </w:rPr>
            </w:pPr>
            <w:r>
              <w:rPr>
                <w:i/>
                <w:iCs/>
                <w:color w:val="000000"/>
                <w:sz w:val="20"/>
                <w:szCs w:val="20"/>
              </w:rPr>
              <w:t>304 096,25</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z toho : príjmy FO obce </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color w:val="000000"/>
                <w:sz w:val="20"/>
                <w:szCs w:val="20"/>
              </w:rPr>
            </w:pPr>
            <w:r>
              <w:rPr>
                <w:color w:val="000000"/>
                <w:sz w:val="20"/>
                <w:szCs w:val="20"/>
              </w:rPr>
              <w:t>296 274,27</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 xml:space="preserve">              príjmy FO RO</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color w:val="000000"/>
                <w:sz w:val="20"/>
                <w:szCs w:val="20"/>
              </w:rPr>
            </w:pPr>
            <w:r>
              <w:rPr>
                <w:color w:val="000000"/>
                <w:sz w:val="20"/>
                <w:szCs w:val="20"/>
              </w:rPr>
              <w:t>7 821,98</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000000" w:fill="FCD5B4"/>
            <w:vAlign w:val="center"/>
            <w:hideMark/>
          </w:tcPr>
          <w:p w:rsidR="005F7BF9" w:rsidRDefault="005F7BF9">
            <w:pPr>
              <w:rPr>
                <w:color w:val="000000"/>
                <w:sz w:val="20"/>
                <w:szCs w:val="20"/>
              </w:rPr>
            </w:pPr>
            <w:r>
              <w:rPr>
                <w:color w:val="000000"/>
                <w:sz w:val="20"/>
                <w:szCs w:val="20"/>
              </w:rPr>
              <w:t>Výdavky z finančných operácií</w:t>
            </w:r>
          </w:p>
        </w:tc>
        <w:tc>
          <w:tcPr>
            <w:tcW w:w="3640" w:type="dxa"/>
            <w:tcBorders>
              <w:top w:val="nil"/>
              <w:left w:val="nil"/>
              <w:bottom w:val="single" w:sz="4" w:space="0" w:color="auto"/>
              <w:right w:val="single" w:sz="4" w:space="0" w:color="auto"/>
            </w:tcBorders>
            <w:shd w:val="clear" w:color="000000" w:fill="FCD5B4"/>
            <w:vAlign w:val="center"/>
            <w:hideMark/>
          </w:tcPr>
          <w:p w:rsidR="005F7BF9" w:rsidRDefault="005F7BF9">
            <w:pPr>
              <w:jc w:val="right"/>
              <w:rPr>
                <w:i/>
                <w:iCs/>
                <w:color w:val="000000"/>
                <w:sz w:val="20"/>
                <w:szCs w:val="20"/>
              </w:rPr>
            </w:pPr>
            <w:r>
              <w:rPr>
                <w:i/>
                <w:iCs/>
                <w:color w:val="000000"/>
                <w:sz w:val="20"/>
                <w:szCs w:val="20"/>
              </w:rPr>
              <w:t>115 187,20</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000000" w:fill="D8E4BC"/>
            <w:vAlign w:val="center"/>
            <w:hideMark/>
          </w:tcPr>
          <w:p w:rsidR="005F7BF9" w:rsidRDefault="005F7BF9">
            <w:pPr>
              <w:rPr>
                <w:b/>
                <w:bCs/>
                <w:i/>
                <w:iCs/>
                <w:color w:val="000000"/>
                <w:sz w:val="20"/>
                <w:szCs w:val="20"/>
              </w:rPr>
            </w:pPr>
            <w:r>
              <w:rPr>
                <w:b/>
                <w:bCs/>
                <w:i/>
                <w:iCs/>
                <w:color w:val="000000"/>
                <w:sz w:val="20"/>
                <w:szCs w:val="20"/>
              </w:rPr>
              <w:t>Rozdiel finančných operácií</w:t>
            </w:r>
          </w:p>
        </w:tc>
        <w:tc>
          <w:tcPr>
            <w:tcW w:w="3640" w:type="dxa"/>
            <w:tcBorders>
              <w:top w:val="nil"/>
              <w:left w:val="nil"/>
              <w:bottom w:val="single" w:sz="4" w:space="0" w:color="auto"/>
              <w:right w:val="single" w:sz="4" w:space="0" w:color="auto"/>
            </w:tcBorders>
            <w:shd w:val="clear" w:color="000000" w:fill="D8E4BC"/>
            <w:vAlign w:val="center"/>
            <w:hideMark/>
          </w:tcPr>
          <w:p w:rsidR="005F7BF9" w:rsidRDefault="005F7BF9">
            <w:pPr>
              <w:jc w:val="right"/>
              <w:rPr>
                <w:b/>
                <w:bCs/>
                <w:color w:val="000000"/>
                <w:sz w:val="20"/>
                <w:szCs w:val="20"/>
              </w:rPr>
            </w:pPr>
            <w:r>
              <w:rPr>
                <w:b/>
                <w:bCs/>
                <w:color w:val="000000"/>
                <w:sz w:val="20"/>
                <w:szCs w:val="20"/>
              </w:rPr>
              <w:t>188 909,05</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PRÍJMY SPOLU</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color w:val="000000"/>
                <w:sz w:val="20"/>
                <w:szCs w:val="20"/>
              </w:rPr>
            </w:pPr>
            <w:r>
              <w:rPr>
                <w:color w:val="000000"/>
                <w:sz w:val="20"/>
                <w:szCs w:val="20"/>
              </w:rPr>
              <w:t>2 063 889,82</w:t>
            </w:r>
          </w:p>
        </w:tc>
      </w:tr>
      <w:tr w:rsidR="005F7BF9" w:rsidTr="005F7BF9">
        <w:trPr>
          <w:trHeight w:val="255"/>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color w:val="000000"/>
                <w:sz w:val="20"/>
                <w:szCs w:val="20"/>
              </w:rPr>
            </w:pPr>
            <w:r>
              <w:rPr>
                <w:color w:val="000000"/>
                <w:sz w:val="20"/>
                <w:szCs w:val="20"/>
              </w:rPr>
              <w:t>VÝDAVKY SPOLU</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color w:val="000000"/>
                <w:sz w:val="20"/>
                <w:szCs w:val="20"/>
              </w:rPr>
            </w:pPr>
            <w:r>
              <w:rPr>
                <w:color w:val="000000"/>
                <w:sz w:val="20"/>
                <w:szCs w:val="20"/>
              </w:rPr>
              <w:t>1 819 729,67</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b/>
                <w:bCs/>
                <w:i/>
                <w:iCs/>
                <w:color w:val="000000"/>
                <w:sz w:val="20"/>
                <w:szCs w:val="20"/>
              </w:rPr>
            </w:pPr>
            <w:r>
              <w:rPr>
                <w:b/>
                <w:bCs/>
                <w:i/>
                <w:iCs/>
                <w:color w:val="000000"/>
                <w:sz w:val="20"/>
                <w:szCs w:val="20"/>
              </w:rPr>
              <w:t xml:space="preserve">Hospodárenie obce </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b/>
                <w:bCs/>
                <w:color w:val="000000"/>
                <w:sz w:val="20"/>
                <w:szCs w:val="20"/>
              </w:rPr>
            </w:pPr>
            <w:r>
              <w:rPr>
                <w:b/>
                <w:bCs/>
                <w:color w:val="000000"/>
                <w:sz w:val="20"/>
                <w:szCs w:val="20"/>
              </w:rPr>
              <w:t>244 160,15</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000000" w:fill="FFFFFF"/>
            <w:vAlign w:val="center"/>
            <w:hideMark/>
          </w:tcPr>
          <w:p w:rsidR="005F7BF9" w:rsidRDefault="005F7BF9">
            <w:pPr>
              <w:rPr>
                <w:b/>
                <w:bCs/>
                <w:i/>
                <w:iCs/>
                <w:color w:val="000000"/>
                <w:sz w:val="20"/>
                <w:szCs w:val="20"/>
              </w:rPr>
            </w:pPr>
            <w:r>
              <w:rPr>
                <w:b/>
                <w:bCs/>
                <w:i/>
                <w:iCs/>
                <w:color w:val="000000"/>
                <w:sz w:val="20"/>
                <w:szCs w:val="20"/>
              </w:rPr>
              <w:t xml:space="preserve">Vylúčenie z prebytku </w:t>
            </w:r>
          </w:p>
        </w:tc>
        <w:tc>
          <w:tcPr>
            <w:tcW w:w="3640" w:type="dxa"/>
            <w:tcBorders>
              <w:top w:val="nil"/>
              <w:left w:val="nil"/>
              <w:bottom w:val="single" w:sz="4" w:space="0" w:color="auto"/>
              <w:right w:val="single" w:sz="4" w:space="0" w:color="auto"/>
            </w:tcBorders>
            <w:shd w:val="clear" w:color="000000" w:fill="FFFFFF"/>
            <w:vAlign w:val="center"/>
            <w:hideMark/>
          </w:tcPr>
          <w:p w:rsidR="005F7BF9" w:rsidRDefault="005F7BF9">
            <w:pPr>
              <w:jc w:val="right"/>
              <w:rPr>
                <w:color w:val="000000"/>
                <w:sz w:val="20"/>
                <w:szCs w:val="20"/>
              </w:rPr>
            </w:pPr>
            <w:r>
              <w:rPr>
                <w:color w:val="000000"/>
                <w:sz w:val="20"/>
                <w:szCs w:val="20"/>
              </w:rPr>
              <w:t>-80 515,54</w:t>
            </w:r>
          </w:p>
        </w:tc>
      </w:tr>
      <w:tr w:rsidR="005F7BF9" w:rsidTr="005F7BF9">
        <w:trPr>
          <w:trHeight w:val="270"/>
        </w:trPr>
        <w:tc>
          <w:tcPr>
            <w:tcW w:w="5720" w:type="dxa"/>
            <w:tcBorders>
              <w:top w:val="nil"/>
              <w:left w:val="single" w:sz="4" w:space="0" w:color="auto"/>
              <w:bottom w:val="single" w:sz="4" w:space="0" w:color="auto"/>
              <w:right w:val="single" w:sz="4" w:space="0" w:color="auto"/>
            </w:tcBorders>
            <w:shd w:val="clear" w:color="auto" w:fill="auto"/>
            <w:vAlign w:val="center"/>
            <w:hideMark/>
          </w:tcPr>
          <w:p w:rsidR="005F7BF9" w:rsidRDefault="005F7BF9">
            <w:pPr>
              <w:rPr>
                <w:b/>
                <w:bCs/>
                <w:i/>
                <w:iCs/>
                <w:color w:val="000000"/>
                <w:sz w:val="20"/>
                <w:szCs w:val="20"/>
              </w:rPr>
            </w:pPr>
            <w:r>
              <w:rPr>
                <w:b/>
                <w:bCs/>
                <w:i/>
                <w:iCs/>
                <w:color w:val="000000"/>
                <w:sz w:val="20"/>
                <w:szCs w:val="20"/>
              </w:rPr>
              <w:t>Upravené hospodárenie obce</w:t>
            </w:r>
          </w:p>
        </w:tc>
        <w:tc>
          <w:tcPr>
            <w:tcW w:w="3640" w:type="dxa"/>
            <w:tcBorders>
              <w:top w:val="nil"/>
              <w:left w:val="nil"/>
              <w:bottom w:val="single" w:sz="4" w:space="0" w:color="auto"/>
              <w:right w:val="single" w:sz="4" w:space="0" w:color="auto"/>
            </w:tcBorders>
            <w:shd w:val="clear" w:color="auto" w:fill="auto"/>
            <w:vAlign w:val="center"/>
            <w:hideMark/>
          </w:tcPr>
          <w:p w:rsidR="005F7BF9" w:rsidRDefault="005F7BF9">
            <w:pPr>
              <w:jc w:val="right"/>
              <w:rPr>
                <w:color w:val="000000"/>
                <w:sz w:val="20"/>
                <w:szCs w:val="20"/>
              </w:rPr>
            </w:pPr>
            <w:r>
              <w:rPr>
                <w:color w:val="000000"/>
                <w:sz w:val="20"/>
                <w:szCs w:val="20"/>
              </w:rPr>
              <w:t>163 644,61</w:t>
            </w:r>
          </w:p>
        </w:tc>
      </w:tr>
    </w:tbl>
    <w:p w:rsidR="00BE56C8" w:rsidRDefault="00BE56C8" w:rsidP="00BE56C8">
      <w:pPr>
        <w:spacing w:line="360" w:lineRule="auto"/>
        <w:ind w:left="720"/>
        <w:jc w:val="both"/>
        <w:rPr>
          <w:b/>
        </w:rPr>
      </w:pPr>
    </w:p>
    <w:p w:rsidR="005F7BF9" w:rsidRDefault="005F7BF9" w:rsidP="005F7BF9">
      <w:pPr>
        <w:tabs>
          <w:tab w:val="right" w:pos="7740"/>
        </w:tabs>
        <w:jc w:val="both"/>
      </w:pPr>
      <w:r>
        <w:rPr>
          <w:b/>
        </w:rPr>
        <w:t>Schodok</w:t>
      </w:r>
      <w:r w:rsidRPr="006A14DE">
        <w:rPr>
          <w:b/>
        </w:rPr>
        <w:t xml:space="preserve"> rozpočtu</w:t>
      </w:r>
      <w:r w:rsidRPr="006A14DE">
        <w:t xml:space="preserve"> v</w:t>
      </w:r>
      <w:r>
        <w:t> </w:t>
      </w:r>
      <w:r w:rsidRPr="006A14DE">
        <w:t>sume</w:t>
      </w:r>
      <w:r>
        <w:t xml:space="preserve"> 25 264,44</w:t>
      </w:r>
      <w:r w:rsidRPr="006A14DE">
        <w:t xml:space="preserve"> </w:t>
      </w:r>
      <w:r>
        <w:t xml:space="preserve">€, </w:t>
      </w:r>
      <w:r w:rsidRPr="006A14DE">
        <w:t>zistený podľa ustanovenia § 10 ods. 3 písm. a) a b) zákona č. 583/2004</w:t>
      </w:r>
      <w:r>
        <w:t xml:space="preserve"> bol vyrovnaný nevyčerpanými prostriedkami z minulých rokov a z prostriedkov rezervného fondu.</w:t>
      </w:r>
    </w:p>
    <w:p w:rsidR="005F7BF9" w:rsidRDefault="005F7BF9" w:rsidP="00BE56C8">
      <w:pPr>
        <w:spacing w:line="360" w:lineRule="auto"/>
        <w:ind w:left="720"/>
        <w:jc w:val="both"/>
        <w:rPr>
          <w:b/>
        </w:rPr>
      </w:pPr>
    </w:p>
    <w:p w:rsidR="00414CD9" w:rsidRPr="00CB0D3F" w:rsidRDefault="00414CD9" w:rsidP="00414CD9">
      <w:pPr>
        <w:numPr>
          <w:ilvl w:val="1"/>
          <w:numId w:val="12"/>
        </w:numPr>
        <w:spacing w:line="360" w:lineRule="auto"/>
        <w:ind w:left="426" w:hanging="426"/>
        <w:jc w:val="both"/>
        <w:rPr>
          <w:b/>
        </w:rPr>
      </w:pPr>
      <w:r w:rsidRPr="00CB0D3F">
        <w:rPr>
          <w:b/>
        </w:rPr>
        <w:t xml:space="preserve">Rozpočet na roky </w:t>
      </w:r>
      <w:r w:rsidR="00ED2EEB">
        <w:rPr>
          <w:b/>
        </w:rPr>
        <w:t>202</w:t>
      </w:r>
      <w:r w:rsidR="005A1FF3">
        <w:rPr>
          <w:b/>
        </w:rPr>
        <w:t>2</w:t>
      </w:r>
      <w:r w:rsidRPr="00CB0D3F">
        <w:rPr>
          <w:b/>
        </w:rPr>
        <w:t xml:space="preserve"> - </w:t>
      </w:r>
      <w:r w:rsidR="001163AA">
        <w:rPr>
          <w:b/>
        </w:rPr>
        <w:t>202</w:t>
      </w:r>
      <w:r w:rsidR="005A1FF3">
        <w:rPr>
          <w:b/>
        </w:rPr>
        <w:t>4</w:t>
      </w:r>
      <w:r w:rsidRPr="00CB0D3F">
        <w:rPr>
          <w:b/>
        </w:rPr>
        <w:tab/>
      </w:r>
      <w:r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414CD9" w:rsidRPr="00CB0D3F" w:rsidTr="00C12C6C">
        <w:tc>
          <w:tcPr>
            <w:tcW w:w="2138" w:type="dxa"/>
            <w:shd w:val="clear" w:color="auto" w:fill="DDD9C3"/>
          </w:tcPr>
          <w:p w:rsidR="00414CD9" w:rsidRPr="00CB0D3F" w:rsidRDefault="00414CD9" w:rsidP="00610EE9">
            <w:pPr>
              <w:tabs>
                <w:tab w:val="right" w:pos="8460"/>
              </w:tabs>
              <w:jc w:val="both"/>
              <w:rPr>
                <w:b/>
              </w:rPr>
            </w:pPr>
            <w:bookmarkStart w:id="13" w:name="_Hlk480232745"/>
          </w:p>
        </w:tc>
        <w:tc>
          <w:tcPr>
            <w:tcW w:w="1642" w:type="dxa"/>
            <w:shd w:val="clear" w:color="auto" w:fill="DDD9C3"/>
          </w:tcPr>
          <w:p w:rsidR="00414CD9" w:rsidRPr="00CB0D3F" w:rsidRDefault="00414CD9" w:rsidP="00610EE9">
            <w:pPr>
              <w:tabs>
                <w:tab w:val="right" w:pos="8460"/>
              </w:tabs>
              <w:jc w:val="center"/>
              <w:rPr>
                <w:b/>
              </w:rPr>
            </w:pPr>
            <w:r w:rsidRPr="00CB0D3F">
              <w:rPr>
                <w:b/>
              </w:rPr>
              <w:t>Skutočnosť k 31.12.</w:t>
            </w:r>
            <w:r w:rsidR="00ED2EEB">
              <w:rPr>
                <w:b/>
              </w:rPr>
              <w:t>2021</w:t>
            </w:r>
          </w:p>
        </w:tc>
        <w:tc>
          <w:tcPr>
            <w:tcW w:w="1890" w:type="dxa"/>
            <w:shd w:val="clear" w:color="auto" w:fill="DDD9C3"/>
          </w:tcPr>
          <w:p w:rsidR="00477A5B" w:rsidRDefault="00414CD9" w:rsidP="00610EE9">
            <w:pPr>
              <w:tabs>
                <w:tab w:val="right" w:pos="8460"/>
              </w:tabs>
              <w:jc w:val="center"/>
              <w:rPr>
                <w:b/>
              </w:rPr>
            </w:pPr>
            <w:r>
              <w:rPr>
                <w:b/>
              </w:rPr>
              <w:t xml:space="preserve">Rozpočet </w:t>
            </w:r>
            <w:r w:rsidRPr="00CB0D3F">
              <w:rPr>
                <w:b/>
              </w:rPr>
              <w:t xml:space="preserve"> </w:t>
            </w:r>
          </w:p>
          <w:p w:rsidR="00414CD9" w:rsidRPr="00CB0D3F" w:rsidRDefault="00414CD9" w:rsidP="00610EE9">
            <w:pPr>
              <w:tabs>
                <w:tab w:val="right" w:pos="8460"/>
              </w:tabs>
              <w:jc w:val="center"/>
              <w:rPr>
                <w:b/>
              </w:rPr>
            </w:pPr>
            <w:r w:rsidRPr="00CB0D3F">
              <w:rPr>
                <w:b/>
              </w:rPr>
              <w:t xml:space="preserve">na rok </w:t>
            </w:r>
            <w:r w:rsidR="00477A5B">
              <w:rPr>
                <w:b/>
              </w:rPr>
              <w:t>20</w:t>
            </w:r>
            <w:r w:rsidR="00240420">
              <w:rPr>
                <w:b/>
              </w:rPr>
              <w:t>2</w:t>
            </w:r>
            <w:r w:rsidR="005A1FF3">
              <w:rPr>
                <w:b/>
              </w:rPr>
              <w:t>2</w:t>
            </w:r>
          </w:p>
        </w:tc>
        <w:tc>
          <w:tcPr>
            <w:tcW w:w="1843"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477A5B">
              <w:rPr>
                <w:b/>
              </w:rPr>
              <w:t>20</w:t>
            </w:r>
            <w:r w:rsidR="00C10468">
              <w:rPr>
                <w:b/>
              </w:rPr>
              <w:t>2</w:t>
            </w:r>
            <w:r w:rsidR="005A1FF3">
              <w:rPr>
                <w:b/>
              </w:rPr>
              <w:t>3</w:t>
            </w:r>
          </w:p>
        </w:tc>
        <w:tc>
          <w:tcPr>
            <w:tcW w:w="1722" w:type="dxa"/>
            <w:shd w:val="clear" w:color="auto" w:fill="DDD9C3"/>
          </w:tcPr>
          <w:p w:rsidR="00414CD9" w:rsidRDefault="00414CD9" w:rsidP="00610EE9">
            <w:pPr>
              <w:tabs>
                <w:tab w:val="right" w:pos="8460"/>
              </w:tabs>
              <w:jc w:val="center"/>
              <w:rPr>
                <w:b/>
              </w:rPr>
            </w:pPr>
            <w:r>
              <w:rPr>
                <w:b/>
              </w:rPr>
              <w:t>Rozpočet</w:t>
            </w:r>
          </w:p>
          <w:p w:rsidR="00414CD9" w:rsidRPr="00CB0D3F" w:rsidRDefault="00414CD9" w:rsidP="00610EE9">
            <w:pPr>
              <w:tabs>
                <w:tab w:val="right" w:pos="8460"/>
              </w:tabs>
              <w:jc w:val="center"/>
              <w:rPr>
                <w:b/>
              </w:rPr>
            </w:pPr>
            <w:r w:rsidRPr="00CB0D3F">
              <w:rPr>
                <w:b/>
              </w:rPr>
              <w:t xml:space="preserve"> na rok </w:t>
            </w:r>
            <w:r w:rsidR="00CA5469">
              <w:rPr>
                <w:b/>
              </w:rPr>
              <w:t>202</w:t>
            </w:r>
            <w:r w:rsidR="005A1FF3">
              <w:rPr>
                <w:b/>
              </w:rPr>
              <w:t>4</w:t>
            </w:r>
          </w:p>
        </w:tc>
      </w:tr>
      <w:bookmarkEnd w:id="13"/>
      <w:tr w:rsidR="00CA5469" w:rsidRPr="009E180B" w:rsidTr="00C12C6C">
        <w:tc>
          <w:tcPr>
            <w:tcW w:w="2138" w:type="dxa"/>
            <w:shd w:val="clear" w:color="auto" w:fill="D9D9D9"/>
          </w:tcPr>
          <w:p w:rsidR="00CA5469" w:rsidRPr="009E180B" w:rsidRDefault="00CA5469" w:rsidP="00CA5469">
            <w:pPr>
              <w:tabs>
                <w:tab w:val="right" w:pos="8460"/>
              </w:tabs>
              <w:jc w:val="both"/>
              <w:rPr>
                <w:b/>
              </w:rPr>
            </w:pPr>
            <w:r w:rsidRPr="009E180B">
              <w:rPr>
                <w:b/>
              </w:rPr>
              <w:t>Príjmy celkom</w:t>
            </w:r>
          </w:p>
        </w:tc>
        <w:tc>
          <w:tcPr>
            <w:tcW w:w="1642" w:type="dxa"/>
            <w:shd w:val="clear" w:color="auto" w:fill="D9D9D9"/>
          </w:tcPr>
          <w:p w:rsidR="00CA5469" w:rsidRPr="00D84B88" w:rsidRDefault="002178D8" w:rsidP="00D84B88">
            <w:pPr>
              <w:tabs>
                <w:tab w:val="right" w:pos="8460"/>
              </w:tabs>
              <w:jc w:val="right"/>
              <w:rPr>
                <w:b/>
              </w:rPr>
            </w:pPr>
            <w:r>
              <w:rPr>
                <w:b/>
              </w:rPr>
              <w:t>2 0</w:t>
            </w:r>
            <w:r w:rsidR="00071F32">
              <w:rPr>
                <w:b/>
              </w:rPr>
              <w:t>63</w:t>
            </w:r>
            <w:r>
              <w:rPr>
                <w:b/>
              </w:rPr>
              <w:t> 8</w:t>
            </w:r>
            <w:r w:rsidR="00071F32">
              <w:rPr>
                <w:b/>
              </w:rPr>
              <w:t>89</w:t>
            </w:r>
            <w:r>
              <w:rPr>
                <w:b/>
              </w:rPr>
              <w:t>,82</w:t>
            </w:r>
          </w:p>
        </w:tc>
        <w:tc>
          <w:tcPr>
            <w:tcW w:w="1890" w:type="dxa"/>
            <w:shd w:val="clear" w:color="auto" w:fill="D9D9D9"/>
          </w:tcPr>
          <w:p w:rsidR="00CA5469" w:rsidRPr="009E180B" w:rsidRDefault="002178D8" w:rsidP="00E21C0E">
            <w:pPr>
              <w:tabs>
                <w:tab w:val="right" w:pos="8460"/>
              </w:tabs>
              <w:jc w:val="right"/>
              <w:rPr>
                <w:b/>
              </w:rPr>
            </w:pPr>
            <w:r>
              <w:rPr>
                <w:b/>
              </w:rPr>
              <w:t>1 889 070</w:t>
            </w:r>
          </w:p>
        </w:tc>
        <w:tc>
          <w:tcPr>
            <w:tcW w:w="1843" w:type="dxa"/>
            <w:shd w:val="clear" w:color="auto" w:fill="D9D9D9"/>
          </w:tcPr>
          <w:p w:rsidR="00CA5469" w:rsidRPr="009E180B" w:rsidRDefault="002178D8" w:rsidP="00E21C0E">
            <w:pPr>
              <w:tabs>
                <w:tab w:val="right" w:pos="8460"/>
              </w:tabs>
              <w:jc w:val="right"/>
              <w:rPr>
                <w:b/>
              </w:rPr>
            </w:pPr>
            <w:r>
              <w:rPr>
                <w:b/>
              </w:rPr>
              <w:t>1 570 930</w:t>
            </w:r>
          </w:p>
        </w:tc>
        <w:tc>
          <w:tcPr>
            <w:tcW w:w="1722" w:type="dxa"/>
            <w:shd w:val="clear" w:color="auto" w:fill="D9D9D9"/>
          </w:tcPr>
          <w:p w:rsidR="00CA5469" w:rsidRPr="009E180B" w:rsidRDefault="002178D8" w:rsidP="00E21C0E">
            <w:pPr>
              <w:tabs>
                <w:tab w:val="right" w:pos="8460"/>
              </w:tabs>
              <w:jc w:val="right"/>
              <w:rPr>
                <w:b/>
              </w:rPr>
            </w:pPr>
            <w:r>
              <w:rPr>
                <w:b/>
              </w:rPr>
              <w:t>1 570 930</w:t>
            </w:r>
          </w:p>
        </w:tc>
      </w:tr>
      <w:tr w:rsidR="00CA5469" w:rsidRPr="009E180B" w:rsidTr="00FA694A">
        <w:tc>
          <w:tcPr>
            <w:tcW w:w="2138" w:type="dxa"/>
          </w:tcPr>
          <w:p w:rsidR="00CA5469" w:rsidRPr="009E180B" w:rsidRDefault="00CA5469" w:rsidP="00CA5469">
            <w:pPr>
              <w:tabs>
                <w:tab w:val="right" w:pos="8460"/>
              </w:tabs>
              <w:jc w:val="both"/>
            </w:pPr>
            <w:r w:rsidRPr="009E180B">
              <w:t>z toho :</w:t>
            </w:r>
          </w:p>
        </w:tc>
        <w:tc>
          <w:tcPr>
            <w:tcW w:w="1642" w:type="dxa"/>
          </w:tcPr>
          <w:p w:rsidR="00CA5469" w:rsidRPr="009E180B" w:rsidRDefault="00CA5469" w:rsidP="00E21C0E">
            <w:pPr>
              <w:tabs>
                <w:tab w:val="right" w:pos="8460"/>
              </w:tabs>
              <w:jc w:val="right"/>
              <w:rPr>
                <w:b/>
              </w:rPr>
            </w:pPr>
          </w:p>
        </w:tc>
        <w:tc>
          <w:tcPr>
            <w:tcW w:w="1890" w:type="dxa"/>
          </w:tcPr>
          <w:p w:rsidR="00CA5469" w:rsidRPr="009E180B" w:rsidRDefault="00CA5469" w:rsidP="00E21C0E">
            <w:pPr>
              <w:tabs>
                <w:tab w:val="right" w:pos="8460"/>
              </w:tabs>
              <w:jc w:val="right"/>
            </w:pPr>
          </w:p>
        </w:tc>
        <w:tc>
          <w:tcPr>
            <w:tcW w:w="1843" w:type="dxa"/>
          </w:tcPr>
          <w:p w:rsidR="00CA5469" w:rsidRPr="009E180B" w:rsidRDefault="00CA5469" w:rsidP="00E21C0E">
            <w:pPr>
              <w:tabs>
                <w:tab w:val="right" w:pos="8460"/>
              </w:tabs>
              <w:jc w:val="right"/>
            </w:pPr>
          </w:p>
        </w:tc>
        <w:tc>
          <w:tcPr>
            <w:tcW w:w="1722" w:type="dxa"/>
          </w:tcPr>
          <w:p w:rsidR="00CA5469" w:rsidRPr="009E180B" w:rsidRDefault="00CA5469" w:rsidP="00E21C0E">
            <w:pPr>
              <w:tabs>
                <w:tab w:val="right" w:pos="8460"/>
              </w:tabs>
              <w:jc w:val="right"/>
            </w:pPr>
          </w:p>
        </w:tc>
      </w:tr>
      <w:tr w:rsidR="002836B6" w:rsidRPr="009E180B" w:rsidTr="00FA694A">
        <w:tc>
          <w:tcPr>
            <w:tcW w:w="2138" w:type="dxa"/>
          </w:tcPr>
          <w:p w:rsidR="002836B6" w:rsidRPr="009E180B" w:rsidRDefault="002836B6" w:rsidP="002836B6">
            <w:pPr>
              <w:tabs>
                <w:tab w:val="right" w:pos="8460"/>
              </w:tabs>
              <w:jc w:val="both"/>
            </w:pPr>
            <w:r w:rsidRPr="009E180B">
              <w:t>Bežné príjmy</w:t>
            </w:r>
          </w:p>
        </w:tc>
        <w:tc>
          <w:tcPr>
            <w:tcW w:w="1642" w:type="dxa"/>
          </w:tcPr>
          <w:p w:rsidR="002836B6" w:rsidRPr="00D84B88" w:rsidRDefault="009847F5" w:rsidP="00D84B88">
            <w:pPr>
              <w:tabs>
                <w:tab w:val="right" w:pos="8460"/>
              </w:tabs>
              <w:jc w:val="right"/>
            </w:pPr>
            <w:r>
              <w:t>1 6</w:t>
            </w:r>
            <w:r w:rsidR="002178D8">
              <w:t>99</w:t>
            </w:r>
            <w:r>
              <w:t> 583,27</w:t>
            </w:r>
          </w:p>
        </w:tc>
        <w:tc>
          <w:tcPr>
            <w:tcW w:w="1890" w:type="dxa"/>
          </w:tcPr>
          <w:p w:rsidR="002836B6" w:rsidRPr="009E180B" w:rsidRDefault="00DF2A31" w:rsidP="00E21C0E">
            <w:pPr>
              <w:tabs>
                <w:tab w:val="right" w:pos="8460"/>
              </w:tabs>
              <w:jc w:val="right"/>
            </w:pPr>
            <w:r>
              <w:t>1 513 604</w:t>
            </w:r>
          </w:p>
        </w:tc>
        <w:tc>
          <w:tcPr>
            <w:tcW w:w="1843" w:type="dxa"/>
          </w:tcPr>
          <w:p w:rsidR="002836B6" w:rsidRPr="009E180B" w:rsidRDefault="00DF2A31" w:rsidP="00E21C0E">
            <w:pPr>
              <w:tabs>
                <w:tab w:val="right" w:pos="8460"/>
              </w:tabs>
              <w:jc w:val="right"/>
            </w:pPr>
            <w:r>
              <w:t>1 513 604</w:t>
            </w:r>
          </w:p>
        </w:tc>
        <w:tc>
          <w:tcPr>
            <w:tcW w:w="1722" w:type="dxa"/>
          </w:tcPr>
          <w:p w:rsidR="002836B6" w:rsidRPr="009E180B" w:rsidRDefault="00DF2A31" w:rsidP="00E21C0E">
            <w:pPr>
              <w:tabs>
                <w:tab w:val="right" w:pos="8460"/>
              </w:tabs>
              <w:jc w:val="right"/>
            </w:pPr>
            <w:r>
              <w:t>1 513 604</w:t>
            </w:r>
          </w:p>
        </w:tc>
      </w:tr>
      <w:tr w:rsidR="002836B6" w:rsidRPr="009E180B" w:rsidTr="00FA694A">
        <w:tc>
          <w:tcPr>
            <w:tcW w:w="2138" w:type="dxa"/>
          </w:tcPr>
          <w:p w:rsidR="002836B6" w:rsidRPr="009E180B" w:rsidRDefault="002836B6" w:rsidP="002836B6">
            <w:pPr>
              <w:tabs>
                <w:tab w:val="right" w:pos="8460"/>
              </w:tabs>
              <w:jc w:val="both"/>
            </w:pPr>
            <w:r w:rsidRPr="009E180B">
              <w:t>Kapitálové príjmy</w:t>
            </w:r>
          </w:p>
        </w:tc>
        <w:tc>
          <w:tcPr>
            <w:tcW w:w="1642" w:type="dxa"/>
          </w:tcPr>
          <w:p w:rsidR="002836B6" w:rsidRPr="00D84B88" w:rsidRDefault="009847F5" w:rsidP="00D84B88">
            <w:pPr>
              <w:tabs>
                <w:tab w:val="right" w:pos="8460"/>
              </w:tabs>
              <w:jc w:val="right"/>
            </w:pPr>
            <w:r>
              <w:t>146,00</w:t>
            </w:r>
          </w:p>
        </w:tc>
        <w:tc>
          <w:tcPr>
            <w:tcW w:w="1890" w:type="dxa"/>
          </w:tcPr>
          <w:p w:rsidR="002836B6" w:rsidRPr="009E180B" w:rsidRDefault="00DF2A31" w:rsidP="00E21C0E">
            <w:pPr>
              <w:tabs>
                <w:tab w:val="right" w:pos="8460"/>
              </w:tabs>
              <w:jc w:val="right"/>
            </w:pPr>
            <w:r>
              <w:t>100</w:t>
            </w:r>
          </w:p>
        </w:tc>
        <w:tc>
          <w:tcPr>
            <w:tcW w:w="1843" w:type="dxa"/>
          </w:tcPr>
          <w:p w:rsidR="002836B6" w:rsidRPr="009E180B" w:rsidRDefault="002836B6" w:rsidP="00E21C0E">
            <w:pPr>
              <w:tabs>
                <w:tab w:val="right" w:pos="8460"/>
              </w:tabs>
              <w:jc w:val="right"/>
            </w:pPr>
          </w:p>
        </w:tc>
        <w:tc>
          <w:tcPr>
            <w:tcW w:w="1722" w:type="dxa"/>
          </w:tcPr>
          <w:p w:rsidR="002836B6" w:rsidRPr="009E180B" w:rsidRDefault="002836B6" w:rsidP="00E21C0E">
            <w:pPr>
              <w:tabs>
                <w:tab w:val="right" w:pos="8460"/>
              </w:tabs>
              <w:jc w:val="right"/>
            </w:pPr>
          </w:p>
        </w:tc>
      </w:tr>
      <w:tr w:rsidR="002836B6" w:rsidRPr="009E180B" w:rsidTr="00FA694A">
        <w:tc>
          <w:tcPr>
            <w:tcW w:w="2138" w:type="dxa"/>
          </w:tcPr>
          <w:p w:rsidR="002836B6" w:rsidRPr="009E180B" w:rsidRDefault="002836B6" w:rsidP="002836B6">
            <w:pPr>
              <w:tabs>
                <w:tab w:val="right" w:pos="8460"/>
              </w:tabs>
              <w:jc w:val="both"/>
            </w:pPr>
            <w:r w:rsidRPr="009E180B">
              <w:t>Finančné príjmy</w:t>
            </w:r>
          </w:p>
        </w:tc>
        <w:tc>
          <w:tcPr>
            <w:tcW w:w="1642" w:type="dxa"/>
          </w:tcPr>
          <w:p w:rsidR="002836B6" w:rsidRPr="00D84B88" w:rsidRDefault="009847F5" w:rsidP="00D84B88">
            <w:pPr>
              <w:tabs>
                <w:tab w:val="right" w:pos="8460"/>
              </w:tabs>
              <w:jc w:val="right"/>
            </w:pPr>
            <w:r>
              <w:t>296 274,27</w:t>
            </w:r>
          </w:p>
        </w:tc>
        <w:tc>
          <w:tcPr>
            <w:tcW w:w="1890" w:type="dxa"/>
          </w:tcPr>
          <w:p w:rsidR="002836B6" w:rsidRPr="009E180B" w:rsidRDefault="00DF2A31" w:rsidP="00E21C0E">
            <w:pPr>
              <w:tabs>
                <w:tab w:val="right" w:pos="8460"/>
              </w:tabs>
              <w:jc w:val="right"/>
            </w:pPr>
            <w:r>
              <w:t>323 166</w:t>
            </w:r>
          </w:p>
        </w:tc>
        <w:tc>
          <w:tcPr>
            <w:tcW w:w="1843" w:type="dxa"/>
          </w:tcPr>
          <w:p w:rsidR="002836B6" w:rsidRPr="009E180B" w:rsidRDefault="00DF2A31" w:rsidP="00E21C0E">
            <w:pPr>
              <w:tabs>
                <w:tab w:val="right" w:pos="8460"/>
              </w:tabs>
              <w:jc w:val="right"/>
            </w:pPr>
            <w:r>
              <w:t>5 126</w:t>
            </w:r>
          </w:p>
        </w:tc>
        <w:tc>
          <w:tcPr>
            <w:tcW w:w="1722" w:type="dxa"/>
          </w:tcPr>
          <w:p w:rsidR="002836B6" w:rsidRPr="009E180B" w:rsidRDefault="00DF2A31" w:rsidP="00E21C0E">
            <w:pPr>
              <w:tabs>
                <w:tab w:val="right" w:pos="8460"/>
              </w:tabs>
              <w:jc w:val="right"/>
            </w:pPr>
            <w:r>
              <w:t>5 126</w:t>
            </w:r>
          </w:p>
        </w:tc>
      </w:tr>
      <w:tr w:rsidR="005E24E1" w:rsidRPr="009E180B" w:rsidTr="00FA694A">
        <w:tc>
          <w:tcPr>
            <w:tcW w:w="2138" w:type="dxa"/>
          </w:tcPr>
          <w:p w:rsidR="005E24E1" w:rsidRPr="009E180B" w:rsidRDefault="005E24E1" w:rsidP="005E24E1">
            <w:pPr>
              <w:tabs>
                <w:tab w:val="right" w:pos="8460"/>
              </w:tabs>
              <w:jc w:val="both"/>
            </w:pPr>
            <w:r w:rsidRPr="009E180B">
              <w:t>Bežné príjmy ZŠ</w:t>
            </w:r>
          </w:p>
        </w:tc>
        <w:tc>
          <w:tcPr>
            <w:tcW w:w="1642" w:type="dxa"/>
          </w:tcPr>
          <w:p w:rsidR="005E24E1" w:rsidRPr="00D84B88" w:rsidRDefault="00DF2A31" w:rsidP="00D84B88">
            <w:pPr>
              <w:tabs>
                <w:tab w:val="right" w:pos="8460"/>
              </w:tabs>
              <w:jc w:val="right"/>
            </w:pPr>
            <w:r>
              <w:t>60 064,30</w:t>
            </w:r>
          </w:p>
        </w:tc>
        <w:tc>
          <w:tcPr>
            <w:tcW w:w="1890" w:type="dxa"/>
          </w:tcPr>
          <w:p w:rsidR="005E24E1" w:rsidRPr="009E180B" w:rsidRDefault="00DF2A31" w:rsidP="005E24E1">
            <w:pPr>
              <w:tabs>
                <w:tab w:val="right" w:pos="8460"/>
              </w:tabs>
              <w:jc w:val="right"/>
            </w:pPr>
            <w:r>
              <w:t>52 200</w:t>
            </w:r>
          </w:p>
        </w:tc>
        <w:tc>
          <w:tcPr>
            <w:tcW w:w="1843" w:type="dxa"/>
          </w:tcPr>
          <w:p w:rsidR="005E24E1" w:rsidRPr="009E180B" w:rsidRDefault="00DF2A31" w:rsidP="005E24E1">
            <w:pPr>
              <w:tabs>
                <w:tab w:val="right" w:pos="8460"/>
              </w:tabs>
              <w:jc w:val="right"/>
            </w:pPr>
            <w:r>
              <w:t>52 200</w:t>
            </w:r>
          </w:p>
        </w:tc>
        <w:tc>
          <w:tcPr>
            <w:tcW w:w="1722" w:type="dxa"/>
          </w:tcPr>
          <w:p w:rsidR="005E24E1" w:rsidRPr="009E180B" w:rsidRDefault="00DF2A31" w:rsidP="005E24E1">
            <w:pPr>
              <w:tabs>
                <w:tab w:val="right" w:pos="8460"/>
              </w:tabs>
              <w:jc w:val="right"/>
            </w:pPr>
            <w:r>
              <w:t>52 200</w:t>
            </w:r>
          </w:p>
        </w:tc>
      </w:tr>
      <w:tr w:rsidR="002836B6" w:rsidRPr="009E180B" w:rsidTr="00FA694A">
        <w:tc>
          <w:tcPr>
            <w:tcW w:w="2138" w:type="dxa"/>
          </w:tcPr>
          <w:p w:rsidR="002836B6" w:rsidRPr="009E180B" w:rsidRDefault="002836B6" w:rsidP="002836B6">
            <w:pPr>
              <w:tabs>
                <w:tab w:val="right" w:pos="8460"/>
              </w:tabs>
              <w:jc w:val="both"/>
            </w:pPr>
            <w:r w:rsidRPr="009E180B">
              <w:t>Finančné príjmy ZŠ</w:t>
            </w:r>
          </w:p>
        </w:tc>
        <w:tc>
          <w:tcPr>
            <w:tcW w:w="1642" w:type="dxa"/>
          </w:tcPr>
          <w:p w:rsidR="002836B6" w:rsidRPr="00D84B88" w:rsidRDefault="00DF2A31" w:rsidP="00D84B88">
            <w:pPr>
              <w:tabs>
                <w:tab w:val="right" w:pos="8460"/>
              </w:tabs>
              <w:jc w:val="right"/>
            </w:pPr>
            <w:r>
              <w:t>7 821,98</w:t>
            </w:r>
          </w:p>
        </w:tc>
        <w:tc>
          <w:tcPr>
            <w:tcW w:w="1890" w:type="dxa"/>
          </w:tcPr>
          <w:p w:rsidR="002836B6" w:rsidRPr="009E180B" w:rsidRDefault="002836B6" w:rsidP="00E21C0E">
            <w:pPr>
              <w:tabs>
                <w:tab w:val="right" w:pos="8460"/>
              </w:tabs>
              <w:jc w:val="right"/>
            </w:pPr>
          </w:p>
        </w:tc>
        <w:tc>
          <w:tcPr>
            <w:tcW w:w="1843" w:type="dxa"/>
          </w:tcPr>
          <w:p w:rsidR="002836B6" w:rsidRPr="009E180B" w:rsidRDefault="002836B6" w:rsidP="00E21C0E">
            <w:pPr>
              <w:tabs>
                <w:tab w:val="right" w:pos="8460"/>
              </w:tabs>
              <w:jc w:val="right"/>
            </w:pPr>
          </w:p>
        </w:tc>
        <w:tc>
          <w:tcPr>
            <w:tcW w:w="1722" w:type="dxa"/>
          </w:tcPr>
          <w:p w:rsidR="002836B6" w:rsidRPr="009E180B" w:rsidRDefault="002836B6" w:rsidP="00E21C0E">
            <w:pPr>
              <w:tabs>
                <w:tab w:val="right" w:pos="8460"/>
              </w:tabs>
              <w:jc w:val="right"/>
            </w:pPr>
          </w:p>
        </w:tc>
      </w:tr>
    </w:tbl>
    <w:p w:rsidR="00414CD9" w:rsidRPr="009E180B" w:rsidRDefault="00414CD9" w:rsidP="00414C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919"/>
        <w:gridCol w:w="1843"/>
        <w:gridCol w:w="1693"/>
      </w:tblGrid>
      <w:tr w:rsidR="005A1FF3" w:rsidRPr="009E180B" w:rsidTr="009B7582">
        <w:tc>
          <w:tcPr>
            <w:tcW w:w="2138" w:type="dxa"/>
            <w:shd w:val="clear" w:color="auto" w:fill="DDD9C3"/>
          </w:tcPr>
          <w:p w:rsidR="005A1FF3" w:rsidRPr="009E180B" w:rsidRDefault="005A1FF3" w:rsidP="005A1FF3">
            <w:pPr>
              <w:tabs>
                <w:tab w:val="right" w:pos="8460"/>
              </w:tabs>
              <w:jc w:val="both"/>
              <w:rPr>
                <w:b/>
              </w:rPr>
            </w:pPr>
          </w:p>
        </w:tc>
        <w:tc>
          <w:tcPr>
            <w:tcW w:w="1642" w:type="dxa"/>
            <w:shd w:val="clear" w:color="auto" w:fill="DDD9C3"/>
          </w:tcPr>
          <w:p w:rsidR="005A1FF3" w:rsidRPr="009E180B" w:rsidRDefault="005A1FF3" w:rsidP="005A1FF3">
            <w:pPr>
              <w:tabs>
                <w:tab w:val="right" w:pos="8460"/>
              </w:tabs>
              <w:jc w:val="center"/>
              <w:rPr>
                <w:b/>
              </w:rPr>
            </w:pPr>
            <w:r w:rsidRPr="00CB0D3F">
              <w:rPr>
                <w:b/>
              </w:rPr>
              <w:t>Skutočnosť k 31.12.</w:t>
            </w:r>
            <w:r>
              <w:rPr>
                <w:b/>
              </w:rPr>
              <w:t>2021</w:t>
            </w:r>
          </w:p>
        </w:tc>
        <w:tc>
          <w:tcPr>
            <w:tcW w:w="1919" w:type="dxa"/>
            <w:shd w:val="clear" w:color="auto" w:fill="DDD9C3"/>
          </w:tcPr>
          <w:p w:rsidR="005A1FF3" w:rsidRDefault="005A1FF3" w:rsidP="005A1FF3">
            <w:pPr>
              <w:tabs>
                <w:tab w:val="right" w:pos="8460"/>
              </w:tabs>
              <w:jc w:val="center"/>
              <w:rPr>
                <w:b/>
              </w:rPr>
            </w:pPr>
            <w:r>
              <w:rPr>
                <w:b/>
              </w:rPr>
              <w:t xml:space="preserve">Rozpočet </w:t>
            </w:r>
            <w:r w:rsidRPr="00CB0D3F">
              <w:rPr>
                <w:b/>
              </w:rPr>
              <w:t xml:space="preserve"> </w:t>
            </w:r>
          </w:p>
          <w:p w:rsidR="005A1FF3" w:rsidRPr="009E180B" w:rsidRDefault="005A1FF3" w:rsidP="005A1FF3">
            <w:pPr>
              <w:tabs>
                <w:tab w:val="right" w:pos="8460"/>
              </w:tabs>
              <w:jc w:val="center"/>
              <w:rPr>
                <w:b/>
              </w:rPr>
            </w:pPr>
            <w:r w:rsidRPr="00CB0D3F">
              <w:rPr>
                <w:b/>
              </w:rPr>
              <w:t xml:space="preserve">na rok </w:t>
            </w:r>
            <w:r>
              <w:rPr>
                <w:b/>
              </w:rPr>
              <w:t>2022</w:t>
            </w:r>
          </w:p>
        </w:tc>
        <w:tc>
          <w:tcPr>
            <w:tcW w:w="1843" w:type="dxa"/>
            <w:shd w:val="clear" w:color="auto" w:fill="DDD9C3"/>
          </w:tcPr>
          <w:p w:rsidR="005A1FF3" w:rsidRDefault="005A1FF3" w:rsidP="005A1FF3">
            <w:pPr>
              <w:tabs>
                <w:tab w:val="right" w:pos="8460"/>
              </w:tabs>
              <w:jc w:val="center"/>
              <w:rPr>
                <w:b/>
              </w:rPr>
            </w:pPr>
            <w:r>
              <w:rPr>
                <w:b/>
              </w:rPr>
              <w:t>Rozpočet</w:t>
            </w:r>
          </w:p>
          <w:p w:rsidR="005A1FF3" w:rsidRPr="009E180B" w:rsidRDefault="005A1FF3" w:rsidP="005A1FF3">
            <w:pPr>
              <w:tabs>
                <w:tab w:val="right" w:pos="8460"/>
              </w:tabs>
              <w:jc w:val="center"/>
              <w:rPr>
                <w:b/>
              </w:rPr>
            </w:pPr>
            <w:r w:rsidRPr="00CB0D3F">
              <w:rPr>
                <w:b/>
              </w:rPr>
              <w:t xml:space="preserve"> na rok </w:t>
            </w:r>
            <w:r>
              <w:rPr>
                <w:b/>
              </w:rPr>
              <w:t>2023</w:t>
            </w:r>
          </w:p>
        </w:tc>
        <w:tc>
          <w:tcPr>
            <w:tcW w:w="1693" w:type="dxa"/>
            <w:shd w:val="clear" w:color="auto" w:fill="DDD9C3"/>
          </w:tcPr>
          <w:p w:rsidR="005A1FF3" w:rsidRDefault="005A1FF3" w:rsidP="005A1FF3">
            <w:pPr>
              <w:tabs>
                <w:tab w:val="right" w:pos="8460"/>
              </w:tabs>
              <w:jc w:val="center"/>
              <w:rPr>
                <w:b/>
              </w:rPr>
            </w:pPr>
            <w:r>
              <w:rPr>
                <w:b/>
              </w:rPr>
              <w:t>Rozpočet</w:t>
            </w:r>
          </w:p>
          <w:p w:rsidR="005A1FF3" w:rsidRPr="009E180B" w:rsidRDefault="005A1FF3" w:rsidP="005A1FF3">
            <w:pPr>
              <w:tabs>
                <w:tab w:val="right" w:pos="8460"/>
              </w:tabs>
              <w:jc w:val="center"/>
              <w:rPr>
                <w:b/>
              </w:rPr>
            </w:pPr>
            <w:r w:rsidRPr="00CB0D3F">
              <w:rPr>
                <w:b/>
              </w:rPr>
              <w:t xml:space="preserve"> na rok </w:t>
            </w:r>
            <w:r>
              <w:rPr>
                <w:b/>
              </w:rPr>
              <w:t>2024</w:t>
            </w:r>
          </w:p>
        </w:tc>
      </w:tr>
      <w:tr w:rsidR="00BA5903" w:rsidRPr="009E180B" w:rsidTr="009B7582">
        <w:tc>
          <w:tcPr>
            <w:tcW w:w="2138" w:type="dxa"/>
            <w:shd w:val="clear" w:color="auto" w:fill="D9D9D9"/>
          </w:tcPr>
          <w:p w:rsidR="00BA5903" w:rsidRPr="009E180B" w:rsidRDefault="00BA5903" w:rsidP="00BA5903">
            <w:pPr>
              <w:tabs>
                <w:tab w:val="right" w:pos="8460"/>
              </w:tabs>
              <w:jc w:val="both"/>
              <w:rPr>
                <w:b/>
              </w:rPr>
            </w:pPr>
            <w:r w:rsidRPr="009E180B">
              <w:rPr>
                <w:b/>
              </w:rPr>
              <w:t>Výdavky celkom</w:t>
            </w:r>
          </w:p>
        </w:tc>
        <w:tc>
          <w:tcPr>
            <w:tcW w:w="1642" w:type="dxa"/>
            <w:shd w:val="clear" w:color="auto" w:fill="D9D9D9"/>
          </w:tcPr>
          <w:p w:rsidR="00BA5903" w:rsidRPr="009E180B" w:rsidRDefault="002178D8" w:rsidP="00BA5903">
            <w:pPr>
              <w:jc w:val="right"/>
              <w:rPr>
                <w:b/>
                <w:color w:val="000000"/>
              </w:rPr>
            </w:pPr>
            <w:r>
              <w:rPr>
                <w:b/>
                <w:color w:val="000000"/>
              </w:rPr>
              <w:t>1 81</w:t>
            </w:r>
            <w:r w:rsidR="000A53B7">
              <w:rPr>
                <w:b/>
                <w:color w:val="000000"/>
              </w:rPr>
              <w:t>9</w:t>
            </w:r>
            <w:r>
              <w:rPr>
                <w:b/>
                <w:color w:val="000000"/>
              </w:rPr>
              <w:t> </w:t>
            </w:r>
            <w:r w:rsidR="000A53B7">
              <w:rPr>
                <w:b/>
                <w:color w:val="000000"/>
              </w:rPr>
              <w:t>729</w:t>
            </w:r>
            <w:r>
              <w:rPr>
                <w:b/>
                <w:color w:val="000000"/>
              </w:rPr>
              <w:t>,67</w:t>
            </w:r>
          </w:p>
        </w:tc>
        <w:tc>
          <w:tcPr>
            <w:tcW w:w="1919" w:type="dxa"/>
            <w:shd w:val="clear" w:color="auto" w:fill="D9D9D9"/>
          </w:tcPr>
          <w:p w:rsidR="00BA5903" w:rsidRPr="009E180B" w:rsidRDefault="002178D8" w:rsidP="00BA5903">
            <w:pPr>
              <w:tabs>
                <w:tab w:val="right" w:pos="8460"/>
              </w:tabs>
              <w:jc w:val="right"/>
              <w:rPr>
                <w:b/>
              </w:rPr>
            </w:pPr>
            <w:r>
              <w:rPr>
                <w:b/>
              </w:rPr>
              <w:t>1 889 070</w:t>
            </w:r>
          </w:p>
        </w:tc>
        <w:tc>
          <w:tcPr>
            <w:tcW w:w="1843" w:type="dxa"/>
            <w:shd w:val="clear" w:color="auto" w:fill="D9D9D9"/>
          </w:tcPr>
          <w:p w:rsidR="00BA5903" w:rsidRPr="009E180B" w:rsidRDefault="002178D8" w:rsidP="00BA5903">
            <w:pPr>
              <w:tabs>
                <w:tab w:val="right" w:pos="8460"/>
              </w:tabs>
              <w:jc w:val="right"/>
              <w:rPr>
                <w:b/>
              </w:rPr>
            </w:pPr>
            <w:r>
              <w:rPr>
                <w:b/>
              </w:rPr>
              <w:t>1 570 930</w:t>
            </w:r>
          </w:p>
        </w:tc>
        <w:tc>
          <w:tcPr>
            <w:tcW w:w="1693" w:type="dxa"/>
            <w:shd w:val="clear" w:color="auto" w:fill="D9D9D9"/>
          </w:tcPr>
          <w:p w:rsidR="00BA5903" w:rsidRPr="009E180B" w:rsidRDefault="002178D8" w:rsidP="00BA5903">
            <w:pPr>
              <w:tabs>
                <w:tab w:val="right" w:pos="8460"/>
              </w:tabs>
              <w:jc w:val="right"/>
              <w:rPr>
                <w:b/>
              </w:rPr>
            </w:pPr>
            <w:r>
              <w:rPr>
                <w:b/>
              </w:rPr>
              <w:t>1 570 930</w:t>
            </w:r>
          </w:p>
        </w:tc>
      </w:tr>
      <w:tr w:rsidR="00CA5469" w:rsidRPr="009E180B" w:rsidTr="009B7582">
        <w:tc>
          <w:tcPr>
            <w:tcW w:w="2138" w:type="dxa"/>
          </w:tcPr>
          <w:p w:rsidR="00CA5469" w:rsidRPr="009E180B" w:rsidRDefault="00CA5469" w:rsidP="00CA5469">
            <w:pPr>
              <w:tabs>
                <w:tab w:val="right" w:pos="8460"/>
              </w:tabs>
              <w:jc w:val="both"/>
            </w:pPr>
            <w:r w:rsidRPr="009E180B">
              <w:t>z toho :</w:t>
            </w:r>
          </w:p>
        </w:tc>
        <w:tc>
          <w:tcPr>
            <w:tcW w:w="1642" w:type="dxa"/>
          </w:tcPr>
          <w:p w:rsidR="00CA5469" w:rsidRPr="009E180B" w:rsidRDefault="00CA5469" w:rsidP="00CA5469">
            <w:pPr>
              <w:tabs>
                <w:tab w:val="right" w:pos="8460"/>
              </w:tabs>
              <w:jc w:val="right"/>
              <w:rPr>
                <w:b/>
              </w:rPr>
            </w:pPr>
          </w:p>
        </w:tc>
        <w:tc>
          <w:tcPr>
            <w:tcW w:w="1919" w:type="dxa"/>
          </w:tcPr>
          <w:p w:rsidR="00CA5469" w:rsidRPr="009E180B" w:rsidRDefault="00CA5469" w:rsidP="00CA5469">
            <w:pPr>
              <w:tabs>
                <w:tab w:val="right" w:pos="8460"/>
              </w:tabs>
              <w:jc w:val="right"/>
            </w:pPr>
          </w:p>
        </w:tc>
        <w:tc>
          <w:tcPr>
            <w:tcW w:w="1843" w:type="dxa"/>
          </w:tcPr>
          <w:p w:rsidR="00CA5469" w:rsidRPr="009E180B" w:rsidRDefault="00CA5469" w:rsidP="00CA5469">
            <w:pPr>
              <w:tabs>
                <w:tab w:val="right" w:pos="8460"/>
              </w:tabs>
              <w:jc w:val="right"/>
            </w:pPr>
          </w:p>
        </w:tc>
        <w:tc>
          <w:tcPr>
            <w:tcW w:w="1693" w:type="dxa"/>
          </w:tcPr>
          <w:p w:rsidR="00CA5469" w:rsidRPr="009E180B" w:rsidRDefault="00CA5469" w:rsidP="00CA5469">
            <w:pPr>
              <w:tabs>
                <w:tab w:val="right" w:pos="8460"/>
              </w:tabs>
              <w:jc w:val="right"/>
            </w:pPr>
          </w:p>
        </w:tc>
      </w:tr>
      <w:tr w:rsidR="002836B6" w:rsidRPr="009E180B" w:rsidTr="009B7582">
        <w:tc>
          <w:tcPr>
            <w:tcW w:w="2138" w:type="dxa"/>
          </w:tcPr>
          <w:p w:rsidR="002836B6" w:rsidRPr="009E180B" w:rsidRDefault="002836B6" w:rsidP="002836B6">
            <w:pPr>
              <w:tabs>
                <w:tab w:val="right" w:pos="8460"/>
              </w:tabs>
              <w:jc w:val="both"/>
            </w:pPr>
            <w:r w:rsidRPr="009E180B">
              <w:t>Bežné výdavky</w:t>
            </w:r>
          </w:p>
        </w:tc>
        <w:tc>
          <w:tcPr>
            <w:tcW w:w="1642" w:type="dxa"/>
          </w:tcPr>
          <w:p w:rsidR="002836B6" w:rsidRPr="008F5267" w:rsidRDefault="009847F5" w:rsidP="008F5267">
            <w:pPr>
              <w:jc w:val="right"/>
              <w:rPr>
                <w:sz w:val="22"/>
                <w:szCs w:val="22"/>
              </w:rPr>
            </w:pPr>
            <w:r>
              <w:rPr>
                <w:sz w:val="22"/>
                <w:szCs w:val="22"/>
              </w:rPr>
              <w:t>506 502,85</w:t>
            </w:r>
          </w:p>
        </w:tc>
        <w:tc>
          <w:tcPr>
            <w:tcW w:w="1919" w:type="dxa"/>
          </w:tcPr>
          <w:p w:rsidR="002836B6" w:rsidRPr="009E180B" w:rsidRDefault="00DF2A31" w:rsidP="002836B6">
            <w:pPr>
              <w:tabs>
                <w:tab w:val="right" w:pos="8460"/>
              </w:tabs>
              <w:jc w:val="right"/>
            </w:pPr>
            <w:r>
              <w:t>602 826</w:t>
            </w:r>
          </w:p>
        </w:tc>
        <w:tc>
          <w:tcPr>
            <w:tcW w:w="1843" w:type="dxa"/>
          </w:tcPr>
          <w:p w:rsidR="002836B6" w:rsidRPr="009E180B" w:rsidRDefault="00DF2A31" w:rsidP="002836B6">
            <w:pPr>
              <w:tabs>
                <w:tab w:val="right" w:pos="8460"/>
              </w:tabs>
              <w:jc w:val="right"/>
            </w:pPr>
            <w:r>
              <w:t>602 726</w:t>
            </w:r>
          </w:p>
        </w:tc>
        <w:tc>
          <w:tcPr>
            <w:tcW w:w="1693" w:type="dxa"/>
          </w:tcPr>
          <w:p w:rsidR="002836B6" w:rsidRPr="009E180B" w:rsidRDefault="00DF2A31" w:rsidP="002836B6">
            <w:pPr>
              <w:tabs>
                <w:tab w:val="right" w:pos="8460"/>
              </w:tabs>
              <w:jc w:val="right"/>
            </w:pPr>
            <w:r>
              <w:t>602 726</w:t>
            </w:r>
          </w:p>
        </w:tc>
      </w:tr>
      <w:tr w:rsidR="002836B6" w:rsidRPr="009E180B" w:rsidTr="009B7582">
        <w:tc>
          <w:tcPr>
            <w:tcW w:w="2138" w:type="dxa"/>
          </w:tcPr>
          <w:p w:rsidR="002836B6" w:rsidRPr="009E180B" w:rsidRDefault="002836B6" w:rsidP="002836B6">
            <w:pPr>
              <w:tabs>
                <w:tab w:val="right" w:pos="8460"/>
              </w:tabs>
              <w:jc w:val="both"/>
              <w:rPr>
                <w:sz w:val="22"/>
                <w:szCs w:val="22"/>
              </w:rPr>
            </w:pPr>
            <w:r w:rsidRPr="009E180B">
              <w:rPr>
                <w:sz w:val="22"/>
                <w:szCs w:val="22"/>
              </w:rPr>
              <w:t>Kapitálové výdavky</w:t>
            </w:r>
          </w:p>
        </w:tc>
        <w:tc>
          <w:tcPr>
            <w:tcW w:w="1642" w:type="dxa"/>
          </w:tcPr>
          <w:p w:rsidR="002836B6" w:rsidRPr="008F5267" w:rsidRDefault="009847F5" w:rsidP="008F5267">
            <w:pPr>
              <w:jc w:val="right"/>
              <w:rPr>
                <w:sz w:val="22"/>
                <w:szCs w:val="22"/>
              </w:rPr>
            </w:pPr>
            <w:r>
              <w:rPr>
                <w:sz w:val="22"/>
                <w:szCs w:val="22"/>
              </w:rPr>
              <w:t>266 319,67</w:t>
            </w:r>
          </w:p>
        </w:tc>
        <w:tc>
          <w:tcPr>
            <w:tcW w:w="1919" w:type="dxa"/>
          </w:tcPr>
          <w:p w:rsidR="002836B6" w:rsidRPr="009E180B" w:rsidRDefault="00DF2A31" w:rsidP="002836B6">
            <w:pPr>
              <w:tabs>
                <w:tab w:val="right" w:pos="8460"/>
              </w:tabs>
              <w:jc w:val="right"/>
            </w:pPr>
            <w:r>
              <w:t>318 040</w:t>
            </w:r>
          </w:p>
        </w:tc>
        <w:tc>
          <w:tcPr>
            <w:tcW w:w="1843" w:type="dxa"/>
          </w:tcPr>
          <w:p w:rsidR="002836B6" w:rsidRPr="009E180B" w:rsidRDefault="002836B6" w:rsidP="002836B6">
            <w:pPr>
              <w:tabs>
                <w:tab w:val="right" w:pos="8460"/>
              </w:tabs>
              <w:jc w:val="right"/>
            </w:pPr>
          </w:p>
        </w:tc>
        <w:tc>
          <w:tcPr>
            <w:tcW w:w="1693" w:type="dxa"/>
          </w:tcPr>
          <w:p w:rsidR="002836B6" w:rsidRPr="009E180B" w:rsidRDefault="002836B6" w:rsidP="002836B6">
            <w:pPr>
              <w:tabs>
                <w:tab w:val="right" w:pos="8460"/>
              </w:tabs>
              <w:jc w:val="right"/>
            </w:pPr>
          </w:p>
        </w:tc>
      </w:tr>
      <w:tr w:rsidR="002836B6" w:rsidRPr="009E180B" w:rsidTr="009B7582">
        <w:tc>
          <w:tcPr>
            <w:tcW w:w="2138" w:type="dxa"/>
          </w:tcPr>
          <w:p w:rsidR="002836B6" w:rsidRPr="009E180B" w:rsidRDefault="002836B6" w:rsidP="002836B6">
            <w:pPr>
              <w:tabs>
                <w:tab w:val="right" w:pos="8460"/>
              </w:tabs>
              <w:jc w:val="both"/>
            </w:pPr>
            <w:r w:rsidRPr="009E180B">
              <w:t>Finančné výdavky</w:t>
            </w:r>
          </w:p>
        </w:tc>
        <w:tc>
          <w:tcPr>
            <w:tcW w:w="1642" w:type="dxa"/>
          </w:tcPr>
          <w:p w:rsidR="002836B6" w:rsidRPr="008F5267" w:rsidRDefault="009847F5" w:rsidP="008F5267">
            <w:pPr>
              <w:jc w:val="right"/>
              <w:rPr>
                <w:sz w:val="22"/>
                <w:szCs w:val="22"/>
              </w:rPr>
            </w:pPr>
            <w:r>
              <w:rPr>
                <w:sz w:val="22"/>
                <w:szCs w:val="22"/>
              </w:rPr>
              <w:t>115 187,20</w:t>
            </w:r>
          </w:p>
        </w:tc>
        <w:tc>
          <w:tcPr>
            <w:tcW w:w="1919" w:type="dxa"/>
          </w:tcPr>
          <w:p w:rsidR="002836B6" w:rsidRPr="009E180B" w:rsidRDefault="00DF2A31" w:rsidP="002836B6">
            <w:pPr>
              <w:tabs>
                <w:tab w:val="right" w:pos="8460"/>
              </w:tabs>
              <w:jc w:val="right"/>
            </w:pPr>
            <w:r>
              <w:t>120 800</w:t>
            </w:r>
          </w:p>
        </w:tc>
        <w:tc>
          <w:tcPr>
            <w:tcW w:w="1843" w:type="dxa"/>
          </w:tcPr>
          <w:p w:rsidR="002836B6" w:rsidRPr="009E180B" w:rsidRDefault="00DF2A31" w:rsidP="002836B6">
            <w:pPr>
              <w:tabs>
                <w:tab w:val="right" w:pos="8460"/>
              </w:tabs>
              <w:jc w:val="right"/>
            </w:pPr>
            <w:r>
              <w:t>120 800</w:t>
            </w:r>
          </w:p>
        </w:tc>
        <w:tc>
          <w:tcPr>
            <w:tcW w:w="1693" w:type="dxa"/>
          </w:tcPr>
          <w:p w:rsidR="002836B6" w:rsidRPr="009E180B" w:rsidRDefault="00DF2A31" w:rsidP="002836B6">
            <w:pPr>
              <w:tabs>
                <w:tab w:val="right" w:pos="8460"/>
              </w:tabs>
              <w:jc w:val="right"/>
            </w:pPr>
            <w:r>
              <w:t>120 800</w:t>
            </w:r>
          </w:p>
        </w:tc>
      </w:tr>
      <w:tr w:rsidR="002836B6" w:rsidRPr="00CB0D3F" w:rsidTr="009B7582">
        <w:tc>
          <w:tcPr>
            <w:tcW w:w="2138" w:type="dxa"/>
          </w:tcPr>
          <w:p w:rsidR="002836B6" w:rsidRPr="009E180B" w:rsidRDefault="002836B6" w:rsidP="002836B6">
            <w:pPr>
              <w:tabs>
                <w:tab w:val="right" w:pos="8460"/>
              </w:tabs>
              <w:jc w:val="both"/>
            </w:pPr>
            <w:r w:rsidRPr="009E180B">
              <w:t>Výdavky ZŠ bežné</w:t>
            </w:r>
          </w:p>
        </w:tc>
        <w:tc>
          <w:tcPr>
            <w:tcW w:w="1642" w:type="dxa"/>
          </w:tcPr>
          <w:p w:rsidR="002836B6" w:rsidRPr="008F5267" w:rsidRDefault="00DF2A31" w:rsidP="008F5267">
            <w:pPr>
              <w:jc w:val="right"/>
              <w:rPr>
                <w:sz w:val="22"/>
                <w:szCs w:val="22"/>
              </w:rPr>
            </w:pPr>
            <w:r>
              <w:rPr>
                <w:sz w:val="22"/>
                <w:szCs w:val="22"/>
              </w:rPr>
              <w:t>929 547,95</w:t>
            </w:r>
          </w:p>
        </w:tc>
        <w:tc>
          <w:tcPr>
            <w:tcW w:w="1919" w:type="dxa"/>
          </w:tcPr>
          <w:p w:rsidR="002836B6" w:rsidRPr="009E180B" w:rsidRDefault="00DF2A31" w:rsidP="002836B6">
            <w:pPr>
              <w:tabs>
                <w:tab w:val="right" w:pos="8460"/>
              </w:tabs>
              <w:jc w:val="right"/>
            </w:pPr>
            <w:r>
              <w:t>847 404</w:t>
            </w:r>
          </w:p>
        </w:tc>
        <w:tc>
          <w:tcPr>
            <w:tcW w:w="1843" w:type="dxa"/>
          </w:tcPr>
          <w:p w:rsidR="002836B6" w:rsidRPr="009E180B" w:rsidRDefault="00DF2A31" w:rsidP="002836B6">
            <w:pPr>
              <w:tabs>
                <w:tab w:val="right" w:pos="8460"/>
              </w:tabs>
              <w:jc w:val="right"/>
            </w:pPr>
            <w:r>
              <w:t>847 404</w:t>
            </w:r>
          </w:p>
        </w:tc>
        <w:tc>
          <w:tcPr>
            <w:tcW w:w="1693" w:type="dxa"/>
          </w:tcPr>
          <w:p w:rsidR="002836B6" w:rsidRPr="009E180B" w:rsidRDefault="00DF2A31" w:rsidP="002836B6">
            <w:pPr>
              <w:tabs>
                <w:tab w:val="right" w:pos="8460"/>
              </w:tabs>
              <w:jc w:val="right"/>
            </w:pPr>
            <w:r>
              <w:t>847 404</w:t>
            </w:r>
          </w:p>
        </w:tc>
      </w:tr>
      <w:tr w:rsidR="00743379" w:rsidRPr="00CB0D3F" w:rsidTr="009B7582">
        <w:tc>
          <w:tcPr>
            <w:tcW w:w="2138" w:type="dxa"/>
          </w:tcPr>
          <w:p w:rsidR="00743379" w:rsidRPr="009E180B" w:rsidRDefault="00743379" w:rsidP="00743379">
            <w:pPr>
              <w:tabs>
                <w:tab w:val="right" w:pos="8460"/>
              </w:tabs>
              <w:jc w:val="both"/>
            </w:pPr>
            <w:r w:rsidRPr="009E180B">
              <w:t xml:space="preserve">Výdavky ZŠ </w:t>
            </w:r>
            <w:proofErr w:type="spellStart"/>
            <w:r>
              <w:t>kapit</w:t>
            </w:r>
            <w:proofErr w:type="spellEnd"/>
            <w:r>
              <w:t>.</w:t>
            </w:r>
          </w:p>
        </w:tc>
        <w:tc>
          <w:tcPr>
            <w:tcW w:w="1642" w:type="dxa"/>
          </w:tcPr>
          <w:p w:rsidR="00743379" w:rsidRDefault="00743379" w:rsidP="00743379">
            <w:pPr>
              <w:jc w:val="right"/>
              <w:rPr>
                <w:sz w:val="22"/>
                <w:szCs w:val="22"/>
              </w:rPr>
            </w:pPr>
            <w:r>
              <w:rPr>
                <w:sz w:val="22"/>
                <w:szCs w:val="22"/>
              </w:rPr>
              <w:t>2 172,00</w:t>
            </w:r>
          </w:p>
        </w:tc>
        <w:tc>
          <w:tcPr>
            <w:tcW w:w="1919" w:type="dxa"/>
          </w:tcPr>
          <w:p w:rsidR="00743379" w:rsidRDefault="00743379" w:rsidP="00743379">
            <w:pPr>
              <w:tabs>
                <w:tab w:val="right" w:pos="8460"/>
              </w:tabs>
              <w:jc w:val="right"/>
            </w:pPr>
          </w:p>
        </w:tc>
        <w:tc>
          <w:tcPr>
            <w:tcW w:w="1843" w:type="dxa"/>
          </w:tcPr>
          <w:p w:rsidR="00743379" w:rsidRDefault="00743379" w:rsidP="00743379">
            <w:pPr>
              <w:tabs>
                <w:tab w:val="right" w:pos="8460"/>
              </w:tabs>
              <w:jc w:val="right"/>
            </w:pPr>
          </w:p>
        </w:tc>
        <w:tc>
          <w:tcPr>
            <w:tcW w:w="1693" w:type="dxa"/>
          </w:tcPr>
          <w:p w:rsidR="00743379" w:rsidRDefault="00743379" w:rsidP="00743379">
            <w:pPr>
              <w:tabs>
                <w:tab w:val="right" w:pos="8460"/>
              </w:tabs>
              <w:jc w:val="right"/>
            </w:pPr>
          </w:p>
        </w:tc>
      </w:tr>
    </w:tbl>
    <w:p w:rsidR="000E3B6D" w:rsidRDefault="000E3B6D" w:rsidP="00E41886">
      <w:pPr>
        <w:outlineLvl w:val="0"/>
        <w:rPr>
          <w:b/>
        </w:rPr>
      </w:pPr>
    </w:p>
    <w:p w:rsidR="00A72522" w:rsidRDefault="00A72522" w:rsidP="00CE0F1B">
      <w:pPr>
        <w:numPr>
          <w:ilvl w:val="0"/>
          <w:numId w:val="12"/>
        </w:numPr>
        <w:ind w:left="284" w:hanging="284"/>
        <w:jc w:val="both"/>
        <w:rPr>
          <w:b/>
          <w:sz w:val="28"/>
          <w:szCs w:val="28"/>
        </w:rPr>
      </w:pPr>
      <w:r w:rsidRPr="00BD5F58">
        <w:rPr>
          <w:b/>
          <w:sz w:val="28"/>
          <w:szCs w:val="28"/>
        </w:rPr>
        <w:t xml:space="preserve">Informácia o vývoji obce z pohľadu </w:t>
      </w:r>
      <w:r>
        <w:rPr>
          <w:b/>
          <w:sz w:val="28"/>
          <w:szCs w:val="28"/>
        </w:rPr>
        <w:t xml:space="preserve">účtovníctva za </w:t>
      </w:r>
      <w:r w:rsidR="00035B84">
        <w:rPr>
          <w:b/>
          <w:sz w:val="28"/>
          <w:szCs w:val="28"/>
        </w:rPr>
        <w:t xml:space="preserve">materskú účtovnú jednotku </w:t>
      </w:r>
      <w:r w:rsidR="00035B84" w:rsidRPr="00A47367">
        <w:rPr>
          <w:b/>
          <w:sz w:val="28"/>
          <w:szCs w:val="28"/>
        </w:rPr>
        <w:t xml:space="preserve">a </w:t>
      </w:r>
      <w:r w:rsidRPr="00A47367">
        <w:rPr>
          <w:b/>
          <w:sz w:val="28"/>
          <w:szCs w:val="28"/>
        </w:rPr>
        <w:t>konsolidovaný celok</w:t>
      </w:r>
    </w:p>
    <w:p w:rsidR="00CE0F1B" w:rsidRDefault="00CE0F1B" w:rsidP="00CE0F1B">
      <w:pPr>
        <w:ind w:left="284"/>
        <w:jc w:val="both"/>
        <w:rPr>
          <w:b/>
          <w:sz w:val="28"/>
          <w:szCs w:val="28"/>
        </w:rPr>
      </w:pPr>
    </w:p>
    <w:p w:rsidR="00A72522" w:rsidRDefault="00A72522" w:rsidP="00A72522">
      <w:pPr>
        <w:numPr>
          <w:ilvl w:val="1"/>
          <w:numId w:val="12"/>
        </w:numPr>
        <w:spacing w:line="360" w:lineRule="auto"/>
        <w:ind w:left="426" w:hanging="426"/>
        <w:jc w:val="both"/>
        <w:rPr>
          <w:b/>
        </w:rPr>
      </w:pPr>
      <w:r w:rsidRPr="000B7418">
        <w:rPr>
          <w:b/>
        </w:rPr>
        <w:t xml:space="preserve">Majetok </w:t>
      </w:r>
    </w:p>
    <w:p w:rsidR="00CA4A8D" w:rsidRPr="00FC6CAE" w:rsidRDefault="00CA4A8D" w:rsidP="00CA4A8D">
      <w:pPr>
        <w:numPr>
          <w:ilvl w:val="0"/>
          <w:numId w:val="14"/>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3900"/>
        <w:gridCol w:w="2223"/>
        <w:gridCol w:w="2268"/>
      </w:tblGrid>
      <w:tr w:rsidR="00551229" w:rsidTr="0055122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551229" w:rsidRDefault="00551229">
            <w:pPr>
              <w:jc w:val="center"/>
              <w:rPr>
                <w:b/>
                <w:bCs/>
              </w:rPr>
            </w:pPr>
            <w:proofErr w:type="spellStart"/>
            <w:r>
              <w:rPr>
                <w:b/>
                <w:bCs/>
              </w:rPr>
              <w:t>P.č</w:t>
            </w:r>
            <w:proofErr w:type="spellEnd"/>
            <w:r>
              <w:rPr>
                <w:b/>
                <w:bCs/>
              </w:rPr>
              <w:t>.</w:t>
            </w:r>
          </w:p>
        </w:tc>
        <w:tc>
          <w:tcPr>
            <w:tcW w:w="3900"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Položka aktív</w:t>
            </w:r>
          </w:p>
        </w:tc>
        <w:tc>
          <w:tcPr>
            <w:tcW w:w="2223"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Rok 2021</w:t>
            </w:r>
          </w:p>
        </w:tc>
        <w:tc>
          <w:tcPr>
            <w:tcW w:w="2268"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Rok 2020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bookmarkStart w:id="14" w:name="RANGE!A2"/>
            <w:r>
              <w:rPr>
                <w:b/>
                <w:bCs/>
              </w:rPr>
              <w:t> </w:t>
            </w:r>
            <w:bookmarkEnd w:id="14"/>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SPOLU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5 116 256,70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5 151 650,78</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Neobežný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4 200 970,73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4 160 912,88</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Dlhodobý nehmotný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412,50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Dlhodobý hmotný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3 915 776,73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3 875 306,38</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Dlhodobý finančný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285 194,00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285 194,00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Obežný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913 375,71</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979 624,14</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w:t>
            </w:r>
          </w:p>
        </w:tc>
        <w:tc>
          <w:tcPr>
            <w:tcW w:w="3900" w:type="dxa"/>
            <w:tcBorders>
              <w:top w:val="nil"/>
              <w:left w:val="nil"/>
              <w:bottom w:val="single" w:sz="4" w:space="0" w:color="auto"/>
              <w:right w:val="single" w:sz="4" w:space="0" w:color="auto"/>
            </w:tcBorders>
            <w:shd w:val="clear" w:color="auto" w:fill="auto"/>
            <w:hideMark/>
          </w:tcPr>
          <w:p w:rsidR="00551229" w:rsidRDefault="00551229">
            <w:r>
              <w:t>Zásoby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B.II</w:t>
            </w:r>
          </w:p>
        </w:tc>
        <w:tc>
          <w:tcPr>
            <w:tcW w:w="3900" w:type="dxa"/>
            <w:tcBorders>
              <w:top w:val="nil"/>
              <w:left w:val="nil"/>
              <w:bottom w:val="single" w:sz="4" w:space="0" w:color="auto"/>
              <w:right w:val="single" w:sz="4" w:space="0" w:color="auto"/>
            </w:tcBorders>
            <w:shd w:val="clear" w:color="auto" w:fill="auto"/>
            <w:hideMark/>
          </w:tcPr>
          <w:p w:rsidR="00551229" w:rsidRDefault="00551229">
            <w:r>
              <w:t>Zúčtovanie medzi subjektami verejnej správy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240 971,16</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246 115,06</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B.III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Dlhodobé pohľadávky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B.IV</w:t>
            </w:r>
          </w:p>
        </w:tc>
        <w:tc>
          <w:tcPr>
            <w:tcW w:w="3900" w:type="dxa"/>
            <w:tcBorders>
              <w:top w:val="nil"/>
              <w:left w:val="nil"/>
              <w:bottom w:val="single" w:sz="4" w:space="0" w:color="auto"/>
              <w:right w:val="single" w:sz="4" w:space="0" w:color="auto"/>
            </w:tcBorders>
            <w:shd w:val="clear" w:color="auto" w:fill="auto"/>
            <w:hideMark/>
          </w:tcPr>
          <w:p w:rsidR="00551229" w:rsidRDefault="00551229">
            <w:r>
              <w:t>Krátkodobé pohľadávky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10 250,62</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8 406,13</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B.V</w:t>
            </w:r>
          </w:p>
        </w:tc>
        <w:tc>
          <w:tcPr>
            <w:tcW w:w="3900" w:type="dxa"/>
            <w:tcBorders>
              <w:top w:val="nil"/>
              <w:left w:val="nil"/>
              <w:bottom w:val="single" w:sz="4" w:space="0" w:color="auto"/>
              <w:right w:val="single" w:sz="4" w:space="0" w:color="auto"/>
            </w:tcBorders>
            <w:shd w:val="clear" w:color="auto" w:fill="auto"/>
            <w:hideMark/>
          </w:tcPr>
          <w:p w:rsidR="00551229" w:rsidRDefault="00551229">
            <w:r>
              <w:t>Finančné účty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662 153,93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725 102,95</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B.VI</w:t>
            </w:r>
          </w:p>
        </w:tc>
        <w:tc>
          <w:tcPr>
            <w:tcW w:w="3900" w:type="dxa"/>
            <w:tcBorders>
              <w:top w:val="nil"/>
              <w:left w:val="nil"/>
              <w:bottom w:val="single" w:sz="4" w:space="0" w:color="auto"/>
              <w:right w:val="single" w:sz="4" w:space="0" w:color="auto"/>
            </w:tcBorders>
            <w:shd w:val="clear" w:color="auto" w:fill="auto"/>
            <w:hideMark/>
          </w:tcPr>
          <w:p w:rsidR="00551229" w:rsidRDefault="00551229">
            <w:r>
              <w:t>Poskytnuté návratné finančné výpomoci dlhodobé</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B.VII</w:t>
            </w:r>
          </w:p>
        </w:tc>
        <w:tc>
          <w:tcPr>
            <w:tcW w:w="3900" w:type="dxa"/>
            <w:tcBorders>
              <w:top w:val="nil"/>
              <w:left w:val="nil"/>
              <w:bottom w:val="single" w:sz="4" w:space="0" w:color="auto"/>
              <w:right w:val="single" w:sz="4" w:space="0" w:color="auto"/>
            </w:tcBorders>
            <w:shd w:val="clear" w:color="auto" w:fill="auto"/>
            <w:hideMark/>
          </w:tcPr>
          <w:p w:rsidR="00551229" w:rsidRDefault="00551229">
            <w:r>
              <w:t>Poskytnuté návratné finančné výpomoci krátkodobé</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Časové rozlíšenie</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1 910,26</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11 113,76</w:t>
            </w:r>
          </w:p>
        </w:tc>
      </w:tr>
    </w:tbl>
    <w:p w:rsidR="00A72522" w:rsidRPr="004902E1" w:rsidRDefault="00A72522" w:rsidP="00A72522">
      <w:pPr>
        <w:spacing w:line="360" w:lineRule="auto"/>
        <w:jc w:val="both"/>
        <w:rPr>
          <w:b/>
          <w:sz w:val="16"/>
          <w:szCs w:val="16"/>
        </w:rPr>
      </w:pPr>
    </w:p>
    <w:p w:rsidR="00CA4A8D" w:rsidRPr="00232F3A" w:rsidRDefault="00CA4A8D" w:rsidP="00CA4A8D">
      <w:pPr>
        <w:numPr>
          <w:ilvl w:val="0"/>
          <w:numId w:val="14"/>
        </w:numPr>
        <w:spacing w:line="360" w:lineRule="auto"/>
        <w:ind w:left="284" w:hanging="284"/>
        <w:rPr>
          <w:b/>
          <w:sz w:val="28"/>
          <w:szCs w:val="28"/>
        </w:rPr>
      </w:pPr>
      <w:r w:rsidRPr="00232F3A">
        <w:rPr>
          <w:b/>
        </w:rPr>
        <w:t>za konsolidovaný celok</w:t>
      </w:r>
    </w:p>
    <w:tbl>
      <w:tblPr>
        <w:tblW w:w="9351" w:type="dxa"/>
        <w:tblCellMar>
          <w:left w:w="70" w:type="dxa"/>
          <w:right w:w="70" w:type="dxa"/>
        </w:tblCellMar>
        <w:tblLook w:val="04A0" w:firstRow="1" w:lastRow="0" w:firstColumn="1" w:lastColumn="0" w:noHBand="0" w:noVBand="1"/>
      </w:tblPr>
      <w:tblGrid>
        <w:gridCol w:w="960"/>
        <w:gridCol w:w="3900"/>
        <w:gridCol w:w="2223"/>
        <w:gridCol w:w="2268"/>
      </w:tblGrid>
      <w:tr w:rsidR="00551229" w:rsidTr="0055122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551229" w:rsidRDefault="00551229">
            <w:pPr>
              <w:jc w:val="center"/>
              <w:rPr>
                <w:b/>
                <w:bCs/>
              </w:rPr>
            </w:pPr>
            <w:proofErr w:type="spellStart"/>
            <w:r>
              <w:rPr>
                <w:b/>
                <w:bCs/>
              </w:rPr>
              <w:t>P.č</w:t>
            </w:r>
            <w:proofErr w:type="spellEnd"/>
            <w:r>
              <w:rPr>
                <w:b/>
                <w:bCs/>
              </w:rPr>
              <w:t>.</w:t>
            </w:r>
          </w:p>
        </w:tc>
        <w:tc>
          <w:tcPr>
            <w:tcW w:w="3900"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Položka aktív</w:t>
            </w:r>
          </w:p>
        </w:tc>
        <w:tc>
          <w:tcPr>
            <w:tcW w:w="2223"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Rok 2021</w:t>
            </w:r>
          </w:p>
        </w:tc>
        <w:tc>
          <w:tcPr>
            <w:tcW w:w="2268"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Rok 2020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 </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SPOLU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5 673 473,47</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5 716 862,85</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Neobežný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4 905 344,98</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4 890 537,87</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Dlhodobý nehmotný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412,50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Dlhodobý hmotný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4 625 150,98</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4 609 931,37</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Dlhodobý finančný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280 194,00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280 194,00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Obežný majetok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765 035,40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812 047,80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w:t>
            </w:r>
          </w:p>
        </w:tc>
        <w:tc>
          <w:tcPr>
            <w:tcW w:w="3900" w:type="dxa"/>
            <w:tcBorders>
              <w:top w:val="nil"/>
              <w:left w:val="nil"/>
              <w:bottom w:val="single" w:sz="4" w:space="0" w:color="auto"/>
              <w:right w:val="single" w:sz="4" w:space="0" w:color="auto"/>
            </w:tcBorders>
            <w:shd w:val="clear" w:color="auto" w:fill="auto"/>
            <w:hideMark/>
          </w:tcPr>
          <w:p w:rsidR="00551229" w:rsidRDefault="00551229">
            <w:r>
              <w:t>Zásoby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427,61</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249,66</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B.II</w:t>
            </w:r>
          </w:p>
        </w:tc>
        <w:tc>
          <w:tcPr>
            <w:tcW w:w="3900" w:type="dxa"/>
            <w:tcBorders>
              <w:top w:val="nil"/>
              <w:left w:val="nil"/>
              <w:bottom w:val="single" w:sz="4" w:space="0" w:color="auto"/>
              <w:right w:val="single" w:sz="4" w:space="0" w:color="auto"/>
            </w:tcBorders>
            <w:shd w:val="clear" w:color="auto" w:fill="auto"/>
            <w:hideMark/>
          </w:tcPr>
          <w:p w:rsidR="00551229" w:rsidRDefault="00551229">
            <w:r>
              <w:t>Zúčtovanie medzi subjektami verejnej správy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B.III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Dlhodobé pohľadávky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B.IV</w:t>
            </w:r>
          </w:p>
        </w:tc>
        <w:tc>
          <w:tcPr>
            <w:tcW w:w="3900" w:type="dxa"/>
            <w:tcBorders>
              <w:top w:val="nil"/>
              <w:left w:val="nil"/>
              <w:bottom w:val="single" w:sz="4" w:space="0" w:color="auto"/>
              <w:right w:val="single" w:sz="4" w:space="0" w:color="auto"/>
            </w:tcBorders>
            <w:shd w:val="clear" w:color="auto" w:fill="auto"/>
            <w:hideMark/>
          </w:tcPr>
          <w:p w:rsidR="00551229" w:rsidRDefault="00551229">
            <w:r>
              <w:t>Krátkodobé pohľadávky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10 398,54</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8 477,68</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B.V</w:t>
            </w:r>
          </w:p>
        </w:tc>
        <w:tc>
          <w:tcPr>
            <w:tcW w:w="3900" w:type="dxa"/>
            <w:tcBorders>
              <w:top w:val="nil"/>
              <w:left w:val="nil"/>
              <w:bottom w:val="single" w:sz="4" w:space="0" w:color="auto"/>
              <w:right w:val="single" w:sz="4" w:space="0" w:color="auto"/>
            </w:tcBorders>
            <w:shd w:val="clear" w:color="auto" w:fill="auto"/>
            <w:hideMark/>
          </w:tcPr>
          <w:p w:rsidR="00551229" w:rsidRDefault="00551229">
            <w:r>
              <w:t>Finančné účty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754 209,25</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803 320,46</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B.VI</w:t>
            </w:r>
          </w:p>
        </w:tc>
        <w:tc>
          <w:tcPr>
            <w:tcW w:w="3900" w:type="dxa"/>
            <w:tcBorders>
              <w:top w:val="nil"/>
              <w:left w:val="nil"/>
              <w:bottom w:val="single" w:sz="4" w:space="0" w:color="auto"/>
              <w:right w:val="single" w:sz="4" w:space="0" w:color="auto"/>
            </w:tcBorders>
            <w:shd w:val="clear" w:color="auto" w:fill="auto"/>
            <w:hideMark/>
          </w:tcPr>
          <w:p w:rsidR="00551229" w:rsidRDefault="00551229">
            <w:r>
              <w:t>Poskytnuté návratné finančné výpomoci dlhodobé</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B.VII</w:t>
            </w:r>
          </w:p>
        </w:tc>
        <w:tc>
          <w:tcPr>
            <w:tcW w:w="3900" w:type="dxa"/>
            <w:tcBorders>
              <w:top w:val="nil"/>
              <w:left w:val="nil"/>
              <w:bottom w:val="single" w:sz="4" w:space="0" w:color="auto"/>
              <w:right w:val="single" w:sz="4" w:space="0" w:color="auto"/>
            </w:tcBorders>
            <w:shd w:val="clear" w:color="auto" w:fill="auto"/>
            <w:hideMark/>
          </w:tcPr>
          <w:p w:rsidR="00551229" w:rsidRDefault="00551229">
            <w:r>
              <w:t>Poskytnuté návratné finančné výpomoci krátkodobé</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Časové rozlíšenie</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3 093,09</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14 277,18</w:t>
            </w:r>
          </w:p>
        </w:tc>
      </w:tr>
    </w:tbl>
    <w:p w:rsidR="00E44A14" w:rsidRDefault="00E44A14" w:rsidP="00E44A14">
      <w:pPr>
        <w:spacing w:line="360" w:lineRule="auto"/>
        <w:rPr>
          <w:b/>
          <w:color w:val="0000FF"/>
        </w:rPr>
      </w:pPr>
    </w:p>
    <w:p w:rsidR="00A72522" w:rsidRDefault="00A72522" w:rsidP="00A72522">
      <w:pPr>
        <w:numPr>
          <w:ilvl w:val="1"/>
          <w:numId w:val="12"/>
        </w:numPr>
        <w:spacing w:line="360" w:lineRule="auto"/>
        <w:ind w:left="426" w:hanging="426"/>
        <w:jc w:val="both"/>
        <w:rPr>
          <w:b/>
        </w:rPr>
      </w:pPr>
      <w:r w:rsidRPr="000B7418">
        <w:rPr>
          <w:b/>
        </w:rPr>
        <w:t xml:space="preserve">Zdroje krytia </w:t>
      </w:r>
    </w:p>
    <w:p w:rsidR="00CA4A8D" w:rsidRPr="00FC6CAE" w:rsidRDefault="00CA4A8D" w:rsidP="00CA4A8D">
      <w:pPr>
        <w:numPr>
          <w:ilvl w:val="0"/>
          <w:numId w:val="15"/>
        </w:numPr>
        <w:spacing w:line="360" w:lineRule="auto"/>
        <w:ind w:left="284" w:hanging="284"/>
        <w:rPr>
          <w:b/>
          <w:sz w:val="28"/>
          <w:szCs w:val="28"/>
        </w:rPr>
      </w:pPr>
      <w:r w:rsidRPr="00FC6CAE">
        <w:rPr>
          <w:b/>
        </w:rPr>
        <w:t>za materskú účtovnú jednotku</w:t>
      </w:r>
    </w:p>
    <w:tbl>
      <w:tblPr>
        <w:tblW w:w="9351" w:type="dxa"/>
        <w:tblCellMar>
          <w:left w:w="70" w:type="dxa"/>
          <w:right w:w="70" w:type="dxa"/>
        </w:tblCellMar>
        <w:tblLook w:val="04A0" w:firstRow="1" w:lastRow="0" w:firstColumn="1" w:lastColumn="0" w:noHBand="0" w:noVBand="1"/>
      </w:tblPr>
      <w:tblGrid>
        <w:gridCol w:w="960"/>
        <w:gridCol w:w="3900"/>
        <w:gridCol w:w="2223"/>
        <w:gridCol w:w="2268"/>
      </w:tblGrid>
      <w:tr w:rsidR="00551229" w:rsidTr="0055122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551229" w:rsidRDefault="00551229">
            <w:pPr>
              <w:jc w:val="center"/>
              <w:rPr>
                <w:b/>
                <w:bCs/>
              </w:rPr>
            </w:pPr>
            <w:proofErr w:type="spellStart"/>
            <w:r>
              <w:rPr>
                <w:b/>
                <w:bCs/>
              </w:rPr>
              <w:t>P.č</w:t>
            </w:r>
            <w:proofErr w:type="spellEnd"/>
            <w:r>
              <w:rPr>
                <w:b/>
                <w:bCs/>
              </w:rPr>
              <w:t>.</w:t>
            </w:r>
          </w:p>
        </w:tc>
        <w:tc>
          <w:tcPr>
            <w:tcW w:w="3900"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Položka pasív</w:t>
            </w:r>
          </w:p>
        </w:tc>
        <w:tc>
          <w:tcPr>
            <w:tcW w:w="2223"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Rok 2021</w:t>
            </w:r>
          </w:p>
        </w:tc>
        <w:tc>
          <w:tcPr>
            <w:tcW w:w="2268"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Rok 2020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bookmarkStart w:id="15" w:name="RANGE!A19"/>
            <w:r>
              <w:rPr>
                <w:b/>
                <w:bCs/>
              </w:rPr>
              <w:t> </w:t>
            </w:r>
            <w:bookmarkEnd w:id="15"/>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Vlastné imanie a záväzky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5 116 256,70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5 151 650,78</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Vlastné imanie</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2 094 418,83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1 949 726,99</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w:t>
            </w:r>
          </w:p>
        </w:tc>
        <w:tc>
          <w:tcPr>
            <w:tcW w:w="3900" w:type="dxa"/>
            <w:tcBorders>
              <w:top w:val="nil"/>
              <w:left w:val="nil"/>
              <w:bottom w:val="single" w:sz="4" w:space="0" w:color="auto"/>
              <w:right w:val="single" w:sz="4" w:space="0" w:color="auto"/>
            </w:tcBorders>
            <w:shd w:val="clear" w:color="auto" w:fill="auto"/>
            <w:hideMark/>
          </w:tcPr>
          <w:p w:rsidR="00551229" w:rsidRDefault="00551229">
            <w:r>
              <w:t>Oceňovacie rozdiely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w:t>
            </w:r>
          </w:p>
        </w:tc>
        <w:tc>
          <w:tcPr>
            <w:tcW w:w="3900" w:type="dxa"/>
            <w:tcBorders>
              <w:top w:val="nil"/>
              <w:left w:val="nil"/>
              <w:bottom w:val="single" w:sz="4" w:space="0" w:color="auto"/>
              <w:right w:val="single" w:sz="4" w:space="0" w:color="auto"/>
            </w:tcBorders>
            <w:shd w:val="clear" w:color="auto" w:fill="auto"/>
            <w:hideMark/>
          </w:tcPr>
          <w:p w:rsidR="00551229" w:rsidRDefault="00551229">
            <w:r>
              <w:t>Fondy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A.III</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Výsledok hospodárenia</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2 094 418,83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1 949 726,99</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A.III.1</w:t>
            </w:r>
          </w:p>
        </w:tc>
        <w:tc>
          <w:tcPr>
            <w:tcW w:w="3900" w:type="dxa"/>
            <w:tcBorders>
              <w:top w:val="nil"/>
              <w:left w:val="nil"/>
              <w:bottom w:val="single" w:sz="4" w:space="0" w:color="auto"/>
              <w:right w:val="single" w:sz="4" w:space="0" w:color="auto"/>
            </w:tcBorders>
            <w:shd w:val="clear" w:color="auto" w:fill="auto"/>
            <w:hideMark/>
          </w:tcPr>
          <w:p w:rsidR="00551229" w:rsidRDefault="00551229">
            <w:proofErr w:type="spellStart"/>
            <w:r>
              <w:t>Nevysporiadaný</w:t>
            </w:r>
            <w:proofErr w:type="spellEnd"/>
            <w:r>
              <w:t xml:space="preserve"> výsledok hospodárenia minulých rokov</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1 949 726,99</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1 863 658,13</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rsidR="00551229" w:rsidRDefault="00551229">
            <w:pPr>
              <w:rPr>
                <w:b/>
                <w:bCs/>
              </w:rPr>
            </w:pPr>
            <w:r>
              <w:rPr>
                <w:b/>
                <w:bCs/>
              </w:rPr>
              <w:t>A.III.2</w:t>
            </w:r>
          </w:p>
        </w:tc>
        <w:tc>
          <w:tcPr>
            <w:tcW w:w="3900" w:type="dxa"/>
            <w:tcBorders>
              <w:top w:val="nil"/>
              <w:left w:val="nil"/>
              <w:bottom w:val="single" w:sz="4" w:space="0" w:color="auto"/>
              <w:right w:val="single" w:sz="4" w:space="0" w:color="auto"/>
            </w:tcBorders>
            <w:shd w:val="clear" w:color="000000" w:fill="D9D9D9"/>
            <w:hideMark/>
          </w:tcPr>
          <w:p w:rsidR="00551229" w:rsidRDefault="00551229">
            <w:pPr>
              <w:rPr>
                <w:b/>
                <w:bCs/>
              </w:rPr>
            </w:pPr>
            <w:r>
              <w:rPr>
                <w:b/>
                <w:bCs/>
              </w:rPr>
              <w:t>Výsledok hospodárenia za bežné obdobie</w:t>
            </w:r>
          </w:p>
        </w:tc>
        <w:tc>
          <w:tcPr>
            <w:tcW w:w="2223" w:type="dxa"/>
            <w:tcBorders>
              <w:top w:val="nil"/>
              <w:left w:val="nil"/>
              <w:bottom w:val="single" w:sz="4" w:space="0" w:color="auto"/>
              <w:right w:val="single" w:sz="4" w:space="0" w:color="auto"/>
            </w:tcBorders>
            <w:shd w:val="clear" w:color="000000" w:fill="D9D9D9"/>
            <w:hideMark/>
          </w:tcPr>
          <w:p w:rsidR="00551229" w:rsidRDefault="00551229">
            <w:pPr>
              <w:jc w:val="right"/>
              <w:rPr>
                <w:b/>
                <w:bCs/>
              </w:rPr>
            </w:pPr>
            <w:r>
              <w:rPr>
                <w:b/>
                <w:bCs/>
              </w:rPr>
              <w:t>144 691,84</w:t>
            </w:r>
          </w:p>
        </w:tc>
        <w:tc>
          <w:tcPr>
            <w:tcW w:w="2268" w:type="dxa"/>
            <w:tcBorders>
              <w:top w:val="nil"/>
              <w:left w:val="nil"/>
              <w:bottom w:val="single" w:sz="4" w:space="0" w:color="auto"/>
              <w:right w:val="single" w:sz="4" w:space="0" w:color="auto"/>
            </w:tcBorders>
            <w:shd w:val="clear" w:color="000000" w:fill="D9D9D9"/>
            <w:hideMark/>
          </w:tcPr>
          <w:p w:rsidR="00551229" w:rsidRDefault="00551229">
            <w:pPr>
              <w:jc w:val="right"/>
              <w:rPr>
                <w:b/>
                <w:bCs/>
              </w:rPr>
            </w:pPr>
            <w:r>
              <w:rPr>
                <w:b/>
                <w:bCs/>
              </w:rPr>
              <w:t>86 068,86</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Záväzky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2 009 396,30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2 085 040,70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w:t>
            </w:r>
          </w:p>
        </w:tc>
        <w:tc>
          <w:tcPr>
            <w:tcW w:w="3900" w:type="dxa"/>
            <w:tcBorders>
              <w:top w:val="nil"/>
              <w:left w:val="nil"/>
              <w:bottom w:val="single" w:sz="4" w:space="0" w:color="auto"/>
              <w:right w:val="single" w:sz="4" w:space="0" w:color="auto"/>
            </w:tcBorders>
            <w:shd w:val="clear" w:color="auto" w:fill="auto"/>
            <w:hideMark/>
          </w:tcPr>
          <w:p w:rsidR="00551229" w:rsidRDefault="00551229">
            <w:r>
              <w:t>Rezervy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2 000,00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1 000,00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B.II</w:t>
            </w:r>
          </w:p>
        </w:tc>
        <w:tc>
          <w:tcPr>
            <w:tcW w:w="3900" w:type="dxa"/>
            <w:tcBorders>
              <w:top w:val="nil"/>
              <w:left w:val="nil"/>
              <w:bottom w:val="single" w:sz="4" w:space="0" w:color="auto"/>
              <w:right w:val="single" w:sz="4" w:space="0" w:color="auto"/>
            </w:tcBorders>
            <w:shd w:val="clear" w:color="auto" w:fill="auto"/>
            <w:hideMark/>
          </w:tcPr>
          <w:p w:rsidR="00551229" w:rsidRDefault="00551229">
            <w:r>
              <w:t>Zúčtovanie medzi subjektami verejnej správy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67 994,43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28 259,18</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B.III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Dlhodobé záväzky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1 631 605,46</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1 726 759,95</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B.IV</w:t>
            </w:r>
          </w:p>
        </w:tc>
        <w:tc>
          <w:tcPr>
            <w:tcW w:w="3900" w:type="dxa"/>
            <w:tcBorders>
              <w:top w:val="nil"/>
              <w:left w:val="nil"/>
              <w:bottom w:val="single" w:sz="4" w:space="0" w:color="auto"/>
              <w:right w:val="single" w:sz="4" w:space="0" w:color="auto"/>
            </w:tcBorders>
            <w:shd w:val="clear" w:color="auto" w:fill="auto"/>
            <w:hideMark/>
          </w:tcPr>
          <w:p w:rsidR="00551229" w:rsidRDefault="00551229">
            <w:r>
              <w:t>Krátkodobé záväzky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177 915,41</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178 620,57</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B.V</w:t>
            </w:r>
          </w:p>
        </w:tc>
        <w:tc>
          <w:tcPr>
            <w:tcW w:w="3900" w:type="dxa"/>
            <w:tcBorders>
              <w:top w:val="nil"/>
              <w:left w:val="nil"/>
              <w:bottom w:val="single" w:sz="4" w:space="0" w:color="auto"/>
              <w:right w:val="single" w:sz="4" w:space="0" w:color="auto"/>
            </w:tcBorders>
            <w:shd w:val="clear" w:color="auto" w:fill="auto"/>
            <w:hideMark/>
          </w:tcPr>
          <w:p w:rsidR="00551229" w:rsidRDefault="00551229">
            <w:r>
              <w:t>Bankové úvery a výpomoci</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129 881,00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150 401,00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Časové rozlíšenie</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1 012 441,57</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1 116 883,09</w:t>
            </w:r>
          </w:p>
        </w:tc>
      </w:tr>
    </w:tbl>
    <w:p w:rsidR="00E44A14" w:rsidRDefault="00E44A14" w:rsidP="00A72522">
      <w:pPr>
        <w:tabs>
          <w:tab w:val="left" w:pos="2880"/>
          <w:tab w:val="right" w:pos="8820"/>
        </w:tabs>
        <w:jc w:val="both"/>
      </w:pPr>
    </w:p>
    <w:p w:rsidR="00536398" w:rsidRDefault="00536398" w:rsidP="00A72522">
      <w:pPr>
        <w:tabs>
          <w:tab w:val="left" w:pos="2880"/>
          <w:tab w:val="right" w:pos="8820"/>
        </w:tabs>
        <w:jc w:val="both"/>
      </w:pPr>
    </w:p>
    <w:p w:rsidR="00CA4A8D" w:rsidRPr="00232F3A" w:rsidRDefault="00CA4A8D" w:rsidP="00CA4A8D">
      <w:pPr>
        <w:numPr>
          <w:ilvl w:val="0"/>
          <w:numId w:val="15"/>
        </w:numPr>
        <w:spacing w:line="360" w:lineRule="auto"/>
        <w:ind w:left="284" w:hanging="284"/>
        <w:rPr>
          <w:b/>
          <w:sz w:val="28"/>
          <w:szCs w:val="28"/>
        </w:rPr>
      </w:pPr>
      <w:r w:rsidRPr="00232F3A">
        <w:rPr>
          <w:b/>
        </w:rPr>
        <w:t xml:space="preserve">za konsolidovaný celok </w:t>
      </w:r>
    </w:p>
    <w:tbl>
      <w:tblPr>
        <w:tblW w:w="9351" w:type="dxa"/>
        <w:tblCellMar>
          <w:left w:w="70" w:type="dxa"/>
          <w:right w:w="70" w:type="dxa"/>
        </w:tblCellMar>
        <w:tblLook w:val="04A0" w:firstRow="1" w:lastRow="0" w:firstColumn="1" w:lastColumn="0" w:noHBand="0" w:noVBand="1"/>
      </w:tblPr>
      <w:tblGrid>
        <w:gridCol w:w="960"/>
        <w:gridCol w:w="3900"/>
        <w:gridCol w:w="2223"/>
        <w:gridCol w:w="2268"/>
      </w:tblGrid>
      <w:tr w:rsidR="00551229" w:rsidTr="00551229">
        <w:trPr>
          <w:trHeight w:val="315"/>
        </w:trPr>
        <w:tc>
          <w:tcPr>
            <w:tcW w:w="960" w:type="dxa"/>
            <w:tcBorders>
              <w:top w:val="single" w:sz="4" w:space="0" w:color="auto"/>
              <w:left w:val="single" w:sz="4" w:space="0" w:color="auto"/>
              <w:bottom w:val="single" w:sz="4" w:space="0" w:color="auto"/>
              <w:right w:val="single" w:sz="4" w:space="0" w:color="auto"/>
            </w:tcBorders>
            <w:shd w:val="clear" w:color="auto" w:fill="auto"/>
            <w:hideMark/>
          </w:tcPr>
          <w:p w:rsidR="00551229" w:rsidRDefault="00551229">
            <w:pPr>
              <w:jc w:val="center"/>
              <w:rPr>
                <w:b/>
                <w:bCs/>
              </w:rPr>
            </w:pPr>
            <w:proofErr w:type="spellStart"/>
            <w:r>
              <w:rPr>
                <w:b/>
                <w:bCs/>
              </w:rPr>
              <w:t>P.č</w:t>
            </w:r>
            <w:proofErr w:type="spellEnd"/>
            <w:r>
              <w:rPr>
                <w:b/>
                <w:bCs/>
              </w:rPr>
              <w:t>.</w:t>
            </w:r>
          </w:p>
        </w:tc>
        <w:tc>
          <w:tcPr>
            <w:tcW w:w="3900"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Položka pasív</w:t>
            </w:r>
          </w:p>
        </w:tc>
        <w:tc>
          <w:tcPr>
            <w:tcW w:w="2223"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Rok 2021</w:t>
            </w:r>
          </w:p>
        </w:tc>
        <w:tc>
          <w:tcPr>
            <w:tcW w:w="2268" w:type="dxa"/>
            <w:tcBorders>
              <w:top w:val="single" w:sz="4" w:space="0" w:color="auto"/>
              <w:left w:val="nil"/>
              <w:bottom w:val="single" w:sz="4" w:space="0" w:color="auto"/>
              <w:right w:val="single" w:sz="4" w:space="0" w:color="auto"/>
            </w:tcBorders>
            <w:shd w:val="clear" w:color="auto" w:fill="auto"/>
            <w:hideMark/>
          </w:tcPr>
          <w:p w:rsidR="00551229" w:rsidRDefault="00551229">
            <w:pPr>
              <w:jc w:val="center"/>
              <w:rPr>
                <w:b/>
                <w:bCs/>
              </w:rPr>
            </w:pPr>
            <w:r>
              <w:rPr>
                <w:b/>
                <w:bCs/>
              </w:rPr>
              <w:t>Rok 2020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 </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Vlastné imanie a záväzky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5 673 473,47</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5 716 862,85</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A</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Vlastné imanie</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2 089 253,41</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1 937 998,97</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w:t>
            </w:r>
          </w:p>
        </w:tc>
        <w:tc>
          <w:tcPr>
            <w:tcW w:w="3900" w:type="dxa"/>
            <w:tcBorders>
              <w:top w:val="nil"/>
              <w:left w:val="nil"/>
              <w:bottom w:val="single" w:sz="4" w:space="0" w:color="auto"/>
              <w:right w:val="single" w:sz="4" w:space="0" w:color="auto"/>
            </w:tcBorders>
            <w:shd w:val="clear" w:color="auto" w:fill="auto"/>
            <w:hideMark/>
          </w:tcPr>
          <w:p w:rsidR="00551229" w:rsidRDefault="00551229">
            <w:r>
              <w:t>Oceňovacie rozdiely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w:t>
            </w:r>
          </w:p>
        </w:tc>
        <w:tc>
          <w:tcPr>
            <w:tcW w:w="3900" w:type="dxa"/>
            <w:tcBorders>
              <w:top w:val="nil"/>
              <w:left w:val="nil"/>
              <w:bottom w:val="single" w:sz="4" w:space="0" w:color="auto"/>
              <w:right w:val="single" w:sz="4" w:space="0" w:color="auto"/>
            </w:tcBorders>
            <w:shd w:val="clear" w:color="auto" w:fill="auto"/>
            <w:hideMark/>
          </w:tcPr>
          <w:p w:rsidR="00551229" w:rsidRDefault="00551229">
            <w:r>
              <w:t>Fondy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A.III</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Výsledok hospodárenia</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2 089 253,41</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1 937 998,97</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A.III.1</w:t>
            </w:r>
          </w:p>
        </w:tc>
        <w:tc>
          <w:tcPr>
            <w:tcW w:w="3900" w:type="dxa"/>
            <w:tcBorders>
              <w:top w:val="nil"/>
              <w:left w:val="nil"/>
              <w:bottom w:val="single" w:sz="4" w:space="0" w:color="auto"/>
              <w:right w:val="single" w:sz="4" w:space="0" w:color="auto"/>
            </w:tcBorders>
            <w:shd w:val="clear" w:color="auto" w:fill="auto"/>
            <w:hideMark/>
          </w:tcPr>
          <w:p w:rsidR="00551229" w:rsidRDefault="00551229">
            <w:proofErr w:type="spellStart"/>
            <w:r>
              <w:t>Nevysporiadaný</w:t>
            </w:r>
            <w:proofErr w:type="spellEnd"/>
            <w:r>
              <w:t xml:space="preserve"> výsledok hospodárenia minulých rokov</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1 937 998,97</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1 847 324,56</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000000" w:fill="D9D9D9"/>
            <w:hideMark/>
          </w:tcPr>
          <w:p w:rsidR="00551229" w:rsidRDefault="00551229">
            <w:pPr>
              <w:rPr>
                <w:b/>
                <w:bCs/>
              </w:rPr>
            </w:pPr>
            <w:r>
              <w:rPr>
                <w:b/>
                <w:bCs/>
              </w:rPr>
              <w:t>A.III.2</w:t>
            </w:r>
          </w:p>
        </w:tc>
        <w:tc>
          <w:tcPr>
            <w:tcW w:w="3900" w:type="dxa"/>
            <w:tcBorders>
              <w:top w:val="nil"/>
              <w:left w:val="nil"/>
              <w:bottom w:val="single" w:sz="4" w:space="0" w:color="auto"/>
              <w:right w:val="single" w:sz="4" w:space="0" w:color="auto"/>
            </w:tcBorders>
            <w:shd w:val="clear" w:color="000000" w:fill="D9D9D9"/>
            <w:hideMark/>
          </w:tcPr>
          <w:p w:rsidR="00551229" w:rsidRDefault="00551229">
            <w:pPr>
              <w:rPr>
                <w:b/>
                <w:bCs/>
              </w:rPr>
            </w:pPr>
            <w:r>
              <w:rPr>
                <w:b/>
                <w:bCs/>
              </w:rPr>
              <w:t>Výsledok hospodárenia za bežné obdobie</w:t>
            </w:r>
          </w:p>
        </w:tc>
        <w:tc>
          <w:tcPr>
            <w:tcW w:w="2223" w:type="dxa"/>
            <w:tcBorders>
              <w:top w:val="nil"/>
              <w:left w:val="nil"/>
              <w:bottom w:val="single" w:sz="4" w:space="0" w:color="auto"/>
              <w:right w:val="single" w:sz="4" w:space="0" w:color="auto"/>
            </w:tcBorders>
            <w:shd w:val="clear" w:color="000000" w:fill="D9D9D9"/>
            <w:hideMark/>
          </w:tcPr>
          <w:p w:rsidR="00551229" w:rsidRDefault="00551229">
            <w:pPr>
              <w:jc w:val="right"/>
              <w:rPr>
                <w:b/>
                <w:bCs/>
              </w:rPr>
            </w:pPr>
            <w:r>
              <w:rPr>
                <w:b/>
                <w:bCs/>
              </w:rPr>
              <w:t>151 254,44</w:t>
            </w:r>
          </w:p>
        </w:tc>
        <w:tc>
          <w:tcPr>
            <w:tcW w:w="2268" w:type="dxa"/>
            <w:tcBorders>
              <w:top w:val="nil"/>
              <w:left w:val="nil"/>
              <w:bottom w:val="single" w:sz="4" w:space="0" w:color="auto"/>
              <w:right w:val="single" w:sz="4" w:space="0" w:color="auto"/>
            </w:tcBorders>
            <w:shd w:val="clear" w:color="000000" w:fill="D9D9D9"/>
            <w:hideMark/>
          </w:tcPr>
          <w:p w:rsidR="00551229" w:rsidRDefault="00551229">
            <w:pPr>
              <w:jc w:val="right"/>
              <w:rPr>
                <w:b/>
                <w:bCs/>
              </w:rPr>
            </w:pPr>
            <w:r>
              <w:rPr>
                <w:b/>
                <w:bCs/>
              </w:rPr>
              <w:t>90 674,41</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A.IV.</w:t>
            </w:r>
          </w:p>
        </w:tc>
        <w:tc>
          <w:tcPr>
            <w:tcW w:w="3900" w:type="dxa"/>
            <w:tcBorders>
              <w:top w:val="nil"/>
              <w:left w:val="nil"/>
              <w:bottom w:val="single" w:sz="4" w:space="0" w:color="auto"/>
              <w:right w:val="single" w:sz="4" w:space="0" w:color="auto"/>
            </w:tcBorders>
            <w:shd w:val="clear" w:color="auto" w:fill="auto"/>
            <w:hideMark/>
          </w:tcPr>
          <w:p w:rsidR="00551229" w:rsidRDefault="00551229">
            <w:r>
              <w:t>Podiely iných účtovných jednotiek</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B</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Záväzky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2 105 052,63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2 177 085,83</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w:t>
            </w:r>
          </w:p>
        </w:tc>
        <w:tc>
          <w:tcPr>
            <w:tcW w:w="3900" w:type="dxa"/>
            <w:tcBorders>
              <w:top w:val="nil"/>
              <w:left w:val="nil"/>
              <w:bottom w:val="single" w:sz="4" w:space="0" w:color="auto"/>
              <w:right w:val="single" w:sz="4" w:space="0" w:color="auto"/>
            </w:tcBorders>
            <w:shd w:val="clear" w:color="auto" w:fill="auto"/>
            <w:hideMark/>
          </w:tcPr>
          <w:p w:rsidR="00551229" w:rsidRDefault="00551229">
            <w:r>
              <w:t>Rezervy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2 000,00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1 000,00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B.II</w:t>
            </w:r>
          </w:p>
        </w:tc>
        <w:tc>
          <w:tcPr>
            <w:tcW w:w="3900" w:type="dxa"/>
            <w:tcBorders>
              <w:top w:val="nil"/>
              <w:left w:val="nil"/>
              <w:bottom w:val="single" w:sz="4" w:space="0" w:color="auto"/>
              <w:right w:val="single" w:sz="4" w:space="0" w:color="auto"/>
            </w:tcBorders>
            <w:shd w:val="clear" w:color="auto" w:fill="auto"/>
            <w:hideMark/>
          </w:tcPr>
          <w:p w:rsidR="00551229" w:rsidRDefault="00551229">
            <w:r>
              <w:t>Zúčtovanie medzi subjektami verejnej správy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67 994,43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28 259,18</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B.III</w:t>
            </w:r>
          </w:p>
        </w:tc>
        <w:tc>
          <w:tcPr>
            <w:tcW w:w="3900" w:type="dxa"/>
            <w:tcBorders>
              <w:top w:val="nil"/>
              <w:left w:val="nil"/>
              <w:bottom w:val="single" w:sz="4" w:space="0" w:color="auto"/>
              <w:right w:val="single" w:sz="4" w:space="0" w:color="auto"/>
            </w:tcBorders>
            <w:shd w:val="clear" w:color="auto" w:fill="auto"/>
            <w:hideMark/>
          </w:tcPr>
          <w:p w:rsidR="00551229" w:rsidRDefault="00551229">
            <w:r>
              <w:t>Dlhodobé záväzky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1 635 501,81</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1 729 389,91</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B.IV</w:t>
            </w:r>
          </w:p>
        </w:tc>
        <w:tc>
          <w:tcPr>
            <w:tcW w:w="3900" w:type="dxa"/>
            <w:tcBorders>
              <w:top w:val="nil"/>
              <w:left w:val="nil"/>
              <w:bottom w:val="single" w:sz="4" w:space="0" w:color="auto"/>
              <w:right w:val="single" w:sz="4" w:space="0" w:color="auto"/>
            </w:tcBorders>
            <w:shd w:val="clear" w:color="auto" w:fill="auto"/>
            <w:hideMark/>
          </w:tcPr>
          <w:p w:rsidR="00551229" w:rsidRDefault="00551229">
            <w:r>
              <w:t>Krátkodobé záväzky</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266 455,39</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253 815,74</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r>
              <w:t>B.V</w:t>
            </w:r>
          </w:p>
        </w:tc>
        <w:tc>
          <w:tcPr>
            <w:tcW w:w="3900" w:type="dxa"/>
            <w:tcBorders>
              <w:top w:val="nil"/>
              <w:left w:val="nil"/>
              <w:bottom w:val="single" w:sz="4" w:space="0" w:color="auto"/>
              <w:right w:val="single" w:sz="4" w:space="0" w:color="auto"/>
            </w:tcBorders>
            <w:shd w:val="clear" w:color="auto" w:fill="auto"/>
            <w:hideMark/>
          </w:tcPr>
          <w:p w:rsidR="00551229" w:rsidRDefault="00551229">
            <w:r>
              <w:t>Bankové úvery a výpomoci</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pPr>
            <w:r>
              <w:t>133 101,00</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pPr>
            <w:r>
              <w:t>164 621,00</w:t>
            </w:r>
          </w:p>
        </w:tc>
      </w:tr>
      <w:tr w:rsidR="00551229" w:rsidTr="00551229">
        <w:trPr>
          <w:trHeight w:val="315"/>
        </w:trPr>
        <w:tc>
          <w:tcPr>
            <w:tcW w:w="960" w:type="dxa"/>
            <w:tcBorders>
              <w:top w:val="nil"/>
              <w:left w:val="single" w:sz="4" w:space="0" w:color="auto"/>
              <w:bottom w:val="single" w:sz="4" w:space="0" w:color="auto"/>
              <w:right w:val="single" w:sz="4" w:space="0" w:color="auto"/>
            </w:tcBorders>
            <w:shd w:val="clear" w:color="auto" w:fill="auto"/>
            <w:hideMark/>
          </w:tcPr>
          <w:p w:rsidR="00551229" w:rsidRDefault="00551229">
            <w:pPr>
              <w:rPr>
                <w:b/>
                <w:bCs/>
              </w:rPr>
            </w:pPr>
            <w:r>
              <w:rPr>
                <w:b/>
                <w:bCs/>
              </w:rPr>
              <w:t>C</w:t>
            </w:r>
          </w:p>
        </w:tc>
        <w:tc>
          <w:tcPr>
            <w:tcW w:w="3900" w:type="dxa"/>
            <w:tcBorders>
              <w:top w:val="nil"/>
              <w:left w:val="nil"/>
              <w:bottom w:val="single" w:sz="4" w:space="0" w:color="auto"/>
              <w:right w:val="single" w:sz="4" w:space="0" w:color="auto"/>
            </w:tcBorders>
            <w:shd w:val="clear" w:color="auto" w:fill="auto"/>
            <w:hideMark/>
          </w:tcPr>
          <w:p w:rsidR="00551229" w:rsidRDefault="00551229">
            <w:pPr>
              <w:rPr>
                <w:b/>
                <w:bCs/>
              </w:rPr>
            </w:pPr>
            <w:r>
              <w:rPr>
                <w:b/>
                <w:bCs/>
              </w:rPr>
              <w:t>Časové rozlíšenie</w:t>
            </w:r>
          </w:p>
        </w:tc>
        <w:tc>
          <w:tcPr>
            <w:tcW w:w="2223"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1 479 167,43</w:t>
            </w:r>
          </w:p>
        </w:tc>
        <w:tc>
          <w:tcPr>
            <w:tcW w:w="2268" w:type="dxa"/>
            <w:tcBorders>
              <w:top w:val="nil"/>
              <w:left w:val="nil"/>
              <w:bottom w:val="single" w:sz="4" w:space="0" w:color="auto"/>
              <w:right w:val="single" w:sz="4" w:space="0" w:color="auto"/>
            </w:tcBorders>
            <w:shd w:val="clear" w:color="auto" w:fill="auto"/>
            <w:hideMark/>
          </w:tcPr>
          <w:p w:rsidR="00551229" w:rsidRDefault="00551229">
            <w:pPr>
              <w:jc w:val="right"/>
              <w:rPr>
                <w:b/>
                <w:bCs/>
              </w:rPr>
            </w:pPr>
            <w:r>
              <w:rPr>
                <w:b/>
                <w:bCs/>
              </w:rPr>
              <w:t>1 601 778,05</w:t>
            </w:r>
          </w:p>
        </w:tc>
      </w:tr>
    </w:tbl>
    <w:p w:rsidR="00CA4A8D" w:rsidRDefault="00CA4A8D" w:rsidP="00A72522">
      <w:pPr>
        <w:tabs>
          <w:tab w:val="left" w:pos="2880"/>
          <w:tab w:val="right" w:pos="8820"/>
        </w:tabs>
        <w:jc w:val="both"/>
      </w:pPr>
    </w:p>
    <w:p w:rsidR="00A72522" w:rsidRDefault="00A72522" w:rsidP="00A72522">
      <w:pPr>
        <w:numPr>
          <w:ilvl w:val="1"/>
          <w:numId w:val="12"/>
        </w:numPr>
        <w:spacing w:line="360" w:lineRule="auto"/>
        <w:ind w:left="426" w:hanging="426"/>
        <w:jc w:val="both"/>
        <w:rPr>
          <w:b/>
        </w:rPr>
      </w:pPr>
      <w:r>
        <w:rPr>
          <w:b/>
        </w:rPr>
        <w:t xml:space="preserve">Pohľadávky </w:t>
      </w:r>
    </w:p>
    <w:p w:rsidR="00CA4A8D" w:rsidRPr="00FC6CAE" w:rsidRDefault="00CA4A8D" w:rsidP="00CA4A8D">
      <w:pPr>
        <w:numPr>
          <w:ilvl w:val="0"/>
          <w:numId w:val="16"/>
        </w:numPr>
        <w:spacing w:line="360" w:lineRule="auto"/>
        <w:ind w:left="284" w:hanging="284"/>
        <w:rPr>
          <w:b/>
        </w:rPr>
      </w:pPr>
      <w:r w:rsidRPr="00FC6CA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A72522" w:rsidTr="00477A5B">
        <w:tc>
          <w:tcPr>
            <w:tcW w:w="5103" w:type="dxa"/>
            <w:shd w:val="clear" w:color="auto" w:fill="D9D9D9"/>
          </w:tcPr>
          <w:p w:rsidR="00A72522" w:rsidRPr="00B37E98" w:rsidRDefault="00A72522" w:rsidP="00610EE9">
            <w:pPr>
              <w:spacing w:line="360" w:lineRule="auto"/>
              <w:rPr>
                <w:b/>
              </w:rPr>
            </w:pPr>
            <w:r w:rsidRPr="00B37E98">
              <w:rPr>
                <w:b/>
              </w:rPr>
              <w:t xml:space="preserve">Pohľadávky </w:t>
            </w:r>
          </w:p>
        </w:tc>
        <w:tc>
          <w:tcPr>
            <w:tcW w:w="2127" w:type="dxa"/>
            <w:shd w:val="clear" w:color="auto" w:fill="D9D9D9"/>
          </w:tcPr>
          <w:p w:rsidR="00477A5B" w:rsidRDefault="00A72522" w:rsidP="00610EE9">
            <w:pPr>
              <w:jc w:val="center"/>
              <w:rPr>
                <w:b/>
                <w:sz w:val="20"/>
                <w:szCs w:val="20"/>
              </w:rPr>
            </w:pPr>
            <w:r>
              <w:rPr>
                <w:b/>
                <w:sz w:val="20"/>
                <w:szCs w:val="20"/>
              </w:rPr>
              <w:t xml:space="preserve">Zostatok </w:t>
            </w:r>
          </w:p>
          <w:p w:rsidR="00A72522" w:rsidRPr="00B37E98" w:rsidRDefault="00A72522" w:rsidP="00610EE9">
            <w:pPr>
              <w:jc w:val="center"/>
              <w:rPr>
                <w:b/>
                <w:sz w:val="20"/>
                <w:szCs w:val="20"/>
              </w:rPr>
            </w:pPr>
            <w:r w:rsidRPr="00B37E98">
              <w:rPr>
                <w:b/>
                <w:sz w:val="20"/>
                <w:szCs w:val="20"/>
              </w:rPr>
              <w:t xml:space="preserve">k 31.12 </w:t>
            </w:r>
            <w:r w:rsidR="00ED2EEB">
              <w:rPr>
                <w:b/>
                <w:sz w:val="20"/>
                <w:szCs w:val="20"/>
              </w:rPr>
              <w:t>2021</w:t>
            </w:r>
          </w:p>
        </w:tc>
        <w:tc>
          <w:tcPr>
            <w:tcW w:w="2268" w:type="dxa"/>
            <w:shd w:val="clear" w:color="auto" w:fill="D9D9D9"/>
          </w:tcPr>
          <w:p w:rsidR="00477A5B" w:rsidRDefault="00A72522" w:rsidP="00610EE9">
            <w:pPr>
              <w:jc w:val="center"/>
              <w:rPr>
                <w:b/>
                <w:sz w:val="20"/>
                <w:szCs w:val="20"/>
              </w:rPr>
            </w:pPr>
            <w:r>
              <w:rPr>
                <w:b/>
                <w:sz w:val="20"/>
                <w:szCs w:val="20"/>
              </w:rPr>
              <w:t xml:space="preserve">Zostatok </w:t>
            </w:r>
          </w:p>
          <w:p w:rsidR="00A72522" w:rsidRPr="00B37E98" w:rsidRDefault="00A72522" w:rsidP="00610EE9">
            <w:pPr>
              <w:jc w:val="center"/>
              <w:rPr>
                <w:b/>
              </w:rPr>
            </w:pPr>
            <w:r w:rsidRPr="00B37E98">
              <w:rPr>
                <w:b/>
                <w:sz w:val="20"/>
                <w:szCs w:val="20"/>
              </w:rPr>
              <w:t xml:space="preserve">k 31.12 </w:t>
            </w:r>
            <w:r w:rsidR="00ED2EEB">
              <w:rPr>
                <w:b/>
                <w:sz w:val="20"/>
                <w:szCs w:val="20"/>
              </w:rPr>
              <w:t>2020</w:t>
            </w:r>
          </w:p>
        </w:tc>
      </w:tr>
      <w:tr w:rsidR="00A72522" w:rsidRPr="00B0732E" w:rsidTr="00477A5B">
        <w:tc>
          <w:tcPr>
            <w:tcW w:w="5103" w:type="dxa"/>
          </w:tcPr>
          <w:p w:rsidR="00A72522" w:rsidRPr="00B0732E" w:rsidRDefault="00A72522" w:rsidP="00610EE9">
            <w:pPr>
              <w:spacing w:line="360" w:lineRule="auto"/>
            </w:pPr>
            <w:r w:rsidRPr="00B0732E">
              <w:t xml:space="preserve">Pohľadávky do lehoty splatnosti  </w:t>
            </w:r>
          </w:p>
        </w:tc>
        <w:tc>
          <w:tcPr>
            <w:tcW w:w="2127" w:type="dxa"/>
          </w:tcPr>
          <w:p w:rsidR="00A72522" w:rsidRPr="00B0732E" w:rsidRDefault="00551229" w:rsidP="00BB57BF">
            <w:pPr>
              <w:spacing w:line="360" w:lineRule="auto"/>
              <w:jc w:val="center"/>
            </w:pPr>
            <w:r>
              <w:t>10 250,62</w:t>
            </w:r>
          </w:p>
        </w:tc>
        <w:tc>
          <w:tcPr>
            <w:tcW w:w="2268" w:type="dxa"/>
          </w:tcPr>
          <w:p w:rsidR="00A72522" w:rsidRPr="00B0732E" w:rsidRDefault="00551229" w:rsidP="00610EE9">
            <w:pPr>
              <w:spacing w:line="360" w:lineRule="auto"/>
              <w:jc w:val="center"/>
            </w:pPr>
            <w:r>
              <w:t>8 406,13</w:t>
            </w:r>
          </w:p>
        </w:tc>
      </w:tr>
      <w:tr w:rsidR="00A72522" w:rsidRPr="00B0732E" w:rsidTr="00477A5B">
        <w:tc>
          <w:tcPr>
            <w:tcW w:w="5103" w:type="dxa"/>
          </w:tcPr>
          <w:p w:rsidR="00A72522" w:rsidRPr="00B0732E" w:rsidRDefault="00A72522" w:rsidP="00610EE9">
            <w:pPr>
              <w:spacing w:line="360" w:lineRule="auto"/>
            </w:pPr>
            <w:r w:rsidRPr="00B0732E">
              <w:t xml:space="preserve">Pohľadávky po lehote splatnosti  </w:t>
            </w:r>
          </w:p>
        </w:tc>
        <w:tc>
          <w:tcPr>
            <w:tcW w:w="2127" w:type="dxa"/>
          </w:tcPr>
          <w:p w:rsidR="00A72522" w:rsidRPr="00B0732E" w:rsidRDefault="004902E1" w:rsidP="00610EE9">
            <w:pPr>
              <w:spacing w:line="360" w:lineRule="auto"/>
              <w:jc w:val="center"/>
            </w:pPr>
            <w:r w:rsidRPr="00B0732E">
              <w:t>0</w:t>
            </w:r>
          </w:p>
        </w:tc>
        <w:tc>
          <w:tcPr>
            <w:tcW w:w="2268" w:type="dxa"/>
          </w:tcPr>
          <w:p w:rsidR="00A72522" w:rsidRPr="00B0732E" w:rsidRDefault="004902E1" w:rsidP="00610EE9">
            <w:pPr>
              <w:spacing w:line="360" w:lineRule="auto"/>
              <w:jc w:val="center"/>
            </w:pPr>
            <w:r w:rsidRPr="00B0732E">
              <w:t>0</w:t>
            </w:r>
          </w:p>
        </w:tc>
      </w:tr>
    </w:tbl>
    <w:p w:rsidR="00A72522" w:rsidRPr="00B0732E" w:rsidRDefault="00A72522" w:rsidP="00A72522"/>
    <w:p w:rsidR="00CA4A8D" w:rsidRPr="00B0732E" w:rsidRDefault="00CA4A8D" w:rsidP="00CA4A8D">
      <w:pPr>
        <w:numPr>
          <w:ilvl w:val="0"/>
          <w:numId w:val="16"/>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 xml:space="preserve">Pohľadávky </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ED2EEB">
              <w:rPr>
                <w:b/>
                <w:sz w:val="20"/>
                <w:szCs w:val="20"/>
              </w:rPr>
              <w:t>2021</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ED2EEB">
              <w:rPr>
                <w:b/>
                <w:sz w:val="20"/>
                <w:szCs w:val="20"/>
              </w:rPr>
              <w:t>2020</w:t>
            </w:r>
          </w:p>
        </w:tc>
      </w:tr>
      <w:tr w:rsidR="00CA4A8D" w:rsidRPr="00B0732E" w:rsidTr="00477A5B">
        <w:tc>
          <w:tcPr>
            <w:tcW w:w="5103" w:type="dxa"/>
          </w:tcPr>
          <w:p w:rsidR="00CA4A8D" w:rsidRPr="00B0732E" w:rsidRDefault="00CA4A8D" w:rsidP="00610EE9">
            <w:pPr>
              <w:spacing w:line="360" w:lineRule="auto"/>
            </w:pPr>
            <w:r w:rsidRPr="00B0732E">
              <w:t xml:space="preserve">Pohľadávky do lehoty splatnosti  </w:t>
            </w:r>
          </w:p>
        </w:tc>
        <w:tc>
          <w:tcPr>
            <w:tcW w:w="2127" w:type="dxa"/>
          </w:tcPr>
          <w:p w:rsidR="00CA4A8D" w:rsidRPr="00B0732E" w:rsidRDefault="00D55A23" w:rsidP="00610EE9">
            <w:pPr>
              <w:spacing w:line="360" w:lineRule="auto"/>
              <w:jc w:val="center"/>
            </w:pPr>
            <w:r>
              <w:t>10 398,54</w:t>
            </w:r>
          </w:p>
        </w:tc>
        <w:tc>
          <w:tcPr>
            <w:tcW w:w="2268" w:type="dxa"/>
          </w:tcPr>
          <w:p w:rsidR="00CA4A8D" w:rsidRPr="00B0732E" w:rsidRDefault="00551229" w:rsidP="00610EE9">
            <w:pPr>
              <w:spacing w:line="360" w:lineRule="auto"/>
              <w:jc w:val="center"/>
            </w:pPr>
            <w:r>
              <w:t>8 477,68</w:t>
            </w:r>
          </w:p>
        </w:tc>
      </w:tr>
      <w:tr w:rsidR="00CA4A8D" w:rsidRPr="00B0732E" w:rsidTr="00477A5B">
        <w:tc>
          <w:tcPr>
            <w:tcW w:w="5103" w:type="dxa"/>
          </w:tcPr>
          <w:p w:rsidR="00CA4A8D" w:rsidRPr="00B0732E" w:rsidRDefault="00CA4A8D" w:rsidP="00610EE9">
            <w:pPr>
              <w:spacing w:line="360" w:lineRule="auto"/>
            </w:pPr>
            <w:r w:rsidRPr="00B0732E">
              <w:t xml:space="preserve">Pohľadávky po lehote splatnosti  </w:t>
            </w:r>
          </w:p>
        </w:tc>
        <w:tc>
          <w:tcPr>
            <w:tcW w:w="2127" w:type="dxa"/>
          </w:tcPr>
          <w:p w:rsidR="00CA4A8D" w:rsidRPr="00B0732E" w:rsidRDefault="004902E1" w:rsidP="00610EE9">
            <w:pPr>
              <w:spacing w:line="360" w:lineRule="auto"/>
              <w:jc w:val="center"/>
            </w:pPr>
            <w:r w:rsidRPr="00B0732E">
              <w:t>0</w:t>
            </w:r>
          </w:p>
        </w:tc>
        <w:tc>
          <w:tcPr>
            <w:tcW w:w="2268" w:type="dxa"/>
          </w:tcPr>
          <w:p w:rsidR="00CA4A8D" w:rsidRPr="00B0732E" w:rsidRDefault="004902E1" w:rsidP="00610EE9">
            <w:pPr>
              <w:spacing w:line="360" w:lineRule="auto"/>
              <w:jc w:val="center"/>
            </w:pPr>
            <w:r w:rsidRPr="00B0732E">
              <w:t>0</w:t>
            </w:r>
          </w:p>
        </w:tc>
      </w:tr>
    </w:tbl>
    <w:p w:rsidR="00CA4A8D" w:rsidRPr="00B0732E" w:rsidRDefault="00CA4A8D" w:rsidP="00A72522"/>
    <w:p w:rsidR="00A72522" w:rsidRPr="00B0732E" w:rsidRDefault="00A72522" w:rsidP="00A72522">
      <w:pPr>
        <w:numPr>
          <w:ilvl w:val="1"/>
          <w:numId w:val="12"/>
        </w:numPr>
        <w:spacing w:line="360" w:lineRule="auto"/>
        <w:ind w:left="426" w:hanging="426"/>
        <w:jc w:val="both"/>
        <w:rPr>
          <w:b/>
        </w:rPr>
      </w:pPr>
      <w:r w:rsidRPr="00B0732E">
        <w:rPr>
          <w:b/>
        </w:rPr>
        <w:t>Záväzky</w:t>
      </w:r>
    </w:p>
    <w:p w:rsidR="00CA4A8D" w:rsidRPr="00B0732E" w:rsidRDefault="00CA4A8D" w:rsidP="00CA4A8D">
      <w:pPr>
        <w:numPr>
          <w:ilvl w:val="0"/>
          <w:numId w:val="17"/>
        </w:numPr>
        <w:spacing w:line="360" w:lineRule="auto"/>
        <w:ind w:left="284" w:hanging="284"/>
        <w:rPr>
          <w:b/>
        </w:rPr>
      </w:pPr>
      <w:r w:rsidRPr="00B0732E">
        <w:rPr>
          <w:b/>
        </w:rPr>
        <w:t>za materskú účtovnú jednotku</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Záväzky</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ED2EEB">
              <w:rPr>
                <w:b/>
                <w:sz w:val="20"/>
                <w:szCs w:val="20"/>
              </w:rPr>
              <w:t>2021</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ED2EEB">
              <w:rPr>
                <w:b/>
                <w:sz w:val="20"/>
                <w:szCs w:val="20"/>
              </w:rPr>
              <w:t>2020</w:t>
            </w:r>
          </w:p>
        </w:tc>
      </w:tr>
      <w:tr w:rsidR="00A72522" w:rsidRPr="00B0732E" w:rsidTr="00477A5B">
        <w:tc>
          <w:tcPr>
            <w:tcW w:w="5103" w:type="dxa"/>
          </w:tcPr>
          <w:p w:rsidR="00A72522" w:rsidRPr="00B0732E" w:rsidRDefault="00A72522" w:rsidP="00610EE9">
            <w:pPr>
              <w:spacing w:line="360" w:lineRule="auto"/>
            </w:pPr>
            <w:r w:rsidRPr="00B0732E">
              <w:t xml:space="preserve">Záväzky do lehoty splatnosti  </w:t>
            </w:r>
          </w:p>
        </w:tc>
        <w:tc>
          <w:tcPr>
            <w:tcW w:w="2127" w:type="dxa"/>
          </w:tcPr>
          <w:p w:rsidR="00A72522" w:rsidRPr="00B0732E" w:rsidRDefault="00551229" w:rsidP="00BB57BF">
            <w:pPr>
              <w:spacing w:line="360" w:lineRule="auto"/>
              <w:jc w:val="center"/>
            </w:pPr>
            <w:r>
              <w:t>1 809 520,87</w:t>
            </w:r>
          </w:p>
        </w:tc>
        <w:tc>
          <w:tcPr>
            <w:tcW w:w="2268" w:type="dxa"/>
          </w:tcPr>
          <w:p w:rsidR="00A72522" w:rsidRPr="00B0732E" w:rsidRDefault="00551229" w:rsidP="00610EE9">
            <w:pPr>
              <w:spacing w:line="360" w:lineRule="auto"/>
              <w:jc w:val="center"/>
            </w:pPr>
            <w:r>
              <w:t>1 905 380,52</w:t>
            </w:r>
          </w:p>
        </w:tc>
      </w:tr>
      <w:tr w:rsidR="00A72522" w:rsidRPr="00B0732E" w:rsidTr="00477A5B">
        <w:tc>
          <w:tcPr>
            <w:tcW w:w="5103" w:type="dxa"/>
          </w:tcPr>
          <w:p w:rsidR="00A72522" w:rsidRPr="00B0732E" w:rsidRDefault="00A72522" w:rsidP="00610EE9">
            <w:pPr>
              <w:spacing w:line="360" w:lineRule="auto"/>
            </w:pPr>
            <w:r w:rsidRPr="00B0732E">
              <w:t xml:space="preserve">Záväzky po lehote splatnosti  </w:t>
            </w:r>
          </w:p>
        </w:tc>
        <w:tc>
          <w:tcPr>
            <w:tcW w:w="2127" w:type="dxa"/>
          </w:tcPr>
          <w:p w:rsidR="00A72522" w:rsidRPr="00B0732E" w:rsidRDefault="004902E1" w:rsidP="00610EE9">
            <w:pPr>
              <w:spacing w:line="360" w:lineRule="auto"/>
              <w:jc w:val="center"/>
            </w:pPr>
            <w:r w:rsidRPr="00B0732E">
              <w:t>0</w:t>
            </w:r>
          </w:p>
        </w:tc>
        <w:tc>
          <w:tcPr>
            <w:tcW w:w="2268" w:type="dxa"/>
          </w:tcPr>
          <w:p w:rsidR="00A72522" w:rsidRPr="00B0732E" w:rsidRDefault="004902E1" w:rsidP="00610EE9">
            <w:pPr>
              <w:spacing w:line="360" w:lineRule="auto"/>
              <w:jc w:val="center"/>
            </w:pPr>
            <w:r w:rsidRPr="00B0732E">
              <w:t>0</w:t>
            </w:r>
          </w:p>
        </w:tc>
      </w:tr>
    </w:tbl>
    <w:p w:rsidR="00A72522" w:rsidRPr="00B0732E" w:rsidRDefault="00A72522" w:rsidP="00A72522">
      <w:pPr>
        <w:tabs>
          <w:tab w:val="left" w:pos="2880"/>
          <w:tab w:val="right" w:pos="8820"/>
        </w:tabs>
        <w:jc w:val="both"/>
        <w:rPr>
          <w:color w:val="0000FF"/>
        </w:rPr>
      </w:pPr>
    </w:p>
    <w:p w:rsidR="00CA4A8D" w:rsidRPr="00B0732E" w:rsidRDefault="00CA4A8D" w:rsidP="00CA4A8D">
      <w:pPr>
        <w:numPr>
          <w:ilvl w:val="0"/>
          <w:numId w:val="17"/>
        </w:numPr>
        <w:spacing w:line="360" w:lineRule="auto"/>
        <w:ind w:left="284" w:hanging="284"/>
        <w:rPr>
          <w:b/>
        </w:rPr>
      </w:pPr>
      <w:r w:rsidRPr="00B0732E">
        <w:rPr>
          <w:b/>
        </w:rPr>
        <w:t>za konsolidovaný celok</w:t>
      </w:r>
    </w:p>
    <w:tbl>
      <w:tblPr>
        <w:tblW w:w="949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2268"/>
      </w:tblGrid>
      <w:tr w:rsidR="00895E11" w:rsidRPr="00B0732E" w:rsidTr="00477A5B">
        <w:tc>
          <w:tcPr>
            <w:tcW w:w="5103" w:type="dxa"/>
            <w:shd w:val="clear" w:color="auto" w:fill="D9D9D9"/>
          </w:tcPr>
          <w:p w:rsidR="00895E11" w:rsidRPr="00B0732E" w:rsidRDefault="00895E11" w:rsidP="00895E11">
            <w:pPr>
              <w:spacing w:line="360" w:lineRule="auto"/>
              <w:rPr>
                <w:b/>
              </w:rPr>
            </w:pPr>
            <w:r w:rsidRPr="00B0732E">
              <w:rPr>
                <w:b/>
              </w:rPr>
              <w:t>Záväzky</w:t>
            </w:r>
          </w:p>
        </w:tc>
        <w:tc>
          <w:tcPr>
            <w:tcW w:w="2127"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sz w:val="20"/>
                <w:szCs w:val="20"/>
              </w:rPr>
            </w:pPr>
            <w:r w:rsidRPr="00B0732E">
              <w:rPr>
                <w:b/>
                <w:sz w:val="20"/>
                <w:szCs w:val="20"/>
              </w:rPr>
              <w:t xml:space="preserve">k 31.12 </w:t>
            </w:r>
            <w:r w:rsidR="00ED2EEB">
              <w:rPr>
                <w:b/>
                <w:sz w:val="20"/>
                <w:szCs w:val="20"/>
              </w:rPr>
              <w:t>2021</w:t>
            </w:r>
          </w:p>
        </w:tc>
        <w:tc>
          <w:tcPr>
            <w:tcW w:w="2268" w:type="dxa"/>
            <w:shd w:val="clear" w:color="auto" w:fill="D9D9D9"/>
          </w:tcPr>
          <w:p w:rsidR="00895E11" w:rsidRPr="00B0732E" w:rsidRDefault="00895E11" w:rsidP="00895E11">
            <w:pPr>
              <w:jc w:val="center"/>
              <w:rPr>
                <w:b/>
                <w:sz w:val="20"/>
                <w:szCs w:val="20"/>
              </w:rPr>
            </w:pPr>
            <w:r w:rsidRPr="00B0732E">
              <w:rPr>
                <w:b/>
                <w:sz w:val="20"/>
                <w:szCs w:val="20"/>
              </w:rPr>
              <w:t xml:space="preserve">Zostatok </w:t>
            </w:r>
          </w:p>
          <w:p w:rsidR="00895E11" w:rsidRPr="00B0732E" w:rsidRDefault="00895E11" w:rsidP="00895E11">
            <w:pPr>
              <w:jc w:val="center"/>
              <w:rPr>
                <w:b/>
              </w:rPr>
            </w:pPr>
            <w:r w:rsidRPr="00B0732E">
              <w:rPr>
                <w:b/>
                <w:sz w:val="20"/>
                <w:szCs w:val="20"/>
              </w:rPr>
              <w:t xml:space="preserve">k 31.12 </w:t>
            </w:r>
            <w:r w:rsidR="00ED2EEB">
              <w:rPr>
                <w:b/>
                <w:sz w:val="20"/>
                <w:szCs w:val="20"/>
              </w:rPr>
              <w:t>2020</w:t>
            </w:r>
          </w:p>
        </w:tc>
      </w:tr>
      <w:tr w:rsidR="00CA4A8D" w:rsidRPr="00B0732E" w:rsidTr="00477A5B">
        <w:tc>
          <w:tcPr>
            <w:tcW w:w="5103" w:type="dxa"/>
          </w:tcPr>
          <w:p w:rsidR="00CA4A8D" w:rsidRPr="00B0732E" w:rsidRDefault="00CA4A8D" w:rsidP="00610EE9">
            <w:pPr>
              <w:spacing w:line="360" w:lineRule="auto"/>
            </w:pPr>
            <w:r w:rsidRPr="00B0732E">
              <w:t xml:space="preserve">Záväzky do lehoty splatnosti  </w:t>
            </w:r>
          </w:p>
        </w:tc>
        <w:tc>
          <w:tcPr>
            <w:tcW w:w="2127" w:type="dxa"/>
          </w:tcPr>
          <w:p w:rsidR="00CA4A8D" w:rsidRPr="00B0732E" w:rsidRDefault="00D55A23" w:rsidP="00610EE9">
            <w:pPr>
              <w:spacing w:line="360" w:lineRule="auto"/>
              <w:jc w:val="center"/>
            </w:pPr>
            <w:r>
              <w:t>1 901 957,20</w:t>
            </w:r>
          </w:p>
        </w:tc>
        <w:tc>
          <w:tcPr>
            <w:tcW w:w="2268" w:type="dxa"/>
          </w:tcPr>
          <w:p w:rsidR="00CA4A8D" w:rsidRPr="00B0732E" w:rsidRDefault="00551229" w:rsidP="00610EE9">
            <w:pPr>
              <w:spacing w:line="360" w:lineRule="auto"/>
              <w:jc w:val="center"/>
            </w:pPr>
            <w:r>
              <w:t>1 983 205,65</w:t>
            </w:r>
          </w:p>
        </w:tc>
      </w:tr>
      <w:tr w:rsidR="00CA4A8D" w:rsidTr="00477A5B">
        <w:tc>
          <w:tcPr>
            <w:tcW w:w="5103" w:type="dxa"/>
          </w:tcPr>
          <w:p w:rsidR="00CA4A8D" w:rsidRPr="00B0732E" w:rsidRDefault="00CA4A8D" w:rsidP="00610EE9">
            <w:pPr>
              <w:spacing w:line="360" w:lineRule="auto"/>
            </w:pPr>
            <w:r w:rsidRPr="00B0732E">
              <w:t xml:space="preserve">Záväzky po lehote splatnosti  </w:t>
            </w:r>
          </w:p>
        </w:tc>
        <w:tc>
          <w:tcPr>
            <w:tcW w:w="2127" w:type="dxa"/>
          </w:tcPr>
          <w:p w:rsidR="00CA4A8D" w:rsidRPr="00B0732E" w:rsidRDefault="004902E1" w:rsidP="00610EE9">
            <w:pPr>
              <w:spacing w:line="360" w:lineRule="auto"/>
              <w:jc w:val="center"/>
            </w:pPr>
            <w:r w:rsidRPr="00B0732E">
              <w:t>0</w:t>
            </w:r>
          </w:p>
        </w:tc>
        <w:tc>
          <w:tcPr>
            <w:tcW w:w="2268" w:type="dxa"/>
          </w:tcPr>
          <w:p w:rsidR="00CA4A8D" w:rsidRDefault="004902E1" w:rsidP="00610EE9">
            <w:pPr>
              <w:spacing w:line="360" w:lineRule="auto"/>
              <w:jc w:val="center"/>
            </w:pPr>
            <w:r w:rsidRPr="00B0732E">
              <w:t>0</w:t>
            </w:r>
          </w:p>
        </w:tc>
      </w:tr>
    </w:tbl>
    <w:p w:rsidR="00895E11" w:rsidRDefault="00895E11" w:rsidP="00895E11">
      <w:pPr>
        <w:spacing w:line="360" w:lineRule="auto"/>
        <w:ind w:left="284"/>
        <w:jc w:val="both"/>
        <w:rPr>
          <w:b/>
          <w:sz w:val="28"/>
          <w:szCs w:val="28"/>
        </w:rPr>
      </w:pPr>
    </w:p>
    <w:p w:rsidR="00CE0F1B" w:rsidRDefault="00CE0F1B" w:rsidP="00895E11">
      <w:pPr>
        <w:spacing w:line="360" w:lineRule="auto"/>
        <w:ind w:left="284"/>
        <w:jc w:val="both"/>
        <w:rPr>
          <w:b/>
          <w:sz w:val="28"/>
          <w:szCs w:val="28"/>
        </w:rPr>
      </w:pPr>
    </w:p>
    <w:p w:rsidR="00E44A14" w:rsidRDefault="00E44A14" w:rsidP="00CE0F1B">
      <w:pPr>
        <w:numPr>
          <w:ilvl w:val="0"/>
          <w:numId w:val="12"/>
        </w:numPr>
        <w:ind w:left="284" w:hanging="284"/>
        <w:jc w:val="both"/>
        <w:rPr>
          <w:b/>
          <w:sz w:val="28"/>
          <w:szCs w:val="28"/>
        </w:rPr>
      </w:pPr>
      <w:r w:rsidRPr="00895E11">
        <w:rPr>
          <w:b/>
          <w:sz w:val="28"/>
          <w:szCs w:val="28"/>
        </w:rPr>
        <w:t xml:space="preserve">Hospodársky výsledok  za </w:t>
      </w:r>
      <w:r w:rsidR="00ED2EEB">
        <w:rPr>
          <w:b/>
          <w:sz w:val="28"/>
          <w:szCs w:val="28"/>
        </w:rPr>
        <w:t>2021</w:t>
      </w:r>
      <w:r w:rsidRPr="00895E11">
        <w:rPr>
          <w:b/>
          <w:sz w:val="28"/>
          <w:szCs w:val="28"/>
        </w:rPr>
        <w:t xml:space="preserve"> - vývoj nákladov a výnosov za materskú účtovnú jednotku a konsolidovaný celok</w:t>
      </w:r>
    </w:p>
    <w:p w:rsidR="00996FBA" w:rsidRDefault="00996FBA" w:rsidP="00996FBA">
      <w:pPr>
        <w:jc w:val="both"/>
        <w:rPr>
          <w:b/>
          <w:sz w:val="28"/>
          <w:szCs w:val="28"/>
        </w:rPr>
      </w:pPr>
    </w:p>
    <w:p w:rsidR="00996FBA" w:rsidRPr="00996FBA" w:rsidRDefault="00996FBA" w:rsidP="00996FBA">
      <w:pPr>
        <w:pStyle w:val="Odsekzoznamu"/>
        <w:numPr>
          <w:ilvl w:val="0"/>
          <w:numId w:val="29"/>
        </w:numPr>
        <w:jc w:val="both"/>
        <w:rPr>
          <w:b/>
        </w:rPr>
      </w:pPr>
      <w:r w:rsidRPr="00996FBA">
        <w:rPr>
          <w:b/>
        </w:rPr>
        <w:t>za materskú účtovnú jednotku</w:t>
      </w:r>
    </w:p>
    <w:tbl>
      <w:tblPr>
        <w:tblW w:w="9634" w:type="dxa"/>
        <w:tblCellMar>
          <w:left w:w="70" w:type="dxa"/>
          <w:right w:w="70" w:type="dxa"/>
        </w:tblCellMar>
        <w:tblLook w:val="04A0" w:firstRow="1" w:lastRow="0" w:firstColumn="1" w:lastColumn="0" w:noHBand="0" w:noVBand="1"/>
      </w:tblPr>
      <w:tblGrid>
        <w:gridCol w:w="5240"/>
        <w:gridCol w:w="2126"/>
        <w:gridCol w:w="2268"/>
      </w:tblGrid>
      <w:tr w:rsidR="00EE69D6" w:rsidTr="00EE69D6">
        <w:trPr>
          <w:trHeight w:val="315"/>
        </w:trPr>
        <w:tc>
          <w:tcPr>
            <w:tcW w:w="5240" w:type="dxa"/>
            <w:tcBorders>
              <w:top w:val="single" w:sz="4" w:space="0" w:color="auto"/>
              <w:left w:val="single" w:sz="4" w:space="0" w:color="auto"/>
              <w:bottom w:val="single" w:sz="4" w:space="0" w:color="auto"/>
              <w:right w:val="single" w:sz="4" w:space="0" w:color="auto"/>
            </w:tcBorders>
            <w:shd w:val="clear" w:color="auto" w:fill="auto"/>
            <w:hideMark/>
          </w:tcPr>
          <w:p w:rsidR="00EE69D6" w:rsidRDefault="00EE69D6">
            <w:pPr>
              <w:rPr>
                <w:b/>
                <w:bCs/>
              </w:rPr>
            </w:pPr>
            <w:r>
              <w:rPr>
                <w:b/>
                <w:bCs/>
              </w:rPr>
              <w:t xml:space="preserve">Položka </w:t>
            </w:r>
          </w:p>
        </w:tc>
        <w:tc>
          <w:tcPr>
            <w:tcW w:w="2126" w:type="dxa"/>
            <w:tcBorders>
              <w:top w:val="single" w:sz="4" w:space="0" w:color="auto"/>
              <w:left w:val="nil"/>
              <w:bottom w:val="single" w:sz="4" w:space="0" w:color="auto"/>
              <w:right w:val="single" w:sz="4" w:space="0" w:color="auto"/>
            </w:tcBorders>
            <w:shd w:val="clear" w:color="auto" w:fill="auto"/>
            <w:hideMark/>
          </w:tcPr>
          <w:p w:rsidR="00EE69D6" w:rsidRDefault="00EE69D6">
            <w:pPr>
              <w:jc w:val="center"/>
              <w:rPr>
                <w:b/>
                <w:bCs/>
              </w:rPr>
            </w:pPr>
            <w:r>
              <w:rPr>
                <w:b/>
                <w:bCs/>
              </w:rPr>
              <w:t>Rok 2021</w:t>
            </w:r>
          </w:p>
        </w:tc>
        <w:tc>
          <w:tcPr>
            <w:tcW w:w="2268" w:type="dxa"/>
            <w:tcBorders>
              <w:top w:val="single" w:sz="4" w:space="0" w:color="auto"/>
              <w:left w:val="nil"/>
              <w:bottom w:val="single" w:sz="4" w:space="0" w:color="auto"/>
              <w:right w:val="single" w:sz="4" w:space="0" w:color="auto"/>
            </w:tcBorders>
            <w:shd w:val="clear" w:color="auto" w:fill="auto"/>
            <w:hideMark/>
          </w:tcPr>
          <w:p w:rsidR="00EE69D6" w:rsidRDefault="00EE69D6">
            <w:pPr>
              <w:jc w:val="center"/>
              <w:rPr>
                <w:b/>
                <w:bCs/>
              </w:rPr>
            </w:pPr>
            <w:r>
              <w:rPr>
                <w:b/>
                <w:bCs/>
              </w:rPr>
              <w:t>Rok 2020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Spotrebované nákupy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55 651,58</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53 193,44</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Služby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157 251,85</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186 050,99</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Osobné náklady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234 779,85</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213 557,38</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Dane a poplatky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232,96</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296,96</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Ostatné náklady na prevádzkovú činnosť</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12 563,01</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45 152,91</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Odpisy, rezervy a </w:t>
            </w:r>
            <w:proofErr w:type="spellStart"/>
            <w:r>
              <w:t>oprav.pol</w:t>
            </w:r>
            <w:proofErr w:type="spellEnd"/>
            <w:r>
              <w:t>. a </w:t>
            </w:r>
            <w:proofErr w:type="spellStart"/>
            <w:r>
              <w:t>zúčt.čas</w:t>
            </w:r>
            <w:proofErr w:type="spellEnd"/>
            <w:r>
              <w:t>. rozlíšenia</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228 714,20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215 828,17</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Finančné náklady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37 018,85</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38 469,20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Mimoriadne náklady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Náklady na transfery a náklady z odvodu príjmov</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214 178,74</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198 728,20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pPr>
              <w:rPr>
                <w:b/>
                <w:bCs/>
              </w:rPr>
            </w:pPr>
            <w:r>
              <w:rPr>
                <w:b/>
                <w:bCs/>
              </w:rPr>
              <w:t>Náklady spolu</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rPr>
                <w:b/>
                <w:bCs/>
              </w:rPr>
            </w:pPr>
            <w:r>
              <w:rPr>
                <w:b/>
                <w:bCs/>
              </w:rPr>
              <w:t>940 391,04</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rPr>
                <w:b/>
                <w:bCs/>
              </w:rPr>
            </w:pPr>
            <w:r>
              <w:rPr>
                <w:b/>
                <w:bCs/>
              </w:rPr>
              <w:t>951 277,25</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Tržby za vlastné výkony a tovar</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9 791,16</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10 014,34</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Aktivácia</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Daňové a colné výnosy a výnosy z poplatkov</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744 563,57</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702 996,07</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Ostatné výnosy z prevádzkovej činnosti</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169 954,06</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169 437,82</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Zúčtovanie rezerv a </w:t>
            </w:r>
            <w:proofErr w:type="spellStart"/>
            <w:r>
              <w:t>opr</w:t>
            </w:r>
            <w:proofErr w:type="spellEnd"/>
            <w:r>
              <w:t xml:space="preserve">. položiek a účtovanie </w:t>
            </w:r>
            <w:proofErr w:type="spellStart"/>
            <w:r>
              <w:t>čas.rozlíšenia</w:t>
            </w:r>
            <w:proofErr w:type="spellEnd"/>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1 000,00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900,00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Finančné výnosy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11,37</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Mimoriadne výnosy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Výnosy z transferov a rozpočtových príjmov v obciach</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159 774,09</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153 986,51</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pPr>
              <w:rPr>
                <w:b/>
                <w:bCs/>
              </w:rPr>
            </w:pPr>
            <w:r>
              <w:rPr>
                <w:b/>
                <w:bCs/>
              </w:rPr>
              <w:t>Výnosy spolu</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rPr>
                <w:b/>
                <w:bCs/>
              </w:rPr>
            </w:pPr>
            <w:r>
              <w:rPr>
                <w:b/>
                <w:bCs/>
              </w:rPr>
              <w:t>1 085 082,88</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rPr>
                <w:b/>
                <w:bCs/>
              </w:rPr>
            </w:pPr>
            <w:r>
              <w:rPr>
                <w:b/>
                <w:bCs/>
              </w:rPr>
              <w:t>1 037 346,11</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Výsledok hospodárenia pred zdanením</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144 691,84</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86 068,86</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Splatná daň z príjmov</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000000" w:fill="D9D9D9"/>
            <w:hideMark/>
          </w:tcPr>
          <w:p w:rsidR="00EE69D6" w:rsidRDefault="00EE69D6">
            <w:pPr>
              <w:rPr>
                <w:b/>
                <w:bCs/>
              </w:rPr>
            </w:pPr>
            <w:r>
              <w:rPr>
                <w:b/>
                <w:bCs/>
              </w:rPr>
              <w:t>Výsledok hospodárenia po zdanení</w:t>
            </w:r>
          </w:p>
        </w:tc>
        <w:tc>
          <w:tcPr>
            <w:tcW w:w="2126" w:type="dxa"/>
            <w:tcBorders>
              <w:top w:val="nil"/>
              <w:left w:val="nil"/>
              <w:bottom w:val="single" w:sz="4" w:space="0" w:color="auto"/>
              <w:right w:val="single" w:sz="4" w:space="0" w:color="auto"/>
            </w:tcBorders>
            <w:shd w:val="clear" w:color="000000" w:fill="D9D9D9"/>
            <w:hideMark/>
          </w:tcPr>
          <w:p w:rsidR="00EE69D6" w:rsidRDefault="00EE69D6">
            <w:pPr>
              <w:jc w:val="right"/>
              <w:rPr>
                <w:b/>
                <w:bCs/>
              </w:rPr>
            </w:pPr>
            <w:r>
              <w:rPr>
                <w:b/>
                <w:bCs/>
              </w:rPr>
              <w:t>144 691,84</w:t>
            </w:r>
          </w:p>
        </w:tc>
        <w:tc>
          <w:tcPr>
            <w:tcW w:w="2268" w:type="dxa"/>
            <w:tcBorders>
              <w:top w:val="nil"/>
              <w:left w:val="nil"/>
              <w:bottom w:val="single" w:sz="4" w:space="0" w:color="auto"/>
              <w:right w:val="single" w:sz="4" w:space="0" w:color="auto"/>
            </w:tcBorders>
            <w:shd w:val="clear" w:color="000000" w:fill="D9D9D9"/>
            <w:hideMark/>
          </w:tcPr>
          <w:p w:rsidR="00EE69D6" w:rsidRDefault="00EE69D6">
            <w:pPr>
              <w:jc w:val="right"/>
              <w:rPr>
                <w:b/>
                <w:bCs/>
              </w:rPr>
            </w:pPr>
            <w:r>
              <w:rPr>
                <w:b/>
                <w:bCs/>
              </w:rPr>
              <w:t>86 068,86</w:t>
            </w:r>
          </w:p>
        </w:tc>
      </w:tr>
    </w:tbl>
    <w:p w:rsidR="00996FBA" w:rsidRPr="00996FBA" w:rsidRDefault="00996FBA" w:rsidP="00996FBA">
      <w:pPr>
        <w:pStyle w:val="Odsekzoznamu"/>
        <w:ind w:left="720"/>
        <w:jc w:val="both"/>
        <w:rPr>
          <w:b/>
          <w:sz w:val="28"/>
          <w:szCs w:val="28"/>
        </w:rPr>
      </w:pPr>
    </w:p>
    <w:p w:rsidR="004B07FF" w:rsidRDefault="004B07FF" w:rsidP="00CE0F1B">
      <w:pPr>
        <w:jc w:val="both"/>
        <w:rPr>
          <w:b/>
        </w:rPr>
      </w:pPr>
    </w:p>
    <w:p w:rsidR="006C6E67" w:rsidRDefault="006C6E67" w:rsidP="00F14206">
      <w:pPr>
        <w:spacing w:line="360" w:lineRule="auto"/>
        <w:jc w:val="both"/>
        <w:rPr>
          <w:b/>
        </w:rPr>
      </w:pPr>
      <w:r w:rsidRPr="00232F3A">
        <w:rPr>
          <w:b/>
        </w:rPr>
        <w:t xml:space="preserve">b) </w:t>
      </w:r>
      <w:r w:rsidR="00E44A14" w:rsidRPr="00232F3A">
        <w:rPr>
          <w:b/>
        </w:rPr>
        <w:t>z</w:t>
      </w:r>
      <w:r w:rsidRPr="00232F3A">
        <w:rPr>
          <w:b/>
        </w:rPr>
        <w:t>a konsolidovaný celok</w:t>
      </w:r>
    </w:p>
    <w:tbl>
      <w:tblPr>
        <w:tblW w:w="9634" w:type="dxa"/>
        <w:tblCellMar>
          <w:left w:w="70" w:type="dxa"/>
          <w:right w:w="70" w:type="dxa"/>
        </w:tblCellMar>
        <w:tblLook w:val="04A0" w:firstRow="1" w:lastRow="0" w:firstColumn="1" w:lastColumn="0" w:noHBand="0" w:noVBand="1"/>
      </w:tblPr>
      <w:tblGrid>
        <w:gridCol w:w="5240"/>
        <w:gridCol w:w="2126"/>
        <w:gridCol w:w="2268"/>
      </w:tblGrid>
      <w:tr w:rsidR="00EE69D6" w:rsidTr="00EE69D6">
        <w:trPr>
          <w:trHeight w:val="315"/>
        </w:trPr>
        <w:tc>
          <w:tcPr>
            <w:tcW w:w="5240" w:type="dxa"/>
            <w:tcBorders>
              <w:top w:val="single" w:sz="4" w:space="0" w:color="auto"/>
              <w:left w:val="single" w:sz="4" w:space="0" w:color="auto"/>
              <w:bottom w:val="single" w:sz="4" w:space="0" w:color="auto"/>
              <w:right w:val="single" w:sz="4" w:space="0" w:color="auto"/>
            </w:tcBorders>
            <w:shd w:val="clear" w:color="auto" w:fill="auto"/>
            <w:hideMark/>
          </w:tcPr>
          <w:p w:rsidR="00EE69D6" w:rsidRDefault="00EE69D6">
            <w:pPr>
              <w:rPr>
                <w:b/>
                <w:bCs/>
              </w:rPr>
            </w:pPr>
            <w:r>
              <w:rPr>
                <w:b/>
                <w:bCs/>
              </w:rPr>
              <w:t xml:space="preserve">Položka </w:t>
            </w:r>
          </w:p>
        </w:tc>
        <w:tc>
          <w:tcPr>
            <w:tcW w:w="2126" w:type="dxa"/>
            <w:tcBorders>
              <w:top w:val="single" w:sz="4" w:space="0" w:color="auto"/>
              <w:left w:val="nil"/>
              <w:bottom w:val="single" w:sz="4" w:space="0" w:color="auto"/>
              <w:right w:val="single" w:sz="4" w:space="0" w:color="auto"/>
            </w:tcBorders>
            <w:shd w:val="clear" w:color="auto" w:fill="auto"/>
            <w:hideMark/>
          </w:tcPr>
          <w:p w:rsidR="00EE69D6" w:rsidRDefault="00EE69D6">
            <w:pPr>
              <w:jc w:val="center"/>
              <w:rPr>
                <w:b/>
                <w:bCs/>
              </w:rPr>
            </w:pPr>
            <w:r>
              <w:rPr>
                <w:b/>
                <w:bCs/>
              </w:rPr>
              <w:t>Rok 2021</w:t>
            </w:r>
          </w:p>
        </w:tc>
        <w:tc>
          <w:tcPr>
            <w:tcW w:w="2268" w:type="dxa"/>
            <w:tcBorders>
              <w:top w:val="single" w:sz="4" w:space="0" w:color="auto"/>
              <w:left w:val="nil"/>
              <w:bottom w:val="single" w:sz="4" w:space="0" w:color="auto"/>
              <w:right w:val="single" w:sz="4" w:space="0" w:color="auto"/>
            </w:tcBorders>
            <w:shd w:val="clear" w:color="auto" w:fill="auto"/>
            <w:hideMark/>
          </w:tcPr>
          <w:p w:rsidR="00EE69D6" w:rsidRDefault="00EE69D6">
            <w:pPr>
              <w:jc w:val="center"/>
              <w:rPr>
                <w:b/>
                <w:bCs/>
              </w:rPr>
            </w:pPr>
            <w:r>
              <w:rPr>
                <w:b/>
                <w:bCs/>
              </w:rPr>
              <w:t>Rok 2020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Spotrebované nákupy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183 787,11</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139 240,37</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Služby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245 853,00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221 370,65</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Osobné náklady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934 973,38</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847 731,51</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Dane a poplatky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588,96</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296,96</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Ostatné náklady na prevádzkovú činnosť</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38 049,57</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72 536,05</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Odpisy, rezervy a </w:t>
            </w:r>
            <w:proofErr w:type="spellStart"/>
            <w:r>
              <w:t>oprav.pol</w:t>
            </w:r>
            <w:proofErr w:type="spellEnd"/>
            <w:r>
              <w:t>. a </w:t>
            </w:r>
            <w:proofErr w:type="spellStart"/>
            <w:r>
              <w:t>zúčt.čas</w:t>
            </w:r>
            <w:proofErr w:type="spellEnd"/>
            <w:r>
              <w:t>. rozlíšenia</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256 136,94</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245 731,33</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Finančné náklady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38 488,43</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40 440,69</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Mimoriadne náklady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Náklady na transfery a náklady z odvodu príjmov</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1 900,00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10 056,75</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pPr>
              <w:rPr>
                <w:b/>
                <w:bCs/>
              </w:rPr>
            </w:pPr>
            <w:r>
              <w:rPr>
                <w:b/>
                <w:bCs/>
              </w:rPr>
              <w:t>Náklady spolu</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rPr>
                <w:b/>
                <w:bCs/>
              </w:rPr>
            </w:pPr>
            <w:r>
              <w:rPr>
                <w:b/>
                <w:bCs/>
              </w:rPr>
              <w:t>1 699 777,39</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rPr>
                <w:b/>
                <w:bCs/>
              </w:rPr>
            </w:pPr>
            <w:r>
              <w:rPr>
                <w:b/>
                <w:bCs/>
              </w:rPr>
              <w:t>1 577 404,31</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Tržby za vlastné výkony a tovar</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72 076,44</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61 371,40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Aktivácia</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Daňové a colné výnosy a výnosy z poplatkov</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744 563,57</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702 640,07</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Ostatné výnosy z prevádzkovej činnosti</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172 588,67</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170 772,67</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Zúčtovanie rezerv a </w:t>
            </w:r>
            <w:proofErr w:type="spellStart"/>
            <w:r>
              <w:t>opr</w:t>
            </w:r>
            <w:proofErr w:type="spellEnd"/>
            <w:r>
              <w:t xml:space="preserve">. položiek a účtovanie </w:t>
            </w:r>
            <w:proofErr w:type="spellStart"/>
            <w:r>
              <w:t>čas.rozlíšenia</w:t>
            </w:r>
            <w:proofErr w:type="spellEnd"/>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1 000,00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900,00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Finančné výnosy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17,77</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Mimoriadne výnosy</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0,00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Výnosy z transferov a rozpočtových príjmov v obciach</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862 287,03</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732 646,00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pPr>
              <w:rPr>
                <w:b/>
                <w:bCs/>
              </w:rPr>
            </w:pPr>
            <w:r>
              <w:rPr>
                <w:b/>
                <w:bCs/>
              </w:rPr>
              <w:t>Výnosy spolu</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rPr>
                <w:b/>
                <w:bCs/>
              </w:rPr>
            </w:pPr>
            <w:r>
              <w:rPr>
                <w:b/>
                <w:bCs/>
              </w:rPr>
              <w:t>1 852 515,71</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rPr>
                <w:b/>
                <w:bCs/>
              </w:rPr>
            </w:pPr>
            <w:r>
              <w:rPr>
                <w:b/>
                <w:bCs/>
              </w:rPr>
              <w:t>1 668 347,91</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Výsledok hospodárenia pred zdanením</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152 738,32</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90 943,60</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auto" w:fill="auto"/>
            <w:hideMark/>
          </w:tcPr>
          <w:p w:rsidR="00EE69D6" w:rsidRDefault="00EE69D6">
            <w:r>
              <w:t>Splatná daň z príjmov</w:t>
            </w:r>
          </w:p>
        </w:tc>
        <w:tc>
          <w:tcPr>
            <w:tcW w:w="2126" w:type="dxa"/>
            <w:tcBorders>
              <w:top w:val="nil"/>
              <w:left w:val="nil"/>
              <w:bottom w:val="single" w:sz="4" w:space="0" w:color="auto"/>
              <w:right w:val="single" w:sz="4" w:space="0" w:color="auto"/>
            </w:tcBorders>
            <w:shd w:val="clear" w:color="auto" w:fill="auto"/>
            <w:hideMark/>
          </w:tcPr>
          <w:p w:rsidR="00EE69D6" w:rsidRDefault="00EE69D6">
            <w:pPr>
              <w:jc w:val="right"/>
            </w:pPr>
            <w:r>
              <w:t>1 483,88</w:t>
            </w:r>
          </w:p>
        </w:tc>
        <w:tc>
          <w:tcPr>
            <w:tcW w:w="2268" w:type="dxa"/>
            <w:tcBorders>
              <w:top w:val="nil"/>
              <w:left w:val="nil"/>
              <w:bottom w:val="single" w:sz="4" w:space="0" w:color="auto"/>
              <w:right w:val="single" w:sz="4" w:space="0" w:color="auto"/>
            </w:tcBorders>
            <w:shd w:val="clear" w:color="auto" w:fill="auto"/>
            <w:hideMark/>
          </w:tcPr>
          <w:p w:rsidR="00EE69D6" w:rsidRDefault="00EE69D6">
            <w:pPr>
              <w:jc w:val="right"/>
            </w:pPr>
            <w:r>
              <w:t>269,19</w:t>
            </w:r>
          </w:p>
        </w:tc>
      </w:tr>
      <w:tr w:rsidR="00EE69D6" w:rsidTr="00EE69D6">
        <w:trPr>
          <w:trHeight w:val="315"/>
        </w:trPr>
        <w:tc>
          <w:tcPr>
            <w:tcW w:w="5240" w:type="dxa"/>
            <w:tcBorders>
              <w:top w:val="nil"/>
              <w:left w:val="single" w:sz="4" w:space="0" w:color="auto"/>
              <w:bottom w:val="single" w:sz="4" w:space="0" w:color="auto"/>
              <w:right w:val="single" w:sz="4" w:space="0" w:color="auto"/>
            </w:tcBorders>
            <w:shd w:val="clear" w:color="000000" w:fill="D9D9D9"/>
            <w:hideMark/>
          </w:tcPr>
          <w:p w:rsidR="00EE69D6" w:rsidRDefault="00EE69D6">
            <w:pPr>
              <w:rPr>
                <w:b/>
                <w:bCs/>
              </w:rPr>
            </w:pPr>
            <w:r>
              <w:rPr>
                <w:b/>
                <w:bCs/>
              </w:rPr>
              <w:t>Výsledok hospodárenia po zdanení</w:t>
            </w:r>
          </w:p>
        </w:tc>
        <w:tc>
          <w:tcPr>
            <w:tcW w:w="2126" w:type="dxa"/>
            <w:tcBorders>
              <w:top w:val="nil"/>
              <w:left w:val="nil"/>
              <w:bottom w:val="single" w:sz="4" w:space="0" w:color="auto"/>
              <w:right w:val="single" w:sz="4" w:space="0" w:color="auto"/>
            </w:tcBorders>
            <w:shd w:val="clear" w:color="000000" w:fill="D9D9D9"/>
            <w:hideMark/>
          </w:tcPr>
          <w:p w:rsidR="00EE69D6" w:rsidRDefault="00EE69D6">
            <w:pPr>
              <w:jc w:val="right"/>
              <w:rPr>
                <w:b/>
                <w:bCs/>
              </w:rPr>
            </w:pPr>
            <w:r>
              <w:rPr>
                <w:b/>
                <w:bCs/>
              </w:rPr>
              <w:t>151 254,44</w:t>
            </w:r>
          </w:p>
        </w:tc>
        <w:tc>
          <w:tcPr>
            <w:tcW w:w="2268" w:type="dxa"/>
            <w:tcBorders>
              <w:top w:val="nil"/>
              <w:left w:val="nil"/>
              <w:bottom w:val="single" w:sz="4" w:space="0" w:color="auto"/>
              <w:right w:val="single" w:sz="4" w:space="0" w:color="auto"/>
            </w:tcBorders>
            <w:shd w:val="clear" w:color="000000" w:fill="D9D9D9"/>
            <w:hideMark/>
          </w:tcPr>
          <w:p w:rsidR="00EE69D6" w:rsidRDefault="00EE69D6">
            <w:pPr>
              <w:jc w:val="right"/>
              <w:rPr>
                <w:b/>
                <w:bCs/>
              </w:rPr>
            </w:pPr>
            <w:r>
              <w:rPr>
                <w:b/>
                <w:bCs/>
              </w:rPr>
              <w:t>90 674,41</w:t>
            </w:r>
          </w:p>
        </w:tc>
      </w:tr>
    </w:tbl>
    <w:p w:rsidR="00C11A44" w:rsidRDefault="00C11A44" w:rsidP="00C11A44">
      <w:pPr>
        <w:spacing w:line="360" w:lineRule="auto"/>
        <w:ind w:left="426"/>
        <w:rPr>
          <w:b/>
          <w:sz w:val="28"/>
          <w:szCs w:val="28"/>
        </w:rPr>
      </w:pPr>
    </w:p>
    <w:p w:rsidR="00846D4A" w:rsidRPr="00C11A44" w:rsidRDefault="00846D4A" w:rsidP="00C11A44">
      <w:pPr>
        <w:numPr>
          <w:ilvl w:val="0"/>
          <w:numId w:val="12"/>
        </w:numPr>
        <w:spacing w:line="360" w:lineRule="auto"/>
        <w:ind w:left="426" w:hanging="426"/>
        <w:rPr>
          <w:b/>
          <w:sz w:val="28"/>
          <w:szCs w:val="28"/>
        </w:rPr>
      </w:pPr>
      <w:r w:rsidRPr="00C11A44">
        <w:rPr>
          <w:b/>
          <w:sz w:val="28"/>
          <w:szCs w:val="28"/>
        </w:rPr>
        <w:t xml:space="preserve">Ostatné  dôležité informácie </w:t>
      </w:r>
    </w:p>
    <w:p w:rsidR="00846D4A" w:rsidRPr="00A8195F" w:rsidRDefault="00846D4A" w:rsidP="00846D4A">
      <w:pPr>
        <w:numPr>
          <w:ilvl w:val="1"/>
          <w:numId w:val="12"/>
        </w:numPr>
        <w:spacing w:line="360" w:lineRule="auto"/>
        <w:ind w:left="567" w:hanging="567"/>
        <w:jc w:val="both"/>
        <w:rPr>
          <w:b/>
        </w:rPr>
      </w:pPr>
      <w:r w:rsidRPr="00A8195F">
        <w:rPr>
          <w:b/>
        </w:rPr>
        <w:t xml:space="preserve">Prijaté granty a transfery </w:t>
      </w:r>
    </w:p>
    <w:p w:rsidR="00F6448A" w:rsidRDefault="00846D4A" w:rsidP="00846D4A">
      <w:pPr>
        <w:spacing w:line="360" w:lineRule="auto"/>
        <w:jc w:val="both"/>
      </w:pPr>
      <w:r>
        <w:t xml:space="preserve">V roku </w:t>
      </w:r>
      <w:r w:rsidR="00ED2EEB">
        <w:t>2021</w:t>
      </w:r>
      <w:r>
        <w:t xml:space="preserve"> </w:t>
      </w:r>
      <w:r w:rsidRPr="00F6448A">
        <w:t xml:space="preserve">obec </w:t>
      </w:r>
      <w:r>
        <w:t>prijala nasledovné granty a transfery</w:t>
      </w:r>
      <w:r w:rsidRPr="000E3E59">
        <w:t>:</w:t>
      </w:r>
    </w:p>
    <w:p w:rsidR="00846D4A" w:rsidRDefault="00EE69D6" w:rsidP="00CE0F1B">
      <w:pPr>
        <w:jc w:val="both"/>
      </w:pPr>
      <w:r w:rsidRPr="00EE69D6">
        <w:rPr>
          <w:noProof/>
        </w:rPr>
        <w:drawing>
          <wp:inline distT="0" distB="0" distL="0" distR="0" wp14:anchorId="47BC0A95" wp14:editId="5AF3E122">
            <wp:extent cx="6121400" cy="3716655"/>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1400" cy="3716655"/>
                    </a:xfrm>
                    <a:prstGeom prst="rect">
                      <a:avLst/>
                    </a:prstGeom>
                    <a:noFill/>
                    <a:ln>
                      <a:noFill/>
                    </a:ln>
                  </pic:spPr>
                </pic:pic>
              </a:graphicData>
            </a:graphic>
          </wp:inline>
        </w:drawing>
      </w:r>
    </w:p>
    <w:p w:rsidR="00F6448A" w:rsidRDefault="00F6448A" w:rsidP="00CE0F1B">
      <w:pPr>
        <w:jc w:val="both"/>
      </w:pPr>
    </w:p>
    <w:p w:rsidR="00846D4A" w:rsidRPr="000E3E59" w:rsidRDefault="00846D4A" w:rsidP="00846D4A">
      <w:pPr>
        <w:numPr>
          <w:ilvl w:val="1"/>
          <w:numId w:val="12"/>
        </w:numPr>
        <w:spacing w:line="360" w:lineRule="auto"/>
        <w:ind w:left="567" w:hanging="567"/>
        <w:jc w:val="both"/>
        <w:rPr>
          <w:b/>
        </w:rPr>
      </w:pPr>
      <w:r w:rsidRPr="000E3E59">
        <w:rPr>
          <w:b/>
        </w:rPr>
        <w:t>Poskytnuté dotácie</w:t>
      </w:r>
      <w:r>
        <w:rPr>
          <w:b/>
        </w:rPr>
        <w:t xml:space="preserve"> </w:t>
      </w:r>
    </w:p>
    <w:p w:rsidR="00846D4A" w:rsidRDefault="00846D4A" w:rsidP="00CE0F1B">
      <w:pPr>
        <w:jc w:val="both"/>
      </w:pPr>
      <w:r w:rsidRPr="000E3E59">
        <w:t xml:space="preserve">V roku </w:t>
      </w:r>
      <w:r w:rsidR="00ED2EEB">
        <w:t>2021</w:t>
      </w:r>
      <w:r w:rsidRPr="000E3E59">
        <w:t xml:space="preserve"> obec poskytla zo svojho rozpočtu dotácie v zmysle VZN č.</w:t>
      </w:r>
      <w:r w:rsidR="0060174F">
        <w:t xml:space="preserve"> 2/2013</w:t>
      </w:r>
      <w:r w:rsidRPr="000E3E59">
        <w:t xml:space="preserve"> o poskytovaní dotácií z rozpočtu obce: </w:t>
      </w:r>
    </w:p>
    <w:p w:rsidR="00A220D7" w:rsidRDefault="00A220D7" w:rsidP="00CE0F1B">
      <w:pPr>
        <w:jc w:val="both"/>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78"/>
        <w:gridCol w:w="1985"/>
        <w:gridCol w:w="1701"/>
        <w:gridCol w:w="1275"/>
      </w:tblGrid>
      <w:tr w:rsidR="00A220D7" w:rsidRPr="00E272B1" w:rsidTr="00683C5F">
        <w:tc>
          <w:tcPr>
            <w:tcW w:w="4678" w:type="dxa"/>
            <w:shd w:val="clear" w:color="auto" w:fill="D9D9D9"/>
          </w:tcPr>
          <w:p w:rsidR="00A220D7" w:rsidRPr="00E272B1" w:rsidRDefault="00A220D7" w:rsidP="00683C5F">
            <w:pPr>
              <w:jc w:val="center"/>
              <w:rPr>
                <w:b/>
                <w:color w:val="000000"/>
                <w:sz w:val="20"/>
                <w:szCs w:val="20"/>
              </w:rPr>
            </w:pPr>
            <w:r w:rsidRPr="00E272B1">
              <w:rPr>
                <w:b/>
                <w:color w:val="000000"/>
                <w:sz w:val="20"/>
                <w:szCs w:val="20"/>
              </w:rPr>
              <w:t>Žiadateľ dotácie</w:t>
            </w:r>
          </w:p>
          <w:p w:rsidR="00A220D7" w:rsidRDefault="00A220D7" w:rsidP="00683C5F">
            <w:pPr>
              <w:jc w:val="center"/>
              <w:rPr>
                <w:b/>
                <w:color w:val="000000"/>
                <w:sz w:val="20"/>
                <w:szCs w:val="20"/>
              </w:rPr>
            </w:pPr>
          </w:p>
          <w:p w:rsidR="00A220D7" w:rsidRDefault="00A220D7" w:rsidP="00683C5F">
            <w:pPr>
              <w:jc w:val="center"/>
              <w:rPr>
                <w:b/>
                <w:color w:val="000000"/>
                <w:sz w:val="20"/>
                <w:szCs w:val="20"/>
              </w:rPr>
            </w:pPr>
          </w:p>
          <w:p w:rsidR="00A220D7" w:rsidRPr="00E272B1" w:rsidRDefault="00A220D7" w:rsidP="00683C5F">
            <w:pPr>
              <w:jc w:val="center"/>
              <w:rPr>
                <w:b/>
                <w:color w:val="000000"/>
                <w:sz w:val="20"/>
                <w:szCs w:val="20"/>
              </w:rPr>
            </w:pPr>
            <w:r w:rsidRPr="00E272B1">
              <w:rPr>
                <w:b/>
                <w:color w:val="000000"/>
                <w:sz w:val="20"/>
                <w:szCs w:val="20"/>
              </w:rPr>
              <w:t>- 1 -</w:t>
            </w:r>
          </w:p>
        </w:tc>
        <w:tc>
          <w:tcPr>
            <w:tcW w:w="1985" w:type="dxa"/>
            <w:shd w:val="clear" w:color="auto" w:fill="D9D9D9"/>
          </w:tcPr>
          <w:p w:rsidR="00A220D7" w:rsidRPr="00E272B1" w:rsidRDefault="00A220D7" w:rsidP="00683C5F">
            <w:pPr>
              <w:jc w:val="center"/>
              <w:rPr>
                <w:b/>
                <w:color w:val="000000"/>
                <w:sz w:val="20"/>
                <w:szCs w:val="20"/>
              </w:rPr>
            </w:pPr>
            <w:r w:rsidRPr="00E272B1">
              <w:rPr>
                <w:b/>
                <w:color w:val="000000"/>
                <w:sz w:val="20"/>
                <w:szCs w:val="20"/>
              </w:rPr>
              <w:t>Suma poskytnutých finančných prostriedkov</w:t>
            </w:r>
          </w:p>
          <w:p w:rsidR="00A220D7" w:rsidRPr="00E272B1" w:rsidRDefault="00A220D7" w:rsidP="00683C5F">
            <w:pPr>
              <w:jc w:val="center"/>
              <w:rPr>
                <w:b/>
                <w:color w:val="000000"/>
                <w:sz w:val="20"/>
                <w:szCs w:val="20"/>
              </w:rPr>
            </w:pPr>
            <w:r w:rsidRPr="00E272B1">
              <w:rPr>
                <w:b/>
                <w:color w:val="000000"/>
                <w:sz w:val="20"/>
                <w:szCs w:val="20"/>
              </w:rPr>
              <w:t>- 2 -</w:t>
            </w:r>
          </w:p>
        </w:tc>
        <w:tc>
          <w:tcPr>
            <w:tcW w:w="1701" w:type="dxa"/>
            <w:shd w:val="clear" w:color="auto" w:fill="D9D9D9"/>
          </w:tcPr>
          <w:p w:rsidR="00A220D7" w:rsidRPr="00E272B1" w:rsidRDefault="00A220D7" w:rsidP="00683C5F">
            <w:pPr>
              <w:jc w:val="center"/>
              <w:rPr>
                <w:b/>
                <w:color w:val="000000"/>
                <w:sz w:val="20"/>
                <w:szCs w:val="20"/>
              </w:rPr>
            </w:pPr>
            <w:r w:rsidRPr="00E272B1">
              <w:rPr>
                <w:b/>
                <w:color w:val="000000"/>
                <w:sz w:val="20"/>
                <w:szCs w:val="20"/>
              </w:rPr>
              <w:t xml:space="preserve">Suma skutočne použitých FP </w:t>
            </w:r>
          </w:p>
          <w:p w:rsidR="00A220D7" w:rsidRPr="00E272B1" w:rsidRDefault="00A220D7" w:rsidP="00683C5F">
            <w:pPr>
              <w:jc w:val="center"/>
              <w:rPr>
                <w:b/>
                <w:color w:val="000000"/>
                <w:sz w:val="20"/>
                <w:szCs w:val="20"/>
              </w:rPr>
            </w:pPr>
          </w:p>
          <w:p w:rsidR="00A220D7" w:rsidRPr="00E272B1" w:rsidRDefault="00A220D7" w:rsidP="00683C5F">
            <w:pPr>
              <w:jc w:val="center"/>
              <w:rPr>
                <w:b/>
                <w:color w:val="000000"/>
                <w:sz w:val="20"/>
                <w:szCs w:val="20"/>
              </w:rPr>
            </w:pPr>
            <w:r w:rsidRPr="00E272B1">
              <w:rPr>
                <w:b/>
                <w:color w:val="000000"/>
                <w:sz w:val="20"/>
                <w:szCs w:val="20"/>
              </w:rPr>
              <w:t>- 3 -</w:t>
            </w:r>
          </w:p>
        </w:tc>
        <w:tc>
          <w:tcPr>
            <w:tcW w:w="1275" w:type="dxa"/>
            <w:shd w:val="clear" w:color="auto" w:fill="D9D9D9"/>
          </w:tcPr>
          <w:p w:rsidR="00A220D7" w:rsidRPr="00E272B1" w:rsidRDefault="00A220D7" w:rsidP="00683C5F">
            <w:pPr>
              <w:jc w:val="center"/>
              <w:rPr>
                <w:b/>
                <w:color w:val="000000"/>
                <w:sz w:val="20"/>
                <w:szCs w:val="20"/>
              </w:rPr>
            </w:pPr>
            <w:r w:rsidRPr="00E272B1">
              <w:rPr>
                <w:b/>
                <w:color w:val="000000"/>
                <w:sz w:val="20"/>
                <w:szCs w:val="20"/>
              </w:rPr>
              <w:t>Rozdiel</w:t>
            </w:r>
          </w:p>
          <w:p w:rsidR="00A220D7" w:rsidRPr="00E272B1" w:rsidRDefault="00A220D7" w:rsidP="00683C5F">
            <w:pPr>
              <w:jc w:val="center"/>
              <w:rPr>
                <w:b/>
                <w:color w:val="000000"/>
                <w:sz w:val="20"/>
                <w:szCs w:val="20"/>
              </w:rPr>
            </w:pPr>
            <w:r w:rsidRPr="00E272B1">
              <w:rPr>
                <w:b/>
                <w:color w:val="000000"/>
                <w:sz w:val="20"/>
                <w:szCs w:val="20"/>
              </w:rPr>
              <w:t>(stĺ.2 - stĺ.3 )</w:t>
            </w:r>
          </w:p>
          <w:p w:rsidR="00A220D7" w:rsidRPr="00E272B1" w:rsidRDefault="00A220D7" w:rsidP="00683C5F">
            <w:pPr>
              <w:jc w:val="center"/>
              <w:rPr>
                <w:color w:val="000000"/>
                <w:sz w:val="20"/>
                <w:szCs w:val="20"/>
              </w:rPr>
            </w:pPr>
            <w:r w:rsidRPr="00E272B1">
              <w:rPr>
                <w:b/>
                <w:color w:val="000000"/>
                <w:sz w:val="20"/>
                <w:szCs w:val="20"/>
              </w:rPr>
              <w:t>- 4 -</w:t>
            </w:r>
          </w:p>
        </w:tc>
      </w:tr>
      <w:tr w:rsidR="00A220D7" w:rsidRPr="00E272B1" w:rsidTr="00683C5F">
        <w:tc>
          <w:tcPr>
            <w:tcW w:w="4678" w:type="dxa"/>
          </w:tcPr>
          <w:p w:rsidR="00A220D7" w:rsidRDefault="00A220D7" w:rsidP="00683C5F">
            <w:pPr>
              <w:rPr>
                <w:color w:val="000000"/>
                <w:sz w:val="22"/>
                <w:szCs w:val="22"/>
              </w:rPr>
            </w:pPr>
            <w:r>
              <w:rPr>
                <w:color w:val="000000"/>
                <w:sz w:val="22"/>
                <w:szCs w:val="22"/>
              </w:rPr>
              <w:t>Kynologický klub</w:t>
            </w:r>
          </w:p>
        </w:tc>
        <w:tc>
          <w:tcPr>
            <w:tcW w:w="1985" w:type="dxa"/>
          </w:tcPr>
          <w:p w:rsidR="00A220D7" w:rsidRDefault="00A220D7" w:rsidP="00683C5F">
            <w:pPr>
              <w:jc w:val="right"/>
              <w:rPr>
                <w:color w:val="000000"/>
              </w:rPr>
            </w:pPr>
            <w:r>
              <w:rPr>
                <w:color w:val="000000"/>
              </w:rPr>
              <w:t>500,00</w:t>
            </w:r>
          </w:p>
        </w:tc>
        <w:tc>
          <w:tcPr>
            <w:tcW w:w="1701" w:type="dxa"/>
          </w:tcPr>
          <w:p w:rsidR="00A220D7" w:rsidRDefault="00A220D7" w:rsidP="00683C5F">
            <w:pPr>
              <w:jc w:val="right"/>
              <w:rPr>
                <w:color w:val="000000"/>
              </w:rPr>
            </w:pPr>
            <w:r>
              <w:rPr>
                <w:color w:val="000000"/>
              </w:rPr>
              <w:t>500,00</w:t>
            </w:r>
          </w:p>
        </w:tc>
        <w:tc>
          <w:tcPr>
            <w:tcW w:w="1275" w:type="dxa"/>
          </w:tcPr>
          <w:p w:rsidR="00A220D7" w:rsidRDefault="00A220D7" w:rsidP="00683C5F">
            <w:pPr>
              <w:jc w:val="right"/>
              <w:rPr>
                <w:color w:val="000000"/>
              </w:rPr>
            </w:pPr>
          </w:p>
        </w:tc>
      </w:tr>
      <w:tr w:rsidR="00A220D7" w:rsidRPr="00E272B1" w:rsidTr="00683C5F">
        <w:tc>
          <w:tcPr>
            <w:tcW w:w="4678" w:type="dxa"/>
          </w:tcPr>
          <w:p w:rsidR="00A220D7" w:rsidRPr="00E272B1" w:rsidRDefault="00A220D7" w:rsidP="00683C5F">
            <w:pPr>
              <w:rPr>
                <w:b/>
                <w:color w:val="000000"/>
                <w:sz w:val="22"/>
                <w:szCs w:val="22"/>
              </w:rPr>
            </w:pPr>
            <w:r w:rsidRPr="00E272B1">
              <w:rPr>
                <w:b/>
                <w:color w:val="000000"/>
                <w:sz w:val="22"/>
                <w:szCs w:val="22"/>
              </w:rPr>
              <w:t>Celkom čerpanie obecných dotácii</w:t>
            </w:r>
          </w:p>
        </w:tc>
        <w:tc>
          <w:tcPr>
            <w:tcW w:w="1985" w:type="dxa"/>
          </w:tcPr>
          <w:p w:rsidR="00A220D7" w:rsidRPr="00E272B1" w:rsidRDefault="00A220D7" w:rsidP="00683C5F">
            <w:pPr>
              <w:jc w:val="right"/>
              <w:rPr>
                <w:b/>
                <w:color w:val="000000"/>
              </w:rPr>
            </w:pPr>
            <w:r>
              <w:rPr>
                <w:b/>
                <w:color w:val="000000"/>
              </w:rPr>
              <w:t>500,00</w:t>
            </w:r>
          </w:p>
        </w:tc>
        <w:tc>
          <w:tcPr>
            <w:tcW w:w="1701" w:type="dxa"/>
          </w:tcPr>
          <w:p w:rsidR="00A220D7" w:rsidRPr="00E272B1" w:rsidRDefault="00A220D7" w:rsidP="00683C5F">
            <w:pPr>
              <w:jc w:val="right"/>
              <w:rPr>
                <w:b/>
                <w:color w:val="000000"/>
              </w:rPr>
            </w:pPr>
            <w:r>
              <w:rPr>
                <w:b/>
                <w:color w:val="000000"/>
              </w:rPr>
              <w:t>500,00</w:t>
            </w:r>
          </w:p>
        </w:tc>
        <w:tc>
          <w:tcPr>
            <w:tcW w:w="1275" w:type="dxa"/>
          </w:tcPr>
          <w:p w:rsidR="00A220D7" w:rsidRPr="00E272B1" w:rsidRDefault="00A220D7" w:rsidP="00683C5F">
            <w:pPr>
              <w:jc w:val="right"/>
              <w:rPr>
                <w:b/>
                <w:color w:val="000000"/>
              </w:rPr>
            </w:pPr>
          </w:p>
        </w:tc>
      </w:tr>
    </w:tbl>
    <w:p w:rsidR="00A220D7" w:rsidRDefault="00A220D7" w:rsidP="00A220D7">
      <w:pPr>
        <w:jc w:val="both"/>
        <w:rPr>
          <w:color w:val="000000"/>
          <w:u w:val="single"/>
        </w:rPr>
      </w:pPr>
    </w:p>
    <w:p w:rsidR="00A220D7" w:rsidRPr="00A220D7" w:rsidRDefault="00A220D7" w:rsidP="00A220D7">
      <w:pPr>
        <w:jc w:val="both"/>
      </w:pPr>
      <w:r w:rsidRPr="00A220D7">
        <w:t>Obecné zastupiteľstvo schválilo 4.12.2020 dotácie na rok 2021 vo výške 4.140,00 Eur. Tieto prostriedky obec poukázala subjektom – žiadateľom ešte v priebehu mesiaca december 2020. Všetky subjekty predložili vyúčtovanie poskytnutých dotácií v roku 2021 v zmysle platného VZN č. 2/2013 o dotáciách a boli predložené Obecnému zastupiteľstvu v Lazanoch, ktoré Uznesením XVIII/2022 č. 244 zobralo na vedomie:</w:t>
      </w:r>
    </w:p>
    <w:p w:rsidR="00A220D7" w:rsidRPr="00A220D7" w:rsidRDefault="00A220D7" w:rsidP="00A220D7">
      <w:pPr>
        <w:jc w:val="both"/>
      </w:pPr>
      <w:r w:rsidRPr="00A220D7">
        <w:t>vyúčtovanie dotácií za rok 2021 poskytnutých z rozpočtu obce nasledovne:</w:t>
      </w:r>
    </w:p>
    <w:p w:rsidR="00A220D7" w:rsidRPr="00A220D7" w:rsidRDefault="00A220D7" w:rsidP="00A220D7">
      <w:pPr>
        <w:numPr>
          <w:ilvl w:val="0"/>
          <w:numId w:val="30"/>
        </w:numPr>
        <w:ind w:left="284" w:hanging="284"/>
      </w:pPr>
      <w:r w:rsidRPr="00A220D7">
        <w:t xml:space="preserve">Sielnica združenie pre uchovávanie tradičnej ľudovej kultúry (Detský folklórny </w:t>
      </w:r>
    </w:p>
    <w:p w:rsidR="00A220D7" w:rsidRPr="00A220D7" w:rsidRDefault="00A220D7" w:rsidP="00A220D7">
      <w:r w:rsidRPr="00A220D7">
        <w:t>súbor - 9 detí x 57 EUR) vo výške .............................................................................. 513,00 EUR</w:t>
      </w:r>
    </w:p>
    <w:p w:rsidR="00A220D7" w:rsidRPr="00A220D7" w:rsidRDefault="00A220D7" w:rsidP="00A220D7">
      <w:pPr>
        <w:numPr>
          <w:ilvl w:val="0"/>
          <w:numId w:val="30"/>
        </w:numPr>
        <w:ind w:left="284" w:hanging="284"/>
      </w:pPr>
      <w:r w:rsidRPr="00A220D7">
        <w:t>Sielnica združenie pre uchovávanie tradičnej ľudovej kultúry (súbor dospelých) vo výške .............................................................................................................................. 1.500,00 EUR</w:t>
      </w:r>
    </w:p>
    <w:p w:rsidR="00A220D7" w:rsidRPr="00A220D7" w:rsidRDefault="00A220D7" w:rsidP="00A220D7">
      <w:pPr>
        <w:numPr>
          <w:ilvl w:val="0"/>
          <w:numId w:val="30"/>
        </w:numPr>
        <w:ind w:left="284" w:hanging="284"/>
      </w:pPr>
      <w:r w:rsidRPr="00A220D7">
        <w:t>Naše Lazany, občianske združenie vo výške...........................................................765,15 EUR</w:t>
      </w:r>
    </w:p>
    <w:p w:rsidR="00A220D7" w:rsidRPr="00A220D7" w:rsidRDefault="00A220D7" w:rsidP="00A220D7">
      <w:pPr>
        <w:numPr>
          <w:ilvl w:val="0"/>
          <w:numId w:val="30"/>
        </w:numPr>
        <w:ind w:left="284" w:hanging="284"/>
      </w:pPr>
      <w:r w:rsidRPr="00A220D7">
        <w:t>Futbalový klub 2016 Lazany (10 detí x 57 EUR) vo výške.................................... 570,00 EUR</w:t>
      </w:r>
    </w:p>
    <w:p w:rsidR="00A220D7" w:rsidRPr="00A220D7" w:rsidRDefault="00A220D7" w:rsidP="00A220D7">
      <w:pPr>
        <w:numPr>
          <w:ilvl w:val="0"/>
          <w:numId w:val="30"/>
        </w:numPr>
        <w:ind w:left="284" w:hanging="284"/>
      </w:pPr>
      <w:r w:rsidRPr="00A220D7">
        <w:t>Miestny kynologický klub Lazany vo výške............................................................500,00 EUR</w:t>
      </w:r>
    </w:p>
    <w:p w:rsidR="00A220D7" w:rsidRPr="00A220D7" w:rsidRDefault="00A220D7" w:rsidP="00A220D7">
      <w:pPr>
        <w:rPr>
          <w:b/>
        </w:rPr>
      </w:pPr>
      <w:r w:rsidRPr="00A220D7">
        <w:rPr>
          <w:b/>
        </w:rPr>
        <w:t>SPOLU vyúčtovanie príspevku a dotácií vo výške .............................................. 3.848,15 EUR</w:t>
      </w:r>
    </w:p>
    <w:p w:rsidR="00C40B03" w:rsidRPr="000E3E59" w:rsidRDefault="00C40B03" w:rsidP="00CE0F1B">
      <w:pPr>
        <w:jc w:val="both"/>
      </w:pPr>
    </w:p>
    <w:p w:rsidR="00846D4A" w:rsidRPr="002661D8" w:rsidRDefault="00846D4A" w:rsidP="00CE0F1B">
      <w:pPr>
        <w:numPr>
          <w:ilvl w:val="1"/>
          <w:numId w:val="12"/>
        </w:numPr>
        <w:ind w:left="284" w:hanging="284"/>
        <w:jc w:val="both"/>
        <w:rPr>
          <w:b/>
        </w:rPr>
      </w:pPr>
      <w:r w:rsidRPr="002661D8">
        <w:rPr>
          <w:b/>
        </w:rPr>
        <w:t xml:space="preserve">Významné investičné akcie v roku </w:t>
      </w:r>
      <w:r w:rsidR="00ED2EEB">
        <w:rPr>
          <w:b/>
        </w:rPr>
        <w:t>2021</w:t>
      </w:r>
    </w:p>
    <w:p w:rsidR="00B907F9" w:rsidRPr="002661D8" w:rsidRDefault="00B907F9" w:rsidP="002559E4">
      <w:pPr>
        <w:jc w:val="both"/>
      </w:pPr>
      <w:r w:rsidRPr="00734E0F">
        <w:t>Najvýznamnejšou investičnou akciou bol</w:t>
      </w:r>
      <w:r w:rsidR="00734E0F" w:rsidRPr="00734E0F">
        <w:t>a rekonštrukcia časti miestnej komunikácie Stará cesta (prašná). Na uvedenom úseku sú osadené obrubníky, asfaltový kryt vozovky, opravené parkovacie plochy od mosta pri Pohostinstve na Brode a osadené dopravné značenie. Ďalšie investičné akcie boli r</w:t>
      </w:r>
      <w:r w:rsidR="002A13C7" w:rsidRPr="00734E0F">
        <w:t>ekonštrukcia obecného rozhlasu</w:t>
      </w:r>
      <w:r w:rsidR="00734E0F" w:rsidRPr="00734E0F">
        <w:t>;</w:t>
      </w:r>
      <w:r w:rsidR="002A13C7" w:rsidRPr="00734E0F">
        <w:t> doplnenie kamerového systému</w:t>
      </w:r>
      <w:r w:rsidR="00734E0F" w:rsidRPr="00734E0F">
        <w:t xml:space="preserve">; kúpa pozemku – v apríli </w:t>
      </w:r>
      <w:r w:rsidR="00734E0F">
        <w:t>2021</w:t>
      </w:r>
      <w:r w:rsidR="00734E0F" w:rsidRPr="00734E0F">
        <w:t xml:space="preserve"> obec nadobudla pozemok 2165/2 a 2166/8 - oproti zbernému dvoru, ako aj parc. č. 2165/5 pod miestnou komunikáciou Za priepasťou</w:t>
      </w:r>
      <w:r w:rsidR="00734E0F">
        <w:t xml:space="preserve">; </w:t>
      </w:r>
      <w:r w:rsidR="00734E0F" w:rsidRPr="00734E0F">
        <w:t>vypracovanie projektovej dokumentácie prístavby materskej škôlky</w:t>
      </w:r>
      <w:r w:rsidR="00734E0F">
        <w:t>; vypracovanie projektových</w:t>
      </w:r>
      <w:r w:rsidR="00734E0F" w:rsidRPr="00734E0F">
        <w:t xml:space="preserve"> dokumentá</w:t>
      </w:r>
      <w:r w:rsidR="00734E0F">
        <w:t>cií</w:t>
      </w:r>
      <w:r w:rsidR="00734E0F" w:rsidRPr="00734E0F">
        <w:t xml:space="preserve"> na rekonštrukci</w:t>
      </w:r>
      <w:r w:rsidR="00734E0F">
        <w:t>e miestnych</w:t>
      </w:r>
      <w:r w:rsidR="00734E0F" w:rsidRPr="00734E0F">
        <w:t xml:space="preserve"> komunikáci</w:t>
      </w:r>
      <w:r w:rsidR="00734E0F">
        <w:t>í.</w:t>
      </w:r>
    </w:p>
    <w:p w:rsidR="00B907F9" w:rsidRPr="00C11A44" w:rsidRDefault="00B907F9" w:rsidP="002559E4">
      <w:pPr>
        <w:jc w:val="both"/>
        <w:rPr>
          <w:highlight w:val="yellow"/>
        </w:rPr>
      </w:pPr>
    </w:p>
    <w:p w:rsidR="00846D4A" w:rsidRPr="00FD3EB3" w:rsidRDefault="00846D4A" w:rsidP="002559E4">
      <w:pPr>
        <w:numPr>
          <w:ilvl w:val="1"/>
          <w:numId w:val="12"/>
        </w:numPr>
        <w:ind w:left="0" w:firstLine="0"/>
        <w:jc w:val="both"/>
        <w:rPr>
          <w:b/>
        </w:rPr>
      </w:pPr>
      <w:r w:rsidRPr="00FD3EB3">
        <w:rPr>
          <w:b/>
        </w:rPr>
        <w:t xml:space="preserve">Predpokladaný budúci vývoj činnosti </w:t>
      </w:r>
    </w:p>
    <w:p w:rsidR="00556722" w:rsidRPr="00CB5311" w:rsidRDefault="00556722" w:rsidP="00974AAA">
      <w:pPr>
        <w:jc w:val="both"/>
      </w:pPr>
      <w:r w:rsidRPr="00CB5311">
        <w:t>Predpokladané investičné akcie realizované v budúcich rokoch:</w:t>
      </w:r>
    </w:p>
    <w:p w:rsidR="00FD3EB3" w:rsidRPr="00CB5311" w:rsidRDefault="00FD3EB3" w:rsidP="00FD3EB3">
      <w:pPr>
        <w:numPr>
          <w:ilvl w:val="0"/>
          <w:numId w:val="2"/>
        </w:numPr>
        <w:jc w:val="both"/>
      </w:pPr>
      <w:r w:rsidRPr="00CB5311">
        <w:t>dobudovanie dažďovej kanalizácie</w:t>
      </w:r>
      <w:r w:rsidR="00CB5311" w:rsidRPr="00CB5311">
        <w:t xml:space="preserve"> na ulici Športová</w:t>
      </w:r>
    </w:p>
    <w:p w:rsidR="00FD3EB3" w:rsidRPr="00CB5311" w:rsidRDefault="00FD3EB3" w:rsidP="00FD3EB3">
      <w:pPr>
        <w:numPr>
          <w:ilvl w:val="0"/>
          <w:numId w:val="2"/>
        </w:numPr>
        <w:jc w:val="both"/>
      </w:pPr>
      <w:r w:rsidRPr="00CB5311">
        <w:t>vysporiadanie pozemkov pod miestnymi komunikáciami</w:t>
      </w:r>
    </w:p>
    <w:p w:rsidR="00FD3EB3" w:rsidRPr="00CB5311" w:rsidRDefault="00FD3EB3" w:rsidP="00FD3EB3">
      <w:pPr>
        <w:numPr>
          <w:ilvl w:val="0"/>
          <w:numId w:val="2"/>
        </w:numPr>
        <w:jc w:val="both"/>
      </w:pPr>
      <w:r w:rsidRPr="00CB5311">
        <w:t>vybudovanie priechodov pre chodcov s osvetlením</w:t>
      </w:r>
    </w:p>
    <w:p w:rsidR="00FD3EB3" w:rsidRPr="00CB5311" w:rsidRDefault="00FD3EB3" w:rsidP="00FD3EB3">
      <w:pPr>
        <w:numPr>
          <w:ilvl w:val="0"/>
          <w:numId w:val="2"/>
        </w:numPr>
        <w:jc w:val="both"/>
      </w:pPr>
      <w:r w:rsidRPr="00CB5311">
        <w:t>vybudovanie chodníkov na novom cintoríne</w:t>
      </w:r>
    </w:p>
    <w:p w:rsidR="00FD3EB3" w:rsidRPr="00CB5311" w:rsidRDefault="00FD3EB3" w:rsidP="00FD3EB3">
      <w:pPr>
        <w:numPr>
          <w:ilvl w:val="0"/>
          <w:numId w:val="2"/>
        </w:numPr>
        <w:jc w:val="both"/>
      </w:pPr>
      <w:r w:rsidRPr="00CB5311">
        <w:t xml:space="preserve">problém s otvoreným kanálom na ulici Športová popri RD p. </w:t>
      </w:r>
      <w:proofErr w:type="spellStart"/>
      <w:r w:rsidRPr="00CB5311">
        <w:t>Bolfíkovej</w:t>
      </w:r>
      <w:proofErr w:type="spellEnd"/>
    </w:p>
    <w:p w:rsidR="00FD3EB3" w:rsidRPr="00CB5311" w:rsidRDefault="00FD3EB3" w:rsidP="00FD3EB3">
      <w:pPr>
        <w:numPr>
          <w:ilvl w:val="0"/>
          <w:numId w:val="2"/>
        </w:numPr>
        <w:jc w:val="both"/>
      </w:pPr>
      <w:r w:rsidRPr="00CB5311">
        <w:t>napojenie verejných budov na splaškovú kanalizáciu</w:t>
      </w:r>
    </w:p>
    <w:p w:rsidR="00CB5311" w:rsidRPr="00CB5311" w:rsidRDefault="00CB5311" w:rsidP="00CB5311">
      <w:pPr>
        <w:numPr>
          <w:ilvl w:val="0"/>
          <w:numId w:val="2"/>
        </w:numPr>
        <w:jc w:val="both"/>
      </w:pPr>
      <w:r w:rsidRPr="00CB5311">
        <w:t>opravy a rekonštrukcie miestnych komunikácií,</w:t>
      </w:r>
    </w:p>
    <w:p w:rsidR="00CB5311" w:rsidRPr="00CB5311" w:rsidRDefault="00CB5311" w:rsidP="00CB5311">
      <w:pPr>
        <w:numPr>
          <w:ilvl w:val="0"/>
          <w:numId w:val="2"/>
        </w:numPr>
        <w:jc w:val="both"/>
      </w:pPr>
      <w:r w:rsidRPr="00CB5311">
        <w:t>doplnenie kamerového systému v obci,</w:t>
      </w:r>
    </w:p>
    <w:p w:rsidR="00CB5311" w:rsidRPr="00CB5311" w:rsidRDefault="00CB5311" w:rsidP="00CB5311">
      <w:pPr>
        <w:numPr>
          <w:ilvl w:val="0"/>
          <w:numId w:val="2"/>
        </w:numPr>
        <w:jc w:val="both"/>
      </w:pPr>
      <w:r w:rsidRPr="00CB5311">
        <w:t>prístavba materskej škôlky,</w:t>
      </w:r>
    </w:p>
    <w:p w:rsidR="00CB5311" w:rsidRPr="00CB5311" w:rsidRDefault="00CB5311" w:rsidP="00CB5311">
      <w:pPr>
        <w:numPr>
          <w:ilvl w:val="0"/>
          <w:numId w:val="2"/>
        </w:numPr>
        <w:jc w:val="both"/>
      </w:pPr>
      <w:r w:rsidRPr="00CB5311">
        <w:t xml:space="preserve">vybudovanie splaškovej kanalizácie na ulici </w:t>
      </w:r>
      <w:proofErr w:type="spellStart"/>
      <w:r w:rsidRPr="00CB5311">
        <w:t>Podzávozie</w:t>
      </w:r>
      <w:proofErr w:type="spellEnd"/>
      <w:r w:rsidRPr="00CB5311">
        <w:t>,</w:t>
      </w:r>
    </w:p>
    <w:p w:rsidR="00CB5311" w:rsidRPr="00CB5311" w:rsidRDefault="00CB5311" w:rsidP="00CB5311">
      <w:pPr>
        <w:numPr>
          <w:ilvl w:val="0"/>
          <w:numId w:val="2"/>
        </w:numPr>
        <w:jc w:val="both"/>
      </w:pPr>
      <w:r w:rsidRPr="00CB5311">
        <w:t>vybudovanie stojiska na zberné nádoby pri chatkách,</w:t>
      </w:r>
    </w:p>
    <w:p w:rsidR="00CB5311" w:rsidRPr="00CB5311" w:rsidRDefault="00CB5311" w:rsidP="00CB5311">
      <w:pPr>
        <w:numPr>
          <w:ilvl w:val="0"/>
          <w:numId w:val="2"/>
        </w:numPr>
        <w:jc w:val="both"/>
      </w:pPr>
      <w:r w:rsidRPr="00CB5311">
        <w:t>výmena vykurovacích telies a hydraulické vyregulovanie vykurovacej sústavy v budove ZŠ,</w:t>
      </w:r>
    </w:p>
    <w:p w:rsidR="00CB5311" w:rsidRPr="00CB5311" w:rsidRDefault="00CB5311" w:rsidP="00CB5311">
      <w:pPr>
        <w:numPr>
          <w:ilvl w:val="0"/>
          <w:numId w:val="2"/>
        </w:numPr>
        <w:jc w:val="both"/>
      </w:pPr>
      <w:r w:rsidRPr="00CB5311">
        <w:t>kúpa hasičského auta.</w:t>
      </w:r>
    </w:p>
    <w:p w:rsidR="000A0F03" w:rsidRPr="00A220D7" w:rsidRDefault="000A0F03" w:rsidP="00CB5311">
      <w:pPr>
        <w:ind w:left="795"/>
        <w:jc w:val="both"/>
        <w:rPr>
          <w:highlight w:val="yellow"/>
        </w:rPr>
      </w:pPr>
    </w:p>
    <w:p w:rsidR="00846D4A" w:rsidRDefault="00846D4A" w:rsidP="002559E4">
      <w:pPr>
        <w:numPr>
          <w:ilvl w:val="1"/>
          <w:numId w:val="12"/>
        </w:numPr>
        <w:ind w:left="0" w:firstLine="0"/>
        <w:jc w:val="both"/>
        <w:rPr>
          <w:b/>
        </w:rPr>
      </w:pPr>
      <w:r>
        <w:rPr>
          <w:b/>
        </w:rPr>
        <w:t xml:space="preserve">Udalosti osobitného významu po skončení účtovného obdobia </w:t>
      </w:r>
    </w:p>
    <w:p w:rsidR="00846D4A" w:rsidRDefault="00846D4A" w:rsidP="0060174F">
      <w:pPr>
        <w:jc w:val="both"/>
      </w:pPr>
      <w:r>
        <w:t xml:space="preserve">Obec nezaznamenala žiadnu udalosť osobitného významu po skončení účtovného obdobia. </w:t>
      </w:r>
    </w:p>
    <w:p w:rsidR="00846D4A" w:rsidRDefault="00846D4A" w:rsidP="0060174F">
      <w:pPr>
        <w:jc w:val="both"/>
      </w:pPr>
    </w:p>
    <w:p w:rsidR="00846D4A" w:rsidRDefault="00846D4A" w:rsidP="002559E4">
      <w:pPr>
        <w:numPr>
          <w:ilvl w:val="1"/>
          <w:numId w:val="12"/>
        </w:numPr>
        <w:ind w:left="0" w:firstLine="0"/>
        <w:jc w:val="both"/>
        <w:rPr>
          <w:b/>
        </w:rPr>
      </w:pPr>
      <w:r>
        <w:rPr>
          <w:b/>
        </w:rPr>
        <w:t xml:space="preserve">Významné riziká a neistoty, ktorým je účtovná jednotka vystavená  </w:t>
      </w:r>
    </w:p>
    <w:p w:rsidR="0069526B" w:rsidRPr="0069526B" w:rsidRDefault="0069526B" w:rsidP="0069526B">
      <w:pPr>
        <w:jc w:val="both"/>
      </w:pPr>
      <w:r>
        <w:t>Neevidujeme</w:t>
      </w:r>
    </w:p>
    <w:p w:rsidR="0069526B" w:rsidRDefault="0069526B" w:rsidP="0069526B">
      <w:pPr>
        <w:jc w:val="both"/>
        <w:rPr>
          <w:b/>
        </w:rPr>
      </w:pPr>
    </w:p>
    <w:p w:rsidR="00036731" w:rsidRDefault="0069526B" w:rsidP="0069526B">
      <w:pPr>
        <w:jc w:val="both"/>
        <w:rPr>
          <w:b/>
        </w:rPr>
      </w:pPr>
      <w:r>
        <w:rPr>
          <w:b/>
        </w:rPr>
        <w:t>Vplyv ÚJ na životné prostredie</w:t>
      </w:r>
    </w:p>
    <w:p w:rsidR="0069526B" w:rsidRPr="00036731" w:rsidRDefault="0069526B" w:rsidP="0069526B">
      <w:pPr>
        <w:jc w:val="both"/>
        <w:rPr>
          <w:b/>
        </w:rPr>
      </w:pPr>
      <w:r w:rsidRPr="0069526B">
        <w:t>Obec Lazany má svojou činnosťou kladný dopad na životné prostredie</w:t>
      </w:r>
      <w:r>
        <w:t>, nakoľko separuje komunálny odpad a vykonáva dohľad nad výrubom stromov a ochranu ovzdušia.</w:t>
      </w:r>
    </w:p>
    <w:p w:rsidR="00232F3A" w:rsidRDefault="00232F3A" w:rsidP="0060174F">
      <w:pPr>
        <w:jc w:val="both"/>
      </w:pPr>
    </w:p>
    <w:p w:rsidR="00036731" w:rsidRDefault="00036731" w:rsidP="0060174F">
      <w:pPr>
        <w:jc w:val="both"/>
        <w:rPr>
          <w:b/>
        </w:rPr>
      </w:pPr>
      <w:r w:rsidRPr="00036731">
        <w:rPr>
          <w:b/>
        </w:rPr>
        <w:t>Náklady na činnosť v oblasti výskumu a</w:t>
      </w:r>
      <w:r>
        <w:rPr>
          <w:b/>
        </w:rPr>
        <w:t> </w:t>
      </w:r>
      <w:r w:rsidRPr="00036731">
        <w:rPr>
          <w:b/>
        </w:rPr>
        <w:t>vývoja</w:t>
      </w:r>
    </w:p>
    <w:p w:rsidR="00036731" w:rsidRDefault="00036731" w:rsidP="0060174F">
      <w:pPr>
        <w:jc w:val="both"/>
      </w:pPr>
      <w:r>
        <w:t>Nemá</w:t>
      </w:r>
    </w:p>
    <w:p w:rsidR="00036731" w:rsidRDefault="00036731" w:rsidP="0060174F">
      <w:pPr>
        <w:jc w:val="both"/>
      </w:pPr>
    </w:p>
    <w:p w:rsidR="00036731" w:rsidRDefault="00036731" w:rsidP="0060174F">
      <w:pPr>
        <w:jc w:val="both"/>
        <w:rPr>
          <w:b/>
        </w:rPr>
      </w:pPr>
      <w:r w:rsidRPr="00036731">
        <w:rPr>
          <w:b/>
        </w:rPr>
        <w:t>Nadobudnutie vlastných akcií</w:t>
      </w:r>
    </w:p>
    <w:p w:rsidR="00036731" w:rsidRDefault="00036731" w:rsidP="0060174F">
      <w:pPr>
        <w:jc w:val="both"/>
      </w:pPr>
      <w:r w:rsidRPr="00036731">
        <w:t>Nemá</w:t>
      </w:r>
    </w:p>
    <w:p w:rsidR="00036731" w:rsidRDefault="00036731" w:rsidP="0060174F">
      <w:pPr>
        <w:jc w:val="both"/>
      </w:pPr>
    </w:p>
    <w:p w:rsidR="00036731" w:rsidRPr="00036731" w:rsidRDefault="00036731" w:rsidP="0060174F">
      <w:pPr>
        <w:jc w:val="both"/>
        <w:rPr>
          <w:b/>
        </w:rPr>
      </w:pPr>
      <w:r w:rsidRPr="00036731">
        <w:rPr>
          <w:b/>
        </w:rPr>
        <w:t>Návrh na rozdelenie zisku alebo vyrovnanie straty</w:t>
      </w:r>
    </w:p>
    <w:p w:rsidR="00036731" w:rsidRDefault="00036731" w:rsidP="0060174F">
      <w:pPr>
        <w:jc w:val="both"/>
      </w:pPr>
      <w:r>
        <w:t xml:space="preserve">HV bol preúčtovaný na účet 428 – </w:t>
      </w:r>
      <w:proofErr w:type="spellStart"/>
      <w:r>
        <w:t>nevysporiadaný</w:t>
      </w:r>
      <w:proofErr w:type="spellEnd"/>
      <w:r>
        <w:t xml:space="preserve"> výsledok hospodárenia minulých období</w:t>
      </w:r>
    </w:p>
    <w:p w:rsidR="00036731" w:rsidRDefault="00036731" w:rsidP="0060174F">
      <w:pPr>
        <w:jc w:val="both"/>
      </w:pPr>
    </w:p>
    <w:p w:rsidR="00036731" w:rsidRPr="00036731" w:rsidRDefault="00036731" w:rsidP="0060174F">
      <w:pPr>
        <w:jc w:val="both"/>
        <w:rPr>
          <w:b/>
        </w:rPr>
      </w:pPr>
      <w:r w:rsidRPr="00036731">
        <w:rPr>
          <w:b/>
        </w:rPr>
        <w:t>ÚJ má/nemá organizačnú zložku v zahraničí</w:t>
      </w:r>
    </w:p>
    <w:p w:rsidR="00036731" w:rsidRDefault="00036731" w:rsidP="0060174F">
      <w:pPr>
        <w:jc w:val="both"/>
      </w:pPr>
      <w:r>
        <w:t>Nemá</w:t>
      </w:r>
    </w:p>
    <w:p w:rsidR="00036731" w:rsidRDefault="00036731" w:rsidP="0060174F">
      <w:pPr>
        <w:jc w:val="both"/>
      </w:pPr>
    </w:p>
    <w:p w:rsidR="00552B91" w:rsidRPr="00BB430F" w:rsidRDefault="00552B91" w:rsidP="00552B91">
      <w:r w:rsidRPr="00BB430F">
        <w:t>Prílohy:</w:t>
      </w:r>
    </w:p>
    <w:p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Správa nezávislého audítora k individuálnej účtovnej závierke</w:t>
      </w:r>
    </w:p>
    <w:p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Individuálna účtovná závierka: Súvaha, Výkaz ziskov a strát, Poznámky</w:t>
      </w:r>
    </w:p>
    <w:p w:rsidR="00552B91" w:rsidRPr="00BB430F" w:rsidRDefault="00552B91" w:rsidP="00552B91">
      <w:pPr>
        <w:pStyle w:val="Bezriadkovania"/>
        <w:numPr>
          <w:ilvl w:val="0"/>
          <w:numId w:val="7"/>
        </w:numPr>
        <w:rPr>
          <w:rFonts w:ascii="Times New Roman" w:hAnsi="Times New Roman"/>
          <w:sz w:val="24"/>
          <w:szCs w:val="24"/>
          <w:lang w:val="sk-SK"/>
        </w:rPr>
      </w:pPr>
      <w:r w:rsidRPr="00BB430F">
        <w:rPr>
          <w:rFonts w:ascii="Times New Roman" w:hAnsi="Times New Roman"/>
          <w:sz w:val="24"/>
          <w:szCs w:val="24"/>
          <w:lang w:val="sk-SK"/>
        </w:rPr>
        <w:t>Správa nezávislého audítora ku konsolidovanej účtovnej závierke a správa k informáciám, ktoré sa uvádzajú v konsolidovanej výročnej správy (uvádza údaje z individuálnej výročnej správy)</w:t>
      </w:r>
    </w:p>
    <w:p w:rsidR="00036731" w:rsidRPr="002661D8" w:rsidRDefault="00552B91" w:rsidP="00552B91">
      <w:pPr>
        <w:pStyle w:val="Bezriadkovania"/>
        <w:numPr>
          <w:ilvl w:val="0"/>
          <w:numId w:val="7"/>
        </w:numPr>
        <w:rPr>
          <w:rFonts w:ascii="Times New Roman" w:hAnsi="Times New Roman"/>
          <w:sz w:val="24"/>
          <w:szCs w:val="24"/>
          <w:lang w:val="sk-SK"/>
        </w:rPr>
      </w:pPr>
      <w:r w:rsidRPr="002661D8">
        <w:rPr>
          <w:rFonts w:ascii="Times New Roman" w:hAnsi="Times New Roman"/>
          <w:sz w:val="24"/>
          <w:szCs w:val="24"/>
          <w:lang w:val="sk-SK"/>
        </w:rPr>
        <w:t xml:space="preserve">Konsolidovaná účtovná závierka: Konsolidovaná Súvaha, Konsolidovaný Výkaz ziskov a strát, Poznámky konsolidovanej účtovnej závierky  </w:t>
      </w:r>
    </w:p>
    <w:p w:rsidR="00036731" w:rsidRPr="00BB430F" w:rsidRDefault="00036731" w:rsidP="0060174F">
      <w:pPr>
        <w:jc w:val="both"/>
      </w:pPr>
    </w:p>
    <w:p w:rsidR="00846D4A" w:rsidRDefault="00846D4A" w:rsidP="0060174F">
      <w:pPr>
        <w:jc w:val="both"/>
      </w:pPr>
      <w:r>
        <w:t>Vypracoval</w:t>
      </w:r>
      <w:r w:rsidR="00232F3A">
        <w:t>a</w:t>
      </w:r>
      <w:r>
        <w:t xml:space="preserve">:    </w:t>
      </w:r>
      <w:r w:rsidR="00232F3A">
        <w:t xml:space="preserve">Ing. Jaroslava </w:t>
      </w:r>
      <w:proofErr w:type="spellStart"/>
      <w:r w:rsidR="00232F3A">
        <w:t>Hýblová</w:t>
      </w:r>
      <w:proofErr w:type="spellEnd"/>
      <w:r>
        <w:t xml:space="preserve">                       Schválil</w:t>
      </w:r>
      <w:r w:rsidR="00BB430F">
        <w:t>a</w:t>
      </w:r>
      <w:r>
        <w:t>:</w:t>
      </w:r>
      <w:r w:rsidR="0060174F">
        <w:t xml:space="preserve"> Ing. Jana Matiašková – starost</w:t>
      </w:r>
      <w:r w:rsidR="00BB430F">
        <w:t>k</w:t>
      </w:r>
      <w:r w:rsidR="0060174F">
        <w:t>a obce</w:t>
      </w:r>
    </w:p>
    <w:p w:rsidR="00846D4A" w:rsidRDefault="00846D4A" w:rsidP="00846D4A">
      <w:pPr>
        <w:spacing w:line="360" w:lineRule="auto"/>
        <w:jc w:val="both"/>
      </w:pPr>
    </w:p>
    <w:p w:rsidR="00846D4A" w:rsidRDefault="00846D4A" w:rsidP="00846D4A">
      <w:pPr>
        <w:spacing w:line="360" w:lineRule="auto"/>
        <w:jc w:val="both"/>
      </w:pPr>
    </w:p>
    <w:p w:rsidR="005B0344" w:rsidRDefault="00846D4A" w:rsidP="000E3E59">
      <w:pPr>
        <w:spacing w:line="360" w:lineRule="auto"/>
        <w:jc w:val="both"/>
      </w:pPr>
      <w:r>
        <w:t>V</w:t>
      </w:r>
      <w:r w:rsidR="00781A2B">
        <w:t> </w:t>
      </w:r>
      <w:r w:rsidR="0060174F">
        <w:t>Lazanoch</w:t>
      </w:r>
      <w:r w:rsidR="00781A2B">
        <w:t>,</w:t>
      </w:r>
      <w:r w:rsidR="0060174F">
        <w:t xml:space="preserve"> </w:t>
      </w:r>
      <w:r>
        <w:t xml:space="preserve"> dňa </w:t>
      </w:r>
      <w:r w:rsidR="005764C2">
        <w:t>16</w:t>
      </w:r>
      <w:r w:rsidR="00FD3EB3">
        <w:t>.5.202</w:t>
      </w:r>
      <w:r w:rsidR="005764C2">
        <w:t>2</w:t>
      </w:r>
    </w:p>
    <w:sectPr w:rsidR="005B0344" w:rsidSect="00FF5A0C">
      <w:footerReference w:type="even" r:id="rId19"/>
      <w:footerReference w:type="default" r:id="rId20"/>
      <w:pgSz w:w="11906" w:h="16838"/>
      <w:pgMar w:top="1417" w:right="849" w:bottom="993"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A2D31" w:rsidRDefault="00DA2D31">
      <w:r>
        <w:separator/>
      </w:r>
    </w:p>
  </w:endnote>
  <w:endnote w:type="continuationSeparator" w:id="0">
    <w:p w:rsidR="00DA2D31" w:rsidRDefault="00DA2D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AFF" w:usb1="C0007843"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3C5F" w:rsidRDefault="00683C5F"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83C5F" w:rsidRDefault="00683C5F" w:rsidP="003045EE">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3C5F" w:rsidRDefault="00683C5F"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1B7EE1">
      <w:rPr>
        <w:rStyle w:val="slostrany"/>
        <w:noProof/>
      </w:rPr>
      <w:t>18</w:t>
    </w:r>
    <w:r>
      <w:rPr>
        <w:rStyle w:val="slostrany"/>
      </w:rPr>
      <w:fldChar w:fldCharType="end"/>
    </w:r>
  </w:p>
  <w:p w:rsidR="00683C5F" w:rsidRDefault="00683C5F" w:rsidP="0095114D">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A2D31" w:rsidRDefault="00DA2D31">
      <w:r>
        <w:separator/>
      </w:r>
    </w:p>
  </w:footnote>
  <w:footnote w:type="continuationSeparator" w:id="0">
    <w:p w:rsidR="00DA2D31" w:rsidRDefault="00DA2D3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32027"/>
    <w:multiLevelType w:val="hybridMultilevel"/>
    <w:tmpl w:val="49D6165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 w15:restartNumberingAfterBreak="0">
    <w:nsid w:val="04751FAF"/>
    <w:multiLevelType w:val="hybridMultilevel"/>
    <w:tmpl w:val="68F269CE"/>
    <w:lvl w:ilvl="0" w:tplc="041B000F">
      <w:start w:val="1"/>
      <w:numFmt w:val="decimal"/>
      <w:lvlText w:val="%1."/>
      <w:lvlJc w:val="left"/>
      <w:pPr>
        <w:ind w:left="436" w:hanging="360"/>
      </w:pPr>
    </w:lvl>
    <w:lvl w:ilvl="1" w:tplc="041B0019" w:tentative="1">
      <w:start w:val="1"/>
      <w:numFmt w:val="lowerLetter"/>
      <w:lvlText w:val="%2."/>
      <w:lvlJc w:val="left"/>
      <w:pPr>
        <w:ind w:left="1156" w:hanging="360"/>
      </w:pPr>
    </w:lvl>
    <w:lvl w:ilvl="2" w:tplc="041B001B" w:tentative="1">
      <w:start w:val="1"/>
      <w:numFmt w:val="lowerRoman"/>
      <w:lvlText w:val="%3."/>
      <w:lvlJc w:val="right"/>
      <w:pPr>
        <w:ind w:left="1876" w:hanging="180"/>
      </w:pPr>
    </w:lvl>
    <w:lvl w:ilvl="3" w:tplc="041B000F" w:tentative="1">
      <w:start w:val="1"/>
      <w:numFmt w:val="decimal"/>
      <w:lvlText w:val="%4."/>
      <w:lvlJc w:val="left"/>
      <w:pPr>
        <w:ind w:left="2596" w:hanging="360"/>
      </w:pPr>
    </w:lvl>
    <w:lvl w:ilvl="4" w:tplc="041B0019" w:tentative="1">
      <w:start w:val="1"/>
      <w:numFmt w:val="lowerLetter"/>
      <w:lvlText w:val="%5."/>
      <w:lvlJc w:val="left"/>
      <w:pPr>
        <w:ind w:left="3316" w:hanging="360"/>
      </w:pPr>
    </w:lvl>
    <w:lvl w:ilvl="5" w:tplc="041B001B" w:tentative="1">
      <w:start w:val="1"/>
      <w:numFmt w:val="lowerRoman"/>
      <w:lvlText w:val="%6."/>
      <w:lvlJc w:val="right"/>
      <w:pPr>
        <w:ind w:left="4036" w:hanging="180"/>
      </w:pPr>
    </w:lvl>
    <w:lvl w:ilvl="6" w:tplc="041B000F" w:tentative="1">
      <w:start w:val="1"/>
      <w:numFmt w:val="decimal"/>
      <w:lvlText w:val="%7."/>
      <w:lvlJc w:val="left"/>
      <w:pPr>
        <w:ind w:left="4756" w:hanging="360"/>
      </w:pPr>
    </w:lvl>
    <w:lvl w:ilvl="7" w:tplc="041B0019" w:tentative="1">
      <w:start w:val="1"/>
      <w:numFmt w:val="lowerLetter"/>
      <w:lvlText w:val="%8."/>
      <w:lvlJc w:val="left"/>
      <w:pPr>
        <w:ind w:left="5476" w:hanging="360"/>
      </w:pPr>
    </w:lvl>
    <w:lvl w:ilvl="8" w:tplc="041B001B" w:tentative="1">
      <w:start w:val="1"/>
      <w:numFmt w:val="lowerRoman"/>
      <w:lvlText w:val="%9."/>
      <w:lvlJc w:val="right"/>
      <w:pPr>
        <w:ind w:left="6196" w:hanging="180"/>
      </w:pPr>
    </w:lvl>
  </w:abstractNum>
  <w:abstractNum w:abstractNumId="2" w15:restartNumberingAfterBreak="0">
    <w:nsid w:val="08B66FC4"/>
    <w:multiLevelType w:val="hybridMultilevel"/>
    <w:tmpl w:val="12AA54B8"/>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AF51118"/>
    <w:multiLevelType w:val="hybridMultilevel"/>
    <w:tmpl w:val="19DC71D4"/>
    <w:lvl w:ilvl="0" w:tplc="5CA45DD6">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0D42DF1"/>
    <w:multiLevelType w:val="hybridMultilevel"/>
    <w:tmpl w:val="0F9C12DA"/>
    <w:lvl w:ilvl="0" w:tplc="BED2F97E">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237D2EA3"/>
    <w:multiLevelType w:val="hybridMultilevel"/>
    <w:tmpl w:val="3566D76A"/>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 w15:restartNumberingAfterBreak="0">
    <w:nsid w:val="364F45A3"/>
    <w:multiLevelType w:val="hybridMultilevel"/>
    <w:tmpl w:val="1DF21E8E"/>
    <w:lvl w:ilvl="0" w:tplc="04050001">
      <w:start w:val="1"/>
      <w:numFmt w:val="bullet"/>
      <w:lvlText w:val=""/>
      <w:lvlJc w:val="left"/>
      <w:pPr>
        <w:ind w:left="36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2"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04B38CB"/>
    <w:multiLevelType w:val="hybridMultilevel"/>
    <w:tmpl w:val="9F482E2E"/>
    <w:lvl w:ilvl="0" w:tplc="16F2BFFC">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63B15E1"/>
    <w:multiLevelType w:val="hybridMultilevel"/>
    <w:tmpl w:val="D1E60684"/>
    <w:lvl w:ilvl="0" w:tplc="2EEECCC8">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49A63745"/>
    <w:multiLevelType w:val="multilevel"/>
    <w:tmpl w:val="2AF68F5C"/>
    <w:lvl w:ilvl="0">
      <w:start w:val="6"/>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6"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4D395582"/>
    <w:multiLevelType w:val="hybridMultilevel"/>
    <w:tmpl w:val="2E10828A"/>
    <w:lvl w:ilvl="0" w:tplc="AB985DD2">
      <w:start w:val="1"/>
      <w:numFmt w:val="bullet"/>
      <w:lvlText w:val="-"/>
      <w:lvlJc w:val="left"/>
      <w:pPr>
        <w:ind w:left="1428" w:hanging="360"/>
      </w:pPr>
      <w:rPr>
        <w:rFonts w:ascii="Times New Roman" w:eastAsia="Times New Roman" w:hAnsi="Times New Roman" w:cs="Times New Roman" w:hint="default"/>
      </w:rPr>
    </w:lvl>
    <w:lvl w:ilvl="1" w:tplc="041B0003" w:tentative="1">
      <w:start w:val="1"/>
      <w:numFmt w:val="bullet"/>
      <w:lvlText w:val="o"/>
      <w:lvlJc w:val="left"/>
      <w:pPr>
        <w:ind w:left="2148" w:hanging="360"/>
      </w:pPr>
      <w:rPr>
        <w:rFonts w:ascii="Courier New" w:hAnsi="Courier New" w:cs="Courier New" w:hint="default"/>
      </w:rPr>
    </w:lvl>
    <w:lvl w:ilvl="2" w:tplc="041B0005" w:tentative="1">
      <w:start w:val="1"/>
      <w:numFmt w:val="bullet"/>
      <w:lvlText w:val=""/>
      <w:lvlJc w:val="left"/>
      <w:pPr>
        <w:ind w:left="2868" w:hanging="360"/>
      </w:pPr>
      <w:rPr>
        <w:rFonts w:ascii="Wingdings" w:hAnsi="Wingdings" w:hint="default"/>
      </w:rPr>
    </w:lvl>
    <w:lvl w:ilvl="3" w:tplc="041B0001" w:tentative="1">
      <w:start w:val="1"/>
      <w:numFmt w:val="bullet"/>
      <w:lvlText w:val=""/>
      <w:lvlJc w:val="left"/>
      <w:pPr>
        <w:ind w:left="3588" w:hanging="360"/>
      </w:pPr>
      <w:rPr>
        <w:rFonts w:ascii="Symbol" w:hAnsi="Symbol" w:hint="default"/>
      </w:rPr>
    </w:lvl>
    <w:lvl w:ilvl="4" w:tplc="041B0003" w:tentative="1">
      <w:start w:val="1"/>
      <w:numFmt w:val="bullet"/>
      <w:lvlText w:val="o"/>
      <w:lvlJc w:val="left"/>
      <w:pPr>
        <w:ind w:left="4308" w:hanging="360"/>
      </w:pPr>
      <w:rPr>
        <w:rFonts w:ascii="Courier New" w:hAnsi="Courier New" w:cs="Courier New" w:hint="default"/>
      </w:rPr>
    </w:lvl>
    <w:lvl w:ilvl="5" w:tplc="041B0005" w:tentative="1">
      <w:start w:val="1"/>
      <w:numFmt w:val="bullet"/>
      <w:lvlText w:val=""/>
      <w:lvlJc w:val="left"/>
      <w:pPr>
        <w:ind w:left="5028" w:hanging="360"/>
      </w:pPr>
      <w:rPr>
        <w:rFonts w:ascii="Wingdings" w:hAnsi="Wingdings" w:hint="default"/>
      </w:rPr>
    </w:lvl>
    <w:lvl w:ilvl="6" w:tplc="041B0001" w:tentative="1">
      <w:start w:val="1"/>
      <w:numFmt w:val="bullet"/>
      <w:lvlText w:val=""/>
      <w:lvlJc w:val="left"/>
      <w:pPr>
        <w:ind w:left="5748" w:hanging="360"/>
      </w:pPr>
      <w:rPr>
        <w:rFonts w:ascii="Symbol" w:hAnsi="Symbol" w:hint="default"/>
      </w:rPr>
    </w:lvl>
    <w:lvl w:ilvl="7" w:tplc="041B0003" w:tentative="1">
      <w:start w:val="1"/>
      <w:numFmt w:val="bullet"/>
      <w:lvlText w:val="o"/>
      <w:lvlJc w:val="left"/>
      <w:pPr>
        <w:ind w:left="6468" w:hanging="360"/>
      </w:pPr>
      <w:rPr>
        <w:rFonts w:ascii="Courier New" w:hAnsi="Courier New" w:cs="Courier New" w:hint="default"/>
      </w:rPr>
    </w:lvl>
    <w:lvl w:ilvl="8" w:tplc="041B0005" w:tentative="1">
      <w:start w:val="1"/>
      <w:numFmt w:val="bullet"/>
      <w:lvlText w:val=""/>
      <w:lvlJc w:val="left"/>
      <w:pPr>
        <w:ind w:left="7188" w:hanging="360"/>
      </w:pPr>
      <w:rPr>
        <w:rFonts w:ascii="Wingdings" w:hAnsi="Wingdings" w:hint="default"/>
      </w:rPr>
    </w:lvl>
  </w:abstractNum>
  <w:abstractNum w:abstractNumId="18" w15:restartNumberingAfterBreak="0">
    <w:nsid w:val="4FDE4F09"/>
    <w:multiLevelType w:val="hybridMultilevel"/>
    <w:tmpl w:val="246A57E4"/>
    <w:lvl w:ilvl="0" w:tplc="AB985DD2">
      <w:start w:val="1"/>
      <w:numFmt w:val="bullet"/>
      <w:lvlText w:val="-"/>
      <w:lvlJc w:val="left"/>
      <w:pPr>
        <w:ind w:left="780" w:hanging="360"/>
      </w:pPr>
      <w:rPr>
        <w:rFonts w:ascii="Times New Roman" w:eastAsia="Times New Roman" w:hAnsi="Times New Roman" w:cs="Times New Roman" w:hint="default"/>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19" w15:restartNumberingAfterBreak="0">
    <w:nsid w:val="50977D2B"/>
    <w:multiLevelType w:val="hybridMultilevel"/>
    <w:tmpl w:val="B92C44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55514DEE"/>
    <w:multiLevelType w:val="multilevel"/>
    <w:tmpl w:val="D30E4D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8A85D48"/>
    <w:multiLevelType w:val="hybridMultilevel"/>
    <w:tmpl w:val="292E284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652A385A"/>
    <w:multiLevelType w:val="hybridMultilevel"/>
    <w:tmpl w:val="EE723F6C"/>
    <w:lvl w:ilvl="0" w:tplc="041B0017">
      <w:start w:val="1"/>
      <w:numFmt w:val="lowerLetter"/>
      <w:lvlText w:val="%1)"/>
      <w:lvlJc w:val="left"/>
      <w:pPr>
        <w:tabs>
          <w:tab w:val="num" w:pos="720"/>
        </w:tabs>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24" w15:restartNumberingAfterBreak="0">
    <w:nsid w:val="653E4051"/>
    <w:multiLevelType w:val="multilevel"/>
    <w:tmpl w:val="FE72E544"/>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5" w15:restartNumberingAfterBreak="0">
    <w:nsid w:val="68F82E85"/>
    <w:multiLevelType w:val="hybridMultilevel"/>
    <w:tmpl w:val="B10E15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698A13F4"/>
    <w:multiLevelType w:val="hybridMultilevel"/>
    <w:tmpl w:val="60B6B84A"/>
    <w:lvl w:ilvl="0" w:tplc="89FAD0C0">
      <w:start w:val="1"/>
      <w:numFmt w:val="lowerLetter"/>
      <w:lvlText w:val="%1)"/>
      <w:lvlJc w:val="left"/>
      <w:pPr>
        <w:ind w:left="720" w:hanging="360"/>
      </w:pPr>
      <w:rPr>
        <w:rFonts w:hint="default"/>
        <w:color w:val="auto"/>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7AE9019D"/>
    <w:multiLevelType w:val="hybridMultilevel"/>
    <w:tmpl w:val="266A375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7E0F618E"/>
    <w:multiLevelType w:val="hybridMultilevel"/>
    <w:tmpl w:val="CC9C253A"/>
    <w:lvl w:ilvl="0" w:tplc="84E4906A">
      <w:start w:val="1"/>
      <w:numFmt w:val="decimal"/>
      <w:lvlText w:val="%1."/>
      <w:lvlJc w:val="left"/>
      <w:pPr>
        <w:ind w:left="1288" w:hanging="360"/>
      </w:pPr>
      <w:rPr>
        <w:color w:val="auto"/>
      </w:rPr>
    </w:lvl>
    <w:lvl w:ilvl="1" w:tplc="041B0019" w:tentative="1">
      <w:start w:val="1"/>
      <w:numFmt w:val="lowerLetter"/>
      <w:lvlText w:val="%2."/>
      <w:lvlJc w:val="left"/>
      <w:pPr>
        <w:ind w:left="2008" w:hanging="360"/>
      </w:pPr>
    </w:lvl>
    <w:lvl w:ilvl="2" w:tplc="041B001B" w:tentative="1">
      <w:start w:val="1"/>
      <w:numFmt w:val="lowerRoman"/>
      <w:lvlText w:val="%3."/>
      <w:lvlJc w:val="right"/>
      <w:pPr>
        <w:ind w:left="2728" w:hanging="180"/>
      </w:pPr>
    </w:lvl>
    <w:lvl w:ilvl="3" w:tplc="041B000F" w:tentative="1">
      <w:start w:val="1"/>
      <w:numFmt w:val="decimal"/>
      <w:lvlText w:val="%4."/>
      <w:lvlJc w:val="left"/>
      <w:pPr>
        <w:ind w:left="3448" w:hanging="360"/>
      </w:pPr>
    </w:lvl>
    <w:lvl w:ilvl="4" w:tplc="041B0019" w:tentative="1">
      <w:start w:val="1"/>
      <w:numFmt w:val="lowerLetter"/>
      <w:lvlText w:val="%5."/>
      <w:lvlJc w:val="left"/>
      <w:pPr>
        <w:ind w:left="4168" w:hanging="360"/>
      </w:pPr>
    </w:lvl>
    <w:lvl w:ilvl="5" w:tplc="041B001B" w:tentative="1">
      <w:start w:val="1"/>
      <w:numFmt w:val="lowerRoman"/>
      <w:lvlText w:val="%6."/>
      <w:lvlJc w:val="right"/>
      <w:pPr>
        <w:ind w:left="4888" w:hanging="180"/>
      </w:pPr>
    </w:lvl>
    <w:lvl w:ilvl="6" w:tplc="041B000F" w:tentative="1">
      <w:start w:val="1"/>
      <w:numFmt w:val="decimal"/>
      <w:lvlText w:val="%7."/>
      <w:lvlJc w:val="left"/>
      <w:pPr>
        <w:ind w:left="5608" w:hanging="360"/>
      </w:pPr>
    </w:lvl>
    <w:lvl w:ilvl="7" w:tplc="041B0019" w:tentative="1">
      <w:start w:val="1"/>
      <w:numFmt w:val="lowerLetter"/>
      <w:lvlText w:val="%8."/>
      <w:lvlJc w:val="left"/>
      <w:pPr>
        <w:ind w:left="6328" w:hanging="360"/>
      </w:pPr>
    </w:lvl>
    <w:lvl w:ilvl="8" w:tplc="041B001B" w:tentative="1">
      <w:start w:val="1"/>
      <w:numFmt w:val="lowerRoman"/>
      <w:lvlText w:val="%9."/>
      <w:lvlJc w:val="right"/>
      <w:pPr>
        <w:ind w:left="7048" w:hanging="180"/>
      </w:pPr>
    </w:lvl>
  </w:abstractNum>
  <w:num w:numId="1">
    <w:abstractNumId w:val="7"/>
  </w:num>
  <w:num w:numId="2">
    <w:abstractNumId w:val="6"/>
  </w:num>
  <w:num w:numId="3">
    <w:abstractNumId w:val="22"/>
  </w:num>
  <w:num w:numId="4">
    <w:abstractNumId w:val="10"/>
  </w:num>
  <w:num w:numId="5">
    <w:abstractNumId w:val="9"/>
  </w:num>
  <w:num w:numId="6">
    <w:abstractNumId w:val="12"/>
  </w:num>
  <w:num w:numId="7">
    <w:abstractNumId w:val="11"/>
  </w:num>
  <w:num w:numId="8">
    <w:abstractNumId w:val="3"/>
  </w:num>
  <w:num w:numId="9">
    <w:abstractNumId w:val="16"/>
  </w:num>
  <w:num w:numId="10">
    <w:abstractNumId w:val="8"/>
  </w:num>
  <w:num w:numId="11">
    <w:abstractNumId w:val="28"/>
  </w:num>
  <w:num w:numId="12">
    <w:abstractNumId w:val="24"/>
  </w:num>
  <w:num w:numId="13">
    <w:abstractNumId w:val="15"/>
  </w:num>
  <w:num w:numId="14">
    <w:abstractNumId w:val="4"/>
  </w:num>
  <w:num w:numId="15">
    <w:abstractNumId w:val="26"/>
  </w:num>
  <w:num w:numId="16">
    <w:abstractNumId w:val="14"/>
  </w:num>
  <w:num w:numId="17">
    <w:abstractNumId w:val="13"/>
  </w:num>
  <w:num w:numId="18">
    <w:abstractNumId w:val="20"/>
  </w:num>
  <w:num w:numId="1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num>
  <w:num w:numId="21">
    <w:abstractNumId w:val="27"/>
  </w:num>
  <w:num w:numId="22">
    <w:abstractNumId w:val="21"/>
  </w:num>
  <w:num w:numId="23">
    <w:abstractNumId w:val="1"/>
  </w:num>
  <w:num w:numId="24">
    <w:abstractNumId w:val="25"/>
  </w:num>
  <w:num w:numId="25">
    <w:abstractNumId w:val="18"/>
  </w:num>
  <w:num w:numId="26">
    <w:abstractNumId w:val="0"/>
  </w:num>
  <w:num w:numId="27">
    <w:abstractNumId w:val="17"/>
  </w:num>
  <w:num w:numId="28">
    <w:abstractNumId w:val="2"/>
  </w:num>
  <w:num w:numId="29">
    <w:abstractNumId w:val="5"/>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D514A"/>
    <w:rsid w:val="000004B3"/>
    <w:rsid w:val="0000335E"/>
    <w:rsid w:val="00004582"/>
    <w:rsid w:val="0000626E"/>
    <w:rsid w:val="000209B2"/>
    <w:rsid w:val="00020C1F"/>
    <w:rsid w:val="00023AB8"/>
    <w:rsid w:val="00024868"/>
    <w:rsid w:val="000311FC"/>
    <w:rsid w:val="00031F46"/>
    <w:rsid w:val="00032868"/>
    <w:rsid w:val="00035B84"/>
    <w:rsid w:val="00036731"/>
    <w:rsid w:val="00037E82"/>
    <w:rsid w:val="00040A80"/>
    <w:rsid w:val="000411C1"/>
    <w:rsid w:val="00043336"/>
    <w:rsid w:val="00047736"/>
    <w:rsid w:val="00051F69"/>
    <w:rsid w:val="000534B8"/>
    <w:rsid w:val="00053DF7"/>
    <w:rsid w:val="00057E02"/>
    <w:rsid w:val="00060279"/>
    <w:rsid w:val="00064708"/>
    <w:rsid w:val="0006515F"/>
    <w:rsid w:val="000674E0"/>
    <w:rsid w:val="00067525"/>
    <w:rsid w:val="00071E13"/>
    <w:rsid w:val="00071F32"/>
    <w:rsid w:val="00074E74"/>
    <w:rsid w:val="000756FF"/>
    <w:rsid w:val="000858B3"/>
    <w:rsid w:val="00085EEF"/>
    <w:rsid w:val="00092635"/>
    <w:rsid w:val="0009453E"/>
    <w:rsid w:val="000A0F03"/>
    <w:rsid w:val="000A53B7"/>
    <w:rsid w:val="000A5AAA"/>
    <w:rsid w:val="000B4FB5"/>
    <w:rsid w:val="000B65CC"/>
    <w:rsid w:val="000B79CE"/>
    <w:rsid w:val="000C1A23"/>
    <w:rsid w:val="000C1F01"/>
    <w:rsid w:val="000C3977"/>
    <w:rsid w:val="000C424D"/>
    <w:rsid w:val="000D3673"/>
    <w:rsid w:val="000D5A5F"/>
    <w:rsid w:val="000D61E6"/>
    <w:rsid w:val="000D6C04"/>
    <w:rsid w:val="000E1788"/>
    <w:rsid w:val="000E3B6D"/>
    <w:rsid w:val="000E3E59"/>
    <w:rsid w:val="000E5AB0"/>
    <w:rsid w:val="000E6B31"/>
    <w:rsid w:val="000F6DA0"/>
    <w:rsid w:val="000F7224"/>
    <w:rsid w:val="00100AB5"/>
    <w:rsid w:val="00102C7E"/>
    <w:rsid w:val="00102C96"/>
    <w:rsid w:val="00104DC7"/>
    <w:rsid w:val="00105836"/>
    <w:rsid w:val="001069D0"/>
    <w:rsid w:val="00107254"/>
    <w:rsid w:val="0011254B"/>
    <w:rsid w:val="001147CA"/>
    <w:rsid w:val="00115F09"/>
    <w:rsid w:val="001163AA"/>
    <w:rsid w:val="00116714"/>
    <w:rsid w:val="00120FC0"/>
    <w:rsid w:val="001232AA"/>
    <w:rsid w:val="001259C2"/>
    <w:rsid w:val="0012715B"/>
    <w:rsid w:val="00133AD3"/>
    <w:rsid w:val="00135D64"/>
    <w:rsid w:val="00137E2A"/>
    <w:rsid w:val="00143669"/>
    <w:rsid w:val="00144D28"/>
    <w:rsid w:val="00145189"/>
    <w:rsid w:val="00151624"/>
    <w:rsid w:val="0015568E"/>
    <w:rsid w:val="00156B41"/>
    <w:rsid w:val="00156F44"/>
    <w:rsid w:val="00157E61"/>
    <w:rsid w:val="00163988"/>
    <w:rsid w:val="00171FDB"/>
    <w:rsid w:val="0018126E"/>
    <w:rsid w:val="0018295E"/>
    <w:rsid w:val="00183F9B"/>
    <w:rsid w:val="00192D22"/>
    <w:rsid w:val="00193020"/>
    <w:rsid w:val="00193F55"/>
    <w:rsid w:val="00194539"/>
    <w:rsid w:val="00197E14"/>
    <w:rsid w:val="001A5359"/>
    <w:rsid w:val="001A6D45"/>
    <w:rsid w:val="001B1A07"/>
    <w:rsid w:val="001B64AE"/>
    <w:rsid w:val="001B759A"/>
    <w:rsid w:val="001B7B8F"/>
    <w:rsid w:val="001B7EE1"/>
    <w:rsid w:val="001C3C89"/>
    <w:rsid w:val="001D71F4"/>
    <w:rsid w:val="001E1699"/>
    <w:rsid w:val="001E1BBC"/>
    <w:rsid w:val="001E1E74"/>
    <w:rsid w:val="001E3885"/>
    <w:rsid w:val="001E61B5"/>
    <w:rsid w:val="001F166C"/>
    <w:rsid w:val="001F2ECD"/>
    <w:rsid w:val="001F44FC"/>
    <w:rsid w:val="00203B92"/>
    <w:rsid w:val="00206A66"/>
    <w:rsid w:val="00206AF6"/>
    <w:rsid w:val="00211DE9"/>
    <w:rsid w:val="00214C5E"/>
    <w:rsid w:val="002163DE"/>
    <w:rsid w:val="002178D8"/>
    <w:rsid w:val="00224ED8"/>
    <w:rsid w:val="00226615"/>
    <w:rsid w:val="00232F3A"/>
    <w:rsid w:val="00240419"/>
    <w:rsid w:val="00240420"/>
    <w:rsid w:val="00245CC8"/>
    <w:rsid w:val="0024670D"/>
    <w:rsid w:val="00246E71"/>
    <w:rsid w:val="002559E4"/>
    <w:rsid w:val="002569A9"/>
    <w:rsid w:val="0025757B"/>
    <w:rsid w:val="00257ABC"/>
    <w:rsid w:val="002610B4"/>
    <w:rsid w:val="00261405"/>
    <w:rsid w:val="00262512"/>
    <w:rsid w:val="002661D8"/>
    <w:rsid w:val="00267DCC"/>
    <w:rsid w:val="00283648"/>
    <w:rsid w:val="002836B6"/>
    <w:rsid w:val="00286136"/>
    <w:rsid w:val="0028613C"/>
    <w:rsid w:val="00295FE1"/>
    <w:rsid w:val="002A13C7"/>
    <w:rsid w:val="002A4916"/>
    <w:rsid w:val="002A67E1"/>
    <w:rsid w:val="002B793A"/>
    <w:rsid w:val="002C1310"/>
    <w:rsid w:val="002C229D"/>
    <w:rsid w:val="002C59A2"/>
    <w:rsid w:val="002D0E8F"/>
    <w:rsid w:val="002D1BDF"/>
    <w:rsid w:val="002D364B"/>
    <w:rsid w:val="002D3668"/>
    <w:rsid w:val="002D4CDE"/>
    <w:rsid w:val="002E1B23"/>
    <w:rsid w:val="002E2A65"/>
    <w:rsid w:val="002F1697"/>
    <w:rsid w:val="002F4371"/>
    <w:rsid w:val="002F520D"/>
    <w:rsid w:val="002F7B7A"/>
    <w:rsid w:val="002F7D80"/>
    <w:rsid w:val="00300E53"/>
    <w:rsid w:val="003029D5"/>
    <w:rsid w:val="003045EE"/>
    <w:rsid w:val="00320838"/>
    <w:rsid w:val="00320A45"/>
    <w:rsid w:val="003220DD"/>
    <w:rsid w:val="00323FDF"/>
    <w:rsid w:val="00333A1B"/>
    <w:rsid w:val="003374FA"/>
    <w:rsid w:val="0034289B"/>
    <w:rsid w:val="00345B71"/>
    <w:rsid w:val="0034716E"/>
    <w:rsid w:val="00353A1F"/>
    <w:rsid w:val="0035405E"/>
    <w:rsid w:val="003576AA"/>
    <w:rsid w:val="00365B40"/>
    <w:rsid w:val="0036623C"/>
    <w:rsid w:val="003679A0"/>
    <w:rsid w:val="00373AE1"/>
    <w:rsid w:val="00373FA9"/>
    <w:rsid w:val="00380390"/>
    <w:rsid w:val="00386E99"/>
    <w:rsid w:val="0039070C"/>
    <w:rsid w:val="00391287"/>
    <w:rsid w:val="003936F9"/>
    <w:rsid w:val="00394A9D"/>
    <w:rsid w:val="00396FBB"/>
    <w:rsid w:val="003A00E2"/>
    <w:rsid w:val="003A4A09"/>
    <w:rsid w:val="003A79AB"/>
    <w:rsid w:val="003B36F0"/>
    <w:rsid w:val="003C2E3D"/>
    <w:rsid w:val="003D2217"/>
    <w:rsid w:val="003D2EB4"/>
    <w:rsid w:val="003E3FE9"/>
    <w:rsid w:val="003E4CE6"/>
    <w:rsid w:val="003E6E41"/>
    <w:rsid w:val="003E7C95"/>
    <w:rsid w:val="003F19B6"/>
    <w:rsid w:val="004063EF"/>
    <w:rsid w:val="00410C66"/>
    <w:rsid w:val="0041491B"/>
    <w:rsid w:val="00414CD9"/>
    <w:rsid w:val="00415FF9"/>
    <w:rsid w:val="004166A0"/>
    <w:rsid w:val="00426FBA"/>
    <w:rsid w:val="004314F2"/>
    <w:rsid w:val="00446276"/>
    <w:rsid w:val="00447A0B"/>
    <w:rsid w:val="00455155"/>
    <w:rsid w:val="00461825"/>
    <w:rsid w:val="004639DB"/>
    <w:rsid w:val="00465641"/>
    <w:rsid w:val="004722CD"/>
    <w:rsid w:val="00475E34"/>
    <w:rsid w:val="00477A5B"/>
    <w:rsid w:val="00486E20"/>
    <w:rsid w:val="00487712"/>
    <w:rsid w:val="00487A60"/>
    <w:rsid w:val="004902E1"/>
    <w:rsid w:val="00494320"/>
    <w:rsid w:val="004B07FF"/>
    <w:rsid w:val="004C431B"/>
    <w:rsid w:val="004C660D"/>
    <w:rsid w:val="004D3DA5"/>
    <w:rsid w:val="004D7A94"/>
    <w:rsid w:val="004E1BD8"/>
    <w:rsid w:val="004E3062"/>
    <w:rsid w:val="004E6C69"/>
    <w:rsid w:val="004E748C"/>
    <w:rsid w:val="004F21C2"/>
    <w:rsid w:val="004F3757"/>
    <w:rsid w:val="004F6A48"/>
    <w:rsid w:val="00500CA9"/>
    <w:rsid w:val="00501ACB"/>
    <w:rsid w:val="0051039E"/>
    <w:rsid w:val="00511014"/>
    <w:rsid w:val="00512F9B"/>
    <w:rsid w:val="00513E9B"/>
    <w:rsid w:val="00514DE2"/>
    <w:rsid w:val="005171EB"/>
    <w:rsid w:val="00517997"/>
    <w:rsid w:val="005226C6"/>
    <w:rsid w:val="005233D0"/>
    <w:rsid w:val="00530776"/>
    <w:rsid w:val="00531E9A"/>
    <w:rsid w:val="00536398"/>
    <w:rsid w:val="00542E0B"/>
    <w:rsid w:val="00543126"/>
    <w:rsid w:val="00551229"/>
    <w:rsid w:val="00552B91"/>
    <w:rsid w:val="00554D99"/>
    <w:rsid w:val="00555013"/>
    <w:rsid w:val="005563A3"/>
    <w:rsid w:val="00556722"/>
    <w:rsid w:val="00556887"/>
    <w:rsid w:val="00562DF6"/>
    <w:rsid w:val="00563ED9"/>
    <w:rsid w:val="0056512C"/>
    <w:rsid w:val="00566479"/>
    <w:rsid w:val="00567B52"/>
    <w:rsid w:val="00567B53"/>
    <w:rsid w:val="00571CAD"/>
    <w:rsid w:val="005764C2"/>
    <w:rsid w:val="0057784C"/>
    <w:rsid w:val="00581748"/>
    <w:rsid w:val="00585ED5"/>
    <w:rsid w:val="00586EB1"/>
    <w:rsid w:val="00591375"/>
    <w:rsid w:val="00593837"/>
    <w:rsid w:val="005949C6"/>
    <w:rsid w:val="0059538F"/>
    <w:rsid w:val="005A0DDA"/>
    <w:rsid w:val="005A1CA3"/>
    <w:rsid w:val="005A1FF3"/>
    <w:rsid w:val="005A7A36"/>
    <w:rsid w:val="005B0344"/>
    <w:rsid w:val="005B3CA7"/>
    <w:rsid w:val="005C59F1"/>
    <w:rsid w:val="005C5C5A"/>
    <w:rsid w:val="005D54F9"/>
    <w:rsid w:val="005D690B"/>
    <w:rsid w:val="005E24E1"/>
    <w:rsid w:val="005E2A90"/>
    <w:rsid w:val="005E7BE0"/>
    <w:rsid w:val="005F7812"/>
    <w:rsid w:val="005F7BF9"/>
    <w:rsid w:val="0060174F"/>
    <w:rsid w:val="0060592D"/>
    <w:rsid w:val="0060770C"/>
    <w:rsid w:val="00610EE9"/>
    <w:rsid w:val="00617A28"/>
    <w:rsid w:val="006229E1"/>
    <w:rsid w:val="00624DBC"/>
    <w:rsid w:val="00626F51"/>
    <w:rsid w:val="00633CF3"/>
    <w:rsid w:val="00636FFD"/>
    <w:rsid w:val="0066324B"/>
    <w:rsid w:val="006636B4"/>
    <w:rsid w:val="00665EDF"/>
    <w:rsid w:val="00667FD2"/>
    <w:rsid w:val="00673F1F"/>
    <w:rsid w:val="00674B5F"/>
    <w:rsid w:val="00676A06"/>
    <w:rsid w:val="0067792F"/>
    <w:rsid w:val="0068089C"/>
    <w:rsid w:val="00683C5F"/>
    <w:rsid w:val="00685707"/>
    <w:rsid w:val="00691792"/>
    <w:rsid w:val="0069526B"/>
    <w:rsid w:val="006A38A4"/>
    <w:rsid w:val="006A4F39"/>
    <w:rsid w:val="006B41EA"/>
    <w:rsid w:val="006B5D9E"/>
    <w:rsid w:val="006B7486"/>
    <w:rsid w:val="006C1D1F"/>
    <w:rsid w:val="006C41DE"/>
    <w:rsid w:val="006C5541"/>
    <w:rsid w:val="006C6E67"/>
    <w:rsid w:val="006D0CAE"/>
    <w:rsid w:val="006D1276"/>
    <w:rsid w:val="006D222A"/>
    <w:rsid w:val="006E79BE"/>
    <w:rsid w:val="006F14DD"/>
    <w:rsid w:val="006F1F88"/>
    <w:rsid w:val="006F455E"/>
    <w:rsid w:val="006F55DE"/>
    <w:rsid w:val="006F6F31"/>
    <w:rsid w:val="00704D9C"/>
    <w:rsid w:val="007064CD"/>
    <w:rsid w:val="00706BB1"/>
    <w:rsid w:val="00714B3C"/>
    <w:rsid w:val="00715645"/>
    <w:rsid w:val="00715AFD"/>
    <w:rsid w:val="00717A0A"/>
    <w:rsid w:val="00724C56"/>
    <w:rsid w:val="00725FD5"/>
    <w:rsid w:val="00726E73"/>
    <w:rsid w:val="0072749E"/>
    <w:rsid w:val="0072781E"/>
    <w:rsid w:val="00727D17"/>
    <w:rsid w:val="0073052E"/>
    <w:rsid w:val="007328A0"/>
    <w:rsid w:val="00733114"/>
    <w:rsid w:val="0073374D"/>
    <w:rsid w:val="00733B77"/>
    <w:rsid w:val="00734E0F"/>
    <w:rsid w:val="0073578C"/>
    <w:rsid w:val="00742392"/>
    <w:rsid w:val="00743379"/>
    <w:rsid w:val="00756DAA"/>
    <w:rsid w:val="00761C66"/>
    <w:rsid w:val="00764D5F"/>
    <w:rsid w:val="00765E9F"/>
    <w:rsid w:val="007666C3"/>
    <w:rsid w:val="00770270"/>
    <w:rsid w:val="00780969"/>
    <w:rsid w:val="00781A2B"/>
    <w:rsid w:val="00781FC7"/>
    <w:rsid w:val="00792AA2"/>
    <w:rsid w:val="007945AB"/>
    <w:rsid w:val="00795816"/>
    <w:rsid w:val="007968F5"/>
    <w:rsid w:val="00797059"/>
    <w:rsid w:val="007A75E5"/>
    <w:rsid w:val="007B1EBE"/>
    <w:rsid w:val="007C23B2"/>
    <w:rsid w:val="007C3588"/>
    <w:rsid w:val="007C386B"/>
    <w:rsid w:val="007D514A"/>
    <w:rsid w:val="007D6F4A"/>
    <w:rsid w:val="007D7A74"/>
    <w:rsid w:val="007E6E2F"/>
    <w:rsid w:val="007F231E"/>
    <w:rsid w:val="00826F99"/>
    <w:rsid w:val="00830D3F"/>
    <w:rsid w:val="008318FA"/>
    <w:rsid w:val="00836E12"/>
    <w:rsid w:val="0084032B"/>
    <w:rsid w:val="008431F2"/>
    <w:rsid w:val="008433AC"/>
    <w:rsid w:val="00844715"/>
    <w:rsid w:val="00844A85"/>
    <w:rsid w:val="00845051"/>
    <w:rsid w:val="008453CB"/>
    <w:rsid w:val="0084674F"/>
    <w:rsid w:val="00846D4A"/>
    <w:rsid w:val="00847DD5"/>
    <w:rsid w:val="00860A3F"/>
    <w:rsid w:val="00860C14"/>
    <w:rsid w:val="00860C2B"/>
    <w:rsid w:val="008656BA"/>
    <w:rsid w:val="00872F2F"/>
    <w:rsid w:val="00895E11"/>
    <w:rsid w:val="0089714F"/>
    <w:rsid w:val="008B0D63"/>
    <w:rsid w:val="008C5973"/>
    <w:rsid w:val="008C5A32"/>
    <w:rsid w:val="008E0541"/>
    <w:rsid w:val="008E0BE5"/>
    <w:rsid w:val="008E7D08"/>
    <w:rsid w:val="008F1E2A"/>
    <w:rsid w:val="008F5267"/>
    <w:rsid w:val="009025AC"/>
    <w:rsid w:val="00903A8E"/>
    <w:rsid w:val="00911397"/>
    <w:rsid w:val="0091155C"/>
    <w:rsid w:val="0091168D"/>
    <w:rsid w:val="00915579"/>
    <w:rsid w:val="00923DAB"/>
    <w:rsid w:val="00924157"/>
    <w:rsid w:val="00926B23"/>
    <w:rsid w:val="00930447"/>
    <w:rsid w:val="00930911"/>
    <w:rsid w:val="00930ED3"/>
    <w:rsid w:val="00932277"/>
    <w:rsid w:val="00942508"/>
    <w:rsid w:val="009429BB"/>
    <w:rsid w:val="009430DB"/>
    <w:rsid w:val="0095114D"/>
    <w:rsid w:val="00974AAA"/>
    <w:rsid w:val="0097562D"/>
    <w:rsid w:val="00976CD9"/>
    <w:rsid w:val="009847F5"/>
    <w:rsid w:val="00986420"/>
    <w:rsid w:val="00994410"/>
    <w:rsid w:val="009969A6"/>
    <w:rsid w:val="00996BE0"/>
    <w:rsid w:val="00996FBA"/>
    <w:rsid w:val="009A012E"/>
    <w:rsid w:val="009A04F6"/>
    <w:rsid w:val="009A5963"/>
    <w:rsid w:val="009B1152"/>
    <w:rsid w:val="009B5AB6"/>
    <w:rsid w:val="009B7582"/>
    <w:rsid w:val="009C0550"/>
    <w:rsid w:val="009C4CE9"/>
    <w:rsid w:val="009C5AB0"/>
    <w:rsid w:val="009D4E6F"/>
    <w:rsid w:val="009D5E85"/>
    <w:rsid w:val="009E180B"/>
    <w:rsid w:val="009E2BD4"/>
    <w:rsid w:val="009F17D3"/>
    <w:rsid w:val="009F2120"/>
    <w:rsid w:val="009F5D19"/>
    <w:rsid w:val="009F7E5B"/>
    <w:rsid w:val="00A03273"/>
    <w:rsid w:val="00A04B5F"/>
    <w:rsid w:val="00A05946"/>
    <w:rsid w:val="00A05A9C"/>
    <w:rsid w:val="00A06ABC"/>
    <w:rsid w:val="00A212BC"/>
    <w:rsid w:val="00A220D7"/>
    <w:rsid w:val="00A250FD"/>
    <w:rsid w:val="00A3387E"/>
    <w:rsid w:val="00A37157"/>
    <w:rsid w:val="00A41E5B"/>
    <w:rsid w:val="00A47367"/>
    <w:rsid w:val="00A50955"/>
    <w:rsid w:val="00A56848"/>
    <w:rsid w:val="00A56A9C"/>
    <w:rsid w:val="00A61647"/>
    <w:rsid w:val="00A61D9A"/>
    <w:rsid w:val="00A67EA7"/>
    <w:rsid w:val="00A71194"/>
    <w:rsid w:val="00A72522"/>
    <w:rsid w:val="00A75A8E"/>
    <w:rsid w:val="00A7691B"/>
    <w:rsid w:val="00A76BE6"/>
    <w:rsid w:val="00A92B52"/>
    <w:rsid w:val="00A92B99"/>
    <w:rsid w:val="00A937F8"/>
    <w:rsid w:val="00AA52AB"/>
    <w:rsid w:val="00AA568C"/>
    <w:rsid w:val="00AA56E0"/>
    <w:rsid w:val="00AA7E38"/>
    <w:rsid w:val="00AB1AEE"/>
    <w:rsid w:val="00AB26EF"/>
    <w:rsid w:val="00AB39EF"/>
    <w:rsid w:val="00AC158F"/>
    <w:rsid w:val="00AC6DC3"/>
    <w:rsid w:val="00AD1E7F"/>
    <w:rsid w:val="00AD241C"/>
    <w:rsid w:val="00AD6283"/>
    <w:rsid w:val="00AD7A4B"/>
    <w:rsid w:val="00AD7A61"/>
    <w:rsid w:val="00AE034E"/>
    <w:rsid w:val="00AE27CF"/>
    <w:rsid w:val="00AE5F55"/>
    <w:rsid w:val="00AE62A7"/>
    <w:rsid w:val="00AE6D6C"/>
    <w:rsid w:val="00AF0473"/>
    <w:rsid w:val="00AF15EA"/>
    <w:rsid w:val="00AF3046"/>
    <w:rsid w:val="00AF7ABB"/>
    <w:rsid w:val="00B048D6"/>
    <w:rsid w:val="00B06E5C"/>
    <w:rsid w:val="00B0732E"/>
    <w:rsid w:val="00B1133A"/>
    <w:rsid w:val="00B138D0"/>
    <w:rsid w:val="00B14AE8"/>
    <w:rsid w:val="00B22B51"/>
    <w:rsid w:val="00B23732"/>
    <w:rsid w:val="00B23FDB"/>
    <w:rsid w:val="00B33C18"/>
    <w:rsid w:val="00B3797B"/>
    <w:rsid w:val="00B40603"/>
    <w:rsid w:val="00B47EC4"/>
    <w:rsid w:val="00B52F98"/>
    <w:rsid w:val="00B530F2"/>
    <w:rsid w:val="00B60F4A"/>
    <w:rsid w:val="00B61B8E"/>
    <w:rsid w:val="00B61F88"/>
    <w:rsid w:val="00B6282B"/>
    <w:rsid w:val="00B7640F"/>
    <w:rsid w:val="00B76E96"/>
    <w:rsid w:val="00B80FE8"/>
    <w:rsid w:val="00B81B4A"/>
    <w:rsid w:val="00B81CCD"/>
    <w:rsid w:val="00B85BED"/>
    <w:rsid w:val="00B907F9"/>
    <w:rsid w:val="00B918D4"/>
    <w:rsid w:val="00B93F12"/>
    <w:rsid w:val="00B96160"/>
    <w:rsid w:val="00B979CF"/>
    <w:rsid w:val="00BA0A1C"/>
    <w:rsid w:val="00BA5903"/>
    <w:rsid w:val="00BA5918"/>
    <w:rsid w:val="00BA608B"/>
    <w:rsid w:val="00BA7879"/>
    <w:rsid w:val="00BB430F"/>
    <w:rsid w:val="00BB57BF"/>
    <w:rsid w:val="00BB635F"/>
    <w:rsid w:val="00BB67CB"/>
    <w:rsid w:val="00BC04CC"/>
    <w:rsid w:val="00BD5BF9"/>
    <w:rsid w:val="00BE18D9"/>
    <w:rsid w:val="00BE4754"/>
    <w:rsid w:val="00BE56C8"/>
    <w:rsid w:val="00BE6D77"/>
    <w:rsid w:val="00C00029"/>
    <w:rsid w:val="00C078F5"/>
    <w:rsid w:val="00C10468"/>
    <w:rsid w:val="00C11A44"/>
    <w:rsid w:val="00C11D22"/>
    <w:rsid w:val="00C12C6C"/>
    <w:rsid w:val="00C169E3"/>
    <w:rsid w:val="00C16C9A"/>
    <w:rsid w:val="00C229EC"/>
    <w:rsid w:val="00C31213"/>
    <w:rsid w:val="00C40B03"/>
    <w:rsid w:val="00C4304B"/>
    <w:rsid w:val="00C454CD"/>
    <w:rsid w:val="00C50AC6"/>
    <w:rsid w:val="00C5439D"/>
    <w:rsid w:val="00C6054D"/>
    <w:rsid w:val="00C64B6E"/>
    <w:rsid w:val="00C65337"/>
    <w:rsid w:val="00C66BCB"/>
    <w:rsid w:val="00C728A7"/>
    <w:rsid w:val="00C7581F"/>
    <w:rsid w:val="00C76BB1"/>
    <w:rsid w:val="00C8262B"/>
    <w:rsid w:val="00C834FD"/>
    <w:rsid w:val="00C83BAA"/>
    <w:rsid w:val="00C85CD9"/>
    <w:rsid w:val="00C91BB9"/>
    <w:rsid w:val="00C9296C"/>
    <w:rsid w:val="00C93503"/>
    <w:rsid w:val="00C94239"/>
    <w:rsid w:val="00CA4A8D"/>
    <w:rsid w:val="00CA5469"/>
    <w:rsid w:val="00CA69BB"/>
    <w:rsid w:val="00CA7B77"/>
    <w:rsid w:val="00CB1739"/>
    <w:rsid w:val="00CB38BA"/>
    <w:rsid w:val="00CB4B33"/>
    <w:rsid w:val="00CB5311"/>
    <w:rsid w:val="00CB5EF3"/>
    <w:rsid w:val="00CC1766"/>
    <w:rsid w:val="00CC3B31"/>
    <w:rsid w:val="00CC5883"/>
    <w:rsid w:val="00CC648D"/>
    <w:rsid w:val="00CD5854"/>
    <w:rsid w:val="00CE07BB"/>
    <w:rsid w:val="00CE0F1B"/>
    <w:rsid w:val="00CE1249"/>
    <w:rsid w:val="00CE22AC"/>
    <w:rsid w:val="00CE308B"/>
    <w:rsid w:val="00CE540F"/>
    <w:rsid w:val="00CF11FE"/>
    <w:rsid w:val="00CF1A2E"/>
    <w:rsid w:val="00CF1C74"/>
    <w:rsid w:val="00CF5846"/>
    <w:rsid w:val="00D01CEC"/>
    <w:rsid w:val="00D0223C"/>
    <w:rsid w:val="00D10A97"/>
    <w:rsid w:val="00D1142D"/>
    <w:rsid w:val="00D13A89"/>
    <w:rsid w:val="00D14444"/>
    <w:rsid w:val="00D241D6"/>
    <w:rsid w:val="00D34A1F"/>
    <w:rsid w:val="00D36059"/>
    <w:rsid w:val="00D45FFF"/>
    <w:rsid w:val="00D4642C"/>
    <w:rsid w:val="00D46C62"/>
    <w:rsid w:val="00D50061"/>
    <w:rsid w:val="00D50E9C"/>
    <w:rsid w:val="00D51A69"/>
    <w:rsid w:val="00D5258C"/>
    <w:rsid w:val="00D55A23"/>
    <w:rsid w:val="00D576CE"/>
    <w:rsid w:val="00D62D63"/>
    <w:rsid w:val="00D652F3"/>
    <w:rsid w:val="00D701B8"/>
    <w:rsid w:val="00D74BC1"/>
    <w:rsid w:val="00D7772A"/>
    <w:rsid w:val="00D83205"/>
    <w:rsid w:val="00D84B88"/>
    <w:rsid w:val="00D946F6"/>
    <w:rsid w:val="00DA2D31"/>
    <w:rsid w:val="00DB0C2A"/>
    <w:rsid w:val="00DB1FFB"/>
    <w:rsid w:val="00DC6C7A"/>
    <w:rsid w:val="00DD0E26"/>
    <w:rsid w:val="00DD293F"/>
    <w:rsid w:val="00DD2D92"/>
    <w:rsid w:val="00DD5B31"/>
    <w:rsid w:val="00DD6C0B"/>
    <w:rsid w:val="00DE2785"/>
    <w:rsid w:val="00DE7809"/>
    <w:rsid w:val="00DF22EC"/>
    <w:rsid w:val="00DF2A31"/>
    <w:rsid w:val="00DF4548"/>
    <w:rsid w:val="00E00EE2"/>
    <w:rsid w:val="00E04183"/>
    <w:rsid w:val="00E04DB0"/>
    <w:rsid w:val="00E07D65"/>
    <w:rsid w:val="00E12EA2"/>
    <w:rsid w:val="00E21C0E"/>
    <w:rsid w:val="00E22407"/>
    <w:rsid w:val="00E24B89"/>
    <w:rsid w:val="00E36DC3"/>
    <w:rsid w:val="00E40B36"/>
    <w:rsid w:val="00E41886"/>
    <w:rsid w:val="00E44A14"/>
    <w:rsid w:val="00E44B96"/>
    <w:rsid w:val="00E5076C"/>
    <w:rsid w:val="00E52382"/>
    <w:rsid w:val="00E57A78"/>
    <w:rsid w:val="00E60883"/>
    <w:rsid w:val="00E62D4F"/>
    <w:rsid w:val="00E63512"/>
    <w:rsid w:val="00E72BE0"/>
    <w:rsid w:val="00E734B5"/>
    <w:rsid w:val="00E750BB"/>
    <w:rsid w:val="00E857C5"/>
    <w:rsid w:val="00E9148C"/>
    <w:rsid w:val="00E92D9E"/>
    <w:rsid w:val="00E9600F"/>
    <w:rsid w:val="00E963FD"/>
    <w:rsid w:val="00EA1671"/>
    <w:rsid w:val="00EA34DA"/>
    <w:rsid w:val="00EA5525"/>
    <w:rsid w:val="00EA5A33"/>
    <w:rsid w:val="00EA6951"/>
    <w:rsid w:val="00EB4E4E"/>
    <w:rsid w:val="00EB7AB9"/>
    <w:rsid w:val="00ED026E"/>
    <w:rsid w:val="00ED2EEB"/>
    <w:rsid w:val="00EE5A97"/>
    <w:rsid w:val="00EE69D6"/>
    <w:rsid w:val="00F01A39"/>
    <w:rsid w:val="00F03079"/>
    <w:rsid w:val="00F049DA"/>
    <w:rsid w:val="00F07529"/>
    <w:rsid w:val="00F11303"/>
    <w:rsid w:val="00F123FE"/>
    <w:rsid w:val="00F12D27"/>
    <w:rsid w:val="00F14206"/>
    <w:rsid w:val="00F14B2D"/>
    <w:rsid w:val="00F167D7"/>
    <w:rsid w:val="00F216FB"/>
    <w:rsid w:val="00F324D3"/>
    <w:rsid w:val="00F40197"/>
    <w:rsid w:val="00F410DF"/>
    <w:rsid w:val="00F43EC9"/>
    <w:rsid w:val="00F51ED5"/>
    <w:rsid w:val="00F5648E"/>
    <w:rsid w:val="00F6299D"/>
    <w:rsid w:val="00F6448A"/>
    <w:rsid w:val="00F65514"/>
    <w:rsid w:val="00F665AF"/>
    <w:rsid w:val="00F718C2"/>
    <w:rsid w:val="00F7765A"/>
    <w:rsid w:val="00F81EDE"/>
    <w:rsid w:val="00F83773"/>
    <w:rsid w:val="00F86099"/>
    <w:rsid w:val="00F869EC"/>
    <w:rsid w:val="00F933DD"/>
    <w:rsid w:val="00F94FED"/>
    <w:rsid w:val="00F97889"/>
    <w:rsid w:val="00FA0AED"/>
    <w:rsid w:val="00FA1371"/>
    <w:rsid w:val="00FA2DC0"/>
    <w:rsid w:val="00FA3ADB"/>
    <w:rsid w:val="00FA4FBA"/>
    <w:rsid w:val="00FA694A"/>
    <w:rsid w:val="00FA6D5B"/>
    <w:rsid w:val="00FB0041"/>
    <w:rsid w:val="00FB081D"/>
    <w:rsid w:val="00FB33BA"/>
    <w:rsid w:val="00FC1B2E"/>
    <w:rsid w:val="00FC38F8"/>
    <w:rsid w:val="00FC6CAE"/>
    <w:rsid w:val="00FC7D5B"/>
    <w:rsid w:val="00FD3EB3"/>
    <w:rsid w:val="00FE3005"/>
    <w:rsid w:val="00FE3303"/>
    <w:rsid w:val="00FE7E46"/>
    <w:rsid w:val="00FF0419"/>
    <w:rsid w:val="00FF3DA1"/>
    <w:rsid w:val="00FF4089"/>
    <w:rsid w:val="00FF4BDF"/>
    <w:rsid w:val="00FF5A0C"/>
    <w:rsid w:val="00FF6867"/>
    <w:rsid w:val="00FF72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968EF9D"/>
  <w15:docId w15:val="{EB6045D9-C789-4483-BE27-575DEF7872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576AA"/>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Siln">
    <w:name w:val="Strong"/>
    <w:basedOn w:val="Predvolenpsmoodseku"/>
    <w:uiPriority w:val="22"/>
    <w:qFormat/>
    <w:rsid w:val="00633CF3"/>
    <w:rPr>
      <w:b/>
      <w:bCs/>
    </w:rPr>
  </w:style>
  <w:style w:type="character" w:styleId="Zvraznenie">
    <w:name w:val="Emphasis"/>
    <w:basedOn w:val="Predvolenpsmoodseku"/>
    <w:uiPriority w:val="20"/>
    <w:qFormat/>
    <w:rsid w:val="00633CF3"/>
    <w:rPr>
      <w:i/>
      <w:iCs/>
    </w:rPr>
  </w:style>
  <w:style w:type="character" w:styleId="Odkaznakomentr">
    <w:name w:val="annotation reference"/>
    <w:basedOn w:val="Predvolenpsmoodseku"/>
    <w:rsid w:val="00CC1766"/>
    <w:rPr>
      <w:sz w:val="16"/>
      <w:szCs w:val="16"/>
    </w:rPr>
  </w:style>
  <w:style w:type="paragraph" w:styleId="Textkomentra">
    <w:name w:val="annotation text"/>
    <w:basedOn w:val="Normlny"/>
    <w:link w:val="TextkomentraChar"/>
    <w:rsid w:val="00CC1766"/>
    <w:rPr>
      <w:sz w:val="20"/>
      <w:szCs w:val="20"/>
    </w:rPr>
  </w:style>
  <w:style w:type="character" w:customStyle="1" w:styleId="TextkomentraChar">
    <w:name w:val="Text komentára Char"/>
    <w:basedOn w:val="Predvolenpsmoodseku"/>
    <w:link w:val="Textkomentra"/>
    <w:rsid w:val="00CC1766"/>
  </w:style>
  <w:style w:type="paragraph" w:styleId="Predmetkomentra">
    <w:name w:val="annotation subject"/>
    <w:basedOn w:val="Textkomentra"/>
    <w:next w:val="Textkomentra"/>
    <w:link w:val="PredmetkomentraChar"/>
    <w:rsid w:val="00CC1766"/>
    <w:rPr>
      <w:b/>
      <w:bCs/>
    </w:rPr>
  </w:style>
  <w:style w:type="character" w:customStyle="1" w:styleId="PredmetkomentraChar">
    <w:name w:val="Predmet komentára Char"/>
    <w:basedOn w:val="TextkomentraChar"/>
    <w:link w:val="Predmetkomentra"/>
    <w:rsid w:val="00CC1766"/>
    <w:rPr>
      <w:b/>
      <w:bCs/>
    </w:rPr>
  </w:style>
  <w:style w:type="paragraph" w:styleId="Textbubliny">
    <w:name w:val="Balloon Text"/>
    <w:basedOn w:val="Normlny"/>
    <w:link w:val="TextbublinyChar"/>
    <w:rsid w:val="00CC1766"/>
    <w:rPr>
      <w:rFonts w:ascii="Segoe UI" w:hAnsi="Segoe UI" w:cs="Segoe UI"/>
      <w:sz w:val="18"/>
      <w:szCs w:val="18"/>
    </w:rPr>
  </w:style>
  <w:style w:type="character" w:customStyle="1" w:styleId="TextbublinyChar">
    <w:name w:val="Text bubliny Char"/>
    <w:basedOn w:val="Predvolenpsmoodseku"/>
    <w:link w:val="Textbubliny"/>
    <w:rsid w:val="00CC1766"/>
    <w:rPr>
      <w:rFonts w:ascii="Segoe UI" w:hAnsi="Segoe UI" w:cs="Segoe UI"/>
      <w:sz w:val="18"/>
      <w:szCs w:val="18"/>
    </w:rPr>
  </w:style>
  <w:style w:type="character" w:styleId="Hypertextovprepojenie">
    <w:name w:val="Hyperlink"/>
    <w:uiPriority w:val="99"/>
    <w:unhideWhenUsed/>
    <w:rsid w:val="00E04183"/>
    <w:rPr>
      <w:color w:val="0000FF"/>
      <w:u w:val="single"/>
    </w:rPr>
  </w:style>
  <w:style w:type="paragraph" w:customStyle="1" w:styleId="byline">
    <w:name w:val="byline"/>
    <w:basedOn w:val="Normlny"/>
    <w:rsid w:val="009025AC"/>
    <w:pPr>
      <w:spacing w:before="100" w:beforeAutospacing="1" w:after="100" w:afterAutospacing="1"/>
    </w:pPr>
  </w:style>
  <w:style w:type="paragraph" w:styleId="Odsekzoznamu">
    <w:name w:val="List Paragraph"/>
    <w:basedOn w:val="Normlny"/>
    <w:uiPriority w:val="34"/>
    <w:qFormat/>
    <w:rsid w:val="009025AC"/>
    <w:pPr>
      <w:ind w:left="708"/>
    </w:pPr>
  </w:style>
  <w:style w:type="paragraph" w:styleId="Zkladntext">
    <w:name w:val="Body Text"/>
    <w:basedOn w:val="Normlny"/>
    <w:link w:val="ZkladntextChar"/>
    <w:unhideWhenUsed/>
    <w:rsid w:val="001E1BBC"/>
    <w:pPr>
      <w:jc w:val="both"/>
    </w:pPr>
    <w:rPr>
      <w:szCs w:val="20"/>
    </w:rPr>
  </w:style>
  <w:style w:type="character" w:customStyle="1" w:styleId="ZkladntextChar">
    <w:name w:val="Základný text Char"/>
    <w:basedOn w:val="Predvolenpsmoodseku"/>
    <w:link w:val="Zkladntext"/>
    <w:rsid w:val="001E1BBC"/>
    <w:rPr>
      <w:sz w:val="24"/>
    </w:rPr>
  </w:style>
  <w:style w:type="paragraph" w:customStyle="1" w:styleId="Default">
    <w:name w:val="Default"/>
    <w:rsid w:val="001E1BBC"/>
    <w:pPr>
      <w:autoSpaceDE w:val="0"/>
      <w:autoSpaceDN w:val="0"/>
      <w:adjustRightInd w:val="0"/>
    </w:pPr>
    <w:rPr>
      <w:rFonts w:eastAsiaTheme="minorHAnsi"/>
      <w:color w:val="000000"/>
      <w:sz w:val="24"/>
      <w:szCs w:val="24"/>
      <w:lang w:eastAsia="en-US"/>
    </w:rPr>
  </w:style>
  <w:style w:type="paragraph" w:customStyle="1" w:styleId="Pismenka">
    <w:name w:val="Pismenka"/>
    <w:basedOn w:val="Zkladntext"/>
    <w:rsid w:val="005F7BF9"/>
    <w:pPr>
      <w:tabs>
        <w:tab w:val="num" w:pos="426"/>
      </w:tabs>
      <w:ind w:left="426" w:hanging="426"/>
    </w:pPr>
    <w:rPr>
      <w:b/>
      <w:sz w:val="18"/>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286890">
      <w:bodyDiv w:val="1"/>
      <w:marLeft w:val="0"/>
      <w:marRight w:val="0"/>
      <w:marTop w:val="0"/>
      <w:marBottom w:val="0"/>
      <w:divBdr>
        <w:top w:val="none" w:sz="0" w:space="0" w:color="auto"/>
        <w:left w:val="none" w:sz="0" w:space="0" w:color="auto"/>
        <w:bottom w:val="none" w:sz="0" w:space="0" w:color="auto"/>
        <w:right w:val="none" w:sz="0" w:space="0" w:color="auto"/>
      </w:divBdr>
    </w:div>
    <w:div w:id="48850330">
      <w:bodyDiv w:val="1"/>
      <w:marLeft w:val="0"/>
      <w:marRight w:val="0"/>
      <w:marTop w:val="0"/>
      <w:marBottom w:val="0"/>
      <w:divBdr>
        <w:top w:val="none" w:sz="0" w:space="0" w:color="auto"/>
        <w:left w:val="none" w:sz="0" w:space="0" w:color="auto"/>
        <w:bottom w:val="none" w:sz="0" w:space="0" w:color="auto"/>
        <w:right w:val="none" w:sz="0" w:space="0" w:color="auto"/>
      </w:divBdr>
    </w:div>
    <w:div w:id="96557827">
      <w:bodyDiv w:val="1"/>
      <w:marLeft w:val="0"/>
      <w:marRight w:val="0"/>
      <w:marTop w:val="0"/>
      <w:marBottom w:val="0"/>
      <w:divBdr>
        <w:top w:val="none" w:sz="0" w:space="0" w:color="auto"/>
        <w:left w:val="none" w:sz="0" w:space="0" w:color="auto"/>
        <w:bottom w:val="none" w:sz="0" w:space="0" w:color="auto"/>
        <w:right w:val="none" w:sz="0" w:space="0" w:color="auto"/>
      </w:divBdr>
    </w:div>
    <w:div w:id="136993812">
      <w:bodyDiv w:val="1"/>
      <w:marLeft w:val="0"/>
      <w:marRight w:val="0"/>
      <w:marTop w:val="0"/>
      <w:marBottom w:val="0"/>
      <w:divBdr>
        <w:top w:val="none" w:sz="0" w:space="0" w:color="auto"/>
        <w:left w:val="none" w:sz="0" w:space="0" w:color="auto"/>
        <w:bottom w:val="none" w:sz="0" w:space="0" w:color="auto"/>
        <w:right w:val="none" w:sz="0" w:space="0" w:color="auto"/>
      </w:divBdr>
    </w:div>
    <w:div w:id="139348910">
      <w:bodyDiv w:val="1"/>
      <w:marLeft w:val="0"/>
      <w:marRight w:val="0"/>
      <w:marTop w:val="0"/>
      <w:marBottom w:val="0"/>
      <w:divBdr>
        <w:top w:val="none" w:sz="0" w:space="0" w:color="auto"/>
        <w:left w:val="none" w:sz="0" w:space="0" w:color="auto"/>
        <w:bottom w:val="none" w:sz="0" w:space="0" w:color="auto"/>
        <w:right w:val="none" w:sz="0" w:space="0" w:color="auto"/>
      </w:divBdr>
    </w:div>
    <w:div w:id="177935891">
      <w:bodyDiv w:val="1"/>
      <w:marLeft w:val="0"/>
      <w:marRight w:val="0"/>
      <w:marTop w:val="0"/>
      <w:marBottom w:val="0"/>
      <w:divBdr>
        <w:top w:val="none" w:sz="0" w:space="0" w:color="auto"/>
        <w:left w:val="none" w:sz="0" w:space="0" w:color="auto"/>
        <w:bottom w:val="none" w:sz="0" w:space="0" w:color="auto"/>
        <w:right w:val="none" w:sz="0" w:space="0" w:color="auto"/>
      </w:divBdr>
    </w:div>
    <w:div w:id="223295153">
      <w:bodyDiv w:val="1"/>
      <w:marLeft w:val="0"/>
      <w:marRight w:val="0"/>
      <w:marTop w:val="0"/>
      <w:marBottom w:val="0"/>
      <w:divBdr>
        <w:top w:val="none" w:sz="0" w:space="0" w:color="auto"/>
        <w:left w:val="none" w:sz="0" w:space="0" w:color="auto"/>
        <w:bottom w:val="none" w:sz="0" w:space="0" w:color="auto"/>
        <w:right w:val="none" w:sz="0" w:space="0" w:color="auto"/>
      </w:divBdr>
    </w:div>
    <w:div w:id="228422886">
      <w:bodyDiv w:val="1"/>
      <w:marLeft w:val="0"/>
      <w:marRight w:val="0"/>
      <w:marTop w:val="0"/>
      <w:marBottom w:val="0"/>
      <w:divBdr>
        <w:top w:val="none" w:sz="0" w:space="0" w:color="auto"/>
        <w:left w:val="none" w:sz="0" w:space="0" w:color="auto"/>
        <w:bottom w:val="none" w:sz="0" w:space="0" w:color="auto"/>
        <w:right w:val="none" w:sz="0" w:space="0" w:color="auto"/>
      </w:divBdr>
    </w:div>
    <w:div w:id="296842385">
      <w:bodyDiv w:val="1"/>
      <w:marLeft w:val="0"/>
      <w:marRight w:val="0"/>
      <w:marTop w:val="0"/>
      <w:marBottom w:val="0"/>
      <w:divBdr>
        <w:top w:val="none" w:sz="0" w:space="0" w:color="auto"/>
        <w:left w:val="none" w:sz="0" w:space="0" w:color="auto"/>
        <w:bottom w:val="none" w:sz="0" w:space="0" w:color="auto"/>
        <w:right w:val="none" w:sz="0" w:space="0" w:color="auto"/>
      </w:divBdr>
    </w:div>
    <w:div w:id="385570565">
      <w:bodyDiv w:val="1"/>
      <w:marLeft w:val="0"/>
      <w:marRight w:val="0"/>
      <w:marTop w:val="0"/>
      <w:marBottom w:val="0"/>
      <w:divBdr>
        <w:top w:val="none" w:sz="0" w:space="0" w:color="auto"/>
        <w:left w:val="none" w:sz="0" w:space="0" w:color="auto"/>
        <w:bottom w:val="none" w:sz="0" w:space="0" w:color="auto"/>
        <w:right w:val="none" w:sz="0" w:space="0" w:color="auto"/>
      </w:divBdr>
    </w:div>
    <w:div w:id="517935917">
      <w:bodyDiv w:val="1"/>
      <w:marLeft w:val="0"/>
      <w:marRight w:val="0"/>
      <w:marTop w:val="0"/>
      <w:marBottom w:val="0"/>
      <w:divBdr>
        <w:top w:val="none" w:sz="0" w:space="0" w:color="auto"/>
        <w:left w:val="none" w:sz="0" w:space="0" w:color="auto"/>
        <w:bottom w:val="none" w:sz="0" w:space="0" w:color="auto"/>
        <w:right w:val="none" w:sz="0" w:space="0" w:color="auto"/>
      </w:divBdr>
    </w:div>
    <w:div w:id="531767191">
      <w:bodyDiv w:val="1"/>
      <w:marLeft w:val="0"/>
      <w:marRight w:val="0"/>
      <w:marTop w:val="0"/>
      <w:marBottom w:val="0"/>
      <w:divBdr>
        <w:top w:val="none" w:sz="0" w:space="0" w:color="auto"/>
        <w:left w:val="none" w:sz="0" w:space="0" w:color="auto"/>
        <w:bottom w:val="none" w:sz="0" w:space="0" w:color="auto"/>
        <w:right w:val="none" w:sz="0" w:space="0" w:color="auto"/>
      </w:divBdr>
    </w:div>
    <w:div w:id="663901276">
      <w:bodyDiv w:val="1"/>
      <w:marLeft w:val="0"/>
      <w:marRight w:val="0"/>
      <w:marTop w:val="0"/>
      <w:marBottom w:val="0"/>
      <w:divBdr>
        <w:top w:val="none" w:sz="0" w:space="0" w:color="auto"/>
        <w:left w:val="none" w:sz="0" w:space="0" w:color="auto"/>
        <w:bottom w:val="none" w:sz="0" w:space="0" w:color="auto"/>
        <w:right w:val="none" w:sz="0" w:space="0" w:color="auto"/>
      </w:divBdr>
    </w:div>
    <w:div w:id="666254202">
      <w:bodyDiv w:val="1"/>
      <w:marLeft w:val="0"/>
      <w:marRight w:val="0"/>
      <w:marTop w:val="0"/>
      <w:marBottom w:val="0"/>
      <w:divBdr>
        <w:top w:val="none" w:sz="0" w:space="0" w:color="auto"/>
        <w:left w:val="none" w:sz="0" w:space="0" w:color="auto"/>
        <w:bottom w:val="none" w:sz="0" w:space="0" w:color="auto"/>
        <w:right w:val="none" w:sz="0" w:space="0" w:color="auto"/>
      </w:divBdr>
    </w:div>
    <w:div w:id="825514635">
      <w:bodyDiv w:val="1"/>
      <w:marLeft w:val="0"/>
      <w:marRight w:val="0"/>
      <w:marTop w:val="0"/>
      <w:marBottom w:val="0"/>
      <w:divBdr>
        <w:top w:val="none" w:sz="0" w:space="0" w:color="auto"/>
        <w:left w:val="none" w:sz="0" w:space="0" w:color="auto"/>
        <w:bottom w:val="none" w:sz="0" w:space="0" w:color="auto"/>
        <w:right w:val="none" w:sz="0" w:space="0" w:color="auto"/>
      </w:divBdr>
    </w:div>
    <w:div w:id="835994441">
      <w:bodyDiv w:val="1"/>
      <w:marLeft w:val="0"/>
      <w:marRight w:val="0"/>
      <w:marTop w:val="0"/>
      <w:marBottom w:val="0"/>
      <w:divBdr>
        <w:top w:val="none" w:sz="0" w:space="0" w:color="auto"/>
        <w:left w:val="none" w:sz="0" w:space="0" w:color="auto"/>
        <w:bottom w:val="none" w:sz="0" w:space="0" w:color="auto"/>
        <w:right w:val="none" w:sz="0" w:space="0" w:color="auto"/>
      </w:divBdr>
    </w:div>
    <w:div w:id="855074407">
      <w:bodyDiv w:val="1"/>
      <w:marLeft w:val="0"/>
      <w:marRight w:val="0"/>
      <w:marTop w:val="0"/>
      <w:marBottom w:val="0"/>
      <w:divBdr>
        <w:top w:val="none" w:sz="0" w:space="0" w:color="auto"/>
        <w:left w:val="none" w:sz="0" w:space="0" w:color="auto"/>
        <w:bottom w:val="none" w:sz="0" w:space="0" w:color="auto"/>
        <w:right w:val="none" w:sz="0" w:space="0" w:color="auto"/>
      </w:divBdr>
    </w:div>
    <w:div w:id="933242612">
      <w:bodyDiv w:val="1"/>
      <w:marLeft w:val="0"/>
      <w:marRight w:val="0"/>
      <w:marTop w:val="0"/>
      <w:marBottom w:val="0"/>
      <w:divBdr>
        <w:top w:val="none" w:sz="0" w:space="0" w:color="auto"/>
        <w:left w:val="none" w:sz="0" w:space="0" w:color="auto"/>
        <w:bottom w:val="none" w:sz="0" w:space="0" w:color="auto"/>
        <w:right w:val="none" w:sz="0" w:space="0" w:color="auto"/>
      </w:divBdr>
    </w:div>
    <w:div w:id="1086805865">
      <w:bodyDiv w:val="1"/>
      <w:marLeft w:val="0"/>
      <w:marRight w:val="0"/>
      <w:marTop w:val="0"/>
      <w:marBottom w:val="0"/>
      <w:divBdr>
        <w:top w:val="none" w:sz="0" w:space="0" w:color="auto"/>
        <w:left w:val="none" w:sz="0" w:space="0" w:color="auto"/>
        <w:bottom w:val="none" w:sz="0" w:space="0" w:color="auto"/>
        <w:right w:val="none" w:sz="0" w:space="0" w:color="auto"/>
      </w:divBdr>
    </w:div>
    <w:div w:id="1090587627">
      <w:bodyDiv w:val="1"/>
      <w:marLeft w:val="0"/>
      <w:marRight w:val="0"/>
      <w:marTop w:val="0"/>
      <w:marBottom w:val="0"/>
      <w:divBdr>
        <w:top w:val="none" w:sz="0" w:space="0" w:color="auto"/>
        <w:left w:val="none" w:sz="0" w:space="0" w:color="auto"/>
        <w:bottom w:val="none" w:sz="0" w:space="0" w:color="auto"/>
        <w:right w:val="none" w:sz="0" w:space="0" w:color="auto"/>
      </w:divBdr>
    </w:div>
    <w:div w:id="1108965500">
      <w:bodyDiv w:val="1"/>
      <w:marLeft w:val="0"/>
      <w:marRight w:val="0"/>
      <w:marTop w:val="0"/>
      <w:marBottom w:val="0"/>
      <w:divBdr>
        <w:top w:val="none" w:sz="0" w:space="0" w:color="auto"/>
        <w:left w:val="none" w:sz="0" w:space="0" w:color="auto"/>
        <w:bottom w:val="none" w:sz="0" w:space="0" w:color="auto"/>
        <w:right w:val="none" w:sz="0" w:space="0" w:color="auto"/>
      </w:divBdr>
    </w:div>
    <w:div w:id="1125658588">
      <w:bodyDiv w:val="1"/>
      <w:marLeft w:val="0"/>
      <w:marRight w:val="0"/>
      <w:marTop w:val="0"/>
      <w:marBottom w:val="0"/>
      <w:divBdr>
        <w:top w:val="none" w:sz="0" w:space="0" w:color="auto"/>
        <w:left w:val="none" w:sz="0" w:space="0" w:color="auto"/>
        <w:bottom w:val="none" w:sz="0" w:space="0" w:color="auto"/>
        <w:right w:val="none" w:sz="0" w:space="0" w:color="auto"/>
      </w:divBdr>
    </w:div>
    <w:div w:id="1129668594">
      <w:bodyDiv w:val="1"/>
      <w:marLeft w:val="0"/>
      <w:marRight w:val="0"/>
      <w:marTop w:val="0"/>
      <w:marBottom w:val="0"/>
      <w:divBdr>
        <w:top w:val="none" w:sz="0" w:space="0" w:color="auto"/>
        <w:left w:val="none" w:sz="0" w:space="0" w:color="auto"/>
        <w:bottom w:val="none" w:sz="0" w:space="0" w:color="auto"/>
        <w:right w:val="none" w:sz="0" w:space="0" w:color="auto"/>
      </w:divBdr>
    </w:div>
    <w:div w:id="1147091138">
      <w:bodyDiv w:val="1"/>
      <w:marLeft w:val="0"/>
      <w:marRight w:val="0"/>
      <w:marTop w:val="0"/>
      <w:marBottom w:val="0"/>
      <w:divBdr>
        <w:top w:val="none" w:sz="0" w:space="0" w:color="auto"/>
        <w:left w:val="none" w:sz="0" w:space="0" w:color="auto"/>
        <w:bottom w:val="none" w:sz="0" w:space="0" w:color="auto"/>
        <w:right w:val="none" w:sz="0" w:space="0" w:color="auto"/>
      </w:divBdr>
    </w:div>
    <w:div w:id="1214199958">
      <w:bodyDiv w:val="1"/>
      <w:marLeft w:val="0"/>
      <w:marRight w:val="0"/>
      <w:marTop w:val="0"/>
      <w:marBottom w:val="0"/>
      <w:divBdr>
        <w:top w:val="none" w:sz="0" w:space="0" w:color="auto"/>
        <w:left w:val="none" w:sz="0" w:space="0" w:color="auto"/>
        <w:bottom w:val="none" w:sz="0" w:space="0" w:color="auto"/>
        <w:right w:val="none" w:sz="0" w:space="0" w:color="auto"/>
      </w:divBdr>
    </w:div>
    <w:div w:id="1279097866">
      <w:bodyDiv w:val="1"/>
      <w:marLeft w:val="0"/>
      <w:marRight w:val="0"/>
      <w:marTop w:val="0"/>
      <w:marBottom w:val="0"/>
      <w:divBdr>
        <w:top w:val="none" w:sz="0" w:space="0" w:color="auto"/>
        <w:left w:val="none" w:sz="0" w:space="0" w:color="auto"/>
        <w:bottom w:val="none" w:sz="0" w:space="0" w:color="auto"/>
        <w:right w:val="none" w:sz="0" w:space="0" w:color="auto"/>
      </w:divBdr>
    </w:div>
    <w:div w:id="1292444682">
      <w:bodyDiv w:val="1"/>
      <w:marLeft w:val="0"/>
      <w:marRight w:val="0"/>
      <w:marTop w:val="0"/>
      <w:marBottom w:val="0"/>
      <w:divBdr>
        <w:top w:val="none" w:sz="0" w:space="0" w:color="auto"/>
        <w:left w:val="none" w:sz="0" w:space="0" w:color="auto"/>
        <w:bottom w:val="none" w:sz="0" w:space="0" w:color="auto"/>
        <w:right w:val="none" w:sz="0" w:space="0" w:color="auto"/>
      </w:divBdr>
    </w:div>
    <w:div w:id="1376389023">
      <w:bodyDiv w:val="1"/>
      <w:marLeft w:val="0"/>
      <w:marRight w:val="0"/>
      <w:marTop w:val="0"/>
      <w:marBottom w:val="0"/>
      <w:divBdr>
        <w:top w:val="none" w:sz="0" w:space="0" w:color="auto"/>
        <w:left w:val="none" w:sz="0" w:space="0" w:color="auto"/>
        <w:bottom w:val="none" w:sz="0" w:space="0" w:color="auto"/>
        <w:right w:val="none" w:sz="0" w:space="0" w:color="auto"/>
      </w:divBdr>
    </w:div>
    <w:div w:id="1430082367">
      <w:bodyDiv w:val="1"/>
      <w:marLeft w:val="0"/>
      <w:marRight w:val="0"/>
      <w:marTop w:val="0"/>
      <w:marBottom w:val="0"/>
      <w:divBdr>
        <w:top w:val="none" w:sz="0" w:space="0" w:color="auto"/>
        <w:left w:val="none" w:sz="0" w:space="0" w:color="auto"/>
        <w:bottom w:val="none" w:sz="0" w:space="0" w:color="auto"/>
        <w:right w:val="none" w:sz="0" w:space="0" w:color="auto"/>
      </w:divBdr>
    </w:div>
    <w:div w:id="1432630932">
      <w:bodyDiv w:val="1"/>
      <w:marLeft w:val="0"/>
      <w:marRight w:val="0"/>
      <w:marTop w:val="0"/>
      <w:marBottom w:val="0"/>
      <w:divBdr>
        <w:top w:val="none" w:sz="0" w:space="0" w:color="auto"/>
        <w:left w:val="none" w:sz="0" w:space="0" w:color="auto"/>
        <w:bottom w:val="none" w:sz="0" w:space="0" w:color="auto"/>
        <w:right w:val="none" w:sz="0" w:space="0" w:color="auto"/>
      </w:divBdr>
    </w:div>
    <w:div w:id="1460799963">
      <w:bodyDiv w:val="1"/>
      <w:marLeft w:val="0"/>
      <w:marRight w:val="0"/>
      <w:marTop w:val="0"/>
      <w:marBottom w:val="0"/>
      <w:divBdr>
        <w:top w:val="none" w:sz="0" w:space="0" w:color="auto"/>
        <w:left w:val="none" w:sz="0" w:space="0" w:color="auto"/>
        <w:bottom w:val="none" w:sz="0" w:space="0" w:color="auto"/>
        <w:right w:val="none" w:sz="0" w:space="0" w:color="auto"/>
      </w:divBdr>
    </w:div>
    <w:div w:id="1463881333">
      <w:bodyDiv w:val="1"/>
      <w:marLeft w:val="0"/>
      <w:marRight w:val="0"/>
      <w:marTop w:val="0"/>
      <w:marBottom w:val="0"/>
      <w:divBdr>
        <w:top w:val="none" w:sz="0" w:space="0" w:color="auto"/>
        <w:left w:val="none" w:sz="0" w:space="0" w:color="auto"/>
        <w:bottom w:val="none" w:sz="0" w:space="0" w:color="auto"/>
        <w:right w:val="none" w:sz="0" w:space="0" w:color="auto"/>
      </w:divBdr>
    </w:div>
    <w:div w:id="1491558617">
      <w:bodyDiv w:val="1"/>
      <w:marLeft w:val="0"/>
      <w:marRight w:val="0"/>
      <w:marTop w:val="0"/>
      <w:marBottom w:val="0"/>
      <w:divBdr>
        <w:top w:val="none" w:sz="0" w:space="0" w:color="auto"/>
        <w:left w:val="none" w:sz="0" w:space="0" w:color="auto"/>
        <w:bottom w:val="none" w:sz="0" w:space="0" w:color="auto"/>
        <w:right w:val="none" w:sz="0" w:space="0" w:color="auto"/>
      </w:divBdr>
    </w:div>
    <w:div w:id="1522208540">
      <w:bodyDiv w:val="1"/>
      <w:marLeft w:val="0"/>
      <w:marRight w:val="0"/>
      <w:marTop w:val="0"/>
      <w:marBottom w:val="0"/>
      <w:divBdr>
        <w:top w:val="none" w:sz="0" w:space="0" w:color="auto"/>
        <w:left w:val="none" w:sz="0" w:space="0" w:color="auto"/>
        <w:bottom w:val="none" w:sz="0" w:space="0" w:color="auto"/>
        <w:right w:val="none" w:sz="0" w:space="0" w:color="auto"/>
      </w:divBdr>
    </w:div>
    <w:div w:id="1561550658">
      <w:bodyDiv w:val="1"/>
      <w:marLeft w:val="0"/>
      <w:marRight w:val="0"/>
      <w:marTop w:val="0"/>
      <w:marBottom w:val="0"/>
      <w:divBdr>
        <w:top w:val="none" w:sz="0" w:space="0" w:color="auto"/>
        <w:left w:val="none" w:sz="0" w:space="0" w:color="auto"/>
        <w:bottom w:val="none" w:sz="0" w:space="0" w:color="auto"/>
        <w:right w:val="none" w:sz="0" w:space="0" w:color="auto"/>
      </w:divBdr>
    </w:div>
    <w:div w:id="1658224492">
      <w:bodyDiv w:val="1"/>
      <w:marLeft w:val="0"/>
      <w:marRight w:val="0"/>
      <w:marTop w:val="0"/>
      <w:marBottom w:val="0"/>
      <w:divBdr>
        <w:top w:val="none" w:sz="0" w:space="0" w:color="auto"/>
        <w:left w:val="none" w:sz="0" w:space="0" w:color="auto"/>
        <w:bottom w:val="none" w:sz="0" w:space="0" w:color="auto"/>
        <w:right w:val="none" w:sz="0" w:space="0" w:color="auto"/>
      </w:divBdr>
    </w:div>
    <w:div w:id="1696925616">
      <w:bodyDiv w:val="1"/>
      <w:marLeft w:val="0"/>
      <w:marRight w:val="0"/>
      <w:marTop w:val="0"/>
      <w:marBottom w:val="0"/>
      <w:divBdr>
        <w:top w:val="none" w:sz="0" w:space="0" w:color="auto"/>
        <w:left w:val="none" w:sz="0" w:space="0" w:color="auto"/>
        <w:bottom w:val="none" w:sz="0" w:space="0" w:color="auto"/>
        <w:right w:val="none" w:sz="0" w:space="0" w:color="auto"/>
      </w:divBdr>
    </w:div>
    <w:div w:id="1712731706">
      <w:bodyDiv w:val="1"/>
      <w:marLeft w:val="0"/>
      <w:marRight w:val="0"/>
      <w:marTop w:val="0"/>
      <w:marBottom w:val="0"/>
      <w:divBdr>
        <w:top w:val="none" w:sz="0" w:space="0" w:color="auto"/>
        <w:left w:val="none" w:sz="0" w:space="0" w:color="auto"/>
        <w:bottom w:val="none" w:sz="0" w:space="0" w:color="auto"/>
        <w:right w:val="none" w:sz="0" w:space="0" w:color="auto"/>
      </w:divBdr>
    </w:div>
    <w:div w:id="1782339520">
      <w:bodyDiv w:val="1"/>
      <w:marLeft w:val="0"/>
      <w:marRight w:val="0"/>
      <w:marTop w:val="0"/>
      <w:marBottom w:val="0"/>
      <w:divBdr>
        <w:top w:val="none" w:sz="0" w:space="0" w:color="auto"/>
        <w:left w:val="none" w:sz="0" w:space="0" w:color="auto"/>
        <w:bottom w:val="none" w:sz="0" w:space="0" w:color="auto"/>
        <w:right w:val="none" w:sz="0" w:space="0" w:color="auto"/>
      </w:divBdr>
    </w:div>
    <w:div w:id="1803384529">
      <w:bodyDiv w:val="1"/>
      <w:marLeft w:val="0"/>
      <w:marRight w:val="0"/>
      <w:marTop w:val="0"/>
      <w:marBottom w:val="0"/>
      <w:divBdr>
        <w:top w:val="none" w:sz="0" w:space="0" w:color="auto"/>
        <w:left w:val="none" w:sz="0" w:space="0" w:color="auto"/>
        <w:bottom w:val="none" w:sz="0" w:space="0" w:color="auto"/>
        <w:right w:val="none" w:sz="0" w:space="0" w:color="auto"/>
      </w:divBdr>
    </w:div>
    <w:div w:id="1822772490">
      <w:bodyDiv w:val="1"/>
      <w:marLeft w:val="0"/>
      <w:marRight w:val="0"/>
      <w:marTop w:val="0"/>
      <w:marBottom w:val="0"/>
      <w:divBdr>
        <w:top w:val="none" w:sz="0" w:space="0" w:color="auto"/>
        <w:left w:val="none" w:sz="0" w:space="0" w:color="auto"/>
        <w:bottom w:val="none" w:sz="0" w:space="0" w:color="auto"/>
        <w:right w:val="none" w:sz="0" w:space="0" w:color="auto"/>
      </w:divBdr>
    </w:div>
    <w:div w:id="1823355168">
      <w:bodyDiv w:val="1"/>
      <w:marLeft w:val="0"/>
      <w:marRight w:val="0"/>
      <w:marTop w:val="0"/>
      <w:marBottom w:val="0"/>
      <w:divBdr>
        <w:top w:val="none" w:sz="0" w:space="0" w:color="auto"/>
        <w:left w:val="none" w:sz="0" w:space="0" w:color="auto"/>
        <w:bottom w:val="none" w:sz="0" w:space="0" w:color="auto"/>
        <w:right w:val="none" w:sz="0" w:space="0" w:color="auto"/>
      </w:divBdr>
    </w:div>
    <w:div w:id="1980725944">
      <w:bodyDiv w:val="1"/>
      <w:marLeft w:val="0"/>
      <w:marRight w:val="0"/>
      <w:marTop w:val="0"/>
      <w:marBottom w:val="0"/>
      <w:divBdr>
        <w:top w:val="none" w:sz="0" w:space="0" w:color="auto"/>
        <w:left w:val="none" w:sz="0" w:space="0" w:color="auto"/>
        <w:bottom w:val="none" w:sz="0" w:space="0" w:color="auto"/>
        <w:right w:val="none" w:sz="0" w:space="0" w:color="auto"/>
      </w:divBdr>
    </w:div>
    <w:div w:id="1985965615">
      <w:bodyDiv w:val="1"/>
      <w:marLeft w:val="0"/>
      <w:marRight w:val="0"/>
      <w:marTop w:val="0"/>
      <w:marBottom w:val="0"/>
      <w:divBdr>
        <w:top w:val="none" w:sz="0" w:space="0" w:color="auto"/>
        <w:left w:val="none" w:sz="0" w:space="0" w:color="auto"/>
        <w:bottom w:val="none" w:sz="0" w:space="0" w:color="auto"/>
        <w:right w:val="none" w:sz="0" w:space="0" w:color="auto"/>
      </w:divBdr>
    </w:div>
    <w:div w:id="1996949097">
      <w:bodyDiv w:val="1"/>
      <w:marLeft w:val="0"/>
      <w:marRight w:val="0"/>
      <w:marTop w:val="0"/>
      <w:marBottom w:val="0"/>
      <w:divBdr>
        <w:top w:val="none" w:sz="0" w:space="0" w:color="auto"/>
        <w:left w:val="none" w:sz="0" w:space="0" w:color="auto"/>
        <w:bottom w:val="none" w:sz="0" w:space="0" w:color="auto"/>
        <w:right w:val="none" w:sz="0" w:space="0" w:color="auto"/>
      </w:divBdr>
    </w:div>
    <w:div w:id="2025864642">
      <w:bodyDiv w:val="1"/>
      <w:marLeft w:val="0"/>
      <w:marRight w:val="0"/>
      <w:marTop w:val="0"/>
      <w:marBottom w:val="0"/>
      <w:divBdr>
        <w:top w:val="none" w:sz="0" w:space="0" w:color="auto"/>
        <w:left w:val="none" w:sz="0" w:space="0" w:color="auto"/>
        <w:bottom w:val="none" w:sz="0" w:space="0" w:color="auto"/>
        <w:right w:val="none" w:sz="0" w:space="0" w:color="auto"/>
      </w:divBdr>
    </w:div>
    <w:div w:id="2076001318">
      <w:bodyDiv w:val="1"/>
      <w:marLeft w:val="0"/>
      <w:marRight w:val="0"/>
      <w:marTop w:val="0"/>
      <w:marBottom w:val="0"/>
      <w:divBdr>
        <w:top w:val="none" w:sz="0" w:space="0" w:color="auto"/>
        <w:left w:val="none" w:sz="0" w:space="0" w:color="auto"/>
        <w:bottom w:val="none" w:sz="0" w:space="0" w:color="auto"/>
        <w:right w:val="none" w:sz="0" w:space="0" w:color="auto"/>
      </w:divBdr>
    </w:div>
    <w:div w:id="2086757221">
      <w:bodyDiv w:val="1"/>
      <w:marLeft w:val="0"/>
      <w:marRight w:val="0"/>
      <w:marTop w:val="0"/>
      <w:marBottom w:val="0"/>
      <w:divBdr>
        <w:top w:val="none" w:sz="0" w:space="0" w:color="auto"/>
        <w:left w:val="none" w:sz="0" w:space="0" w:color="auto"/>
        <w:bottom w:val="none" w:sz="0" w:space="0" w:color="auto"/>
        <w:right w:val="none" w:sz="0" w:space="0" w:color="auto"/>
      </w:divBdr>
    </w:div>
    <w:div w:id="2097285735">
      <w:bodyDiv w:val="1"/>
      <w:marLeft w:val="0"/>
      <w:marRight w:val="0"/>
      <w:marTop w:val="0"/>
      <w:marBottom w:val="0"/>
      <w:divBdr>
        <w:top w:val="none" w:sz="0" w:space="0" w:color="auto"/>
        <w:left w:val="none" w:sz="0" w:space="0" w:color="auto"/>
        <w:bottom w:val="none" w:sz="0" w:space="0" w:color="auto"/>
        <w:right w:val="none" w:sz="0" w:space="0" w:color="auto"/>
      </w:divBdr>
    </w:div>
    <w:div w:id="20982122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k.wikipedia.org/wiki/Tren%C4%8Diansky_kraj" TargetMode="External"/><Relationship Id="rId13" Type="http://schemas.openxmlformats.org/officeDocument/2006/relationships/hyperlink" Target="http://sk.wikipedia.org/wiki/%C5%A0tvorcov%C3%BD_kilometer" TargetMode="External"/><Relationship Id="rId18" Type="http://schemas.openxmlformats.org/officeDocument/2006/relationships/image" Target="media/image3.e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k.wikipedia.org/wiki/Hekt%C3%A1r" TargetMode="External"/><Relationship Id="rId17" Type="http://schemas.openxmlformats.org/officeDocument/2006/relationships/image" Target="http://www.lazany.sk/portals_pictures/i_000588/i_588838.jpg" TargetMode="Externa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k.wikipedia.org/wiki/%C5%A0tvorcov%C3%BD_kilometer" TargetMode="External"/><Relationship Id="rId5" Type="http://schemas.openxmlformats.org/officeDocument/2006/relationships/webSettings" Target="webSettings.xml"/><Relationship Id="rId15" Type="http://schemas.openxmlformats.org/officeDocument/2006/relationships/image" Target="media/image1.jpeg"/><Relationship Id="rId10" Type="http://schemas.openxmlformats.org/officeDocument/2006/relationships/hyperlink" Target="http://sk.wikipedia.org/wiki/Zemepisn%C3%A1_%C5%A1%C3%ADrka"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k.wikipedia.org/wiki/Zemepisn%C3%A1_d%C4%BA%C5%BEka" TargetMode="External"/><Relationship Id="rId14" Type="http://schemas.openxmlformats.org/officeDocument/2006/relationships/hyperlink" Target="http://sk.wikipedia.org/wiki/Lazany_(okres_Prievidza)" TargetMode="External"/><Relationship Id="rId22"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7886748-F193-416D-A763-31B74C1EA7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1</Pages>
  <Words>6936</Words>
  <Characters>39537</Characters>
  <Application>Microsoft Office Word</Application>
  <DocSecurity>0</DocSecurity>
  <Lines>329</Lines>
  <Paragraphs>92</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46381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MATIAŠKOVÁ Jana</cp:lastModifiedBy>
  <cp:revision>22</cp:revision>
  <cp:lastPrinted>2022-05-24T08:09:00Z</cp:lastPrinted>
  <dcterms:created xsi:type="dcterms:W3CDTF">2022-05-24T07:31:00Z</dcterms:created>
  <dcterms:modified xsi:type="dcterms:W3CDTF">2022-05-24T11:11:00Z</dcterms:modified>
</cp:coreProperties>
</file>