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746D3DE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1E069BB" w14:textId="52CF8D9E" w:rsidR="00B9752A" w:rsidRPr="00737FF0" w:rsidRDefault="00B9752A" w:rsidP="00F07BAC">
      <w:pPr>
        <w:rPr>
          <w:rFonts w:asciiTheme="minorHAnsi" w:hAnsiTheme="minorHAnsi" w:cstheme="minorHAnsi"/>
          <w:sz w:val="24"/>
          <w:szCs w:val="24"/>
        </w:rPr>
      </w:pPr>
    </w:p>
    <w:p w14:paraId="3833B8D6" w14:textId="317F8097" w:rsidR="00B9752A" w:rsidRPr="00737FF0" w:rsidRDefault="00B9752A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3346BD97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BE40726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5F3069C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751654A" w14:textId="0C4D796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Výročná správa neziskovej organizácie </w:t>
      </w:r>
      <w:r w:rsidR="00737FF0">
        <w:t>SVET POMOCI, n.o</w:t>
      </w:r>
      <w:r w:rsidRPr="00737FF0">
        <w:rPr>
          <w:rFonts w:asciiTheme="minorHAnsi" w:hAnsiTheme="minorHAnsi" w:cstheme="minorHAnsi"/>
          <w:sz w:val="24"/>
          <w:szCs w:val="24"/>
        </w:rPr>
        <w:t>. za rok 20</w:t>
      </w:r>
      <w:r w:rsidR="00737FF0">
        <w:rPr>
          <w:rFonts w:asciiTheme="minorHAnsi" w:hAnsiTheme="minorHAnsi" w:cstheme="minorHAnsi"/>
          <w:sz w:val="24"/>
          <w:szCs w:val="24"/>
        </w:rPr>
        <w:t>21</w:t>
      </w:r>
    </w:p>
    <w:p w14:paraId="18A7A0D3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1D1896E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E922571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7B329DC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F598D2D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40FD387" w14:textId="4F2514EB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E32AF99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98733FC" w14:textId="278EEB25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V</w:t>
      </w:r>
      <w:r w:rsidR="00737FF0">
        <w:rPr>
          <w:rFonts w:asciiTheme="minorHAnsi" w:hAnsiTheme="minorHAnsi" w:cstheme="minorHAnsi"/>
          <w:sz w:val="24"/>
          <w:szCs w:val="24"/>
        </w:rPr>
        <w:t> Bratislave 3.júna 2022.</w:t>
      </w: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2E21540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65615C3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OBSAH: </w:t>
      </w:r>
    </w:p>
    <w:p w14:paraId="7F8DA7B0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sdt>
      <w:sdtPr>
        <w:rPr>
          <w:rFonts w:asciiTheme="minorHAnsi" w:hAnsiTheme="minorHAnsi" w:cstheme="minorHAnsi"/>
          <w:sz w:val="24"/>
          <w:szCs w:val="24"/>
        </w:rPr>
        <w:id w:val="605699823"/>
        <w:docPartObj>
          <w:docPartGallery w:val="Table of Contents"/>
        </w:docPartObj>
      </w:sdtPr>
      <w:sdtEndPr/>
      <w:sdtContent>
        <w:p w14:paraId="78670092" w14:textId="45622D6E" w:rsidR="00B9752A" w:rsidRPr="00737FF0" w:rsidRDefault="0083287E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  <w:r w:rsidRPr="00737FF0">
            <w:rPr>
              <w:rFonts w:asciiTheme="minorHAnsi" w:hAnsiTheme="minorHAnsi" w:cstheme="minorHAnsi"/>
              <w:sz w:val="24"/>
              <w:szCs w:val="24"/>
            </w:rPr>
            <w:fldChar w:fldCharType="begin"/>
          </w:r>
          <w:r w:rsidRPr="00737FF0">
            <w:rPr>
              <w:rFonts w:asciiTheme="minorHAnsi" w:hAnsiTheme="minorHAnsi" w:cstheme="minorHAnsi"/>
              <w:sz w:val="24"/>
              <w:szCs w:val="24"/>
            </w:rPr>
            <w:instrText xml:space="preserve"> TOC \o "1-1" \h \z \u </w:instrText>
          </w:r>
          <w:r w:rsidRPr="00737FF0">
            <w:rPr>
              <w:rFonts w:asciiTheme="minorHAnsi" w:hAnsiTheme="minorHAnsi" w:cstheme="minorHAnsi"/>
              <w:sz w:val="24"/>
              <w:szCs w:val="24"/>
            </w:rPr>
            <w:fldChar w:fldCharType="separate"/>
          </w:r>
          <w:hyperlink w:anchor="_Toc7656"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>1.  ÚVOD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ab/>
            </w:r>
          </w:hyperlink>
        </w:p>
        <w:p w14:paraId="228DE823" w14:textId="42E66D8C" w:rsidR="00B9752A" w:rsidRPr="00737FF0" w:rsidRDefault="0083287E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  <w:hyperlink w:anchor="_Toc7657"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 xml:space="preserve">2. PREHĽAD ČINNOSTÍ 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>USKUTOČNENÝCH ORGANIZÁCIOU ZA ROK 20</w:t>
            </w:r>
            <w:r w:rsid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>21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ab/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fldChar w:fldCharType="begin"/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instrText>PAGEREF _Toc7657 \h</w:instrTex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fldChar w:fldCharType="separate"/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fldChar w:fldCharType="end"/>
            </w:r>
          </w:hyperlink>
        </w:p>
        <w:p w14:paraId="1B181A5E" w14:textId="07182C25" w:rsidR="00B9752A" w:rsidRPr="00737FF0" w:rsidRDefault="0083287E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  <w:hyperlink w:anchor="_Toc7658"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>3. ROČNÁ ÚČTOVNÁ ZÁVIERKA A ZHODNOTENIE ZÁKLADNÝCH ÚDAJOV V NEJ OBSIAHNUTÝCH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ab/>
            </w:r>
          </w:hyperlink>
        </w:p>
        <w:p w14:paraId="06B84E5C" w14:textId="38ED6A6A" w:rsidR="00B9752A" w:rsidRPr="00737FF0" w:rsidRDefault="0083287E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  <w:hyperlink w:anchor="_Toc7660"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>5.PREHĽAD O PEŇAŽNÝCH PRÍJMOCH A VÝDAVKOV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ab/>
            </w:r>
          </w:hyperlink>
        </w:p>
        <w:p w14:paraId="67A2DA77" w14:textId="46F82698" w:rsidR="00B9752A" w:rsidRPr="00737FF0" w:rsidRDefault="0083287E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  <w:hyperlink w:anchor="_Toc7661"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>6. STAV A POHYB MAJETKU A ZÁVÄZKOV ORGANIZÁCIE</w:t>
            </w:r>
            <w:r w:rsidRPr="00737FF0">
              <w:rPr>
                <w:rStyle w:val="Hypertextovprepojenie"/>
                <w:rFonts w:asciiTheme="minorHAnsi" w:hAnsiTheme="minorHAnsi" w:cstheme="minorHAnsi"/>
                <w:sz w:val="24"/>
                <w:szCs w:val="24"/>
              </w:rPr>
              <w:tab/>
            </w:r>
          </w:hyperlink>
        </w:p>
        <w:p w14:paraId="6DA3E62A" w14:textId="26C74D95" w:rsidR="00B9752A" w:rsidRPr="00737FF0" w:rsidRDefault="00B9752A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</w:p>
        <w:p w14:paraId="43C1B86B" w14:textId="77777777" w:rsidR="00B9752A" w:rsidRPr="00737FF0" w:rsidRDefault="0083287E" w:rsidP="00737FF0">
          <w:pPr>
            <w:ind w:left="360" w:firstLine="0"/>
            <w:rPr>
              <w:rFonts w:asciiTheme="minorHAnsi" w:hAnsiTheme="minorHAnsi" w:cstheme="minorHAnsi"/>
              <w:sz w:val="24"/>
              <w:szCs w:val="24"/>
            </w:rPr>
          </w:pPr>
          <w:r w:rsidRPr="00737FF0">
            <w:rPr>
              <w:rFonts w:asciiTheme="minorHAnsi" w:hAnsiTheme="minorHAnsi" w:cstheme="minorHAnsi"/>
              <w:sz w:val="24"/>
              <w:szCs w:val="24"/>
            </w:rPr>
            <w:fldChar w:fldCharType="end"/>
          </w:r>
        </w:p>
      </w:sdtContent>
    </w:sdt>
    <w:p w14:paraId="79CCAEB8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C57BE7B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095BE19" w14:textId="5620931A" w:rsidR="00B9752A" w:rsidRPr="00737FF0" w:rsidRDefault="00B9752A" w:rsidP="00737FF0">
      <w:pPr>
        <w:ind w:left="0" w:firstLine="0"/>
        <w:rPr>
          <w:rFonts w:asciiTheme="minorHAnsi" w:hAnsiTheme="minorHAnsi" w:cstheme="minorHAnsi"/>
          <w:sz w:val="24"/>
          <w:szCs w:val="24"/>
        </w:rPr>
      </w:pPr>
    </w:p>
    <w:p w14:paraId="4BAA9960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1" w:name="_Toc7656"/>
      <w:r w:rsidRPr="00737FF0">
        <w:rPr>
          <w:rFonts w:asciiTheme="minorHAnsi" w:hAnsiTheme="minorHAnsi" w:cstheme="minorHAnsi"/>
          <w:sz w:val="24"/>
          <w:szCs w:val="24"/>
        </w:rPr>
        <w:t xml:space="preserve">1.  ÚVOD </w:t>
      </w:r>
      <w:bookmarkEnd w:id="1"/>
    </w:p>
    <w:p w14:paraId="6ACADEF9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3D8F444" w14:textId="36CBC541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Nezisková organizácia </w:t>
      </w:r>
      <w:r w:rsidR="00737FF0">
        <w:t>SVET POMOCI, n.o</w:t>
      </w:r>
      <w:r w:rsidR="00737FF0">
        <w:rPr>
          <w:rFonts w:asciiTheme="minorHAnsi" w:hAnsiTheme="minorHAnsi" w:cstheme="minorHAnsi"/>
          <w:sz w:val="24"/>
          <w:szCs w:val="24"/>
        </w:rPr>
        <w:t xml:space="preserve">. </w:t>
      </w:r>
      <w:r w:rsidRPr="00737FF0">
        <w:rPr>
          <w:rFonts w:asciiTheme="minorHAnsi" w:hAnsiTheme="minorHAnsi" w:cstheme="minorHAnsi"/>
          <w:sz w:val="24"/>
          <w:szCs w:val="24"/>
        </w:rPr>
        <w:t xml:space="preserve"> so sídlom:</w:t>
      </w:r>
      <w:r w:rsidR="00737FF0">
        <w:rPr>
          <w:rFonts w:asciiTheme="minorHAnsi" w:hAnsiTheme="minorHAnsi" w:cstheme="minorHAnsi"/>
          <w:sz w:val="24"/>
          <w:szCs w:val="24"/>
        </w:rPr>
        <w:t xml:space="preserve"> Zavadilova 7330/29, 841 29 Bratislava</w:t>
      </w:r>
      <w:r w:rsidRPr="00737FF0">
        <w:rPr>
          <w:rFonts w:asciiTheme="minorHAnsi" w:hAnsiTheme="minorHAnsi" w:cstheme="minorHAnsi"/>
          <w:sz w:val="24"/>
          <w:szCs w:val="24"/>
        </w:rPr>
        <w:t>, IČO: 5</w:t>
      </w:r>
      <w:r w:rsidR="00737FF0">
        <w:rPr>
          <w:rFonts w:asciiTheme="minorHAnsi" w:hAnsiTheme="minorHAnsi" w:cstheme="minorHAnsi"/>
          <w:sz w:val="24"/>
          <w:szCs w:val="24"/>
        </w:rPr>
        <w:t xml:space="preserve">3512677, </w:t>
      </w:r>
      <w:r w:rsidRPr="00737FF0">
        <w:rPr>
          <w:rFonts w:asciiTheme="minorHAnsi" w:hAnsiTheme="minorHAnsi" w:cstheme="minorHAnsi"/>
          <w:sz w:val="24"/>
          <w:szCs w:val="24"/>
        </w:rPr>
        <w:t xml:space="preserve">vznikla dňa </w:t>
      </w:r>
      <w:r w:rsidR="00737FF0">
        <w:rPr>
          <w:rFonts w:asciiTheme="minorHAnsi" w:hAnsiTheme="minorHAnsi" w:cstheme="minorHAnsi"/>
          <w:sz w:val="24"/>
          <w:szCs w:val="24"/>
        </w:rPr>
        <w:t>28.12.2020,</w:t>
      </w:r>
      <w:r w:rsidRPr="00737FF0">
        <w:rPr>
          <w:rFonts w:asciiTheme="minorHAnsi" w:hAnsiTheme="minorHAnsi" w:cstheme="minorHAnsi"/>
          <w:sz w:val="24"/>
          <w:szCs w:val="24"/>
        </w:rPr>
        <w:t xml:space="preserve"> na základe rozhodnutia Okresného úradu v</w:t>
      </w:r>
      <w:r w:rsidR="00737FF0">
        <w:rPr>
          <w:rFonts w:asciiTheme="minorHAnsi" w:hAnsiTheme="minorHAnsi" w:cstheme="minorHAnsi"/>
          <w:sz w:val="24"/>
          <w:szCs w:val="24"/>
        </w:rPr>
        <w:t> Bratislave,</w:t>
      </w:r>
      <w:r w:rsidRPr="00737FF0">
        <w:rPr>
          <w:rFonts w:asciiTheme="minorHAnsi" w:hAnsiTheme="minorHAnsi" w:cstheme="minorHAnsi"/>
          <w:sz w:val="24"/>
          <w:szCs w:val="24"/>
        </w:rPr>
        <w:t xml:space="preserve"> podľa ustanovenia § 9 ods. 1 zákona č. 213/1997 Z . z. o neziskových organizáciách poskytujúcich všeobecne prospešné služby v platnom z</w:t>
      </w:r>
      <w:r w:rsidRPr="00737FF0">
        <w:rPr>
          <w:rFonts w:asciiTheme="minorHAnsi" w:hAnsiTheme="minorHAnsi" w:cstheme="minorHAnsi"/>
          <w:sz w:val="24"/>
          <w:szCs w:val="24"/>
        </w:rPr>
        <w:t xml:space="preserve">není (ďalej len „​Zákon​“). </w:t>
      </w:r>
    </w:p>
    <w:p w14:paraId="351F8748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5959FF0" w14:textId="17E6ED2B" w:rsidR="00B9752A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>
        <w:t>SVET POMOCI, n.o</w:t>
      </w: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.</w:t>
      </w:r>
      <w:r w:rsidRPr="00737FF0">
        <w:rPr>
          <w:rFonts w:asciiTheme="minorHAnsi" w:hAnsiTheme="minorHAnsi" w:cstheme="minorHAnsi"/>
          <w:sz w:val="24"/>
          <w:szCs w:val="24"/>
        </w:rPr>
        <w:t xml:space="preserve">poskytuje nasledovné všeobecne prospešné služby: </w:t>
      </w:r>
    </w:p>
    <w:p w14:paraId="2825784E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C34ACEE" w14:textId="64242088" w:rsidR="00737FF0" w:rsidRPr="00737FF0" w:rsidRDefault="00737FF0" w:rsidP="00737FF0">
      <w:pPr>
        <w:pStyle w:val="Odsekzoznamu"/>
        <w:numPr>
          <w:ilvl w:val="0"/>
          <w:numId w:val="10"/>
        </w:numPr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starostlivosť, pomoc a služby cieľovým osobám, zdravotne postihnutým, matkám</w:t>
      </w:r>
    </w:p>
    <w:p w14:paraId="7BDAEF96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s malými deťmi, deťom z chudobných rodín, odkázaných na sociálny systém,</w:t>
      </w:r>
    </w:p>
    <w:p w14:paraId="1926587D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- zlepšovaním kvalitu ich života zmierňovaním nešťastia a utrpenia, poskytovaním</w:t>
      </w:r>
    </w:p>
    <w:p w14:paraId="55B067C2" w14:textId="0CAF27D2" w:rsidR="00737FF0" w:rsidRPr="00737FF0" w:rsidRDefault="00737FF0" w:rsidP="000F5417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lastRenderedPageBreak/>
        <w:t xml:space="preserve">pomoci ohľadne nepriaznivého zdravotného stavu, </w:t>
      </w:r>
      <w:r w:rsidR="000F5417">
        <w:rPr>
          <w:rFonts w:asciiTheme="minorHAnsi" w:hAnsiTheme="minorHAnsi" w:cstheme="minorHAnsi"/>
          <w:sz w:val="24"/>
          <w:szCs w:val="24"/>
        </w:rPr>
        <w:t>sociálnej pomoci</w:t>
      </w:r>
    </w:p>
    <w:p w14:paraId="6B895750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- poskytovaním materiálno-technickej a finančnej pomoci cieľovým osobám</w:t>
      </w:r>
    </w:p>
    <w:p w14:paraId="0EE7901A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- poskytovaním poradenských služieb v oblasti starostlivosti a rehabilitácie o fyzické</w:t>
      </w:r>
    </w:p>
    <w:p w14:paraId="648FE89F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a duševné zdravie</w:t>
      </w:r>
    </w:p>
    <w:p w14:paraId="3987EDC4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- vyhľadávaním cieľových osôb odkázaných na pomoc</w:t>
      </w:r>
    </w:p>
    <w:p w14:paraId="2EB945C1" w14:textId="77777777" w:rsidR="00737FF0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- propagačná činnosť na zabezpečenie, podporu a rozvoj poslania a cieľov neziskovej</w:t>
      </w:r>
    </w:p>
    <w:p w14:paraId="4EF6EF68" w14:textId="77BF1458" w:rsidR="00B9752A" w:rsidRPr="00737FF0" w:rsidRDefault="00737FF0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organizácie a na získavanie peňažných zdrojov, ľudských zdrojov Hlavným cieľom </w:t>
      </w:r>
      <w:r w:rsidR="000F5417">
        <w:rPr>
          <w:rFonts w:asciiTheme="minorHAnsi" w:hAnsiTheme="minorHAnsi" w:cstheme="minorHAnsi"/>
          <w:sz w:val="24"/>
          <w:szCs w:val="24"/>
        </w:rPr>
        <w:t>Svet pomoci</w:t>
      </w:r>
      <w:r w:rsidRPr="00737FF0">
        <w:rPr>
          <w:rFonts w:asciiTheme="minorHAnsi" w:hAnsiTheme="minorHAnsi" w:cstheme="minorHAnsi"/>
          <w:sz w:val="24"/>
          <w:szCs w:val="24"/>
        </w:rPr>
        <w:t xml:space="preserve">, n.o. je najmä: pomoc ľuďom a  deťom, ktorí si nedokážu pomôcť sami.  </w:t>
      </w:r>
    </w:p>
    <w:p w14:paraId="724B4CA8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4DC8CE1A" w14:textId="25B50F92" w:rsidR="00B9752A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Orgánmi neziskovej organizácie sú:</w:t>
      </w:r>
    </w:p>
    <w:p w14:paraId="77F9193D" w14:textId="77777777" w:rsidR="00F07BAC" w:rsidRDefault="00F07BAC" w:rsidP="00F07BAC">
      <w:pPr>
        <w:pStyle w:val="Zkladntext2"/>
        <w:spacing w:before="12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Zakladateľ:                                           </w:t>
      </w:r>
    </w:p>
    <w:p w14:paraId="2A4A38D7" w14:textId="77777777" w:rsidR="00F07BAC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Ing. Margaréta Bečaverová, r.č.: 795613/9147, bytom     Zavadilova 7330/29,                                                                        841 08 Bratislava, mestská časť </w:t>
      </w:r>
      <w:r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7C73575C" w14:textId="77777777" w:rsidR="00F07BAC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</w:p>
    <w:p w14:paraId="6FEB5AA8" w14:textId="77777777" w:rsidR="00F07BAC" w:rsidRDefault="00F07BAC" w:rsidP="00F07BAC">
      <w:pPr>
        <w:pStyle w:val="Zkladntext2"/>
        <w:spacing w:before="120"/>
        <w:rPr>
          <w:rFonts w:ascii="Calibri" w:hAnsi="Calibri" w:cs="Calibri"/>
          <w:sz w:val="24"/>
          <w:szCs w:val="24"/>
        </w:rPr>
      </w:pPr>
    </w:p>
    <w:p w14:paraId="3301D126" w14:textId="77777777" w:rsidR="00F07BAC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Správna rada :</w:t>
      </w:r>
    </w:p>
    <w:p w14:paraId="67C16ADB" w14:textId="77777777" w:rsidR="00F07BAC" w:rsidRDefault="00F07BAC" w:rsidP="00F07BAC">
      <w:pPr>
        <w:pStyle w:val="Zkladntext2"/>
        <w:ind w:left="720"/>
        <w:rPr>
          <w:rFonts w:ascii="Calibri" w:hAnsi="Calibri" w:cs="Calibri"/>
          <w:sz w:val="24"/>
          <w:szCs w:val="24"/>
        </w:rPr>
      </w:pPr>
    </w:p>
    <w:p w14:paraId="022D3B6A" w14:textId="77777777" w:rsidR="00F07BAC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Rastislav Bečaver, r.č.: 790203/9200, bytom Zavadilova 7330/29, 841 08</w:t>
      </w:r>
      <w:r>
        <w:rPr>
          <w:rFonts w:ascii="Calibri" w:hAnsi="Calibri" w:cs="Calibri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Bratislava, mestská časť </w:t>
      </w:r>
      <w:r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  <w:r>
        <w:rPr>
          <w:rFonts w:ascii="Arial" w:hAnsi="Arial" w:cs="Arial"/>
          <w:color w:val="202122"/>
          <w:sz w:val="21"/>
          <w:szCs w:val="21"/>
          <w:shd w:val="clear" w:color="auto" w:fill="F8F9FA"/>
        </w:rPr>
        <w:t xml:space="preserve">, </w:t>
      </w:r>
      <w:r>
        <w:rPr>
          <w:rFonts w:ascii="Calibri" w:hAnsi="Calibri" w:cs="Calibri"/>
          <w:sz w:val="24"/>
          <w:szCs w:val="24"/>
        </w:rPr>
        <w:t>predseda správnej rady</w:t>
      </w:r>
    </w:p>
    <w:p w14:paraId="1C4CFB8C" w14:textId="77777777" w:rsidR="00F07BAC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Ing. Monika Molnárová, r.č. 846004/9455, bytom Záhumenná 25, 851 10 Bratislava,  mestská časť Čunovo, člen správnej rady</w:t>
      </w:r>
    </w:p>
    <w:p w14:paraId="505AD984" w14:textId="47BD5BE4" w:rsidR="00F07BAC" w:rsidRDefault="00F07BAC" w:rsidP="00F07BAC">
      <w:pPr>
        <w:pStyle w:val="Zkladntext2"/>
        <w:numPr>
          <w:ilvl w:val="0"/>
          <w:numId w:val="11"/>
        </w:num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JUDr. Jozef Tomko, r.č. 640321/6490, bytom </w:t>
      </w:r>
      <w:r w:rsidR="000F5417">
        <w:rPr>
          <w:rFonts w:ascii="Calibri" w:hAnsi="Calibri" w:cs="Calibri"/>
          <w:sz w:val="24"/>
          <w:szCs w:val="24"/>
        </w:rPr>
        <w:t>230, Červená Voda</w:t>
      </w:r>
      <w:r>
        <w:rPr>
          <w:rFonts w:ascii="Calibri" w:hAnsi="Calibri" w:cs="Calibri"/>
          <w:sz w:val="24"/>
          <w:szCs w:val="24"/>
        </w:rPr>
        <w:t>, člen správnej rady</w:t>
      </w:r>
    </w:p>
    <w:p w14:paraId="48577B83" w14:textId="77777777" w:rsidR="00F07BAC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</w:t>
      </w:r>
    </w:p>
    <w:p w14:paraId="5F2A3345" w14:textId="77777777" w:rsidR="00F07BAC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Revízor :</w:t>
      </w:r>
    </w:p>
    <w:p w14:paraId="70FDC05F" w14:textId="2170801D" w:rsidR="00F07BAC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</w:t>
      </w:r>
      <w:bookmarkStart w:id="2" w:name="_Hlk120743660"/>
      <w:r>
        <w:rPr>
          <w:rFonts w:ascii="Calibri" w:hAnsi="Calibri" w:cs="Calibri"/>
          <w:sz w:val="24"/>
          <w:szCs w:val="24"/>
        </w:rPr>
        <w:t>Ing. Martin Molnár</w:t>
      </w:r>
      <w:bookmarkEnd w:id="2"/>
      <w:r>
        <w:rPr>
          <w:rFonts w:ascii="Calibri" w:hAnsi="Calibri" w:cs="Calibri"/>
          <w:sz w:val="24"/>
          <w:szCs w:val="24"/>
        </w:rPr>
        <w:t xml:space="preserve">, r.č.: 850521/6412 , bytom Záhumenná 25, 851 10 Bratislava,         </w:t>
      </w:r>
      <w:r w:rsidR="000F5417">
        <w:rPr>
          <w:rFonts w:ascii="Calibri" w:hAnsi="Calibri" w:cs="Calibri"/>
          <w:sz w:val="24"/>
          <w:szCs w:val="24"/>
        </w:rPr>
        <w:t xml:space="preserve">     </w:t>
      </w:r>
      <w:r>
        <w:rPr>
          <w:rFonts w:ascii="Calibri" w:hAnsi="Calibri" w:cs="Calibri"/>
          <w:sz w:val="24"/>
          <w:szCs w:val="24"/>
        </w:rPr>
        <w:t>mestská časť Čunovo</w:t>
      </w:r>
    </w:p>
    <w:p w14:paraId="51C9E257" w14:textId="77777777" w:rsidR="00F07BAC" w:rsidRDefault="00F07BAC" w:rsidP="00F07BAC">
      <w:pPr>
        <w:pStyle w:val="Zkladntext2"/>
        <w:rPr>
          <w:rFonts w:ascii="Calibri" w:hAnsi="Calibri" w:cs="Calibri"/>
          <w:sz w:val="24"/>
          <w:szCs w:val="24"/>
        </w:rPr>
      </w:pPr>
    </w:p>
    <w:p w14:paraId="48FCF7C0" w14:textId="77777777" w:rsidR="00F07BAC" w:rsidRDefault="00F07BAC" w:rsidP="00F07BAC">
      <w:pPr>
        <w:pStyle w:val="Zkladntext2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Riaditeľ:</w:t>
      </w:r>
    </w:p>
    <w:p w14:paraId="2BB959EB" w14:textId="77777777" w:rsidR="00F07BAC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  <w:r>
        <w:rPr>
          <w:rFonts w:ascii="Calibri" w:hAnsi="Calibri" w:cs="Calibri"/>
          <w:sz w:val="24"/>
          <w:szCs w:val="24"/>
        </w:rPr>
        <w:t xml:space="preserve">Ing. Margaréta Bečaverová, r.č.: 795613/9147, bytom Zavadilova 7330/29, 841 08 Bratislava, mestská časť </w:t>
      </w:r>
      <w:r>
        <w:rPr>
          <w:rFonts w:ascii="Calibri" w:hAnsi="Calibri" w:cs="Calibri"/>
          <w:color w:val="202122"/>
          <w:sz w:val="24"/>
          <w:szCs w:val="24"/>
          <w:shd w:val="clear" w:color="auto" w:fill="F8F9FA"/>
        </w:rPr>
        <w:t>Devínska Nová Ves</w:t>
      </w:r>
    </w:p>
    <w:p w14:paraId="00BB45B2" w14:textId="77777777" w:rsidR="00F07BAC" w:rsidRDefault="00F07BAC" w:rsidP="00F07BAC">
      <w:pPr>
        <w:pStyle w:val="Zkladntext2"/>
        <w:ind w:left="720"/>
        <w:rPr>
          <w:rFonts w:ascii="Calibri" w:hAnsi="Calibri" w:cs="Calibri"/>
          <w:color w:val="202122"/>
          <w:sz w:val="24"/>
          <w:szCs w:val="24"/>
          <w:shd w:val="clear" w:color="auto" w:fill="F8F9FA"/>
        </w:rPr>
      </w:pPr>
    </w:p>
    <w:p w14:paraId="2E231E12" w14:textId="77777777" w:rsidR="00F07BAC" w:rsidRPr="00737FF0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74B0BBE0" w14:textId="14455DB3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B2466F4" w14:textId="204EB108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3" w:name="_Toc7657"/>
      <w:r w:rsidRPr="00737FF0">
        <w:rPr>
          <w:rFonts w:asciiTheme="minorHAnsi" w:hAnsiTheme="minorHAnsi" w:cstheme="minorHAnsi"/>
          <w:sz w:val="24"/>
          <w:szCs w:val="24"/>
        </w:rPr>
        <w:t>2. PREHĽAD ČINNOSTÍ USKUTOČNENÝCH ORGANIZÁCIOU ZA ROK 20</w:t>
      </w:r>
      <w:r w:rsidR="00737FF0">
        <w:rPr>
          <w:rFonts w:asciiTheme="minorHAnsi" w:hAnsiTheme="minorHAnsi" w:cstheme="minorHAnsi"/>
          <w:sz w:val="24"/>
          <w:szCs w:val="24"/>
        </w:rPr>
        <w:t>21</w:t>
      </w: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  <w:bookmarkEnd w:id="3"/>
    </w:p>
    <w:p w14:paraId="7E8E6BBD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A212BCF" w14:textId="1E20DCC7" w:rsidR="002638DE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Počas roka 20</w:t>
      </w:r>
      <w:r w:rsidR="00737FF0">
        <w:rPr>
          <w:rFonts w:asciiTheme="minorHAnsi" w:hAnsiTheme="minorHAnsi" w:cstheme="minorHAnsi"/>
          <w:sz w:val="24"/>
          <w:szCs w:val="24"/>
        </w:rPr>
        <w:t>21 SVET POMOCI</w:t>
      </w:r>
      <w:r w:rsidRPr="00737FF0">
        <w:rPr>
          <w:rFonts w:asciiTheme="minorHAnsi" w:hAnsiTheme="minorHAnsi" w:cstheme="minorHAnsi"/>
          <w:sz w:val="24"/>
          <w:szCs w:val="24"/>
        </w:rPr>
        <w:t xml:space="preserve">, n.o. </w:t>
      </w:r>
      <w:r w:rsidR="002638DE">
        <w:rPr>
          <w:rFonts w:asciiTheme="minorHAnsi" w:hAnsiTheme="minorHAnsi" w:cstheme="minorHAnsi"/>
          <w:sz w:val="24"/>
          <w:szCs w:val="24"/>
        </w:rPr>
        <w:t>ne</w:t>
      </w:r>
      <w:r w:rsidRPr="00737FF0">
        <w:rPr>
          <w:rFonts w:asciiTheme="minorHAnsi" w:hAnsiTheme="minorHAnsi" w:cstheme="minorHAnsi"/>
          <w:sz w:val="24"/>
          <w:szCs w:val="24"/>
        </w:rPr>
        <w:t xml:space="preserve">realizovala </w:t>
      </w:r>
      <w:r w:rsidR="002638DE">
        <w:rPr>
          <w:rFonts w:asciiTheme="minorHAnsi" w:hAnsiTheme="minorHAnsi" w:cstheme="minorHAnsi"/>
          <w:sz w:val="24"/>
          <w:szCs w:val="24"/>
        </w:rPr>
        <w:t>žiadnu činnosť z dôvodu prípravy.</w:t>
      </w:r>
    </w:p>
    <w:p w14:paraId="4538C519" w14:textId="6DC28C24" w:rsidR="00B9752A" w:rsidRPr="00737FF0" w:rsidRDefault="00B9752A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2DEE1E75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4" w:name="_Toc7658"/>
      <w:r w:rsidRPr="00737FF0">
        <w:rPr>
          <w:rFonts w:asciiTheme="minorHAnsi" w:hAnsiTheme="minorHAnsi" w:cstheme="minorHAnsi"/>
          <w:sz w:val="24"/>
          <w:szCs w:val="24"/>
        </w:rPr>
        <w:t xml:space="preserve">3. </w:t>
      </w:r>
      <w:r w:rsidRPr="00737FF0">
        <w:rPr>
          <w:rFonts w:asciiTheme="minorHAnsi" w:hAnsiTheme="minorHAnsi" w:cstheme="minorHAnsi"/>
          <w:sz w:val="24"/>
          <w:szCs w:val="24"/>
        </w:rPr>
        <w:tab/>
        <w:t xml:space="preserve">ROČNÁ </w:t>
      </w:r>
      <w:r w:rsidRPr="00737FF0">
        <w:rPr>
          <w:rFonts w:asciiTheme="minorHAnsi" w:hAnsiTheme="minorHAnsi" w:cstheme="minorHAnsi"/>
          <w:sz w:val="24"/>
          <w:szCs w:val="24"/>
        </w:rPr>
        <w:tab/>
        <w:t xml:space="preserve">ÚČTOVNÁ </w:t>
      </w:r>
      <w:r w:rsidRPr="00737FF0">
        <w:rPr>
          <w:rFonts w:asciiTheme="minorHAnsi" w:hAnsiTheme="minorHAnsi" w:cstheme="minorHAnsi"/>
          <w:sz w:val="24"/>
          <w:szCs w:val="24"/>
        </w:rPr>
        <w:tab/>
        <w:t xml:space="preserve">ZÁVIERKA </w:t>
      </w:r>
      <w:r w:rsidRPr="00737FF0">
        <w:rPr>
          <w:rFonts w:asciiTheme="minorHAnsi" w:hAnsiTheme="minorHAnsi" w:cstheme="minorHAnsi"/>
          <w:sz w:val="24"/>
          <w:szCs w:val="24"/>
        </w:rPr>
        <w:tab/>
      </w:r>
      <w:r w:rsidRPr="00737FF0">
        <w:rPr>
          <w:rFonts w:asciiTheme="minorHAnsi" w:hAnsiTheme="minorHAnsi" w:cstheme="minorHAnsi"/>
          <w:sz w:val="24"/>
          <w:szCs w:val="24"/>
        </w:rPr>
        <w:t xml:space="preserve">A ZHODNOTENIE ZÁKLADNÝCH ÚDAJOV V NEJ OBSIAHNUTÝCH </w:t>
      </w:r>
      <w:bookmarkEnd w:id="4"/>
    </w:p>
    <w:p w14:paraId="23134832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5C569E6" w14:textId="7648A571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V súlade s § 4 ods. 2 zákona č. 431/2002 Z. z. o účtovníctve v platnom znení </w:t>
      </w:r>
      <w:r w:rsidR="002638DE">
        <w:rPr>
          <w:rFonts w:asciiTheme="minorHAnsi" w:hAnsiTheme="minorHAnsi" w:cstheme="minorHAnsi"/>
          <w:sz w:val="24"/>
          <w:szCs w:val="24"/>
        </w:rPr>
        <w:t>SVET POMOCI</w:t>
      </w:r>
      <w:r w:rsidRPr="00737FF0">
        <w:rPr>
          <w:rFonts w:asciiTheme="minorHAnsi" w:hAnsiTheme="minorHAnsi" w:cstheme="minorHAnsi"/>
          <w:sz w:val="24"/>
          <w:szCs w:val="24"/>
        </w:rPr>
        <w:t xml:space="preserve">, n.o. účtuje v sústave jednoduchého účtovníctva.  </w:t>
      </w:r>
    </w:p>
    <w:p w14:paraId="717C7E2F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37E36CC" w14:textId="77777777" w:rsidR="002638DE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lastRenderedPageBreak/>
        <w:t xml:space="preserve">Účtovná závierka je výsledným produktom účtovnej uzávierky. </w:t>
      </w:r>
    </w:p>
    <w:p w14:paraId="62574B00" w14:textId="1C08DFEB" w:rsidR="00B9752A" w:rsidRPr="00737FF0" w:rsidRDefault="00B9752A" w:rsidP="002638DE">
      <w:pPr>
        <w:rPr>
          <w:rFonts w:asciiTheme="minorHAnsi" w:hAnsiTheme="minorHAnsi" w:cstheme="minorHAnsi"/>
          <w:sz w:val="24"/>
          <w:szCs w:val="24"/>
        </w:rPr>
      </w:pPr>
    </w:p>
    <w:p w14:paraId="49E51A90" w14:textId="539285CF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Účtovná uzávierka predstavuje sústavu výstupných informácií z bežného účtovníctva. Na základe účtovnej závierky </w:t>
      </w:r>
      <w:r w:rsidR="000F5417">
        <w:rPr>
          <w:rFonts w:asciiTheme="minorHAnsi" w:hAnsiTheme="minorHAnsi" w:cstheme="minorHAnsi"/>
          <w:sz w:val="24"/>
          <w:szCs w:val="24"/>
        </w:rPr>
        <w:t>Svet pomoci</w:t>
      </w:r>
      <w:r w:rsidRPr="00737FF0">
        <w:rPr>
          <w:rFonts w:asciiTheme="minorHAnsi" w:hAnsiTheme="minorHAnsi" w:cstheme="minorHAnsi"/>
          <w:sz w:val="24"/>
          <w:szCs w:val="24"/>
        </w:rPr>
        <w:t xml:space="preserve">, n. o. zostavuje Výkaz o majetku a záväzkoch a Výkaz o príjmoch a výdavkoch. Tieto výkazy tvoria účtovnú závierku v jednoduchom účtovníctve a sú súčasťou daňového priznania dani z príjmov. </w:t>
      </w:r>
    </w:p>
    <w:p w14:paraId="21C84C2B" w14:textId="1B82E981" w:rsidR="00B9752A" w:rsidRPr="00737FF0" w:rsidRDefault="0083287E" w:rsidP="002638DE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C1EE477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5" w:name="_Toc7659"/>
      <w:r w:rsidRPr="00737FF0">
        <w:rPr>
          <w:rFonts w:asciiTheme="minorHAnsi" w:hAnsiTheme="minorHAnsi" w:cstheme="minorHAnsi"/>
          <w:sz w:val="24"/>
          <w:szCs w:val="24"/>
        </w:rPr>
        <w:t xml:space="preserve">4. VÝROK AUDÍTORA K ROČNEJ ÚČTOVNEJ ZÁVIERKE </w:t>
      </w:r>
      <w:bookmarkEnd w:id="5"/>
    </w:p>
    <w:p w14:paraId="682F70B6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F03DAE4" w14:textId="14325E7D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Vzhľadom na sk</w:t>
      </w:r>
      <w:r w:rsidRPr="00737FF0">
        <w:rPr>
          <w:rFonts w:asciiTheme="minorHAnsi" w:hAnsiTheme="minorHAnsi" w:cstheme="minorHAnsi"/>
          <w:sz w:val="24"/>
          <w:szCs w:val="24"/>
        </w:rPr>
        <w:t>utočnosť, že dotácie zo štátneho rozpočtu, z rozpočtu štátneho fondu a z rozpočtu obce neprekročili v roku 20</w:t>
      </w:r>
      <w:r w:rsidR="002638DE">
        <w:rPr>
          <w:rFonts w:asciiTheme="minorHAnsi" w:hAnsiTheme="minorHAnsi" w:cstheme="minorHAnsi"/>
          <w:sz w:val="24"/>
          <w:szCs w:val="24"/>
        </w:rPr>
        <w:t>21</w:t>
      </w:r>
      <w:r w:rsidRPr="00737FF0">
        <w:rPr>
          <w:rFonts w:asciiTheme="minorHAnsi" w:hAnsiTheme="minorHAnsi" w:cstheme="minorHAnsi"/>
          <w:sz w:val="24"/>
          <w:szCs w:val="24"/>
        </w:rPr>
        <w:t xml:space="preserve"> sumu 33 193 eur a príjmy </w:t>
      </w:r>
      <w:r w:rsidR="002638DE">
        <w:rPr>
          <w:rFonts w:asciiTheme="minorHAnsi" w:hAnsiTheme="minorHAnsi" w:cstheme="minorHAnsi"/>
          <w:sz w:val="24"/>
          <w:szCs w:val="24"/>
        </w:rPr>
        <w:t>SVET POMOCI</w:t>
      </w:r>
      <w:r w:rsidRPr="00737FF0">
        <w:rPr>
          <w:rFonts w:asciiTheme="minorHAnsi" w:hAnsiTheme="minorHAnsi" w:cstheme="minorHAnsi"/>
          <w:sz w:val="24"/>
          <w:szCs w:val="24"/>
        </w:rPr>
        <w:t>, no. za rok 20</w:t>
      </w:r>
      <w:r w:rsidR="002638DE">
        <w:rPr>
          <w:rFonts w:asciiTheme="minorHAnsi" w:hAnsiTheme="minorHAnsi" w:cstheme="minorHAnsi"/>
          <w:sz w:val="24"/>
          <w:szCs w:val="24"/>
        </w:rPr>
        <w:t>21</w:t>
      </w:r>
      <w:r w:rsidRPr="00737FF0">
        <w:rPr>
          <w:rFonts w:asciiTheme="minorHAnsi" w:hAnsiTheme="minorHAnsi" w:cstheme="minorHAnsi"/>
          <w:sz w:val="24"/>
          <w:szCs w:val="24"/>
        </w:rPr>
        <w:t xml:space="preserve"> neboli vyššie ako 165 969 eur, audit v súlade s § 33 ods. 3 Zákona vykonaný nebol.</w:t>
      </w:r>
    </w:p>
    <w:p w14:paraId="51F168CB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54E1946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02C70FE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6" w:name="_Toc7660"/>
      <w:r w:rsidRPr="00737FF0">
        <w:rPr>
          <w:rFonts w:asciiTheme="minorHAnsi" w:hAnsiTheme="minorHAnsi" w:cstheme="minorHAnsi"/>
          <w:sz w:val="24"/>
          <w:szCs w:val="24"/>
        </w:rPr>
        <w:t>5.P</w:t>
      </w:r>
      <w:r w:rsidRPr="00737FF0">
        <w:rPr>
          <w:rFonts w:asciiTheme="minorHAnsi" w:hAnsiTheme="minorHAnsi" w:cstheme="minorHAnsi"/>
          <w:sz w:val="24"/>
          <w:szCs w:val="24"/>
        </w:rPr>
        <w:t xml:space="preserve">REHĽAD O PEŇAŽNÝCH PRÍJMOCH A VÝDAVKOV </w:t>
      </w:r>
      <w:bookmarkEnd w:id="6"/>
    </w:p>
    <w:p w14:paraId="13F77C98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tbl>
      <w:tblPr>
        <w:tblStyle w:val="TableGrid"/>
        <w:tblW w:w="8767" w:type="dxa"/>
        <w:tblInd w:w="361" w:type="dxa"/>
        <w:tblCellMar>
          <w:top w:w="70" w:type="dxa"/>
          <w:left w:w="104" w:type="dxa"/>
          <w:right w:w="115" w:type="dxa"/>
        </w:tblCellMar>
        <w:tblLook w:val="04A0" w:firstRow="1" w:lastRow="0" w:firstColumn="1" w:lastColumn="0" w:noHBand="0" w:noVBand="1"/>
      </w:tblPr>
      <w:tblGrid>
        <w:gridCol w:w="1831"/>
        <w:gridCol w:w="2312"/>
        <w:gridCol w:w="2312"/>
        <w:gridCol w:w="2312"/>
      </w:tblGrid>
      <w:tr w:rsidR="00B9752A" w:rsidRPr="00737FF0" w14:paraId="5E15F4CA" w14:textId="77777777">
        <w:trPr>
          <w:trHeight w:val="555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38F2A" w14:textId="77777777" w:rsidR="00B9752A" w:rsidRPr="00737FF0" w:rsidRDefault="0083287E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 w:rsidRPr="00737FF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47FDB9" w14:textId="77777777" w:rsidR="00B9752A" w:rsidRPr="00737FF0" w:rsidRDefault="0083287E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 w:rsidRPr="00737FF0">
              <w:rPr>
                <w:rFonts w:asciiTheme="minorHAnsi" w:hAnsiTheme="minorHAnsi" w:cstheme="minorHAnsi"/>
                <w:sz w:val="24"/>
                <w:szCs w:val="24"/>
              </w:rPr>
              <w:t xml:space="preserve">Príjmy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DD7646" w14:textId="77777777" w:rsidR="00B9752A" w:rsidRPr="00737FF0" w:rsidRDefault="0083287E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 w:rsidRPr="00737FF0">
              <w:rPr>
                <w:rFonts w:asciiTheme="minorHAnsi" w:hAnsiTheme="minorHAnsi" w:cstheme="minorHAnsi"/>
                <w:sz w:val="24"/>
                <w:szCs w:val="24"/>
              </w:rPr>
              <w:t xml:space="preserve">Výdavky (v EUR)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F53FD" w14:textId="457467FF" w:rsidR="00B9752A" w:rsidRPr="00737FF0" w:rsidRDefault="0083287E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 w:rsidRPr="00737FF0">
              <w:rPr>
                <w:rFonts w:asciiTheme="minorHAnsi" w:hAnsiTheme="minorHAnsi" w:cstheme="minorHAnsi"/>
                <w:sz w:val="24"/>
                <w:szCs w:val="24"/>
              </w:rPr>
              <w:t>Zostatok k 31.12.20</w:t>
            </w:r>
            <w:r w:rsidR="002638DE">
              <w:rPr>
                <w:rFonts w:asciiTheme="minorHAnsi" w:hAnsiTheme="minorHAnsi" w:cstheme="minorHAnsi"/>
                <w:sz w:val="24"/>
                <w:szCs w:val="24"/>
              </w:rPr>
              <w:t>21</w:t>
            </w:r>
          </w:p>
        </w:tc>
      </w:tr>
      <w:tr w:rsidR="00B9752A" w:rsidRPr="00737FF0" w14:paraId="441259B8" w14:textId="77777777">
        <w:trPr>
          <w:trHeight w:val="360"/>
        </w:trPr>
        <w:tc>
          <w:tcPr>
            <w:tcW w:w="18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CC819" w14:textId="77777777" w:rsidR="00B9752A" w:rsidRPr="00737FF0" w:rsidRDefault="0083287E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 w:rsidRPr="00737FF0">
              <w:rPr>
                <w:rFonts w:asciiTheme="minorHAnsi" w:hAnsiTheme="minorHAnsi" w:cstheme="minorHAnsi"/>
                <w:sz w:val="24"/>
                <w:szCs w:val="24"/>
              </w:rPr>
              <w:t xml:space="preserve">Celkom 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50AFA" w14:textId="284132DA" w:rsidR="00B9752A" w:rsidRPr="00737FF0" w:rsidRDefault="00F07BAC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32CC86" w14:textId="6F4A74FC" w:rsidR="00B9752A" w:rsidRPr="00737FF0" w:rsidRDefault="00F07BAC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</w:p>
        </w:tc>
        <w:tc>
          <w:tcPr>
            <w:tcW w:w="23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CF0E4" w14:textId="5AD961B9" w:rsidR="00B9752A" w:rsidRPr="00737FF0" w:rsidRDefault="00F07BAC" w:rsidP="00737FF0">
            <w:pPr>
              <w:ind w:left="360" w:firstLine="0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0</w:t>
            </w:r>
            <w:r w:rsidR="002638DE" w:rsidRPr="00737FF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</w:tbl>
    <w:p w14:paraId="0F08AEF4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680699C" w14:textId="57905A53" w:rsidR="00B9752A" w:rsidRPr="00737FF0" w:rsidRDefault="0083287E" w:rsidP="002638DE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7" w:name="_Toc7661"/>
      <w:r w:rsidRPr="00737FF0">
        <w:rPr>
          <w:rFonts w:asciiTheme="minorHAnsi" w:hAnsiTheme="minorHAnsi" w:cstheme="minorHAnsi"/>
          <w:sz w:val="24"/>
          <w:szCs w:val="24"/>
        </w:rPr>
        <w:t xml:space="preserve">6. STAV A POHYB MAJETKU A ZÁVÄZKOV ORGANIZÁCIE </w:t>
      </w:r>
      <w:bookmarkEnd w:id="7"/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7606954" w14:textId="2F66F81D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Stav aktív a pasív k 31.12.20</w:t>
      </w:r>
      <w:r w:rsidR="002638DE">
        <w:rPr>
          <w:rFonts w:asciiTheme="minorHAnsi" w:hAnsiTheme="minorHAnsi" w:cstheme="minorHAnsi"/>
          <w:sz w:val="24"/>
          <w:szCs w:val="24"/>
        </w:rPr>
        <w:t>21</w:t>
      </w:r>
      <w:r w:rsidRPr="00737FF0">
        <w:rPr>
          <w:rFonts w:asciiTheme="minorHAnsi" w:hAnsiTheme="minorHAnsi" w:cstheme="minorHAnsi"/>
          <w:sz w:val="24"/>
          <w:szCs w:val="24"/>
        </w:rPr>
        <w:t xml:space="preserve"> predstavuje sumu </w:t>
      </w:r>
      <w:r w:rsidR="00F07BAC">
        <w:rPr>
          <w:rFonts w:asciiTheme="minorHAnsi" w:hAnsiTheme="minorHAnsi" w:cstheme="minorHAnsi"/>
          <w:sz w:val="24"/>
          <w:szCs w:val="24"/>
        </w:rPr>
        <w:t xml:space="preserve">0 </w:t>
      </w:r>
      <w:r w:rsidRPr="00737FF0">
        <w:rPr>
          <w:rFonts w:asciiTheme="minorHAnsi" w:hAnsiTheme="minorHAnsi" w:cstheme="minorHAnsi"/>
          <w:sz w:val="24"/>
          <w:szCs w:val="24"/>
        </w:rPr>
        <w:t xml:space="preserve">EUR. Z toho majetok vo výške 0 </w:t>
      </w:r>
    </w:p>
    <w:p w14:paraId="68B58551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EUR pozostáva z: </w:t>
      </w:r>
    </w:p>
    <w:p w14:paraId="16C87169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dlhodobého majetku: 0 EUR </w:t>
      </w:r>
    </w:p>
    <w:p w14:paraId="22B37BB9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krátkodobého majetku: 0 EUR </w:t>
      </w:r>
    </w:p>
    <w:p w14:paraId="5A9E32FC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216D208" w14:textId="74C8D93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K 31.12.20</w:t>
      </w:r>
      <w:r w:rsidR="002638DE">
        <w:rPr>
          <w:rFonts w:asciiTheme="minorHAnsi" w:hAnsiTheme="minorHAnsi" w:cstheme="minorHAnsi"/>
          <w:sz w:val="24"/>
          <w:szCs w:val="24"/>
        </w:rPr>
        <w:t>21</w:t>
      </w:r>
      <w:r w:rsidRPr="00737FF0">
        <w:rPr>
          <w:rFonts w:asciiTheme="minorHAnsi" w:hAnsiTheme="minorHAnsi" w:cstheme="minorHAnsi"/>
          <w:sz w:val="24"/>
          <w:szCs w:val="24"/>
        </w:rPr>
        <w:t xml:space="preserve"> predstavoval (i): </w:t>
      </w:r>
    </w:p>
    <w:p w14:paraId="40842046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finančný majetok čiastku 0 EUR; </w:t>
      </w:r>
    </w:p>
    <w:p w14:paraId="27D6ED15" w14:textId="04E7BC1B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obežný majetok čiastku </w:t>
      </w:r>
      <w:r w:rsidR="00F07BAC">
        <w:rPr>
          <w:rFonts w:asciiTheme="minorHAnsi" w:hAnsiTheme="minorHAnsi" w:cstheme="minorHAnsi"/>
          <w:sz w:val="24"/>
          <w:szCs w:val="24"/>
        </w:rPr>
        <w:t xml:space="preserve"> 0 </w:t>
      </w:r>
      <w:r w:rsidRPr="00737FF0">
        <w:rPr>
          <w:rFonts w:asciiTheme="minorHAnsi" w:hAnsiTheme="minorHAnsi" w:cstheme="minorHAnsi"/>
          <w:sz w:val="24"/>
          <w:szCs w:val="24"/>
        </w:rPr>
        <w:t xml:space="preserve">EUR; </w:t>
      </w:r>
    </w:p>
    <w:p w14:paraId="7B520C54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vlastné zdroje krytia majetku čiastku 0 EUR; </w:t>
      </w:r>
    </w:p>
    <w:p w14:paraId="15AFDA38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cudzie zdroje krytia majetku čiastku </w:t>
      </w:r>
      <w:r w:rsidRPr="00737FF0">
        <w:rPr>
          <w:rFonts w:asciiTheme="minorHAnsi" w:hAnsiTheme="minorHAnsi" w:cstheme="minorHAnsi"/>
          <w:sz w:val="24"/>
          <w:szCs w:val="24"/>
        </w:rPr>
        <w:t xml:space="preserve">0 EUR; </w:t>
      </w:r>
    </w:p>
    <w:p w14:paraId="165358CF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oprávky k dlhodobému hmotnému majetku čiastku 0 EUR; </w:t>
      </w:r>
    </w:p>
    <w:p w14:paraId="1682B519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oprávky k dlhodobému nehmotnému majetku čiastku 0 EUR </w:t>
      </w:r>
    </w:p>
    <w:p w14:paraId="2F6A46E4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dlhodobé záväzky čiastku 0 EUR; </w:t>
      </w:r>
    </w:p>
    <w:p w14:paraId="1B2E6542" w14:textId="0374EBDD" w:rsidR="00B9752A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krátkodobé záväzky čiastku 0 EUR.  </w:t>
      </w:r>
    </w:p>
    <w:p w14:paraId="378929F1" w14:textId="77777777" w:rsidR="00F07BAC" w:rsidRPr="00737FF0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5DEF52F1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bookmarkStart w:id="8" w:name="_Toc7662"/>
      <w:r w:rsidRPr="00737FF0">
        <w:rPr>
          <w:rFonts w:asciiTheme="minorHAnsi" w:hAnsiTheme="minorHAnsi" w:cstheme="minorHAnsi"/>
          <w:sz w:val="24"/>
          <w:szCs w:val="24"/>
        </w:rPr>
        <w:t xml:space="preserve">7. ZMENY A NOVÉ ZLOŽENIE ORGANIZÁCIE </w:t>
      </w:r>
      <w:bookmarkEnd w:id="8"/>
    </w:p>
    <w:p w14:paraId="414DC9B5" w14:textId="77777777" w:rsidR="00B9752A" w:rsidRPr="00737FF0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F4AE90F" w14:textId="6E3EA5B0" w:rsidR="00B9752A" w:rsidRPr="00737FF0" w:rsidRDefault="0083287E" w:rsidP="002638DE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Správna rada </w:t>
      </w:r>
      <w:r w:rsidR="00F07BAC">
        <w:rPr>
          <w:rFonts w:asciiTheme="minorHAnsi" w:hAnsiTheme="minorHAnsi" w:cstheme="minorHAnsi"/>
          <w:sz w:val="24"/>
          <w:szCs w:val="24"/>
        </w:rPr>
        <w:t>Svet pomoci</w:t>
      </w:r>
      <w:r w:rsidRPr="00737FF0">
        <w:rPr>
          <w:rFonts w:asciiTheme="minorHAnsi" w:hAnsiTheme="minorHAnsi" w:cstheme="minorHAnsi"/>
          <w:sz w:val="24"/>
          <w:szCs w:val="24"/>
        </w:rPr>
        <w:t>, n.o</w:t>
      </w:r>
      <w:r w:rsidRPr="00737FF0">
        <w:rPr>
          <w:rFonts w:asciiTheme="minorHAnsi" w:hAnsiTheme="minorHAnsi" w:cstheme="minorHAnsi"/>
          <w:sz w:val="24"/>
          <w:szCs w:val="24"/>
        </w:rPr>
        <w:t xml:space="preserve">. sa neuzniesla na žiadnych zmenách v štatúte ani zložení orgánov neziskovej organizácie. </w:t>
      </w:r>
    </w:p>
    <w:p w14:paraId="370128EE" w14:textId="77777777" w:rsidR="00F07BAC" w:rsidRDefault="0083287E" w:rsidP="002638DE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0A70452" w14:textId="77777777" w:rsidR="00F07BAC" w:rsidRDefault="00F07BAC" w:rsidP="002638DE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26AC7133" w14:textId="428C04F5" w:rsidR="00B9752A" w:rsidRPr="00737FF0" w:rsidRDefault="0083287E" w:rsidP="002638DE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lastRenderedPageBreak/>
        <w:t xml:space="preserve"> </w:t>
      </w:r>
    </w:p>
    <w:p w14:paraId="407F7C28" w14:textId="164E0870" w:rsidR="00B9752A" w:rsidRPr="00737FF0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..........................................</w:t>
      </w:r>
    </w:p>
    <w:p w14:paraId="75CAE112" w14:textId="052DE076" w:rsidR="00B9752A" w:rsidRPr="00737FF0" w:rsidRDefault="002638D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Ing. Margar</w:t>
      </w:r>
      <w:r w:rsidR="000F5417">
        <w:rPr>
          <w:rFonts w:asciiTheme="minorHAnsi" w:hAnsiTheme="minorHAnsi" w:cstheme="minorHAnsi"/>
          <w:sz w:val="24"/>
          <w:szCs w:val="24"/>
        </w:rPr>
        <w:t>é</w:t>
      </w:r>
      <w:r>
        <w:rPr>
          <w:rFonts w:asciiTheme="minorHAnsi" w:hAnsiTheme="minorHAnsi" w:cstheme="minorHAnsi"/>
          <w:sz w:val="24"/>
          <w:szCs w:val="24"/>
        </w:rPr>
        <w:t>ta Bečaverová</w:t>
      </w: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32967E1" w14:textId="45FF4880" w:rsidR="00B9752A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>Riaditeľ</w:t>
      </w:r>
      <w:r w:rsidR="00F07BAC">
        <w:rPr>
          <w:rFonts w:asciiTheme="minorHAnsi" w:hAnsiTheme="minorHAnsi" w:cstheme="minorHAnsi"/>
          <w:sz w:val="24"/>
          <w:szCs w:val="24"/>
        </w:rPr>
        <w:t xml:space="preserve"> a zakladateľ </w:t>
      </w:r>
      <w:r w:rsidRPr="00737FF0">
        <w:rPr>
          <w:rFonts w:asciiTheme="minorHAnsi" w:hAnsiTheme="minorHAnsi" w:cstheme="minorHAnsi"/>
          <w:sz w:val="24"/>
          <w:szCs w:val="24"/>
        </w:rPr>
        <w:t xml:space="preserve"> n.o.  </w:t>
      </w:r>
    </w:p>
    <w:p w14:paraId="64FADB20" w14:textId="4AA66C2E" w:rsidR="00F07BAC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6D910317" w14:textId="53F2FF8B" w:rsidR="00F07BAC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2C425EC0" w14:textId="69E84DA1" w:rsidR="00F07BAC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..........................................</w:t>
      </w:r>
    </w:p>
    <w:p w14:paraId="7187E0F1" w14:textId="2555169B" w:rsidR="00F07BAC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Ing. Martin Molnár</w:t>
      </w:r>
    </w:p>
    <w:p w14:paraId="4C510064" w14:textId="0FF71187" w:rsidR="00F07BAC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Revízor n.o.</w:t>
      </w:r>
    </w:p>
    <w:p w14:paraId="14682689" w14:textId="7A9B1BF9" w:rsidR="00F07BAC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B8D273B" w14:textId="6126BB01" w:rsidR="00F07BAC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25E0F486" w14:textId="00F7CD7F" w:rsidR="00F07BAC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...........................................</w:t>
      </w:r>
    </w:p>
    <w:p w14:paraId="3D9325B4" w14:textId="165FB657" w:rsidR="00F07BAC" w:rsidRDefault="00F07BAC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Rastislav Bečaver</w:t>
      </w:r>
    </w:p>
    <w:p w14:paraId="70E2E019" w14:textId="2654DA04" w:rsidR="00F07BAC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Predseda</w:t>
      </w:r>
      <w:r w:rsidR="00F07BAC">
        <w:rPr>
          <w:rFonts w:ascii="Calibri" w:hAnsi="Calibri" w:cs="Calibri"/>
          <w:sz w:val="24"/>
          <w:szCs w:val="24"/>
        </w:rPr>
        <w:t xml:space="preserve"> správnej rady</w:t>
      </w:r>
      <w:r>
        <w:rPr>
          <w:rFonts w:ascii="Calibri" w:hAnsi="Calibri" w:cs="Calibri"/>
          <w:sz w:val="24"/>
          <w:szCs w:val="24"/>
        </w:rPr>
        <w:t xml:space="preserve"> n.o.</w:t>
      </w:r>
    </w:p>
    <w:p w14:paraId="21AC3871" w14:textId="6CE7DDE5" w:rsidR="000F5417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3CA9A6E5" w14:textId="77777777" w:rsidR="000F5417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</w:p>
    <w:p w14:paraId="1638832B" w14:textId="053E28A3" w:rsidR="000F5417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............................................</w:t>
      </w:r>
    </w:p>
    <w:p w14:paraId="390238E5" w14:textId="56232E27" w:rsidR="000F5417" w:rsidRDefault="000F5417" w:rsidP="00737FF0">
      <w:pPr>
        <w:ind w:left="360" w:firstLine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Ing. Monika Molnárová</w:t>
      </w:r>
    </w:p>
    <w:p w14:paraId="1EAE6503" w14:textId="3B5CA9B8" w:rsidR="000F5417" w:rsidRPr="00737FF0" w:rsidRDefault="000F5417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Člen správnej rady n.o.</w:t>
      </w:r>
    </w:p>
    <w:p w14:paraId="6682CB6C" w14:textId="08C5ED3D" w:rsidR="00B9752A" w:rsidRDefault="0083287E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  <w:r w:rsidRPr="00737FF0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C2AE28D" w14:textId="4D5160AA" w:rsidR="00F07BAC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p w14:paraId="45F62F67" w14:textId="77777777" w:rsidR="00F07BAC" w:rsidRPr="00737FF0" w:rsidRDefault="00F07BAC" w:rsidP="00737FF0">
      <w:pPr>
        <w:ind w:left="360" w:firstLine="0"/>
        <w:rPr>
          <w:rFonts w:asciiTheme="minorHAnsi" w:hAnsiTheme="minorHAnsi" w:cstheme="minorHAnsi"/>
          <w:sz w:val="24"/>
          <w:szCs w:val="24"/>
        </w:rPr>
      </w:pPr>
    </w:p>
    <w:sectPr w:rsidR="00F07BAC" w:rsidRPr="00737F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20" w:h="16860"/>
      <w:pgMar w:top="1474" w:right="1423" w:bottom="1603" w:left="1418" w:header="753" w:footer="71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63EF5E" w14:textId="77777777" w:rsidR="0083287E" w:rsidRDefault="0083287E">
      <w:pPr>
        <w:spacing w:after="0" w:line="240" w:lineRule="auto"/>
      </w:pPr>
      <w:r>
        <w:separator/>
      </w:r>
    </w:p>
  </w:endnote>
  <w:endnote w:type="continuationSeparator" w:id="0">
    <w:p w14:paraId="0ADDDB68" w14:textId="77777777" w:rsidR="0083287E" w:rsidRDefault="00832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79173C" w14:textId="77777777" w:rsidR="00B9752A" w:rsidRDefault="0083287E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587D418C" w14:textId="77777777" w:rsidR="00B9752A" w:rsidRDefault="0083287E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E2B5D6" w14:textId="77777777" w:rsidR="00B9752A" w:rsidRDefault="0083287E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F6E2F" w:rsidRPr="005F6E2F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2D66BCEB" w14:textId="77777777" w:rsidR="00B9752A" w:rsidRDefault="0083287E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22F7EC" w14:textId="77777777" w:rsidR="00B9752A" w:rsidRDefault="0083287E">
    <w:pPr>
      <w:spacing w:after="0" w:line="259" w:lineRule="auto"/>
      <w:ind w:left="0" w:right="11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048DD774" w14:textId="77777777" w:rsidR="00B9752A" w:rsidRDefault="0083287E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2DA30D" w14:textId="77777777" w:rsidR="0083287E" w:rsidRDefault="0083287E">
      <w:pPr>
        <w:spacing w:after="0" w:line="240" w:lineRule="auto"/>
      </w:pPr>
      <w:r>
        <w:separator/>
      </w:r>
    </w:p>
  </w:footnote>
  <w:footnote w:type="continuationSeparator" w:id="0">
    <w:p w14:paraId="77FA8D6C" w14:textId="77777777" w:rsidR="0083287E" w:rsidRDefault="008328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8E690" w14:textId="77777777" w:rsidR="00B9752A" w:rsidRDefault="0083287E">
    <w:pPr>
      <w:spacing w:after="22" w:line="259" w:lineRule="auto"/>
      <w:ind w:left="0" w:right="491" w:firstLine="0"/>
      <w:jc w:val="right"/>
    </w:pPr>
    <w:r>
      <w:t xml:space="preserve">Robme radosť, n.  o.,  so sídlom: Fučíková 981/3, 914 41 Nemšová, IČO: 52235998 </w:t>
    </w:r>
  </w:p>
  <w:p w14:paraId="4B520D76" w14:textId="77777777" w:rsidR="00B9752A" w:rsidRDefault="0083287E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A53D2FB" w14:textId="217C10B4" w:rsidR="00B9752A" w:rsidRDefault="00737FF0" w:rsidP="00737FF0">
    <w:pPr>
      <w:spacing w:after="0" w:line="259" w:lineRule="auto"/>
      <w:ind w:left="0" w:right="0" w:firstLine="0"/>
      <w:jc w:val="left"/>
    </w:pPr>
    <w:r>
      <w:t xml:space="preserve">SVET POMOCI, n.o.,  Zavadilova 7330/29, 841 08 Bratislava, IČO: </w:t>
    </w:r>
    <w:r>
      <w:rPr>
        <w:rFonts w:ascii="Calibri" w:eastAsia="Calibri" w:hAnsi="Calibri" w:cs="Calibri"/>
        <w:sz w:val="24"/>
      </w:rPr>
      <w:t xml:space="preserve"> 53512677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001AE5" w14:textId="77777777" w:rsidR="00B9752A" w:rsidRDefault="0083287E">
    <w:pPr>
      <w:spacing w:after="22" w:line="259" w:lineRule="auto"/>
      <w:ind w:left="0" w:right="491" w:firstLine="0"/>
      <w:jc w:val="right"/>
    </w:pPr>
    <w:r>
      <w:t xml:space="preserve">Robme radosť, n.  o.,  so sídlom: Fučíková 981/3, 914 41 Nemšová, IČO: 52235998 </w:t>
    </w:r>
  </w:p>
  <w:p w14:paraId="6814B89A" w14:textId="77777777" w:rsidR="00B9752A" w:rsidRDefault="0083287E">
    <w:pPr>
      <w:spacing w:after="0" w:line="259" w:lineRule="auto"/>
      <w:ind w:left="0" w:right="0" w:firstLine="0"/>
      <w:jc w:val="left"/>
    </w:pPr>
    <w:r>
      <w:rPr>
        <w:rFonts w:ascii="Calibri" w:eastAsia="Calibri" w:hAnsi="Calibri" w:cs="Calibri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B83FD4"/>
    <w:multiLevelType w:val="hybridMultilevel"/>
    <w:tmpl w:val="ADD8D2D8"/>
    <w:lvl w:ilvl="0" w:tplc="3C946354">
      <w:start w:val="1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47C24C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4249AA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869F8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54107C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7A63D2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36D81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43091BE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4C139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60C57B1"/>
    <w:multiLevelType w:val="hybridMultilevel"/>
    <w:tmpl w:val="D9C627BE"/>
    <w:lvl w:ilvl="0" w:tplc="2D661F8E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72DEA6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2967F3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FCAD82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3B0322E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CE598E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040B7FA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E8ED04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0AE65E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443756"/>
    <w:multiLevelType w:val="hybridMultilevel"/>
    <w:tmpl w:val="51662708"/>
    <w:lvl w:ilvl="0" w:tplc="B9269D86">
      <w:start w:val="2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A403D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6E9A3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4E072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E3EE5D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EBC5BAA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106074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7C0B6F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8F25010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A942AD0"/>
    <w:multiLevelType w:val="hybridMultilevel"/>
    <w:tmpl w:val="5016AABA"/>
    <w:lvl w:ilvl="0" w:tplc="2A2C1EF2">
      <w:start w:val="2"/>
      <w:numFmt w:val="decimal"/>
      <w:lvlText w:val="%1"/>
      <w:lvlJc w:val="left"/>
      <w:pPr>
        <w:ind w:left="527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4840380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F88A22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5782F2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586A28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A23986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B4161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B6EB82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B8258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031960"/>
    <w:multiLevelType w:val="hybridMultilevel"/>
    <w:tmpl w:val="74705C06"/>
    <w:lvl w:ilvl="0" w:tplc="A7FE51DC">
      <w:start w:val="3"/>
      <w:numFmt w:val="decimal"/>
      <w:lvlText w:val="%1.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1856C6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6E4E3E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6CE4E6A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464CB6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44C568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2C94A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1E2518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2A5D06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FCD3C69"/>
    <w:multiLevelType w:val="hybridMultilevel"/>
    <w:tmpl w:val="8DB4B75E"/>
    <w:lvl w:ilvl="0" w:tplc="238E6F32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0C6A1E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C8FD28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36D39E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72C3E2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506E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B8015B2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8BA6C24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1AF2E2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A97197C"/>
    <w:multiLevelType w:val="hybridMultilevel"/>
    <w:tmpl w:val="E5A21F46"/>
    <w:lvl w:ilvl="0" w:tplc="0AD27464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14C25BE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AF0D288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B67F8C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B6E2084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F84CA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6CC1782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F896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4E9E2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8B77154"/>
    <w:multiLevelType w:val="hybridMultilevel"/>
    <w:tmpl w:val="F5B4A0CE"/>
    <w:lvl w:ilvl="0" w:tplc="72604210">
      <w:start w:val="1"/>
      <w:numFmt w:val="bullet"/>
      <w:lvlText w:val="-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0E0802">
      <w:start w:val="1"/>
      <w:numFmt w:val="bullet"/>
      <w:lvlText w:val="o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2A337A">
      <w:start w:val="1"/>
      <w:numFmt w:val="bullet"/>
      <w:lvlText w:val="▪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956DE9A">
      <w:start w:val="1"/>
      <w:numFmt w:val="bullet"/>
      <w:lvlText w:val="•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D814D8">
      <w:start w:val="1"/>
      <w:numFmt w:val="bullet"/>
      <w:lvlText w:val="o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125204">
      <w:start w:val="1"/>
      <w:numFmt w:val="bullet"/>
      <w:lvlText w:val="▪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640D4C4">
      <w:start w:val="1"/>
      <w:numFmt w:val="bullet"/>
      <w:lvlText w:val="•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F1AC000">
      <w:start w:val="1"/>
      <w:numFmt w:val="bullet"/>
      <w:lvlText w:val="o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CC51B4">
      <w:start w:val="1"/>
      <w:numFmt w:val="bullet"/>
      <w:lvlText w:val="▪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0C33093"/>
    <w:multiLevelType w:val="hybridMultilevel"/>
    <w:tmpl w:val="0B180B40"/>
    <w:lvl w:ilvl="0" w:tplc="F984CECC">
      <w:start w:val="1"/>
      <w:numFmt w:val="bullet"/>
      <w:lvlText w:val="-"/>
      <w:lvlJc w:val="left"/>
      <w:pPr>
        <w:ind w:left="720" w:hanging="360"/>
      </w:pPr>
      <w:rPr>
        <w:rFonts w:ascii="Calibri" w:eastAsia="Trebuchet MS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6AC7148"/>
    <w:multiLevelType w:val="hybridMultilevel"/>
    <w:tmpl w:val="3DE6FAC4"/>
    <w:lvl w:ilvl="0" w:tplc="5E6A904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9417919"/>
    <w:multiLevelType w:val="hybridMultilevel"/>
    <w:tmpl w:val="171047C2"/>
    <w:lvl w:ilvl="0" w:tplc="367A544A">
      <w:start w:val="1"/>
      <w:numFmt w:val="lowerLetter"/>
      <w:lvlText w:val="%1)"/>
      <w:lvlJc w:val="left"/>
      <w:pPr>
        <w:ind w:left="706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4447C14">
      <w:start w:val="1"/>
      <w:numFmt w:val="lowerLetter"/>
      <w:lvlText w:val="%2"/>
      <w:lvlJc w:val="left"/>
      <w:pPr>
        <w:ind w:left="14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88F2D6">
      <w:start w:val="1"/>
      <w:numFmt w:val="lowerRoman"/>
      <w:lvlText w:val="%3"/>
      <w:lvlJc w:val="left"/>
      <w:pPr>
        <w:ind w:left="21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A04296">
      <w:start w:val="1"/>
      <w:numFmt w:val="decimal"/>
      <w:lvlText w:val="%4"/>
      <w:lvlJc w:val="left"/>
      <w:pPr>
        <w:ind w:left="28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0C6632">
      <w:start w:val="1"/>
      <w:numFmt w:val="lowerLetter"/>
      <w:lvlText w:val="%5"/>
      <w:lvlJc w:val="left"/>
      <w:pPr>
        <w:ind w:left="360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D820B0">
      <w:start w:val="1"/>
      <w:numFmt w:val="lowerRoman"/>
      <w:lvlText w:val="%6"/>
      <w:lvlJc w:val="left"/>
      <w:pPr>
        <w:ind w:left="432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D0CB40">
      <w:start w:val="1"/>
      <w:numFmt w:val="decimal"/>
      <w:lvlText w:val="%7"/>
      <w:lvlJc w:val="left"/>
      <w:pPr>
        <w:ind w:left="504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30B920">
      <w:start w:val="1"/>
      <w:numFmt w:val="lowerLetter"/>
      <w:lvlText w:val="%8"/>
      <w:lvlJc w:val="left"/>
      <w:pPr>
        <w:ind w:left="576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A270FA">
      <w:start w:val="1"/>
      <w:numFmt w:val="lowerRoman"/>
      <w:lvlText w:val="%9"/>
      <w:lvlJc w:val="left"/>
      <w:pPr>
        <w:ind w:left="6480"/>
      </w:pPr>
      <w:rPr>
        <w:rFonts w:ascii="Trebuchet MS" w:eastAsia="Trebuchet MS" w:hAnsi="Trebuchet MS" w:cs="Trebuchet M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1"/>
  </w:num>
  <w:num w:numId="5">
    <w:abstractNumId w:val="2"/>
  </w:num>
  <w:num w:numId="6">
    <w:abstractNumId w:val="6"/>
  </w:num>
  <w:num w:numId="7">
    <w:abstractNumId w:val="3"/>
  </w:num>
  <w:num w:numId="8">
    <w:abstractNumId w:val="10"/>
  </w:num>
  <w:num w:numId="9">
    <w:abstractNumId w:val="0"/>
  </w:num>
  <w:num w:numId="10">
    <w:abstractNumId w:val="8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752A"/>
    <w:rsid w:val="000F5417"/>
    <w:rsid w:val="002638DE"/>
    <w:rsid w:val="005F6E2F"/>
    <w:rsid w:val="00737FF0"/>
    <w:rsid w:val="0083287E"/>
    <w:rsid w:val="009D1271"/>
    <w:rsid w:val="00B9752A"/>
    <w:rsid w:val="00C64682"/>
    <w:rsid w:val="00F07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FF221"/>
  <w15:docId w15:val="{6D02F11B-BF0D-4663-B76E-950EB9FC5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0" w:lineRule="auto"/>
      <w:ind w:left="370" w:right="6" w:hanging="10"/>
      <w:jc w:val="both"/>
    </w:pPr>
    <w:rPr>
      <w:rFonts w:ascii="Trebuchet MS" w:eastAsia="Trebuchet MS" w:hAnsi="Trebuchet MS" w:cs="Trebuchet MS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rebuchet MS" w:eastAsia="Trebuchet MS" w:hAnsi="Trebuchet MS" w:cs="Trebuchet MS"/>
      <w:b/>
      <w:color w:val="000000"/>
      <w:sz w:val="32"/>
      <w:u w:val="single" w:color="000000"/>
    </w:rPr>
  </w:style>
  <w:style w:type="paragraph" w:styleId="Obsah1">
    <w:name w:val="toc 1"/>
    <w:hidden/>
    <w:pPr>
      <w:spacing w:after="62"/>
      <w:ind w:left="25" w:right="24" w:hanging="10"/>
    </w:pPr>
    <w:rPr>
      <w:rFonts w:ascii="Trebuchet MS" w:eastAsia="Trebuchet MS" w:hAnsi="Trebuchet MS" w:cs="Trebuchet MS"/>
      <w:b/>
      <w:color w:val="0000FF"/>
      <w:sz w:val="24"/>
      <w:u w:val="single" w:color="0000FF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737FF0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737FF0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F07BAC"/>
    <w:pPr>
      <w:spacing w:after="0" w:line="240" w:lineRule="auto"/>
      <w:ind w:left="0" w:right="0" w:firstLine="0"/>
    </w:pPr>
    <w:rPr>
      <w:rFonts w:ascii="Times New Roman" w:eastAsia="Times New Roman" w:hAnsi="Times New Roman" w:cs="Times New Roman"/>
      <w:color w:val="auto"/>
      <w:sz w:val="28"/>
      <w:szCs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7BAC"/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479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753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Tomko</dc:creator>
  <cp:keywords/>
  <cp:lastModifiedBy>Konto Microsoft</cp:lastModifiedBy>
  <cp:revision>2</cp:revision>
  <dcterms:created xsi:type="dcterms:W3CDTF">2022-12-01T19:06:00Z</dcterms:created>
  <dcterms:modified xsi:type="dcterms:W3CDTF">2022-12-01T19:06:00Z</dcterms:modified>
</cp:coreProperties>
</file>