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F04A23"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MESTO POLTÁR</w:t>
      </w:r>
    </w:p>
    <w:p w14:paraId="6158DE14" w14:textId="77777777" w:rsidR="00832DDE" w:rsidRPr="00832DDE" w:rsidRDefault="00832DDE" w:rsidP="00832DDE">
      <w:pPr>
        <w:spacing w:after="200" w:line="276" w:lineRule="auto"/>
        <w:ind w:firstLine="0"/>
        <w:jc w:val="center"/>
        <w:rPr>
          <w:rFonts w:ascii="Calibri" w:eastAsia="Calibri" w:hAnsi="Calibri"/>
          <w:sz w:val="56"/>
          <w:szCs w:val="56"/>
        </w:rPr>
      </w:pPr>
    </w:p>
    <w:p w14:paraId="294C9C67" w14:textId="77777777" w:rsidR="00832DDE" w:rsidRDefault="00832DDE" w:rsidP="00832DDE">
      <w:pPr>
        <w:spacing w:after="200" w:line="276" w:lineRule="auto"/>
        <w:ind w:firstLine="0"/>
        <w:jc w:val="center"/>
        <w:rPr>
          <w:rFonts w:ascii="Calibri" w:eastAsia="Calibri" w:hAnsi="Calibri"/>
          <w:sz w:val="56"/>
          <w:szCs w:val="56"/>
        </w:rPr>
      </w:pPr>
    </w:p>
    <w:p w14:paraId="7B18EDE9" w14:textId="77777777" w:rsidR="00832DDE" w:rsidRDefault="00832DDE" w:rsidP="00832DDE">
      <w:pPr>
        <w:spacing w:after="200" w:line="276" w:lineRule="auto"/>
        <w:ind w:firstLine="0"/>
        <w:jc w:val="center"/>
        <w:rPr>
          <w:rFonts w:ascii="Calibri" w:eastAsia="Calibri" w:hAnsi="Calibri"/>
          <w:sz w:val="56"/>
          <w:szCs w:val="56"/>
        </w:rPr>
      </w:pPr>
    </w:p>
    <w:p w14:paraId="066C0354" w14:textId="77777777" w:rsidR="00832DDE" w:rsidRDefault="00B12CFC" w:rsidP="00832DDE">
      <w:pPr>
        <w:spacing w:after="200" w:line="276" w:lineRule="auto"/>
        <w:ind w:firstLine="0"/>
        <w:jc w:val="center"/>
        <w:rPr>
          <w:rFonts w:ascii="Calibri" w:eastAsia="Calibri" w:hAnsi="Calibri"/>
          <w:sz w:val="56"/>
          <w:szCs w:val="56"/>
        </w:rPr>
      </w:pPr>
      <w:r>
        <w:rPr>
          <w:rFonts w:ascii="Calibri" w:eastAsia="Calibri" w:hAnsi="Calibri"/>
          <w:noProof/>
          <w:sz w:val="56"/>
          <w:szCs w:val="56"/>
          <w:lang w:eastAsia="sk-SK"/>
        </w:rPr>
        <w:drawing>
          <wp:inline distT="0" distB="0" distL="0" distR="0" wp14:anchorId="389055F1" wp14:editId="143DCD4E">
            <wp:extent cx="1905000" cy="1905000"/>
            <wp:effectExtent l="19050" t="0" r="0" b="0"/>
            <wp:docPr id="1" name="Obrázok 0" descr="logo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t.jpg"/>
                    <pic:cNvPicPr/>
                  </pic:nvPicPr>
                  <pic:blipFill>
                    <a:blip r:embed="rId8" cstate="print"/>
                    <a:stretch>
                      <a:fillRect/>
                    </a:stretch>
                  </pic:blipFill>
                  <pic:spPr>
                    <a:xfrm>
                      <a:off x="0" y="0"/>
                      <a:ext cx="1905000" cy="1905000"/>
                    </a:xfrm>
                    <a:prstGeom prst="rect">
                      <a:avLst/>
                    </a:prstGeom>
                  </pic:spPr>
                </pic:pic>
              </a:graphicData>
            </a:graphic>
          </wp:inline>
        </w:drawing>
      </w:r>
    </w:p>
    <w:p w14:paraId="78C84E68" w14:textId="77777777" w:rsidR="00832DDE" w:rsidRDefault="00832DDE" w:rsidP="00832DDE">
      <w:pPr>
        <w:spacing w:after="200" w:line="276" w:lineRule="auto"/>
        <w:ind w:firstLine="0"/>
        <w:jc w:val="center"/>
        <w:rPr>
          <w:rFonts w:ascii="Calibri" w:eastAsia="Calibri" w:hAnsi="Calibri"/>
          <w:sz w:val="56"/>
          <w:szCs w:val="56"/>
        </w:rPr>
      </w:pPr>
    </w:p>
    <w:p w14:paraId="3774E205" w14:textId="77777777" w:rsidR="00832DDE" w:rsidRDefault="00832DDE" w:rsidP="00832DDE">
      <w:pPr>
        <w:spacing w:after="200" w:line="276" w:lineRule="auto"/>
        <w:ind w:firstLine="0"/>
        <w:jc w:val="center"/>
        <w:rPr>
          <w:rFonts w:ascii="Calibri" w:eastAsia="Calibri" w:hAnsi="Calibri"/>
          <w:sz w:val="56"/>
          <w:szCs w:val="56"/>
        </w:rPr>
      </w:pPr>
    </w:p>
    <w:p w14:paraId="1A0FA592" w14:textId="77777777" w:rsidR="00832DDE" w:rsidRPr="00832DDE" w:rsidRDefault="00832DDE" w:rsidP="00832DDE">
      <w:pPr>
        <w:spacing w:after="200" w:line="276" w:lineRule="auto"/>
        <w:ind w:firstLine="0"/>
        <w:jc w:val="center"/>
        <w:rPr>
          <w:rFonts w:eastAsia="Calibri"/>
          <w:b/>
          <w:sz w:val="56"/>
          <w:szCs w:val="56"/>
        </w:rPr>
      </w:pPr>
    </w:p>
    <w:p w14:paraId="654F9E04" w14:textId="21138FD3"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KONSOLID</w:t>
      </w:r>
      <w:r w:rsidR="00810EDE">
        <w:rPr>
          <w:rFonts w:eastAsia="Calibri"/>
          <w:b/>
          <w:sz w:val="56"/>
          <w:szCs w:val="56"/>
        </w:rPr>
        <w:t>OVANÁ VÝROČNÁ SPRÁVA ZA ROK 20</w:t>
      </w:r>
      <w:r w:rsidR="000A6B9B">
        <w:rPr>
          <w:rFonts w:eastAsia="Calibri"/>
          <w:b/>
          <w:sz w:val="56"/>
          <w:szCs w:val="56"/>
        </w:rPr>
        <w:t>2</w:t>
      </w:r>
      <w:r w:rsidR="0048022B">
        <w:rPr>
          <w:rFonts w:eastAsia="Calibri"/>
          <w:b/>
          <w:sz w:val="56"/>
          <w:szCs w:val="56"/>
        </w:rPr>
        <w:t>1</w:t>
      </w:r>
    </w:p>
    <w:p w14:paraId="3A6DE056"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(uvádza údaje z individuálnej výročnej správy)</w:t>
      </w:r>
    </w:p>
    <w:p w14:paraId="244417C3" w14:textId="77777777" w:rsidR="00832DDE" w:rsidRPr="00832DDE" w:rsidRDefault="00832DDE" w:rsidP="00832DDE">
      <w:pPr>
        <w:spacing w:after="200" w:line="276" w:lineRule="auto"/>
        <w:ind w:firstLine="0"/>
        <w:jc w:val="center"/>
        <w:rPr>
          <w:rFonts w:eastAsia="Calibri"/>
          <w:b/>
          <w:sz w:val="48"/>
          <w:szCs w:val="48"/>
        </w:rPr>
      </w:pPr>
    </w:p>
    <w:p w14:paraId="6350697B" w14:textId="77777777" w:rsidR="00F3462E" w:rsidRPr="006A4C13" w:rsidRDefault="00F3462E" w:rsidP="00422E2F">
      <w:pPr>
        <w:rPr>
          <w:b/>
          <w:sz w:val="28"/>
          <w:szCs w:val="28"/>
        </w:rPr>
        <w:sectPr w:rsidR="00F3462E" w:rsidRPr="006A4C13" w:rsidSect="008C7F38">
          <w:headerReference w:type="default" r:id="rId9"/>
          <w:footerReference w:type="first" r:id="rId10"/>
          <w:pgSz w:w="11906" w:h="16838"/>
          <w:pgMar w:top="1440" w:right="1797" w:bottom="1077" w:left="1797" w:header="709" w:footer="709" w:gutter="0"/>
          <w:cols w:space="708"/>
          <w:docGrid w:linePitch="360"/>
        </w:sectPr>
      </w:pPr>
    </w:p>
    <w:p w14:paraId="1EEB8521" w14:textId="77777777" w:rsidR="00D95FA8" w:rsidRPr="006A4C13" w:rsidRDefault="00D95FA8" w:rsidP="002B02CC">
      <w:pPr>
        <w:pStyle w:val="Nadpisdoobsahu"/>
      </w:pPr>
      <w:bookmarkStart w:id="0" w:name="_Toc241977223"/>
      <w:bookmarkStart w:id="1" w:name="_Toc465243570"/>
      <w:bookmarkStart w:id="2" w:name="_Toc111725242"/>
      <w:r w:rsidRPr="006A4C13">
        <w:lastRenderedPageBreak/>
        <w:t>O</w:t>
      </w:r>
      <w:bookmarkEnd w:id="0"/>
      <w:r w:rsidR="00260191" w:rsidRPr="006A4C13">
        <w:t>BSAH</w:t>
      </w:r>
      <w:bookmarkEnd w:id="1"/>
      <w:bookmarkEnd w:id="2"/>
    </w:p>
    <w:p w14:paraId="39659FDB" w14:textId="1C0B1D87" w:rsidR="00DE427E" w:rsidRDefault="0093229E">
      <w:pPr>
        <w:pStyle w:val="Obsah1"/>
        <w:rPr>
          <w:rFonts w:asciiTheme="minorHAnsi" w:eastAsiaTheme="minorEastAsia" w:hAnsiTheme="minorHAnsi" w:cstheme="minorBidi"/>
          <w:bCs w:val="0"/>
          <w:sz w:val="22"/>
          <w:szCs w:val="22"/>
          <w:lang w:eastAsia="sk-SK"/>
        </w:rPr>
      </w:pPr>
      <w:r>
        <w:rPr>
          <w:bCs w:val="0"/>
          <w:caps/>
          <w:szCs w:val="24"/>
        </w:rPr>
        <w:fldChar w:fldCharType="begin"/>
      </w:r>
      <w:r w:rsidR="00442DF7">
        <w:rPr>
          <w:bCs w:val="0"/>
          <w:caps/>
          <w:szCs w:val="24"/>
        </w:rPr>
        <w:instrText xml:space="preserve"> TOC \o "1-3" \h \z \t "Nadpis_do_obsahu;1" </w:instrText>
      </w:r>
      <w:r>
        <w:rPr>
          <w:bCs w:val="0"/>
          <w:caps/>
          <w:szCs w:val="24"/>
        </w:rPr>
        <w:fldChar w:fldCharType="separate"/>
      </w:r>
      <w:hyperlink w:anchor="_Toc111725242" w:history="1">
        <w:r w:rsidR="00DE427E" w:rsidRPr="00563867">
          <w:rPr>
            <w:rStyle w:val="Hypertextovprepojenie"/>
            <w:rFonts w:eastAsiaTheme="majorEastAsia"/>
          </w:rPr>
          <w:t>OBSAH</w:t>
        </w:r>
        <w:r w:rsidR="00DE427E">
          <w:rPr>
            <w:webHidden/>
          </w:rPr>
          <w:tab/>
        </w:r>
        <w:r w:rsidR="00DE427E">
          <w:rPr>
            <w:webHidden/>
          </w:rPr>
          <w:fldChar w:fldCharType="begin"/>
        </w:r>
        <w:r w:rsidR="00DE427E">
          <w:rPr>
            <w:webHidden/>
          </w:rPr>
          <w:instrText xml:space="preserve"> PAGEREF _Toc111725242 \h </w:instrText>
        </w:r>
        <w:r w:rsidR="00DE427E">
          <w:rPr>
            <w:webHidden/>
          </w:rPr>
        </w:r>
        <w:r w:rsidR="00DE427E">
          <w:rPr>
            <w:webHidden/>
          </w:rPr>
          <w:fldChar w:fldCharType="separate"/>
        </w:r>
        <w:r w:rsidR="00DE427E">
          <w:rPr>
            <w:webHidden/>
          </w:rPr>
          <w:t>2</w:t>
        </w:r>
        <w:r w:rsidR="00DE427E">
          <w:rPr>
            <w:webHidden/>
          </w:rPr>
          <w:fldChar w:fldCharType="end"/>
        </w:r>
      </w:hyperlink>
    </w:p>
    <w:p w14:paraId="0AB2737F" w14:textId="53B9867E" w:rsidR="00DE427E" w:rsidRDefault="00000000">
      <w:pPr>
        <w:pStyle w:val="Obsah1"/>
        <w:rPr>
          <w:rFonts w:asciiTheme="minorHAnsi" w:eastAsiaTheme="minorEastAsia" w:hAnsiTheme="minorHAnsi" w:cstheme="minorBidi"/>
          <w:bCs w:val="0"/>
          <w:sz w:val="22"/>
          <w:szCs w:val="22"/>
          <w:lang w:eastAsia="sk-SK"/>
        </w:rPr>
      </w:pPr>
      <w:hyperlink w:anchor="_Toc111725243" w:history="1">
        <w:r w:rsidR="00DE427E" w:rsidRPr="00563867">
          <w:rPr>
            <w:rStyle w:val="Hypertextovprepojenie"/>
            <w:rFonts w:eastAsiaTheme="majorEastAsia"/>
          </w:rPr>
          <w:t>1.</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Identifikačné údaje mesta poltár</w:t>
        </w:r>
        <w:r w:rsidR="00DE427E">
          <w:rPr>
            <w:webHidden/>
          </w:rPr>
          <w:tab/>
        </w:r>
        <w:r w:rsidR="00DE427E">
          <w:rPr>
            <w:webHidden/>
          </w:rPr>
          <w:fldChar w:fldCharType="begin"/>
        </w:r>
        <w:r w:rsidR="00DE427E">
          <w:rPr>
            <w:webHidden/>
          </w:rPr>
          <w:instrText xml:space="preserve"> PAGEREF _Toc111725243 \h </w:instrText>
        </w:r>
        <w:r w:rsidR="00DE427E">
          <w:rPr>
            <w:webHidden/>
          </w:rPr>
        </w:r>
        <w:r w:rsidR="00DE427E">
          <w:rPr>
            <w:webHidden/>
          </w:rPr>
          <w:fldChar w:fldCharType="separate"/>
        </w:r>
        <w:r w:rsidR="00DE427E">
          <w:rPr>
            <w:webHidden/>
          </w:rPr>
          <w:t>4</w:t>
        </w:r>
        <w:r w:rsidR="00DE427E">
          <w:rPr>
            <w:webHidden/>
          </w:rPr>
          <w:fldChar w:fldCharType="end"/>
        </w:r>
      </w:hyperlink>
    </w:p>
    <w:p w14:paraId="7B0587EE" w14:textId="5A057DB5" w:rsidR="00DE427E" w:rsidRDefault="00000000">
      <w:pPr>
        <w:pStyle w:val="Obsah2"/>
        <w:rPr>
          <w:rFonts w:asciiTheme="minorHAnsi" w:eastAsiaTheme="minorEastAsia" w:hAnsiTheme="minorHAnsi" w:cstheme="minorBidi"/>
          <w:sz w:val="22"/>
          <w:szCs w:val="22"/>
          <w:lang w:eastAsia="sk-SK"/>
        </w:rPr>
      </w:pPr>
      <w:hyperlink w:anchor="_Toc111725244" w:history="1">
        <w:r w:rsidR="00DE427E" w:rsidRPr="00563867">
          <w:rPr>
            <w:rStyle w:val="Hypertextovprepojenie"/>
            <w:rFonts w:eastAsiaTheme="majorEastAsia"/>
          </w:rPr>
          <w:t>1.1.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Organizačná štruktúra mesta a identifikácia vedúcich predstaviteľov</w:t>
        </w:r>
        <w:r w:rsidR="00DE427E">
          <w:rPr>
            <w:webHidden/>
          </w:rPr>
          <w:tab/>
        </w:r>
        <w:r w:rsidR="00DE427E">
          <w:rPr>
            <w:webHidden/>
          </w:rPr>
          <w:fldChar w:fldCharType="begin"/>
        </w:r>
        <w:r w:rsidR="00DE427E">
          <w:rPr>
            <w:webHidden/>
          </w:rPr>
          <w:instrText xml:space="preserve"> PAGEREF _Toc111725244 \h </w:instrText>
        </w:r>
        <w:r w:rsidR="00DE427E">
          <w:rPr>
            <w:webHidden/>
          </w:rPr>
        </w:r>
        <w:r w:rsidR="00DE427E">
          <w:rPr>
            <w:webHidden/>
          </w:rPr>
          <w:fldChar w:fldCharType="separate"/>
        </w:r>
        <w:r w:rsidR="00DE427E">
          <w:rPr>
            <w:webHidden/>
          </w:rPr>
          <w:t>6</w:t>
        </w:r>
        <w:r w:rsidR="00DE427E">
          <w:rPr>
            <w:webHidden/>
          </w:rPr>
          <w:fldChar w:fldCharType="end"/>
        </w:r>
      </w:hyperlink>
    </w:p>
    <w:p w14:paraId="1E3CA987" w14:textId="6625F3AA" w:rsidR="00DE427E" w:rsidRDefault="00000000">
      <w:pPr>
        <w:pStyle w:val="Obsah3"/>
        <w:rPr>
          <w:rFonts w:asciiTheme="minorHAnsi" w:eastAsiaTheme="minorEastAsia" w:hAnsiTheme="minorHAnsi" w:cstheme="minorBidi"/>
          <w:iCs w:val="0"/>
          <w:sz w:val="22"/>
          <w:szCs w:val="22"/>
          <w:lang w:eastAsia="sk-SK"/>
        </w:rPr>
      </w:pPr>
      <w:hyperlink w:anchor="_Toc111725245" w:history="1">
        <w:r w:rsidR="00DE427E" w:rsidRPr="00563867">
          <w:rPr>
            <w:rStyle w:val="Hypertextovprepojenie"/>
            <w:rFonts w:eastAsiaTheme="majorEastAsia"/>
          </w:rPr>
          <w:t>1.1.1.</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Registratúra, podateľňa, archív</w:t>
        </w:r>
        <w:r w:rsidR="00DE427E">
          <w:rPr>
            <w:webHidden/>
          </w:rPr>
          <w:tab/>
        </w:r>
        <w:r w:rsidR="00DE427E">
          <w:rPr>
            <w:webHidden/>
          </w:rPr>
          <w:fldChar w:fldCharType="begin"/>
        </w:r>
        <w:r w:rsidR="00DE427E">
          <w:rPr>
            <w:webHidden/>
          </w:rPr>
          <w:instrText xml:space="preserve"> PAGEREF _Toc111725245 \h </w:instrText>
        </w:r>
        <w:r w:rsidR="00DE427E">
          <w:rPr>
            <w:webHidden/>
          </w:rPr>
        </w:r>
        <w:r w:rsidR="00DE427E">
          <w:rPr>
            <w:webHidden/>
          </w:rPr>
          <w:fldChar w:fldCharType="separate"/>
        </w:r>
        <w:r w:rsidR="00DE427E">
          <w:rPr>
            <w:webHidden/>
          </w:rPr>
          <w:t>8</w:t>
        </w:r>
        <w:r w:rsidR="00DE427E">
          <w:rPr>
            <w:webHidden/>
          </w:rPr>
          <w:fldChar w:fldCharType="end"/>
        </w:r>
      </w:hyperlink>
    </w:p>
    <w:p w14:paraId="18406175" w14:textId="3138075B" w:rsidR="00DE427E" w:rsidRDefault="00000000">
      <w:pPr>
        <w:pStyle w:val="Obsah3"/>
        <w:rPr>
          <w:rFonts w:asciiTheme="minorHAnsi" w:eastAsiaTheme="minorEastAsia" w:hAnsiTheme="minorHAnsi" w:cstheme="minorBidi"/>
          <w:iCs w:val="0"/>
          <w:sz w:val="22"/>
          <w:szCs w:val="22"/>
          <w:lang w:eastAsia="sk-SK"/>
        </w:rPr>
      </w:pPr>
      <w:hyperlink w:anchor="_Toc111725246" w:history="1">
        <w:r w:rsidR="00DE427E" w:rsidRPr="00563867">
          <w:rPr>
            <w:rStyle w:val="Hypertextovprepojenie"/>
            <w:rFonts w:eastAsiaTheme="majorEastAsia"/>
          </w:rPr>
          <w:t>1.1.2.</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Spoločný obecný úrad</w:t>
        </w:r>
        <w:r w:rsidR="00DE427E">
          <w:rPr>
            <w:webHidden/>
          </w:rPr>
          <w:tab/>
        </w:r>
        <w:r w:rsidR="00DE427E">
          <w:rPr>
            <w:webHidden/>
          </w:rPr>
          <w:fldChar w:fldCharType="begin"/>
        </w:r>
        <w:r w:rsidR="00DE427E">
          <w:rPr>
            <w:webHidden/>
          </w:rPr>
          <w:instrText xml:space="preserve"> PAGEREF _Toc111725246 \h </w:instrText>
        </w:r>
        <w:r w:rsidR="00DE427E">
          <w:rPr>
            <w:webHidden/>
          </w:rPr>
        </w:r>
        <w:r w:rsidR="00DE427E">
          <w:rPr>
            <w:webHidden/>
          </w:rPr>
          <w:fldChar w:fldCharType="separate"/>
        </w:r>
        <w:r w:rsidR="00DE427E">
          <w:rPr>
            <w:webHidden/>
          </w:rPr>
          <w:t>8</w:t>
        </w:r>
        <w:r w:rsidR="00DE427E">
          <w:rPr>
            <w:webHidden/>
          </w:rPr>
          <w:fldChar w:fldCharType="end"/>
        </w:r>
      </w:hyperlink>
    </w:p>
    <w:p w14:paraId="78E78EEE" w14:textId="18AD4A4A" w:rsidR="00DE427E" w:rsidRDefault="00000000">
      <w:pPr>
        <w:pStyle w:val="Obsah3"/>
        <w:rPr>
          <w:rFonts w:asciiTheme="minorHAnsi" w:eastAsiaTheme="minorEastAsia" w:hAnsiTheme="minorHAnsi" w:cstheme="minorBidi"/>
          <w:iCs w:val="0"/>
          <w:sz w:val="22"/>
          <w:szCs w:val="22"/>
          <w:lang w:eastAsia="sk-SK"/>
        </w:rPr>
      </w:pPr>
      <w:hyperlink w:anchor="_Toc111725247" w:history="1">
        <w:r w:rsidR="00DE427E" w:rsidRPr="00563867">
          <w:rPr>
            <w:rStyle w:val="Hypertextovprepojenie"/>
            <w:rFonts w:eastAsiaTheme="majorEastAsia"/>
          </w:rPr>
          <w:t>1.1.3.</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Spoločný obecný úrad - školský</w:t>
        </w:r>
        <w:r w:rsidR="00DE427E">
          <w:rPr>
            <w:webHidden/>
          </w:rPr>
          <w:tab/>
        </w:r>
        <w:r w:rsidR="00DE427E">
          <w:rPr>
            <w:webHidden/>
          </w:rPr>
          <w:fldChar w:fldCharType="begin"/>
        </w:r>
        <w:r w:rsidR="00DE427E">
          <w:rPr>
            <w:webHidden/>
          </w:rPr>
          <w:instrText xml:space="preserve"> PAGEREF _Toc111725247 \h </w:instrText>
        </w:r>
        <w:r w:rsidR="00DE427E">
          <w:rPr>
            <w:webHidden/>
          </w:rPr>
        </w:r>
        <w:r w:rsidR="00DE427E">
          <w:rPr>
            <w:webHidden/>
          </w:rPr>
          <w:fldChar w:fldCharType="separate"/>
        </w:r>
        <w:r w:rsidR="00DE427E">
          <w:rPr>
            <w:webHidden/>
          </w:rPr>
          <w:t>9</w:t>
        </w:r>
        <w:r w:rsidR="00DE427E">
          <w:rPr>
            <w:webHidden/>
          </w:rPr>
          <w:fldChar w:fldCharType="end"/>
        </w:r>
      </w:hyperlink>
    </w:p>
    <w:p w14:paraId="666340F6" w14:textId="7FCB1E55" w:rsidR="00DE427E" w:rsidRDefault="00000000">
      <w:pPr>
        <w:pStyle w:val="Obsah3"/>
        <w:rPr>
          <w:rFonts w:asciiTheme="minorHAnsi" w:eastAsiaTheme="minorEastAsia" w:hAnsiTheme="minorHAnsi" w:cstheme="minorBidi"/>
          <w:iCs w:val="0"/>
          <w:sz w:val="22"/>
          <w:szCs w:val="22"/>
          <w:lang w:eastAsia="sk-SK"/>
        </w:rPr>
      </w:pPr>
      <w:hyperlink w:anchor="_Toc111725248" w:history="1">
        <w:r w:rsidR="00DE427E" w:rsidRPr="00563867">
          <w:rPr>
            <w:rStyle w:val="Hypertextovprepojenie"/>
            <w:rFonts w:eastAsiaTheme="majorEastAsia"/>
          </w:rPr>
          <w:t>1.1.4.</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Materská škola - Sklárska</w:t>
        </w:r>
        <w:r w:rsidR="00DE427E">
          <w:rPr>
            <w:webHidden/>
          </w:rPr>
          <w:tab/>
        </w:r>
        <w:r w:rsidR="00DE427E">
          <w:rPr>
            <w:webHidden/>
          </w:rPr>
          <w:fldChar w:fldCharType="begin"/>
        </w:r>
        <w:r w:rsidR="00DE427E">
          <w:rPr>
            <w:webHidden/>
          </w:rPr>
          <w:instrText xml:space="preserve"> PAGEREF _Toc111725248 \h </w:instrText>
        </w:r>
        <w:r w:rsidR="00DE427E">
          <w:rPr>
            <w:webHidden/>
          </w:rPr>
        </w:r>
        <w:r w:rsidR="00DE427E">
          <w:rPr>
            <w:webHidden/>
          </w:rPr>
          <w:fldChar w:fldCharType="separate"/>
        </w:r>
        <w:r w:rsidR="00DE427E">
          <w:rPr>
            <w:webHidden/>
          </w:rPr>
          <w:t>9</w:t>
        </w:r>
        <w:r w:rsidR="00DE427E">
          <w:rPr>
            <w:webHidden/>
          </w:rPr>
          <w:fldChar w:fldCharType="end"/>
        </w:r>
      </w:hyperlink>
    </w:p>
    <w:p w14:paraId="08C00AFE" w14:textId="731DEE1D" w:rsidR="00DE427E" w:rsidRDefault="00000000">
      <w:pPr>
        <w:pStyle w:val="Obsah3"/>
        <w:rPr>
          <w:rFonts w:asciiTheme="minorHAnsi" w:eastAsiaTheme="minorEastAsia" w:hAnsiTheme="minorHAnsi" w:cstheme="minorBidi"/>
          <w:iCs w:val="0"/>
          <w:sz w:val="22"/>
          <w:szCs w:val="22"/>
          <w:lang w:eastAsia="sk-SK"/>
        </w:rPr>
      </w:pPr>
      <w:hyperlink w:anchor="_Toc111725249" w:history="1">
        <w:r w:rsidR="00DE427E" w:rsidRPr="00563867">
          <w:rPr>
            <w:rStyle w:val="Hypertextovprepojenie"/>
            <w:rFonts w:eastAsiaTheme="majorEastAsia"/>
          </w:rPr>
          <w:t>1.1.5.</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Materská škola – Kanadská</w:t>
        </w:r>
        <w:r w:rsidR="00DE427E">
          <w:rPr>
            <w:webHidden/>
          </w:rPr>
          <w:tab/>
        </w:r>
        <w:r w:rsidR="00DE427E">
          <w:rPr>
            <w:webHidden/>
          </w:rPr>
          <w:fldChar w:fldCharType="begin"/>
        </w:r>
        <w:r w:rsidR="00DE427E">
          <w:rPr>
            <w:webHidden/>
          </w:rPr>
          <w:instrText xml:space="preserve"> PAGEREF _Toc111725249 \h </w:instrText>
        </w:r>
        <w:r w:rsidR="00DE427E">
          <w:rPr>
            <w:webHidden/>
          </w:rPr>
        </w:r>
        <w:r w:rsidR="00DE427E">
          <w:rPr>
            <w:webHidden/>
          </w:rPr>
          <w:fldChar w:fldCharType="separate"/>
        </w:r>
        <w:r w:rsidR="00DE427E">
          <w:rPr>
            <w:webHidden/>
          </w:rPr>
          <w:t>10</w:t>
        </w:r>
        <w:r w:rsidR="00DE427E">
          <w:rPr>
            <w:webHidden/>
          </w:rPr>
          <w:fldChar w:fldCharType="end"/>
        </w:r>
      </w:hyperlink>
    </w:p>
    <w:p w14:paraId="4A725BC9" w14:textId="1079DD4F" w:rsidR="00DE427E" w:rsidRDefault="00000000">
      <w:pPr>
        <w:pStyle w:val="Obsah1"/>
        <w:rPr>
          <w:rFonts w:asciiTheme="minorHAnsi" w:eastAsiaTheme="minorEastAsia" w:hAnsiTheme="minorHAnsi" w:cstheme="minorBidi"/>
          <w:bCs w:val="0"/>
          <w:sz w:val="22"/>
          <w:szCs w:val="22"/>
          <w:lang w:eastAsia="sk-SK"/>
        </w:rPr>
      </w:pPr>
      <w:hyperlink w:anchor="_Toc111725250" w:history="1">
        <w:r w:rsidR="00DE427E" w:rsidRPr="00563867">
          <w:rPr>
            <w:rStyle w:val="Hypertextovprepojenie"/>
            <w:rFonts w:eastAsiaTheme="majorEastAsia"/>
          </w:rPr>
          <w:t>2.</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Organizácie konsolidovaného celku</w:t>
        </w:r>
        <w:r w:rsidR="00DE427E">
          <w:rPr>
            <w:webHidden/>
          </w:rPr>
          <w:tab/>
        </w:r>
        <w:r w:rsidR="00DE427E">
          <w:rPr>
            <w:webHidden/>
          </w:rPr>
          <w:fldChar w:fldCharType="begin"/>
        </w:r>
        <w:r w:rsidR="00DE427E">
          <w:rPr>
            <w:webHidden/>
          </w:rPr>
          <w:instrText xml:space="preserve"> PAGEREF _Toc111725250 \h </w:instrText>
        </w:r>
        <w:r w:rsidR="00DE427E">
          <w:rPr>
            <w:webHidden/>
          </w:rPr>
        </w:r>
        <w:r w:rsidR="00DE427E">
          <w:rPr>
            <w:webHidden/>
          </w:rPr>
          <w:fldChar w:fldCharType="separate"/>
        </w:r>
        <w:r w:rsidR="00DE427E">
          <w:rPr>
            <w:webHidden/>
          </w:rPr>
          <w:t>12</w:t>
        </w:r>
        <w:r w:rsidR="00DE427E">
          <w:rPr>
            <w:webHidden/>
          </w:rPr>
          <w:fldChar w:fldCharType="end"/>
        </w:r>
      </w:hyperlink>
    </w:p>
    <w:p w14:paraId="2037F9A0" w14:textId="64F4B8A0" w:rsidR="00DE427E" w:rsidRDefault="00000000">
      <w:pPr>
        <w:pStyle w:val="Obsah2"/>
        <w:rPr>
          <w:rFonts w:asciiTheme="minorHAnsi" w:eastAsiaTheme="minorEastAsia" w:hAnsiTheme="minorHAnsi" w:cstheme="minorBidi"/>
          <w:sz w:val="22"/>
          <w:szCs w:val="22"/>
          <w:lang w:eastAsia="sk-SK"/>
        </w:rPr>
      </w:pPr>
      <w:hyperlink w:anchor="_Toc111725251" w:history="1">
        <w:r w:rsidR="00DE427E" w:rsidRPr="00563867">
          <w:rPr>
            <w:rStyle w:val="Hypertextovprepojenie"/>
            <w:rFonts w:eastAsiaTheme="majorEastAsia"/>
          </w:rPr>
          <w:t>2.1.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Rozpočtové organizácie mesta Poltár</w:t>
        </w:r>
        <w:r w:rsidR="00DE427E">
          <w:rPr>
            <w:webHidden/>
          </w:rPr>
          <w:tab/>
        </w:r>
        <w:r w:rsidR="00DE427E">
          <w:rPr>
            <w:webHidden/>
          </w:rPr>
          <w:fldChar w:fldCharType="begin"/>
        </w:r>
        <w:r w:rsidR="00DE427E">
          <w:rPr>
            <w:webHidden/>
          </w:rPr>
          <w:instrText xml:space="preserve"> PAGEREF _Toc111725251 \h </w:instrText>
        </w:r>
        <w:r w:rsidR="00DE427E">
          <w:rPr>
            <w:webHidden/>
          </w:rPr>
        </w:r>
        <w:r w:rsidR="00DE427E">
          <w:rPr>
            <w:webHidden/>
          </w:rPr>
          <w:fldChar w:fldCharType="separate"/>
        </w:r>
        <w:r w:rsidR="00DE427E">
          <w:rPr>
            <w:webHidden/>
          </w:rPr>
          <w:t>12</w:t>
        </w:r>
        <w:r w:rsidR="00DE427E">
          <w:rPr>
            <w:webHidden/>
          </w:rPr>
          <w:fldChar w:fldCharType="end"/>
        </w:r>
      </w:hyperlink>
    </w:p>
    <w:p w14:paraId="1E702D2B" w14:textId="2B282321" w:rsidR="00DE427E" w:rsidRDefault="00000000">
      <w:pPr>
        <w:pStyle w:val="Obsah3"/>
        <w:rPr>
          <w:rFonts w:asciiTheme="minorHAnsi" w:eastAsiaTheme="minorEastAsia" w:hAnsiTheme="minorHAnsi" w:cstheme="minorBidi"/>
          <w:iCs w:val="0"/>
          <w:sz w:val="22"/>
          <w:szCs w:val="22"/>
          <w:lang w:eastAsia="sk-SK"/>
        </w:rPr>
      </w:pPr>
      <w:hyperlink w:anchor="_Toc111725252" w:history="1">
        <w:r w:rsidR="00DE427E" w:rsidRPr="00563867">
          <w:rPr>
            <w:rStyle w:val="Hypertextovprepojenie"/>
            <w:rFonts w:eastAsiaTheme="majorEastAsia"/>
          </w:rPr>
          <w:t>2.1.1.</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škola Slobody</w:t>
        </w:r>
        <w:r w:rsidR="00DE427E">
          <w:rPr>
            <w:webHidden/>
          </w:rPr>
          <w:tab/>
        </w:r>
        <w:r w:rsidR="00DE427E">
          <w:rPr>
            <w:webHidden/>
          </w:rPr>
          <w:fldChar w:fldCharType="begin"/>
        </w:r>
        <w:r w:rsidR="00DE427E">
          <w:rPr>
            <w:webHidden/>
          </w:rPr>
          <w:instrText xml:space="preserve"> PAGEREF _Toc111725252 \h </w:instrText>
        </w:r>
        <w:r w:rsidR="00DE427E">
          <w:rPr>
            <w:webHidden/>
          </w:rPr>
        </w:r>
        <w:r w:rsidR="00DE427E">
          <w:rPr>
            <w:webHidden/>
          </w:rPr>
          <w:fldChar w:fldCharType="separate"/>
        </w:r>
        <w:r w:rsidR="00DE427E">
          <w:rPr>
            <w:webHidden/>
          </w:rPr>
          <w:t>13</w:t>
        </w:r>
        <w:r w:rsidR="00DE427E">
          <w:rPr>
            <w:webHidden/>
          </w:rPr>
          <w:fldChar w:fldCharType="end"/>
        </w:r>
      </w:hyperlink>
    </w:p>
    <w:p w14:paraId="50818D62" w14:textId="3678ECAE" w:rsidR="00DE427E" w:rsidRDefault="00000000">
      <w:pPr>
        <w:pStyle w:val="Obsah3"/>
        <w:rPr>
          <w:rFonts w:asciiTheme="minorHAnsi" w:eastAsiaTheme="minorEastAsia" w:hAnsiTheme="minorHAnsi" w:cstheme="minorBidi"/>
          <w:iCs w:val="0"/>
          <w:sz w:val="22"/>
          <w:szCs w:val="22"/>
          <w:lang w:eastAsia="sk-SK"/>
        </w:rPr>
      </w:pPr>
      <w:hyperlink w:anchor="_Toc111725253" w:history="1">
        <w:r w:rsidR="00DE427E" w:rsidRPr="00563867">
          <w:rPr>
            <w:rStyle w:val="Hypertextovprepojenie"/>
            <w:rFonts w:eastAsiaTheme="majorEastAsia"/>
          </w:rPr>
          <w:t>2.1.2.</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škola Školská</w:t>
        </w:r>
        <w:r w:rsidR="00DE427E">
          <w:rPr>
            <w:webHidden/>
          </w:rPr>
          <w:tab/>
        </w:r>
        <w:r w:rsidR="00DE427E">
          <w:rPr>
            <w:webHidden/>
          </w:rPr>
          <w:fldChar w:fldCharType="begin"/>
        </w:r>
        <w:r w:rsidR="00DE427E">
          <w:rPr>
            <w:webHidden/>
          </w:rPr>
          <w:instrText xml:space="preserve"> PAGEREF _Toc111725253 \h </w:instrText>
        </w:r>
        <w:r w:rsidR="00DE427E">
          <w:rPr>
            <w:webHidden/>
          </w:rPr>
        </w:r>
        <w:r w:rsidR="00DE427E">
          <w:rPr>
            <w:webHidden/>
          </w:rPr>
          <w:fldChar w:fldCharType="separate"/>
        </w:r>
        <w:r w:rsidR="00DE427E">
          <w:rPr>
            <w:webHidden/>
          </w:rPr>
          <w:t>14</w:t>
        </w:r>
        <w:r w:rsidR="00DE427E">
          <w:rPr>
            <w:webHidden/>
          </w:rPr>
          <w:fldChar w:fldCharType="end"/>
        </w:r>
      </w:hyperlink>
    </w:p>
    <w:p w14:paraId="1519BC60" w14:textId="5C972006" w:rsidR="00DE427E" w:rsidRDefault="00000000">
      <w:pPr>
        <w:pStyle w:val="Obsah3"/>
        <w:rPr>
          <w:rFonts w:asciiTheme="minorHAnsi" w:eastAsiaTheme="minorEastAsia" w:hAnsiTheme="minorHAnsi" w:cstheme="minorBidi"/>
          <w:iCs w:val="0"/>
          <w:sz w:val="22"/>
          <w:szCs w:val="22"/>
          <w:lang w:eastAsia="sk-SK"/>
        </w:rPr>
      </w:pPr>
      <w:hyperlink w:anchor="_Toc111725254" w:history="1">
        <w:r w:rsidR="00DE427E" w:rsidRPr="00563867">
          <w:rPr>
            <w:rStyle w:val="Hypertextovprepojenie"/>
            <w:rFonts w:eastAsiaTheme="majorEastAsia"/>
          </w:rPr>
          <w:t>2.1.3.</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umelecká škola</w:t>
        </w:r>
        <w:r w:rsidR="00DE427E">
          <w:rPr>
            <w:webHidden/>
          </w:rPr>
          <w:tab/>
        </w:r>
        <w:r w:rsidR="00DE427E">
          <w:rPr>
            <w:webHidden/>
          </w:rPr>
          <w:fldChar w:fldCharType="begin"/>
        </w:r>
        <w:r w:rsidR="00DE427E">
          <w:rPr>
            <w:webHidden/>
          </w:rPr>
          <w:instrText xml:space="preserve"> PAGEREF _Toc111725254 \h </w:instrText>
        </w:r>
        <w:r w:rsidR="00DE427E">
          <w:rPr>
            <w:webHidden/>
          </w:rPr>
        </w:r>
        <w:r w:rsidR="00DE427E">
          <w:rPr>
            <w:webHidden/>
          </w:rPr>
          <w:fldChar w:fldCharType="separate"/>
        </w:r>
        <w:r w:rsidR="00DE427E">
          <w:rPr>
            <w:webHidden/>
          </w:rPr>
          <w:t>16</w:t>
        </w:r>
        <w:r w:rsidR="00DE427E">
          <w:rPr>
            <w:webHidden/>
          </w:rPr>
          <w:fldChar w:fldCharType="end"/>
        </w:r>
      </w:hyperlink>
    </w:p>
    <w:p w14:paraId="175C6533" w14:textId="235ADD5F" w:rsidR="00DE427E" w:rsidRDefault="00000000">
      <w:pPr>
        <w:pStyle w:val="Obsah3"/>
        <w:rPr>
          <w:rFonts w:asciiTheme="minorHAnsi" w:eastAsiaTheme="minorEastAsia" w:hAnsiTheme="minorHAnsi" w:cstheme="minorBidi"/>
          <w:iCs w:val="0"/>
          <w:sz w:val="22"/>
          <w:szCs w:val="22"/>
          <w:lang w:eastAsia="sk-SK"/>
        </w:rPr>
      </w:pPr>
      <w:hyperlink w:anchor="_Toc111725255" w:history="1">
        <w:r w:rsidR="00DE427E" w:rsidRPr="00563867">
          <w:rPr>
            <w:rStyle w:val="Hypertextovprepojenie"/>
            <w:rFonts w:eastAsiaTheme="majorEastAsia"/>
          </w:rPr>
          <w:t>2.1.4.</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Zariadenie sociálnych služieb</w:t>
        </w:r>
        <w:r w:rsidR="00DE427E">
          <w:rPr>
            <w:webHidden/>
          </w:rPr>
          <w:tab/>
        </w:r>
        <w:r w:rsidR="00DE427E">
          <w:rPr>
            <w:webHidden/>
          </w:rPr>
          <w:fldChar w:fldCharType="begin"/>
        </w:r>
        <w:r w:rsidR="00DE427E">
          <w:rPr>
            <w:webHidden/>
          </w:rPr>
          <w:instrText xml:space="preserve"> PAGEREF _Toc111725255 \h </w:instrText>
        </w:r>
        <w:r w:rsidR="00DE427E">
          <w:rPr>
            <w:webHidden/>
          </w:rPr>
        </w:r>
        <w:r w:rsidR="00DE427E">
          <w:rPr>
            <w:webHidden/>
          </w:rPr>
          <w:fldChar w:fldCharType="separate"/>
        </w:r>
        <w:r w:rsidR="00DE427E">
          <w:rPr>
            <w:webHidden/>
          </w:rPr>
          <w:t>19</w:t>
        </w:r>
        <w:r w:rsidR="00DE427E">
          <w:rPr>
            <w:webHidden/>
          </w:rPr>
          <w:fldChar w:fldCharType="end"/>
        </w:r>
      </w:hyperlink>
    </w:p>
    <w:p w14:paraId="4EA32374" w14:textId="31F8456A" w:rsidR="00DE427E" w:rsidRDefault="00000000">
      <w:pPr>
        <w:pStyle w:val="Obsah2"/>
        <w:rPr>
          <w:rFonts w:asciiTheme="minorHAnsi" w:eastAsiaTheme="minorEastAsia" w:hAnsiTheme="minorHAnsi" w:cstheme="minorBidi"/>
          <w:sz w:val="22"/>
          <w:szCs w:val="22"/>
          <w:lang w:eastAsia="sk-SK"/>
        </w:rPr>
      </w:pPr>
      <w:hyperlink w:anchor="_Toc111725256" w:history="1">
        <w:r w:rsidR="00DE427E" w:rsidRPr="00563867">
          <w:rPr>
            <w:rStyle w:val="Hypertextovprepojenie"/>
            <w:rFonts w:eastAsiaTheme="majorEastAsia"/>
          </w:rPr>
          <w:t>2.2    Obchodné spoločnosti</w:t>
        </w:r>
        <w:r w:rsidR="00DE427E">
          <w:rPr>
            <w:webHidden/>
          </w:rPr>
          <w:tab/>
        </w:r>
        <w:r w:rsidR="00DE427E">
          <w:rPr>
            <w:webHidden/>
          </w:rPr>
          <w:fldChar w:fldCharType="begin"/>
        </w:r>
        <w:r w:rsidR="00DE427E">
          <w:rPr>
            <w:webHidden/>
          </w:rPr>
          <w:instrText xml:space="preserve"> PAGEREF _Toc111725256 \h </w:instrText>
        </w:r>
        <w:r w:rsidR="00DE427E">
          <w:rPr>
            <w:webHidden/>
          </w:rPr>
        </w:r>
        <w:r w:rsidR="00DE427E">
          <w:rPr>
            <w:webHidden/>
          </w:rPr>
          <w:fldChar w:fldCharType="separate"/>
        </w:r>
        <w:r w:rsidR="00DE427E">
          <w:rPr>
            <w:webHidden/>
          </w:rPr>
          <w:t>20</w:t>
        </w:r>
        <w:r w:rsidR="00DE427E">
          <w:rPr>
            <w:webHidden/>
          </w:rPr>
          <w:fldChar w:fldCharType="end"/>
        </w:r>
      </w:hyperlink>
    </w:p>
    <w:p w14:paraId="6393EF62" w14:textId="3840B8CD" w:rsidR="00DE427E" w:rsidRDefault="00000000">
      <w:pPr>
        <w:pStyle w:val="Obsah2"/>
        <w:rPr>
          <w:rFonts w:asciiTheme="minorHAnsi" w:eastAsiaTheme="minorEastAsia" w:hAnsiTheme="minorHAnsi" w:cstheme="minorBidi"/>
          <w:sz w:val="22"/>
          <w:szCs w:val="22"/>
          <w:lang w:eastAsia="sk-SK"/>
        </w:rPr>
      </w:pPr>
      <w:hyperlink w:anchor="_Toc111725257" w:history="1">
        <w:r w:rsidR="00DE427E" w:rsidRPr="00563867">
          <w:rPr>
            <w:rStyle w:val="Hypertextovprepojenie"/>
            <w:rFonts w:eastAsiaTheme="majorEastAsia"/>
          </w:rPr>
          <w:t>2.2.1  Technické služby Poltár, s.r.o.</w:t>
        </w:r>
        <w:r w:rsidR="00DE427E">
          <w:rPr>
            <w:webHidden/>
          </w:rPr>
          <w:tab/>
        </w:r>
        <w:r w:rsidR="00DE427E">
          <w:rPr>
            <w:webHidden/>
          </w:rPr>
          <w:fldChar w:fldCharType="begin"/>
        </w:r>
        <w:r w:rsidR="00DE427E">
          <w:rPr>
            <w:webHidden/>
          </w:rPr>
          <w:instrText xml:space="preserve"> PAGEREF _Toc111725257 \h </w:instrText>
        </w:r>
        <w:r w:rsidR="00DE427E">
          <w:rPr>
            <w:webHidden/>
          </w:rPr>
        </w:r>
        <w:r w:rsidR="00DE427E">
          <w:rPr>
            <w:webHidden/>
          </w:rPr>
          <w:fldChar w:fldCharType="separate"/>
        </w:r>
        <w:r w:rsidR="00DE427E">
          <w:rPr>
            <w:webHidden/>
          </w:rPr>
          <w:t>20</w:t>
        </w:r>
        <w:r w:rsidR="00DE427E">
          <w:rPr>
            <w:webHidden/>
          </w:rPr>
          <w:fldChar w:fldCharType="end"/>
        </w:r>
      </w:hyperlink>
    </w:p>
    <w:p w14:paraId="3D535F10" w14:textId="2AD72108" w:rsidR="00DE427E" w:rsidRDefault="00000000">
      <w:pPr>
        <w:pStyle w:val="Obsah2"/>
        <w:rPr>
          <w:rFonts w:asciiTheme="minorHAnsi" w:eastAsiaTheme="minorEastAsia" w:hAnsiTheme="minorHAnsi" w:cstheme="minorBidi"/>
          <w:sz w:val="22"/>
          <w:szCs w:val="22"/>
          <w:lang w:eastAsia="sk-SK"/>
        </w:rPr>
      </w:pPr>
      <w:hyperlink w:anchor="_Toc111725258" w:history="1">
        <w:r w:rsidR="00DE427E" w:rsidRPr="00563867">
          <w:rPr>
            <w:rStyle w:val="Hypertextovprepojenie"/>
            <w:rFonts w:eastAsiaTheme="majorEastAsia"/>
          </w:rPr>
          <w:t>2.2.2.  Bytherm s.r.o. Mestský bytový podnik</w:t>
        </w:r>
        <w:r w:rsidR="00DE427E">
          <w:rPr>
            <w:webHidden/>
          </w:rPr>
          <w:tab/>
        </w:r>
        <w:r w:rsidR="00DE427E">
          <w:rPr>
            <w:webHidden/>
          </w:rPr>
          <w:fldChar w:fldCharType="begin"/>
        </w:r>
        <w:r w:rsidR="00DE427E">
          <w:rPr>
            <w:webHidden/>
          </w:rPr>
          <w:instrText xml:space="preserve"> PAGEREF _Toc111725258 \h </w:instrText>
        </w:r>
        <w:r w:rsidR="00DE427E">
          <w:rPr>
            <w:webHidden/>
          </w:rPr>
        </w:r>
        <w:r w:rsidR="00DE427E">
          <w:rPr>
            <w:webHidden/>
          </w:rPr>
          <w:fldChar w:fldCharType="separate"/>
        </w:r>
        <w:r w:rsidR="00DE427E">
          <w:rPr>
            <w:webHidden/>
          </w:rPr>
          <w:t>22</w:t>
        </w:r>
        <w:r w:rsidR="00DE427E">
          <w:rPr>
            <w:webHidden/>
          </w:rPr>
          <w:fldChar w:fldCharType="end"/>
        </w:r>
      </w:hyperlink>
    </w:p>
    <w:p w14:paraId="4272C832" w14:textId="1794559E" w:rsidR="00DE427E" w:rsidRDefault="00000000">
      <w:pPr>
        <w:pStyle w:val="Obsah1"/>
        <w:rPr>
          <w:rFonts w:asciiTheme="minorHAnsi" w:eastAsiaTheme="minorEastAsia" w:hAnsiTheme="minorHAnsi" w:cstheme="minorBidi"/>
          <w:bCs w:val="0"/>
          <w:sz w:val="22"/>
          <w:szCs w:val="22"/>
          <w:lang w:eastAsia="sk-SK"/>
        </w:rPr>
      </w:pPr>
      <w:hyperlink w:anchor="_Toc111725259" w:history="1">
        <w:r w:rsidR="00DE427E" w:rsidRPr="00563867">
          <w:rPr>
            <w:rStyle w:val="Hypertextovprepojenie"/>
            <w:rFonts w:eastAsiaTheme="majorEastAsia"/>
          </w:rPr>
          <w:t>3.</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Poslanie, vízie a ciele</w:t>
        </w:r>
        <w:r w:rsidR="00DE427E">
          <w:rPr>
            <w:webHidden/>
          </w:rPr>
          <w:tab/>
        </w:r>
        <w:r w:rsidR="00DE427E">
          <w:rPr>
            <w:webHidden/>
          </w:rPr>
          <w:fldChar w:fldCharType="begin"/>
        </w:r>
        <w:r w:rsidR="00DE427E">
          <w:rPr>
            <w:webHidden/>
          </w:rPr>
          <w:instrText xml:space="preserve"> PAGEREF _Toc111725259 \h </w:instrText>
        </w:r>
        <w:r w:rsidR="00DE427E">
          <w:rPr>
            <w:webHidden/>
          </w:rPr>
        </w:r>
        <w:r w:rsidR="00DE427E">
          <w:rPr>
            <w:webHidden/>
          </w:rPr>
          <w:fldChar w:fldCharType="separate"/>
        </w:r>
        <w:r w:rsidR="00DE427E">
          <w:rPr>
            <w:webHidden/>
          </w:rPr>
          <w:t>24</w:t>
        </w:r>
        <w:r w:rsidR="00DE427E">
          <w:rPr>
            <w:webHidden/>
          </w:rPr>
          <w:fldChar w:fldCharType="end"/>
        </w:r>
      </w:hyperlink>
    </w:p>
    <w:p w14:paraId="487708C5" w14:textId="500232DB" w:rsidR="00DE427E" w:rsidRDefault="00000000">
      <w:pPr>
        <w:pStyle w:val="Obsah2"/>
        <w:rPr>
          <w:rFonts w:asciiTheme="minorHAnsi" w:eastAsiaTheme="minorEastAsia" w:hAnsiTheme="minorHAnsi" w:cstheme="minorBidi"/>
          <w:sz w:val="22"/>
          <w:szCs w:val="22"/>
          <w:lang w:eastAsia="sk-SK"/>
        </w:rPr>
      </w:pPr>
      <w:hyperlink w:anchor="_Toc111725260" w:history="1">
        <w:r w:rsidR="00DE427E" w:rsidRPr="00563867">
          <w:rPr>
            <w:rStyle w:val="Hypertextovprepojenie"/>
            <w:rFonts w:eastAsiaTheme="majorEastAsia"/>
          </w:rPr>
          <w:t>3.1.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Vízia</w:t>
        </w:r>
        <w:r w:rsidR="00DE427E">
          <w:rPr>
            <w:webHidden/>
          </w:rPr>
          <w:tab/>
        </w:r>
        <w:r w:rsidR="00DE427E">
          <w:rPr>
            <w:webHidden/>
          </w:rPr>
          <w:fldChar w:fldCharType="begin"/>
        </w:r>
        <w:r w:rsidR="00DE427E">
          <w:rPr>
            <w:webHidden/>
          </w:rPr>
          <w:instrText xml:space="preserve"> PAGEREF _Toc111725260 \h </w:instrText>
        </w:r>
        <w:r w:rsidR="00DE427E">
          <w:rPr>
            <w:webHidden/>
          </w:rPr>
        </w:r>
        <w:r w:rsidR="00DE427E">
          <w:rPr>
            <w:webHidden/>
          </w:rPr>
          <w:fldChar w:fldCharType="separate"/>
        </w:r>
        <w:r w:rsidR="00DE427E">
          <w:rPr>
            <w:webHidden/>
          </w:rPr>
          <w:t>24</w:t>
        </w:r>
        <w:r w:rsidR="00DE427E">
          <w:rPr>
            <w:webHidden/>
          </w:rPr>
          <w:fldChar w:fldCharType="end"/>
        </w:r>
      </w:hyperlink>
    </w:p>
    <w:p w14:paraId="199848E8" w14:textId="00E679A9" w:rsidR="00DE427E" w:rsidRDefault="00000000">
      <w:pPr>
        <w:pStyle w:val="Obsah2"/>
        <w:rPr>
          <w:rFonts w:asciiTheme="minorHAnsi" w:eastAsiaTheme="minorEastAsia" w:hAnsiTheme="minorHAnsi" w:cstheme="minorBidi"/>
          <w:sz w:val="22"/>
          <w:szCs w:val="22"/>
          <w:lang w:eastAsia="sk-SK"/>
        </w:rPr>
      </w:pPr>
      <w:hyperlink w:anchor="_Toc111725261" w:history="1">
        <w:r w:rsidR="00DE427E" w:rsidRPr="00563867">
          <w:rPr>
            <w:rStyle w:val="Hypertextovprepojenie"/>
            <w:rFonts w:eastAsiaTheme="majorEastAsia"/>
          </w:rPr>
          <w:t>3.2.</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Poslanie</w:t>
        </w:r>
        <w:r w:rsidR="00DE427E">
          <w:rPr>
            <w:webHidden/>
          </w:rPr>
          <w:tab/>
        </w:r>
        <w:r w:rsidR="00DE427E">
          <w:rPr>
            <w:webHidden/>
          </w:rPr>
          <w:fldChar w:fldCharType="begin"/>
        </w:r>
        <w:r w:rsidR="00DE427E">
          <w:rPr>
            <w:webHidden/>
          </w:rPr>
          <w:instrText xml:space="preserve"> PAGEREF _Toc111725261 \h </w:instrText>
        </w:r>
        <w:r w:rsidR="00DE427E">
          <w:rPr>
            <w:webHidden/>
          </w:rPr>
        </w:r>
        <w:r w:rsidR="00DE427E">
          <w:rPr>
            <w:webHidden/>
          </w:rPr>
          <w:fldChar w:fldCharType="separate"/>
        </w:r>
        <w:r w:rsidR="00DE427E">
          <w:rPr>
            <w:webHidden/>
          </w:rPr>
          <w:t>24</w:t>
        </w:r>
        <w:r w:rsidR="00DE427E">
          <w:rPr>
            <w:webHidden/>
          </w:rPr>
          <w:fldChar w:fldCharType="end"/>
        </w:r>
      </w:hyperlink>
    </w:p>
    <w:p w14:paraId="0231AFDF" w14:textId="41BED994" w:rsidR="00DE427E" w:rsidRDefault="00000000">
      <w:pPr>
        <w:pStyle w:val="Obsah2"/>
        <w:rPr>
          <w:rFonts w:asciiTheme="minorHAnsi" w:eastAsiaTheme="minorEastAsia" w:hAnsiTheme="minorHAnsi" w:cstheme="minorBidi"/>
          <w:sz w:val="22"/>
          <w:szCs w:val="22"/>
          <w:lang w:eastAsia="sk-SK"/>
        </w:rPr>
      </w:pPr>
      <w:hyperlink w:anchor="_Toc111725262" w:history="1">
        <w:r w:rsidR="00DE427E" w:rsidRPr="00563867">
          <w:rPr>
            <w:rStyle w:val="Hypertextovprepojenie"/>
            <w:rFonts w:eastAsiaTheme="majorEastAsia"/>
          </w:rPr>
          <w:t>3.3.</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Prioritné rozvojové oblasti</w:t>
        </w:r>
        <w:r w:rsidR="00DE427E">
          <w:rPr>
            <w:webHidden/>
          </w:rPr>
          <w:tab/>
        </w:r>
        <w:r w:rsidR="00DE427E">
          <w:rPr>
            <w:webHidden/>
          </w:rPr>
          <w:fldChar w:fldCharType="begin"/>
        </w:r>
        <w:r w:rsidR="00DE427E">
          <w:rPr>
            <w:webHidden/>
          </w:rPr>
          <w:instrText xml:space="preserve"> PAGEREF _Toc111725262 \h </w:instrText>
        </w:r>
        <w:r w:rsidR="00DE427E">
          <w:rPr>
            <w:webHidden/>
          </w:rPr>
        </w:r>
        <w:r w:rsidR="00DE427E">
          <w:rPr>
            <w:webHidden/>
          </w:rPr>
          <w:fldChar w:fldCharType="separate"/>
        </w:r>
        <w:r w:rsidR="00DE427E">
          <w:rPr>
            <w:webHidden/>
          </w:rPr>
          <w:t>26</w:t>
        </w:r>
        <w:r w:rsidR="00DE427E">
          <w:rPr>
            <w:webHidden/>
          </w:rPr>
          <w:fldChar w:fldCharType="end"/>
        </w:r>
      </w:hyperlink>
    </w:p>
    <w:p w14:paraId="4734AB58" w14:textId="17637788" w:rsidR="00DE427E" w:rsidRDefault="00000000">
      <w:pPr>
        <w:pStyle w:val="Obsah2"/>
        <w:rPr>
          <w:rFonts w:asciiTheme="minorHAnsi" w:eastAsiaTheme="minorEastAsia" w:hAnsiTheme="minorHAnsi" w:cstheme="minorBidi"/>
          <w:sz w:val="22"/>
          <w:szCs w:val="22"/>
          <w:lang w:eastAsia="sk-SK"/>
        </w:rPr>
      </w:pPr>
      <w:hyperlink w:anchor="_Toc111725263" w:history="1">
        <w:r w:rsidR="00DE427E" w:rsidRPr="00563867">
          <w:rPr>
            <w:rStyle w:val="Hypertextovprepojenie"/>
            <w:rFonts w:eastAsiaTheme="majorEastAsia"/>
          </w:rPr>
          <w:t>3.4.</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Ciele</w:t>
        </w:r>
        <w:r w:rsidR="00DE427E">
          <w:rPr>
            <w:webHidden/>
          </w:rPr>
          <w:tab/>
        </w:r>
        <w:r w:rsidR="00DE427E">
          <w:rPr>
            <w:webHidden/>
          </w:rPr>
          <w:fldChar w:fldCharType="begin"/>
        </w:r>
        <w:r w:rsidR="00DE427E">
          <w:rPr>
            <w:webHidden/>
          </w:rPr>
          <w:instrText xml:space="preserve"> PAGEREF _Toc111725263 \h </w:instrText>
        </w:r>
        <w:r w:rsidR="00DE427E">
          <w:rPr>
            <w:webHidden/>
          </w:rPr>
        </w:r>
        <w:r w:rsidR="00DE427E">
          <w:rPr>
            <w:webHidden/>
          </w:rPr>
          <w:fldChar w:fldCharType="separate"/>
        </w:r>
        <w:r w:rsidR="00DE427E">
          <w:rPr>
            <w:webHidden/>
          </w:rPr>
          <w:t>28</w:t>
        </w:r>
        <w:r w:rsidR="00DE427E">
          <w:rPr>
            <w:webHidden/>
          </w:rPr>
          <w:fldChar w:fldCharType="end"/>
        </w:r>
      </w:hyperlink>
    </w:p>
    <w:p w14:paraId="4A9E24B0" w14:textId="7651C96C" w:rsidR="00DE427E" w:rsidRDefault="00000000">
      <w:pPr>
        <w:pStyle w:val="Obsah1"/>
        <w:rPr>
          <w:rFonts w:asciiTheme="minorHAnsi" w:eastAsiaTheme="minorEastAsia" w:hAnsiTheme="minorHAnsi" w:cstheme="minorBidi"/>
          <w:bCs w:val="0"/>
          <w:sz w:val="22"/>
          <w:szCs w:val="22"/>
          <w:lang w:eastAsia="sk-SK"/>
        </w:rPr>
      </w:pPr>
      <w:hyperlink w:anchor="_Toc111725264" w:history="1">
        <w:r w:rsidR="00DE427E" w:rsidRPr="00563867">
          <w:rPr>
            <w:rStyle w:val="Hypertextovprepojenie"/>
            <w:rFonts w:eastAsiaTheme="majorEastAsia"/>
          </w:rPr>
          <w:t>4.</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základná charakteristika konsolidovaného celku</w:t>
        </w:r>
        <w:r w:rsidR="00DE427E">
          <w:rPr>
            <w:webHidden/>
          </w:rPr>
          <w:tab/>
        </w:r>
        <w:r w:rsidR="00DE427E">
          <w:rPr>
            <w:webHidden/>
          </w:rPr>
          <w:fldChar w:fldCharType="begin"/>
        </w:r>
        <w:r w:rsidR="00DE427E">
          <w:rPr>
            <w:webHidden/>
          </w:rPr>
          <w:instrText xml:space="preserve"> PAGEREF _Toc111725264 \h </w:instrText>
        </w:r>
        <w:r w:rsidR="00DE427E">
          <w:rPr>
            <w:webHidden/>
          </w:rPr>
        </w:r>
        <w:r w:rsidR="00DE427E">
          <w:rPr>
            <w:webHidden/>
          </w:rPr>
          <w:fldChar w:fldCharType="separate"/>
        </w:r>
        <w:r w:rsidR="00DE427E">
          <w:rPr>
            <w:webHidden/>
          </w:rPr>
          <w:t>29</w:t>
        </w:r>
        <w:r w:rsidR="00DE427E">
          <w:rPr>
            <w:webHidden/>
          </w:rPr>
          <w:fldChar w:fldCharType="end"/>
        </w:r>
      </w:hyperlink>
    </w:p>
    <w:p w14:paraId="2FF25CFD" w14:textId="07EBC2D6" w:rsidR="00DE427E" w:rsidRDefault="00000000">
      <w:pPr>
        <w:pStyle w:val="Obsah2"/>
        <w:rPr>
          <w:rFonts w:asciiTheme="minorHAnsi" w:eastAsiaTheme="minorEastAsia" w:hAnsiTheme="minorHAnsi" w:cstheme="minorBidi"/>
          <w:sz w:val="22"/>
          <w:szCs w:val="22"/>
          <w:lang w:eastAsia="sk-SK"/>
        </w:rPr>
      </w:pPr>
      <w:hyperlink w:anchor="_Toc111725265" w:history="1">
        <w:r w:rsidR="00DE427E" w:rsidRPr="00563867">
          <w:rPr>
            <w:rStyle w:val="Hypertextovprepojenie"/>
            <w:rFonts w:eastAsiaTheme="majorEastAsia"/>
          </w:rPr>
          <w:t>4.1.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Geografické údaje</w:t>
        </w:r>
        <w:r w:rsidR="00DE427E">
          <w:rPr>
            <w:webHidden/>
          </w:rPr>
          <w:tab/>
        </w:r>
        <w:r w:rsidR="00DE427E">
          <w:rPr>
            <w:webHidden/>
          </w:rPr>
          <w:fldChar w:fldCharType="begin"/>
        </w:r>
        <w:r w:rsidR="00DE427E">
          <w:rPr>
            <w:webHidden/>
          </w:rPr>
          <w:instrText xml:space="preserve"> PAGEREF _Toc111725265 \h </w:instrText>
        </w:r>
        <w:r w:rsidR="00DE427E">
          <w:rPr>
            <w:webHidden/>
          </w:rPr>
        </w:r>
        <w:r w:rsidR="00DE427E">
          <w:rPr>
            <w:webHidden/>
          </w:rPr>
          <w:fldChar w:fldCharType="separate"/>
        </w:r>
        <w:r w:rsidR="00DE427E">
          <w:rPr>
            <w:webHidden/>
          </w:rPr>
          <w:t>30</w:t>
        </w:r>
        <w:r w:rsidR="00DE427E">
          <w:rPr>
            <w:webHidden/>
          </w:rPr>
          <w:fldChar w:fldCharType="end"/>
        </w:r>
      </w:hyperlink>
    </w:p>
    <w:p w14:paraId="7FE622B5" w14:textId="22E684C9" w:rsidR="00DE427E" w:rsidRDefault="00000000">
      <w:pPr>
        <w:pStyle w:val="Obsah2"/>
        <w:rPr>
          <w:rFonts w:asciiTheme="minorHAnsi" w:eastAsiaTheme="minorEastAsia" w:hAnsiTheme="minorHAnsi" w:cstheme="minorBidi"/>
          <w:sz w:val="22"/>
          <w:szCs w:val="22"/>
          <w:lang w:eastAsia="sk-SK"/>
        </w:rPr>
      </w:pPr>
      <w:hyperlink w:anchor="_Toc111725266" w:history="1">
        <w:r w:rsidR="00DE427E" w:rsidRPr="00563867">
          <w:rPr>
            <w:rStyle w:val="Hypertextovprepojenie"/>
            <w:rFonts w:eastAsiaTheme="majorEastAsia"/>
          </w:rPr>
          <w:t>4.2.</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Demografické údaje</w:t>
        </w:r>
        <w:r w:rsidR="00DE427E">
          <w:rPr>
            <w:webHidden/>
          </w:rPr>
          <w:tab/>
        </w:r>
        <w:r w:rsidR="00DE427E">
          <w:rPr>
            <w:webHidden/>
          </w:rPr>
          <w:fldChar w:fldCharType="begin"/>
        </w:r>
        <w:r w:rsidR="00DE427E">
          <w:rPr>
            <w:webHidden/>
          </w:rPr>
          <w:instrText xml:space="preserve"> PAGEREF _Toc111725266 \h </w:instrText>
        </w:r>
        <w:r w:rsidR="00DE427E">
          <w:rPr>
            <w:webHidden/>
          </w:rPr>
        </w:r>
        <w:r w:rsidR="00DE427E">
          <w:rPr>
            <w:webHidden/>
          </w:rPr>
          <w:fldChar w:fldCharType="separate"/>
        </w:r>
        <w:r w:rsidR="00DE427E">
          <w:rPr>
            <w:webHidden/>
          </w:rPr>
          <w:t>31</w:t>
        </w:r>
        <w:r w:rsidR="00DE427E">
          <w:rPr>
            <w:webHidden/>
          </w:rPr>
          <w:fldChar w:fldCharType="end"/>
        </w:r>
      </w:hyperlink>
    </w:p>
    <w:p w14:paraId="3ACE80ED" w14:textId="6BB2951C" w:rsidR="00DE427E" w:rsidRDefault="00000000">
      <w:pPr>
        <w:pStyle w:val="Obsah2"/>
        <w:rPr>
          <w:rFonts w:asciiTheme="minorHAnsi" w:eastAsiaTheme="minorEastAsia" w:hAnsiTheme="minorHAnsi" w:cstheme="minorBidi"/>
          <w:sz w:val="22"/>
          <w:szCs w:val="22"/>
          <w:lang w:eastAsia="sk-SK"/>
        </w:rPr>
      </w:pPr>
      <w:hyperlink w:anchor="_Toc111725267" w:history="1">
        <w:r w:rsidR="00DE427E" w:rsidRPr="00563867">
          <w:rPr>
            <w:rStyle w:val="Hypertextovprepojenie"/>
            <w:rFonts w:eastAsiaTheme="majorEastAsia"/>
          </w:rPr>
          <w:t>4.3.</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Ekonomické údaje</w:t>
        </w:r>
        <w:r w:rsidR="00DE427E">
          <w:rPr>
            <w:webHidden/>
          </w:rPr>
          <w:tab/>
        </w:r>
        <w:r w:rsidR="00DE427E">
          <w:rPr>
            <w:webHidden/>
          </w:rPr>
          <w:fldChar w:fldCharType="begin"/>
        </w:r>
        <w:r w:rsidR="00DE427E">
          <w:rPr>
            <w:webHidden/>
          </w:rPr>
          <w:instrText xml:space="preserve"> PAGEREF _Toc111725267 \h </w:instrText>
        </w:r>
        <w:r w:rsidR="00DE427E">
          <w:rPr>
            <w:webHidden/>
          </w:rPr>
        </w:r>
        <w:r w:rsidR="00DE427E">
          <w:rPr>
            <w:webHidden/>
          </w:rPr>
          <w:fldChar w:fldCharType="separate"/>
        </w:r>
        <w:r w:rsidR="00DE427E">
          <w:rPr>
            <w:webHidden/>
          </w:rPr>
          <w:t>32</w:t>
        </w:r>
        <w:r w:rsidR="00DE427E">
          <w:rPr>
            <w:webHidden/>
          </w:rPr>
          <w:fldChar w:fldCharType="end"/>
        </w:r>
      </w:hyperlink>
    </w:p>
    <w:p w14:paraId="1F34D1A7" w14:textId="0F4C2F2F" w:rsidR="00DE427E" w:rsidRDefault="00000000">
      <w:pPr>
        <w:pStyle w:val="Obsah2"/>
        <w:rPr>
          <w:rFonts w:asciiTheme="minorHAnsi" w:eastAsiaTheme="minorEastAsia" w:hAnsiTheme="minorHAnsi" w:cstheme="minorBidi"/>
          <w:sz w:val="22"/>
          <w:szCs w:val="22"/>
          <w:lang w:eastAsia="sk-SK"/>
        </w:rPr>
      </w:pPr>
      <w:hyperlink w:anchor="_Toc111725268" w:history="1">
        <w:r w:rsidR="00DE427E" w:rsidRPr="00563867">
          <w:rPr>
            <w:rStyle w:val="Hypertextovprepojenie"/>
            <w:rFonts w:eastAsiaTheme="majorEastAsia"/>
          </w:rPr>
          <w:t>4.4.</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Symboly mesta Poltár</w:t>
        </w:r>
        <w:r w:rsidR="00DE427E">
          <w:rPr>
            <w:webHidden/>
          </w:rPr>
          <w:tab/>
        </w:r>
        <w:r w:rsidR="00DE427E">
          <w:rPr>
            <w:webHidden/>
          </w:rPr>
          <w:fldChar w:fldCharType="begin"/>
        </w:r>
        <w:r w:rsidR="00DE427E">
          <w:rPr>
            <w:webHidden/>
          </w:rPr>
          <w:instrText xml:space="preserve"> PAGEREF _Toc111725268 \h </w:instrText>
        </w:r>
        <w:r w:rsidR="00DE427E">
          <w:rPr>
            <w:webHidden/>
          </w:rPr>
        </w:r>
        <w:r w:rsidR="00DE427E">
          <w:rPr>
            <w:webHidden/>
          </w:rPr>
          <w:fldChar w:fldCharType="separate"/>
        </w:r>
        <w:r w:rsidR="00DE427E">
          <w:rPr>
            <w:webHidden/>
          </w:rPr>
          <w:t>32</w:t>
        </w:r>
        <w:r w:rsidR="00DE427E">
          <w:rPr>
            <w:webHidden/>
          </w:rPr>
          <w:fldChar w:fldCharType="end"/>
        </w:r>
      </w:hyperlink>
    </w:p>
    <w:p w14:paraId="485BA712" w14:textId="30E38CF5" w:rsidR="00DE427E" w:rsidRDefault="00000000">
      <w:pPr>
        <w:pStyle w:val="Obsah2"/>
        <w:rPr>
          <w:rFonts w:asciiTheme="minorHAnsi" w:eastAsiaTheme="minorEastAsia" w:hAnsiTheme="minorHAnsi" w:cstheme="minorBidi"/>
          <w:sz w:val="22"/>
          <w:szCs w:val="22"/>
          <w:lang w:eastAsia="sk-SK"/>
        </w:rPr>
      </w:pPr>
      <w:hyperlink w:anchor="_Toc111725269" w:history="1">
        <w:r w:rsidR="00DE427E" w:rsidRPr="00563867">
          <w:rPr>
            <w:rStyle w:val="Hypertextovprepojenie"/>
            <w:rFonts w:eastAsiaTheme="majorEastAsia"/>
          </w:rPr>
          <w:t>4.5.</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História mesta</w:t>
        </w:r>
        <w:r w:rsidR="00DE427E">
          <w:rPr>
            <w:webHidden/>
          </w:rPr>
          <w:tab/>
        </w:r>
        <w:r w:rsidR="00DE427E">
          <w:rPr>
            <w:webHidden/>
          </w:rPr>
          <w:fldChar w:fldCharType="begin"/>
        </w:r>
        <w:r w:rsidR="00DE427E">
          <w:rPr>
            <w:webHidden/>
          </w:rPr>
          <w:instrText xml:space="preserve"> PAGEREF _Toc111725269 \h </w:instrText>
        </w:r>
        <w:r w:rsidR="00DE427E">
          <w:rPr>
            <w:webHidden/>
          </w:rPr>
        </w:r>
        <w:r w:rsidR="00DE427E">
          <w:rPr>
            <w:webHidden/>
          </w:rPr>
          <w:fldChar w:fldCharType="separate"/>
        </w:r>
        <w:r w:rsidR="00DE427E">
          <w:rPr>
            <w:webHidden/>
          </w:rPr>
          <w:t>33</w:t>
        </w:r>
        <w:r w:rsidR="00DE427E">
          <w:rPr>
            <w:webHidden/>
          </w:rPr>
          <w:fldChar w:fldCharType="end"/>
        </w:r>
      </w:hyperlink>
    </w:p>
    <w:p w14:paraId="7F25283D" w14:textId="2BA7B6BF" w:rsidR="00DE427E" w:rsidRDefault="00000000">
      <w:pPr>
        <w:pStyle w:val="Obsah2"/>
        <w:rPr>
          <w:rFonts w:asciiTheme="minorHAnsi" w:eastAsiaTheme="minorEastAsia" w:hAnsiTheme="minorHAnsi" w:cstheme="minorBidi"/>
          <w:sz w:val="22"/>
          <w:szCs w:val="22"/>
          <w:lang w:eastAsia="sk-SK"/>
        </w:rPr>
      </w:pPr>
      <w:hyperlink w:anchor="_Toc111725270" w:history="1">
        <w:r w:rsidR="00DE427E" w:rsidRPr="00563867">
          <w:rPr>
            <w:rStyle w:val="Hypertextovprepojenie"/>
            <w:rFonts w:eastAsiaTheme="majorEastAsia"/>
          </w:rPr>
          <w:t>4.6.</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Pamiatky</w:t>
        </w:r>
        <w:r w:rsidR="00DE427E">
          <w:rPr>
            <w:webHidden/>
          </w:rPr>
          <w:tab/>
        </w:r>
        <w:r w:rsidR="00DE427E">
          <w:rPr>
            <w:webHidden/>
          </w:rPr>
          <w:fldChar w:fldCharType="begin"/>
        </w:r>
        <w:r w:rsidR="00DE427E">
          <w:rPr>
            <w:webHidden/>
          </w:rPr>
          <w:instrText xml:space="preserve"> PAGEREF _Toc111725270 \h </w:instrText>
        </w:r>
        <w:r w:rsidR="00DE427E">
          <w:rPr>
            <w:webHidden/>
          </w:rPr>
        </w:r>
        <w:r w:rsidR="00DE427E">
          <w:rPr>
            <w:webHidden/>
          </w:rPr>
          <w:fldChar w:fldCharType="separate"/>
        </w:r>
        <w:r w:rsidR="00DE427E">
          <w:rPr>
            <w:webHidden/>
          </w:rPr>
          <w:t>35</w:t>
        </w:r>
        <w:r w:rsidR="00DE427E">
          <w:rPr>
            <w:webHidden/>
          </w:rPr>
          <w:fldChar w:fldCharType="end"/>
        </w:r>
      </w:hyperlink>
    </w:p>
    <w:p w14:paraId="4F85B009" w14:textId="01FD6B32" w:rsidR="00DE427E" w:rsidRDefault="00000000">
      <w:pPr>
        <w:pStyle w:val="Obsah2"/>
        <w:rPr>
          <w:rFonts w:asciiTheme="minorHAnsi" w:eastAsiaTheme="minorEastAsia" w:hAnsiTheme="minorHAnsi" w:cstheme="minorBidi"/>
          <w:sz w:val="22"/>
          <w:szCs w:val="22"/>
          <w:lang w:eastAsia="sk-SK"/>
        </w:rPr>
      </w:pPr>
      <w:hyperlink w:anchor="_Toc111725271" w:history="1">
        <w:r w:rsidR="00DE427E" w:rsidRPr="00563867">
          <w:rPr>
            <w:rStyle w:val="Hypertextovprepojenie"/>
            <w:rFonts w:eastAsiaTheme="majorEastAsia"/>
          </w:rPr>
          <w:t>4.7.</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Významné osobnosti mesta Poltár</w:t>
        </w:r>
        <w:r w:rsidR="00DE427E">
          <w:rPr>
            <w:webHidden/>
          </w:rPr>
          <w:tab/>
        </w:r>
        <w:r w:rsidR="00DE427E">
          <w:rPr>
            <w:webHidden/>
          </w:rPr>
          <w:fldChar w:fldCharType="begin"/>
        </w:r>
        <w:r w:rsidR="00DE427E">
          <w:rPr>
            <w:webHidden/>
          </w:rPr>
          <w:instrText xml:space="preserve"> PAGEREF _Toc111725271 \h </w:instrText>
        </w:r>
        <w:r w:rsidR="00DE427E">
          <w:rPr>
            <w:webHidden/>
          </w:rPr>
        </w:r>
        <w:r w:rsidR="00DE427E">
          <w:rPr>
            <w:webHidden/>
          </w:rPr>
          <w:fldChar w:fldCharType="separate"/>
        </w:r>
        <w:r w:rsidR="00DE427E">
          <w:rPr>
            <w:webHidden/>
          </w:rPr>
          <w:t>36</w:t>
        </w:r>
        <w:r w:rsidR="00DE427E">
          <w:rPr>
            <w:webHidden/>
          </w:rPr>
          <w:fldChar w:fldCharType="end"/>
        </w:r>
      </w:hyperlink>
    </w:p>
    <w:p w14:paraId="56BF171E" w14:textId="6EA4EAA5" w:rsidR="00DE427E" w:rsidRDefault="00000000">
      <w:pPr>
        <w:pStyle w:val="Obsah1"/>
        <w:rPr>
          <w:rFonts w:asciiTheme="minorHAnsi" w:eastAsiaTheme="minorEastAsia" w:hAnsiTheme="minorHAnsi" w:cstheme="minorBidi"/>
          <w:bCs w:val="0"/>
          <w:sz w:val="22"/>
          <w:szCs w:val="22"/>
          <w:lang w:eastAsia="sk-SK"/>
        </w:rPr>
      </w:pPr>
      <w:hyperlink w:anchor="_Toc111725272" w:history="1">
        <w:r w:rsidR="00DE427E" w:rsidRPr="00563867">
          <w:rPr>
            <w:rStyle w:val="Hypertextovprepojenie"/>
            <w:rFonts w:eastAsiaTheme="majorEastAsia"/>
          </w:rPr>
          <w:t>5.</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vývoji mesta z pohľadu rozpočtovníctva</w:t>
        </w:r>
        <w:r w:rsidR="00DE427E">
          <w:rPr>
            <w:webHidden/>
          </w:rPr>
          <w:tab/>
        </w:r>
        <w:r w:rsidR="00DE427E">
          <w:rPr>
            <w:webHidden/>
          </w:rPr>
          <w:fldChar w:fldCharType="begin"/>
        </w:r>
        <w:r w:rsidR="00DE427E">
          <w:rPr>
            <w:webHidden/>
          </w:rPr>
          <w:instrText xml:space="preserve"> PAGEREF _Toc111725272 \h </w:instrText>
        </w:r>
        <w:r w:rsidR="00DE427E">
          <w:rPr>
            <w:webHidden/>
          </w:rPr>
        </w:r>
        <w:r w:rsidR="00DE427E">
          <w:rPr>
            <w:webHidden/>
          </w:rPr>
          <w:fldChar w:fldCharType="separate"/>
        </w:r>
        <w:r w:rsidR="00DE427E">
          <w:rPr>
            <w:webHidden/>
          </w:rPr>
          <w:t>40</w:t>
        </w:r>
        <w:r w:rsidR="00DE427E">
          <w:rPr>
            <w:webHidden/>
          </w:rPr>
          <w:fldChar w:fldCharType="end"/>
        </w:r>
      </w:hyperlink>
    </w:p>
    <w:p w14:paraId="7BE6CF88" w14:textId="465EB7AC" w:rsidR="00DE427E" w:rsidRDefault="00000000">
      <w:pPr>
        <w:pStyle w:val="Obsah2"/>
        <w:rPr>
          <w:rFonts w:asciiTheme="minorHAnsi" w:eastAsiaTheme="minorEastAsia" w:hAnsiTheme="minorHAnsi" w:cstheme="minorBidi"/>
          <w:sz w:val="22"/>
          <w:szCs w:val="22"/>
          <w:lang w:eastAsia="sk-SK"/>
        </w:rPr>
      </w:pPr>
      <w:hyperlink w:anchor="_Toc111725273" w:history="1">
        <w:r w:rsidR="00DE427E" w:rsidRPr="00563867">
          <w:rPr>
            <w:rStyle w:val="Hypertextovprepojenie"/>
            <w:rFonts w:eastAsiaTheme="majorEastAsia"/>
          </w:rPr>
          <w:t>5.1.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Hospodárenie rozpočtových organizácií</w:t>
        </w:r>
        <w:r w:rsidR="00DE427E">
          <w:rPr>
            <w:webHidden/>
          </w:rPr>
          <w:tab/>
        </w:r>
        <w:r w:rsidR="00DE427E">
          <w:rPr>
            <w:webHidden/>
          </w:rPr>
          <w:fldChar w:fldCharType="begin"/>
        </w:r>
        <w:r w:rsidR="00DE427E">
          <w:rPr>
            <w:webHidden/>
          </w:rPr>
          <w:instrText xml:space="preserve"> PAGEREF _Toc111725273 \h </w:instrText>
        </w:r>
        <w:r w:rsidR="00DE427E">
          <w:rPr>
            <w:webHidden/>
          </w:rPr>
        </w:r>
        <w:r w:rsidR="00DE427E">
          <w:rPr>
            <w:webHidden/>
          </w:rPr>
          <w:fldChar w:fldCharType="separate"/>
        </w:r>
        <w:r w:rsidR="00DE427E">
          <w:rPr>
            <w:webHidden/>
          </w:rPr>
          <w:t>45</w:t>
        </w:r>
        <w:r w:rsidR="00DE427E">
          <w:rPr>
            <w:webHidden/>
          </w:rPr>
          <w:fldChar w:fldCharType="end"/>
        </w:r>
      </w:hyperlink>
    </w:p>
    <w:p w14:paraId="60B49B5A" w14:textId="6B822380" w:rsidR="00DE427E" w:rsidRDefault="00000000">
      <w:pPr>
        <w:pStyle w:val="Obsah1"/>
        <w:rPr>
          <w:rFonts w:asciiTheme="minorHAnsi" w:eastAsiaTheme="minorEastAsia" w:hAnsiTheme="minorHAnsi" w:cstheme="minorBidi"/>
          <w:bCs w:val="0"/>
          <w:sz w:val="22"/>
          <w:szCs w:val="22"/>
          <w:lang w:eastAsia="sk-SK"/>
        </w:rPr>
      </w:pPr>
      <w:hyperlink w:anchor="_Toc111725274" w:history="1">
        <w:r w:rsidR="00DE427E" w:rsidRPr="00563867">
          <w:rPr>
            <w:rStyle w:val="Hypertextovprepojenie"/>
            <w:rFonts w:eastAsiaTheme="majorEastAsia"/>
          </w:rPr>
          <w:t>6.</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vývoji mesta z pohľadu účtovníctva za materskú účtovnú jednotku a konsolidovaný celok</w:t>
        </w:r>
        <w:r w:rsidR="00DE427E">
          <w:rPr>
            <w:webHidden/>
          </w:rPr>
          <w:tab/>
        </w:r>
        <w:r w:rsidR="00DE427E">
          <w:rPr>
            <w:webHidden/>
          </w:rPr>
          <w:fldChar w:fldCharType="begin"/>
        </w:r>
        <w:r w:rsidR="00DE427E">
          <w:rPr>
            <w:webHidden/>
          </w:rPr>
          <w:instrText xml:space="preserve"> PAGEREF _Toc111725274 \h </w:instrText>
        </w:r>
        <w:r w:rsidR="00DE427E">
          <w:rPr>
            <w:webHidden/>
          </w:rPr>
        </w:r>
        <w:r w:rsidR="00DE427E">
          <w:rPr>
            <w:webHidden/>
          </w:rPr>
          <w:fldChar w:fldCharType="separate"/>
        </w:r>
        <w:r w:rsidR="00DE427E">
          <w:rPr>
            <w:webHidden/>
          </w:rPr>
          <w:t>46</w:t>
        </w:r>
        <w:r w:rsidR="00DE427E">
          <w:rPr>
            <w:webHidden/>
          </w:rPr>
          <w:fldChar w:fldCharType="end"/>
        </w:r>
      </w:hyperlink>
    </w:p>
    <w:p w14:paraId="0BB8AAC8" w14:textId="5640E11B" w:rsidR="00DE427E" w:rsidRDefault="00000000">
      <w:pPr>
        <w:pStyle w:val="Obsah2"/>
        <w:rPr>
          <w:rFonts w:asciiTheme="minorHAnsi" w:eastAsiaTheme="minorEastAsia" w:hAnsiTheme="minorHAnsi" w:cstheme="minorBidi"/>
          <w:sz w:val="22"/>
          <w:szCs w:val="22"/>
          <w:lang w:eastAsia="sk-SK"/>
        </w:rPr>
      </w:pPr>
      <w:hyperlink w:anchor="_Toc111725275" w:history="1">
        <w:r w:rsidR="00DE427E" w:rsidRPr="00563867">
          <w:rPr>
            <w:rStyle w:val="Hypertextovprepojenie"/>
            <w:rFonts w:eastAsiaTheme="majorEastAsia"/>
          </w:rPr>
          <w:t>6.1.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Majetok</w:t>
        </w:r>
        <w:r w:rsidR="00DE427E">
          <w:rPr>
            <w:webHidden/>
          </w:rPr>
          <w:tab/>
        </w:r>
        <w:r w:rsidR="00DE427E">
          <w:rPr>
            <w:webHidden/>
          </w:rPr>
          <w:fldChar w:fldCharType="begin"/>
        </w:r>
        <w:r w:rsidR="00DE427E">
          <w:rPr>
            <w:webHidden/>
          </w:rPr>
          <w:instrText xml:space="preserve"> PAGEREF _Toc111725275 \h </w:instrText>
        </w:r>
        <w:r w:rsidR="00DE427E">
          <w:rPr>
            <w:webHidden/>
          </w:rPr>
        </w:r>
        <w:r w:rsidR="00DE427E">
          <w:rPr>
            <w:webHidden/>
          </w:rPr>
          <w:fldChar w:fldCharType="separate"/>
        </w:r>
        <w:r w:rsidR="00DE427E">
          <w:rPr>
            <w:webHidden/>
          </w:rPr>
          <w:t>46</w:t>
        </w:r>
        <w:r w:rsidR="00DE427E">
          <w:rPr>
            <w:webHidden/>
          </w:rPr>
          <w:fldChar w:fldCharType="end"/>
        </w:r>
      </w:hyperlink>
    </w:p>
    <w:p w14:paraId="467C8163" w14:textId="715D0013" w:rsidR="00DE427E" w:rsidRDefault="00000000">
      <w:pPr>
        <w:pStyle w:val="Obsah1"/>
        <w:rPr>
          <w:rFonts w:asciiTheme="minorHAnsi" w:eastAsiaTheme="minorEastAsia" w:hAnsiTheme="minorHAnsi" w:cstheme="minorBidi"/>
          <w:bCs w:val="0"/>
          <w:sz w:val="22"/>
          <w:szCs w:val="22"/>
          <w:lang w:eastAsia="sk-SK"/>
        </w:rPr>
      </w:pPr>
      <w:hyperlink w:anchor="_Toc111725276" w:history="1">
        <w:r w:rsidR="00DE427E" w:rsidRPr="00563867">
          <w:rPr>
            <w:rStyle w:val="Hypertextovprepojenie"/>
            <w:rFonts w:eastAsiaTheme="majorEastAsia"/>
          </w:rPr>
          <w:t>7.</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ZABEZPEČENÍ POHĽADÁVKY</w:t>
        </w:r>
        <w:r w:rsidR="00DE427E">
          <w:rPr>
            <w:webHidden/>
          </w:rPr>
          <w:tab/>
        </w:r>
        <w:r w:rsidR="00DE427E">
          <w:rPr>
            <w:webHidden/>
          </w:rPr>
          <w:fldChar w:fldCharType="begin"/>
        </w:r>
        <w:r w:rsidR="00DE427E">
          <w:rPr>
            <w:webHidden/>
          </w:rPr>
          <w:instrText xml:space="preserve"> PAGEREF _Toc111725276 \h </w:instrText>
        </w:r>
        <w:r w:rsidR="00DE427E">
          <w:rPr>
            <w:webHidden/>
          </w:rPr>
        </w:r>
        <w:r w:rsidR="00DE427E">
          <w:rPr>
            <w:webHidden/>
          </w:rPr>
          <w:fldChar w:fldCharType="separate"/>
        </w:r>
        <w:r w:rsidR="00DE427E">
          <w:rPr>
            <w:webHidden/>
          </w:rPr>
          <w:t>47</w:t>
        </w:r>
        <w:r w:rsidR="00DE427E">
          <w:rPr>
            <w:webHidden/>
          </w:rPr>
          <w:fldChar w:fldCharType="end"/>
        </w:r>
      </w:hyperlink>
    </w:p>
    <w:p w14:paraId="3ADCE5F4" w14:textId="317C9ECA" w:rsidR="00D95FA8" w:rsidRDefault="0093229E" w:rsidP="00442DF7">
      <w:pPr>
        <w:rPr>
          <w:noProof/>
        </w:rPr>
      </w:pPr>
      <w:r>
        <w:rPr>
          <w:noProof/>
        </w:rPr>
        <w:fldChar w:fldCharType="end"/>
      </w:r>
    </w:p>
    <w:p w14:paraId="476E842D" w14:textId="77777777" w:rsidR="00442DF7" w:rsidRPr="006A4C13" w:rsidRDefault="00442DF7" w:rsidP="00422E2F"/>
    <w:p w14:paraId="75D19793" w14:textId="77777777" w:rsidR="0032299A" w:rsidRDefault="0032299A" w:rsidP="00B12CFC">
      <w:pPr>
        <w:pStyle w:val="Nadpis1"/>
        <w:numPr>
          <w:ilvl w:val="0"/>
          <w:numId w:val="0"/>
        </w:numPr>
        <w:ind w:left="360"/>
        <w:sectPr w:rsidR="0032299A" w:rsidSect="008C7F38">
          <w:pgSz w:w="11906" w:h="16838"/>
          <w:pgMar w:top="1440" w:right="1797" w:bottom="1077" w:left="1797" w:header="709" w:footer="709" w:gutter="0"/>
          <w:cols w:space="708"/>
          <w:docGrid w:linePitch="360"/>
        </w:sectPr>
      </w:pPr>
      <w:bookmarkStart w:id="3" w:name="_Toc354352082"/>
    </w:p>
    <w:p w14:paraId="04B0CB75" w14:textId="77777777" w:rsidR="00FB45B6" w:rsidRPr="006A4C13" w:rsidRDefault="00B12CFC" w:rsidP="00A76ACC">
      <w:pPr>
        <w:pStyle w:val="Nadpis1"/>
      </w:pPr>
      <w:bookmarkStart w:id="4" w:name="_Toc111725243"/>
      <w:bookmarkStart w:id="5" w:name="_Toc102191185"/>
      <w:bookmarkStart w:id="6" w:name="_Ref102194739"/>
      <w:bookmarkStart w:id="7" w:name="_Toc224306314"/>
      <w:bookmarkStart w:id="8" w:name="_Toc224313034"/>
      <w:bookmarkStart w:id="9" w:name="_Toc102191183"/>
      <w:bookmarkStart w:id="10" w:name="_Ref101960788"/>
      <w:bookmarkStart w:id="11" w:name="_Ref101952784"/>
      <w:bookmarkStart w:id="12" w:name="_Toc224306945"/>
      <w:bookmarkEnd w:id="3"/>
      <w:r>
        <w:lastRenderedPageBreak/>
        <w:t>Identifikačné údaje mesta poltár</w:t>
      </w:r>
      <w:bookmarkEnd w:id="4"/>
    </w:p>
    <w:p w14:paraId="0D79EE18" w14:textId="77777777" w:rsidR="007433D5" w:rsidRDefault="007433D5" w:rsidP="00FA16C6">
      <w:r w:rsidRPr="007433D5">
        <w:t>Mesto je samostatný samosprávny územný celok Slovenskej republiky,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19AFD71A" w14:textId="77777777" w:rsidR="00133623" w:rsidRDefault="00133623" w:rsidP="00FA16C6"/>
    <w:p w14:paraId="09DBC5C2" w14:textId="77777777" w:rsidR="00133623" w:rsidRDefault="00133623" w:rsidP="00FA16C6"/>
    <w:p w14:paraId="4F3E57A0" w14:textId="77777777" w:rsidR="00133623" w:rsidRDefault="00133623" w:rsidP="00FA16C6"/>
    <w:p w14:paraId="25B47F27" w14:textId="77777777" w:rsidR="00133623" w:rsidRDefault="00133623" w:rsidP="00FA16C6">
      <w:r>
        <w:rPr>
          <w:noProof/>
          <w:lang w:eastAsia="sk-SK"/>
        </w:rPr>
        <w:drawing>
          <wp:inline distT="0" distB="0" distL="0" distR="0" wp14:anchorId="21F9D924" wp14:editId="090C0F93">
            <wp:extent cx="4743450" cy="3957638"/>
            <wp:effectExtent l="19050" t="0" r="0" b="0"/>
            <wp:docPr id="24" name="Obrázek 23" descr="IMG_0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611.JPG"/>
                    <pic:cNvPicPr/>
                  </pic:nvPicPr>
                  <pic:blipFill>
                    <a:blip r:embed="rId11" cstate="print"/>
                    <a:stretch>
                      <a:fillRect/>
                    </a:stretch>
                  </pic:blipFill>
                  <pic:spPr>
                    <a:xfrm>
                      <a:off x="0" y="0"/>
                      <a:ext cx="4744592" cy="3958591"/>
                    </a:xfrm>
                    <a:prstGeom prst="rect">
                      <a:avLst/>
                    </a:prstGeom>
                  </pic:spPr>
                </pic:pic>
              </a:graphicData>
            </a:graphic>
          </wp:inline>
        </w:drawing>
      </w:r>
    </w:p>
    <w:p w14:paraId="187EAF78" w14:textId="77777777" w:rsidR="00133623" w:rsidRDefault="00133623" w:rsidP="00FA16C6"/>
    <w:p w14:paraId="4F1E6031" w14:textId="77777777" w:rsidR="00133623" w:rsidRDefault="00133623" w:rsidP="00FA16C6"/>
    <w:p w14:paraId="5B5D0A38" w14:textId="77777777" w:rsidR="00133623" w:rsidRDefault="00133623" w:rsidP="00FA16C6"/>
    <w:p w14:paraId="1B5DFF0E" w14:textId="77777777" w:rsidR="00133623" w:rsidRDefault="00133623" w:rsidP="00FA16C6"/>
    <w:p w14:paraId="000E8778" w14:textId="77777777" w:rsidR="00A6296C" w:rsidRDefault="00A6296C" w:rsidP="00FA16C6"/>
    <w:tbl>
      <w:tblPr>
        <w:tblW w:w="9781" w:type="dxa"/>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5245"/>
      </w:tblGrid>
      <w:tr w:rsidR="00A6296C" w:rsidRPr="00A6296C" w14:paraId="06068486" w14:textId="77777777" w:rsidTr="00A6296C">
        <w:tc>
          <w:tcPr>
            <w:tcW w:w="4536" w:type="dxa"/>
            <w:shd w:val="clear" w:color="auto" w:fill="F2F2F2"/>
          </w:tcPr>
          <w:p w14:paraId="486FAFBB"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Štatutárny zástupca (meno a priezvisko)</w:t>
            </w:r>
          </w:p>
          <w:p w14:paraId="7FB5680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245" w:type="dxa"/>
          </w:tcPr>
          <w:p w14:paraId="6D65E7BB" w14:textId="77777777" w:rsidR="00A6296C" w:rsidRPr="00A6296C" w:rsidRDefault="00A6296C" w:rsidP="00A6296C">
            <w:pPr>
              <w:spacing w:line="240" w:lineRule="auto"/>
              <w:ind w:firstLine="0"/>
              <w:jc w:val="left"/>
              <w:rPr>
                <w:b/>
                <w:szCs w:val="24"/>
                <w:lang w:eastAsia="sk-SK"/>
              </w:rPr>
            </w:pPr>
            <w:r w:rsidRPr="00A6296C">
              <w:rPr>
                <w:b/>
                <w:szCs w:val="24"/>
                <w:lang w:eastAsia="sk-SK"/>
              </w:rPr>
              <w:t xml:space="preserve">Mgr. Martina BRISUDOVÁ </w:t>
            </w:r>
          </w:p>
          <w:p w14:paraId="7977DA81" w14:textId="77777777" w:rsidR="00A6296C" w:rsidRPr="00A6296C" w:rsidRDefault="00A6296C" w:rsidP="00A6296C">
            <w:pPr>
              <w:spacing w:line="240" w:lineRule="auto"/>
              <w:ind w:firstLine="0"/>
              <w:jc w:val="left"/>
              <w:rPr>
                <w:szCs w:val="24"/>
                <w:lang w:eastAsia="sk-SK"/>
              </w:rPr>
            </w:pPr>
            <w:r w:rsidRPr="00A6296C">
              <w:rPr>
                <w:szCs w:val="24"/>
                <w:lang w:eastAsia="sk-SK"/>
              </w:rPr>
              <w:t>primátorka</w:t>
            </w:r>
          </w:p>
        </w:tc>
      </w:tr>
      <w:tr w:rsidR="00A6296C" w:rsidRPr="00A6296C" w14:paraId="4431704B" w14:textId="77777777" w:rsidTr="00A6296C">
        <w:tc>
          <w:tcPr>
            <w:tcW w:w="4536" w:type="dxa"/>
            <w:shd w:val="clear" w:color="auto" w:fill="F2F2F2"/>
          </w:tcPr>
          <w:p w14:paraId="4316AD52"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5803F5C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245" w:type="dxa"/>
          </w:tcPr>
          <w:p w14:paraId="2AF9E9EE" w14:textId="77777777" w:rsidR="00A6296C" w:rsidRPr="00A6296C" w:rsidRDefault="00A6296C" w:rsidP="00A6296C">
            <w:pPr>
              <w:spacing w:line="240" w:lineRule="auto"/>
              <w:ind w:firstLine="0"/>
              <w:jc w:val="left"/>
              <w:rPr>
                <w:szCs w:val="24"/>
                <w:lang w:eastAsia="sk-SK"/>
              </w:rPr>
            </w:pPr>
            <w:r w:rsidRPr="00A6296C">
              <w:rPr>
                <w:szCs w:val="24"/>
                <w:lang w:eastAsia="sk-SK"/>
              </w:rPr>
              <w:t>JUDr. Bronislava Garajová</w:t>
            </w:r>
          </w:p>
          <w:p w14:paraId="64EA617E" w14:textId="77777777" w:rsidR="00A6296C" w:rsidRDefault="00A6296C" w:rsidP="00A6296C">
            <w:pPr>
              <w:spacing w:line="240" w:lineRule="auto"/>
              <w:ind w:firstLine="0"/>
              <w:jc w:val="left"/>
              <w:rPr>
                <w:szCs w:val="24"/>
                <w:lang w:eastAsia="sk-SK"/>
              </w:rPr>
            </w:pPr>
            <w:r w:rsidRPr="00A6296C">
              <w:rPr>
                <w:szCs w:val="24"/>
                <w:lang w:eastAsia="sk-SK"/>
              </w:rPr>
              <w:t>zástupkyňa primátorky</w:t>
            </w:r>
            <w:r w:rsidR="0048022B">
              <w:rPr>
                <w:szCs w:val="24"/>
                <w:lang w:eastAsia="sk-SK"/>
              </w:rPr>
              <w:t xml:space="preserve"> do 8.10.2021</w:t>
            </w:r>
          </w:p>
          <w:p w14:paraId="5090203C" w14:textId="1B4F4665" w:rsidR="003974A4" w:rsidRPr="00A6296C" w:rsidRDefault="003974A4" w:rsidP="00A6296C">
            <w:pPr>
              <w:spacing w:line="240" w:lineRule="auto"/>
              <w:ind w:firstLine="0"/>
              <w:jc w:val="left"/>
              <w:rPr>
                <w:szCs w:val="24"/>
                <w:lang w:eastAsia="sk-SK"/>
              </w:rPr>
            </w:pPr>
            <w:r>
              <w:rPr>
                <w:szCs w:val="24"/>
                <w:lang w:eastAsia="sk-SK"/>
              </w:rPr>
              <w:t>Ján Kromholc od 22.11.2021</w:t>
            </w:r>
          </w:p>
        </w:tc>
      </w:tr>
      <w:tr w:rsidR="00A6296C" w:rsidRPr="00A6296C" w14:paraId="4CBE35EA" w14:textId="77777777" w:rsidTr="00A6296C">
        <w:tc>
          <w:tcPr>
            <w:tcW w:w="4536" w:type="dxa"/>
            <w:shd w:val="clear" w:color="auto" w:fill="F2F2F2"/>
          </w:tcPr>
          <w:p w14:paraId="37ADC690"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245" w:type="dxa"/>
          </w:tcPr>
          <w:p w14:paraId="20A74992" w14:textId="734E8277" w:rsidR="00A6296C" w:rsidRPr="00A6296C" w:rsidRDefault="000A6B9B" w:rsidP="00A6296C">
            <w:pPr>
              <w:spacing w:line="240" w:lineRule="auto"/>
              <w:ind w:firstLine="0"/>
              <w:jc w:val="left"/>
              <w:rPr>
                <w:color w:val="000000"/>
                <w:szCs w:val="24"/>
                <w:lang w:eastAsia="sk-SK"/>
              </w:rPr>
            </w:pPr>
            <w:r>
              <w:rPr>
                <w:color w:val="000000"/>
                <w:szCs w:val="24"/>
                <w:lang w:eastAsia="sk-SK"/>
              </w:rPr>
              <w:t>93</w:t>
            </w:r>
          </w:p>
        </w:tc>
      </w:tr>
      <w:tr w:rsidR="00A6296C" w:rsidRPr="00A6296C" w14:paraId="3229D6DF" w14:textId="77777777" w:rsidTr="00A6296C">
        <w:tc>
          <w:tcPr>
            <w:tcW w:w="4536" w:type="dxa"/>
            <w:shd w:val="clear" w:color="auto" w:fill="F2F2F2"/>
          </w:tcPr>
          <w:p w14:paraId="38271D9C"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4FA7CE13"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 xml:space="preserve">počet vedúcich zamestnancov </w:t>
            </w:r>
          </w:p>
        </w:tc>
        <w:tc>
          <w:tcPr>
            <w:tcW w:w="5245" w:type="dxa"/>
          </w:tcPr>
          <w:p w14:paraId="73999806" w14:textId="068CBB7D" w:rsidR="00A6296C" w:rsidRPr="00A6296C" w:rsidRDefault="00A6296C" w:rsidP="00A6296C">
            <w:pPr>
              <w:spacing w:line="240" w:lineRule="auto"/>
              <w:ind w:firstLine="0"/>
              <w:jc w:val="left"/>
              <w:rPr>
                <w:color w:val="000000"/>
                <w:szCs w:val="24"/>
                <w:lang w:eastAsia="sk-SK"/>
              </w:rPr>
            </w:pPr>
            <w:r w:rsidRPr="00A6296C">
              <w:rPr>
                <w:color w:val="000000"/>
                <w:szCs w:val="24"/>
                <w:lang w:eastAsia="sk-SK"/>
              </w:rPr>
              <w:t>10</w:t>
            </w:r>
            <w:r w:rsidR="000A6B9B">
              <w:rPr>
                <w:color w:val="000000"/>
                <w:szCs w:val="24"/>
                <w:lang w:eastAsia="sk-SK"/>
              </w:rPr>
              <w:t>4</w:t>
            </w:r>
          </w:p>
          <w:p w14:paraId="666A1850" w14:textId="77777777" w:rsidR="00A6296C" w:rsidRPr="00A6296C" w:rsidRDefault="00A6296C" w:rsidP="00A6296C">
            <w:pPr>
              <w:spacing w:line="240" w:lineRule="auto"/>
              <w:ind w:firstLine="0"/>
              <w:jc w:val="left"/>
              <w:rPr>
                <w:color w:val="000000"/>
                <w:szCs w:val="24"/>
                <w:lang w:eastAsia="sk-SK"/>
              </w:rPr>
            </w:pPr>
          </w:p>
          <w:p w14:paraId="0F3391E7" w14:textId="77777777" w:rsidR="00A6296C" w:rsidRPr="00A6296C" w:rsidRDefault="00A6296C" w:rsidP="00A6296C">
            <w:pPr>
              <w:spacing w:line="240" w:lineRule="auto"/>
              <w:ind w:firstLine="0"/>
              <w:jc w:val="left"/>
              <w:rPr>
                <w:color w:val="000000"/>
                <w:szCs w:val="24"/>
                <w:lang w:eastAsia="sk-SK"/>
              </w:rPr>
            </w:pPr>
          </w:p>
          <w:p w14:paraId="4871006B" w14:textId="31F122D1" w:rsidR="00A6296C" w:rsidRPr="00A6296C" w:rsidRDefault="000A6B9B" w:rsidP="00A6296C">
            <w:pPr>
              <w:spacing w:line="240" w:lineRule="auto"/>
              <w:ind w:firstLine="0"/>
              <w:jc w:val="left"/>
              <w:rPr>
                <w:color w:val="000000"/>
                <w:szCs w:val="24"/>
                <w:lang w:eastAsia="sk-SK"/>
              </w:rPr>
            </w:pPr>
            <w:r>
              <w:rPr>
                <w:color w:val="000000"/>
                <w:szCs w:val="24"/>
                <w:lang w:eastAsia="sk-SK"/>
              </w:rPr>
              <w:t>6</w:t>
            </w:r>
          </w:p>
        </w:tc>
      </w:tr>
      <w:tr w:rsidR="00A6296C" w:rsidRPr="00A6296C" w14:paraId="73DD739D" w14:textId="77777777" w:rsidTr="00A6296C">
        <w:tc>
          <w:tcPr>
            <w:tcW w:w="4536" w:type="dxa"/>
            <w:shd w:val="clear" w:color="auto" w:fill="F2F2F2"/>
          </w:tcPr>
          <w:p w14:paraId="0A25063A"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rozpočtové organizácie zriadené účtovnou jednotkou (názov, sídlo - počet)</w:t>
            </w:r>
          </w:p>
        </w:tc>
        <w:tc>
          <w:tcPr>
            <w:tcW w:w="5245" w:type="dxa"/>
          </w:tcPr>
          <w:p w14:paraId="496C910C"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Školská 3, 987 01 Poltár</w:t>
            </w:r>
          </w:p>
          <w:p w14:paraId="6505591E"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Slobody 2, 987 01 Poltár</w:t>
            </w:r>
          </w:p>
          <w:p w14:paraId="1938B2FC" w14:textId="77777777" w:rsidR="00A6296C" w:rsidRPr="00A6296C" w:rsidRDefault="00A6296C" w:rsidP="00A6296C">
            <w:pPr>
              <w:spacing w:line="240" w:lineRule="auto"/>
              <w:ind w:firstLine="0"/>
              <w:jc w:val="left"/>
              <w:rPr>
                <w:szCs w:val="24"/>
                <w:lang w:eastAsia="sk-SK"/>
              </w:rPr>
            </w:pPr>
            <w:r w:rsidRPr="00A6296C">
              <w:rPr>
                <w:szCs w:val="24"/>
                <w:lang w:eastAsia="sk-SK"/>
              </w:rPr>
              <w:t>Základná umelecká škola, Železničná 6, 987 01 Poltár</w:t>
            </w:r>
          </w:p>
          <w:p w14:paraId="2F373448" w14:textId="77777777" w:rsidR="00A6296C" w:rsidRPr="00A6296C" w:rsidRDefault="00A6296C" w:rsidP="00A6296C">
            <w:pPr>
              <w:spacing w:line="240" w:lineRule="auto"/>
              <w:ind w:firstLine="0"/>
              <w:jc w:val="left"/>
              <w:rPr>
                <w:szCs w:val="24"/>
                <w:lang w:eastAsia="sk-SK"/>
              </w:rPr>
            </w:pPr>
            <w:r w:rsidRPr="00A6296C">
              <w:rPr>
                <w:szCs w:val="24"/>
                <w:lang w:eastAsia="sk-SK"/>
              </w:rPr>
              <w:t>Zariadenie sociálnych služieb, Slobody 761/57, Poltár 4</w:t>
            </w:r>
          </w:p>
        </w:tc>
      </w:tr>
      <w:tr w:rsidR="00A6296C" w:rsidRPr="00A6296C" w14:paraId="64D43CB8" w14:textId="77777777" w:rsidTr="00A6296C">
        <w:tc>
          <w:tcPr>
            <w:tcW w:w="4536" w:type="dxa"/>
            <w:shd w:val="clear" w:color="auto" w:fill="F2F2F2"/>
          </w:tcPr>
          <w:p w14:paraId="1995A9EF"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právnické osoby založené účtovnou jednotkou (názov, sídlo - počet)</w:t>
            </w:r>
          </w:p>
        </w:tc>
        <w:tc>
          <w:tcPr>
            <w:tcW w:w="5245" w:type="dxa"/>
          </w:tcPr>
          <w:p w14:paraId="1DA504E0" w14:textId="77777777" w:rsidR="00A6296C" w:rsidRPr="00A6296C" w:rsidRDefault="00A6296C" w:rsidP="00A6296C">
            <w:pPr>
              <w:spacing w:line="240" w:lineRule="auto"/>
              <w:ind w:firstLine="0"/>
              <w:jc w:val="left"/>
              <w:rPr>
                <w:szCs w:val="24"/>
                <w:lang w:eastAsia="sk-SK"/>
              </w:rPr>
            </w:pPr>
            <w:r w:rsidRPr="00A6296C">
              <w:rPr>
                <w:szCs w:val="24"/>
                <w:lang w:eastAsia="sk-SK"/>
              </w:rPr>
              <w:t>Bytherm, Sklárska 593/43, 987 01 Poltár</w:t>
            </w:r>
          </w:p>
          <w:p w14:paraId="5EB8D10D" w14:textId="77777777" w:rsidR="00A6296C" w:rsidRDefault="00A6296C" w:rsidP="00A6296C">
            <w:pPr>
              <w:spacing w:line="240" w:lineRule="auto"/>
              <w:ind w:firstLine="0"/>
              <w:jc w:val="left"/>
              <w:rPr>
                <w:szCs w:val="24"/>
                <w:lang w:eastAsia="sk-SK"/>
              </w:rPr>
            </w:pPr>
            <w:r w:rsidRPr="00A6296C">
              <w:rPr>
                <w:szCs w:val="24"/>
                <w:lang w:eastAsia="sk-SK"/>
              </w:rPr>
              <w:t>1</w:t>
            </w:r>
          </w:p>
          <w:p w14:paraId="7338CB18" w14:textId="77777777" w:rsidR="00A6296C" w:rsidRPr="00A6296C" w:rsidRDefault="00A6296C" w:rsidP="00A6296C">
            <w:pPr>
              <w:spacing w:line="240" w:lineRule="auto"/>
              <w:ind w:firstLine="0"/>
              <w:jc w:val="left"/>
              <w:rPr>
                <w:szCs w:val="24"/>
                <w:lang w:eastAsia="sk-SK"/>
              </w:rPr>
            </w:pPr>
            <w:r>
              <w:rPr>
                <w:szCs w:val="24"/>
                <w:lang w:eastAsia="sk-SK"/>
              </w:rPr>
              <w:t>Technické služby Poltár, Železničná 489/1, 987 01 Poltár</w:t>
            </w:r>
          </w:p>
        </w:tc>
      </w:tr>
      <w:tr w:rsidR="00A6296C" w:rsidRPr="00A6296C" w14:paraId="0D51999C" w14:textId="77777777" w:rsidTr="00A6296C">
        <w:tc>
          <w:tcPr>
            <w:tcW w:w="4536" w:type="dxa"/>
            <w:shd w:val="clear" w:color="auto" w:fill="F2F2F2"/>
          </w:tcPr>
          <w:p w14:paraId="3D2A595A"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cenné papiere a podiely v obchodných spoločnostiach (názov, sídlo - počet)</w:t>
            </w:r>
          </w:p>
        </w:tc>
        <w:tc>
          <w:tcPr>
            <w:tcW w:w="5245" w:type="dxa"/>
          </w:tcPr>
          <w:p w14:paraId="1CB2AADD"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Stredoslovenská vodárenská spoločnosť, a.s., Partizánska cesta 5, Banská Bystrica </w:t>
            </w:r>
          </w:p>
        </w:tc>
      </w:tr>
    </w:tbl>
    <w:p w14:paraId="0E7EA76D" w14:textId="77777777" w:rsidR="00A6296C" w:rsidRDefault="00A6296C" w:rsidP="00FA16C6">
      <w:pPr>
        <w:rPr>
          <w:szCs w:val="24"/>
        </w:rPr>
      </w:pPr>
    </w:p>
    <w:p w14:paraId="2BE9CB74" w14:textId="77777777" w:rsidR="00A6296C" w:rsidRDefault="00A6296C" w:rsidP="00FA16C6">
      <w:pPr>
        <w:rPr>
          <w:szCs w:val="24"/>
        </w:rPr>
      </w:pPr>
    </w:p>
    <w:p w14:paraId="432EE63A" w14:textId="77777777" w:rsidR="00B12CFC" w:rsidRDefault="007433D5" w:rsidP="00FA16C6">
      <w:pPr>
        <w:rPr>
          <w:szCs w:val="24"/>
        </w:rPr>
      </w:pPr>
      <w:r>
        <w:rPr>
          <w:szCs w:val="24"/>
        </w:rPr>
        <w:t>Z hľadiska administratívneho členenia je mesto sídlom okresu a súčasťou Vyššieho územného celku Banská Bystrica. Nadmorská výška mesta je 242 m.n.m. a radí sa k nízko položeným mestám. Celková výmera územia presahuje 21,9 mil. m². Z hľadiska hustoty osídlenia patrí mesto k silno zaľudneným.</w:t>
      </w:r>
    </w:p>
    <w:p w14:paraId="794304AD" w14:textId="7615B3BC" w:rsidR="00CE3431" w:rsidRDefault="00CE3431" w:rsidP="00FA16C6">
      <w:pPr>
        <w:rPr>
          <w:szCs w:val="24"/>
        </w:rPr>
      </w:pPr>
    </w:p>
    <w:p w14:paraId="399D1B13" w14:textId="77777777" w:rsidR="00794610" w:rsidRDefault="00794610" w:rsidP="00FA16C6">
      <w:pPr>
        <w:rPr>
          <w:szCs w:val="24"/>
        </w:rPr>
      </w:pPr>
    </w:p>
    <w:tbl>
      <w:tblPr>
        <w:tblW w:w="8465" w:type="dxa"/>
        <w:tblInd w:w="55" w:type="dxa"/>
        <w:tblCellMar>
          <w:left w:w="70" w:type="dxa"/>
          <w:right w:w="70" w:type="dxa"/>
        </w:tblCellMar>
        <w:tblLook w:val="04A0" w:firstRow="1" w:lastRow="0" w:firstColumn="1" w:lastColumn="0" w:noHBand="0" w:noVBand="1"/>
      </w:tblPr>
      <w:tblGrid>
        <w:gridCol w:w="4859"/>
        <w:gridCol w:w="3606"/>
      </w:tblGrid>
      <w:tr w:rsidR="007433D5" w:rsidRPr="007433D5" w14:paraId="19812968" w14:textId="77777777" w:rsidTr="00CE3431">
        <w:trPr>
          <w:trHeight w:val="312"/>
        </w:trPr>
        <w:tc>
          <w:tcPr>
            <w:tcW w:w="4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17573D"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Kód obce</w:t>
            </w:r>
          </w:p>
        </w:tc>
        <w:tc>
          <w:tcPr>
            <w:tcW w:w="3606" w:type="dxa"/>
            <w:tcBorders>
              <w:top w:val="single" w:sz="4" w:space="0" w:color="auto"/>
              <w:left w:val="nil"/>
              <w:bottom w:val="single" w:sz="4" w:space="0" w:color="auto"/>
              <w:right w:val="single" w:sz="4" w:space="0" w:color="auto"/>
            </w:tcBorders>
            <w:shd w:val="clear" w:color="auto" w:fill="auto"/>
            <w:noWrap/>
            <w:vAlign w:val="bottom"/>
            <w:hideMark/>
          </w:tcPr>
          <w:p w14:paraId="697A7255"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511765</w:t>
            </w:r>
          </w:p>
        </w:tc>
      </w:tr>
      <w:tr w:rsidR="007433D5" w:rsidRPr="007433D5" w14:paraId="54C81D4C"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B1E3E4C"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okresu</w:t>
            </w:r>
          </w:p>
        </w:tc>
        <w:tc>
          <w:tcPr>
            <w:tcW w:w="3606" w:type="dxa"/>
            <w:tcBorders>
              <w:top w:val="nil"/>
              <w:left w:val="nil"/>
              <w:bottom w:val="single" w:sz="4" w:space="0" w:color="auto"/>
              <w:right w:val="single" w:sz="4" w:space="0" w:color="auto"/>
            </w:tcBorders>
            <w:shd w:val="clear" w:color="auto" w:fill="auto"/>
            <w:noWrap/>
            <w:vAlign w:val="bottom"/>
            <w:hideMark/>
          </w:tcPr>
          <w:p w14:paraId="22488FF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Poltár</w:t>
            </w:r>
          </w:p>
        </w:tc>
      </w:tr>
      <w:tr w:rsidR="007433D5" w:rsidRPr="007433D5" w14:paraId="0A9D2E17"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C18BE4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kraja</w:t>
            </w:r>
          </w:p>
        </w:tc>
        <w:tc>
          <w:tcPr>
            <w:tcW w:w="3606" w:type="dxa"/>
            <w:tcBorders>
              <w:top w:val="nil"/>
              <w:left w:val="nil"/>
              <w:bottom w:val="single" w:sz="4" w:space="0" w:color="auto"/>
              <w:right w:val="single" w:sz="4" w:space="0" w:color="auto"/>
            </w:tcBorders>
            <w:shd w:val="clear" w:color="auto" w:fill="auto"/>
            <w:noWrap/>
            <w:vAlign w:val="bottom"/>
            <w:hideMark/>
          </w:tcPr>
          <w:p w14:paraId="7C48A98B"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Banskobystrický</w:t>
            </w:r>
          </w:p>
        </w:tc>
      </w:tr>
      <w:tr w:rsidR="007433D5" w:rsidRPr="007433D5" w14:paraId="53A7A4A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AFDCDB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Štatút obce</w:t>
            </w:r>
          </w:p>
        </w:tc>
        <w:tc>
          <w:tcPr>
            <w:tcW w:w="3606" w:type="dxa"/>
            <w:tcBorders>
              <w:top w:val="nil"/>
              <w:left w:val="nil"/>
              <w:bottom w:val="single" w:sz="4" w:space="0" w:color="auto"/>
              <w:right w:val="single" w:sz="4" w:space="0" w:color="auto"/>
            </w:tcBorders>
            <w:shd w:val="clear" w:color="auto" w:fill="auto"/>
            <w:noWrap/>
            <w:vAlign w:val="bottom"/>
            <w:hideMark/>
          </w:tcPr>
          <w:p w14:paraId="05CAE45E"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 xml:space="preserve">mesto </w:t>
            </w:r>
          </w:p>
        </w:tc>
      </w:tr>
      <w:tr w:rsidR="007433D5" w:rsidRPr="007433D5" w14:paraId="0C7DC2CA"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616508A3"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PSČ</w:t>
            </w:r>
          </w:p>
        </w:tc>
        <w:tc>
          <w:tcPr>
            <w:tcW w:w="3606" w:type="dxa"/>
            <w:tcBorders>
              <w:top w:val="nil"/>
              <w:left w:val="nil"/>
              <w:bottom w:val="single" w:sz="4" w:space="0" w:color="auto"/>
              <w:right w:val="single" w:sz="4" w:space="0" w:color="auto"/>
            </w:tcBorders>
            <w:shd w:val="clear" w:color="auto" w:fill="auto"/>
            <w:noWrap/>
            <w:vAlign w:val="bottom"/>
            <w:hideMark/>
          </w:tcPr>
          <w:p w14:paraId="7C095138"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987 01</w:t>
            </w:r>
          </w:p>
        </w:tc>
      </w:tr>
      <w:tr w:rsidR="007433D5" w:rsidRPr="007433D5" w14:paraId="798ECF2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FA67328"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Telefónne smerové číslo</w:t>
            </w:r>
          </w:p>
        </w:tc>
        <w:tc>
          <w:tcPr>
            <w:tcW w:w="3606" w:type="dxa"/>
            <w:tcBorders>
              <w:top w:val="nil"/>
              <w:left w:val="nil"/>
              <w:bottom w:val="single" w:sz="4" w:space="0" w:color="auto"/>
              <w:right w:val="single" w:sz="4" w:space="0" w:color="auto"/>
            </w:tcBorders>
            <w:shd w:val="clear" w:color="auto" w:fill="auto"/>
            <w:noWrap/>
            <w:vAlign w:val="bottom"/>
            <w:hideMark/>
          </w:tcPr>
          <w:p w14:paraId="3F9CB314"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47</w:t>
            </w:r>
          </w:p>
        </w:tc>
      </w:tr>
      <w:tr w:rsidR="007433D5" w:rsidRPr="007433D5" w14:paraId="65EEE660"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76AE9AB4"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Prvá písomná zmienka o obci - meste - rok</w:t>
            </w:r>
          </w:p>
        </w:tc>
        <w:tc>
          <w:tcPr>
            <w:tcW w:w="3606" w:type="dxa"/>
            <w:tcBorders>
              <w:top w:val="nil"/>
              <w:left w:val="nil"/>
              <w:bottom w:val="single" w:sz="4" w:space="0" w:color="auto"/>
              <w:right w:val="single" w:sz="4" w:space="0" w:color="auto"/>
            </w:tcBorders>
            <w:shd w:val="clear" w:color="auto" w:fill="auto"/>
            <w:noWrap/>
            <w:vAlign w:val="bottom"/>
            <w:hideMark/>
          </w:tcPr>
          <w:p w14:paraId="2371F5C9"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1330</w:t>
            </w:r>
          </w:p>
        </w:tc>
      </w:tr>
      <w:tr w:rsidR="007433D5" w:rsidRPr="007433D5" w14:paraId="6DDE882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908E03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Nadmorská výška obce - mesta v m</w:t>
            </w:r>
          </w:p>
        </w:tc>
        <w:tc>
          <w:tcPr>
            <w:tcW w:w="3606" w:type="dxa"/>
            <w:tcBorders>
              <w:top w:val="nil"/>
              <w:left w:val="nil"/>
              <w:bottom w:val="single" w:sz="4" w:space="0" w:color="auto"/>
              <w:right w:val="single" w:sz="4" w:space="0" w:color="auto"/>
            </w:tcBorders>
            <w:shd w:val="clear" w:color="auto" w:fill="auto"/>
            <w:noWrap/>
            <w:vAlign w:val="bottom"/>
            <w:hideMark/>
          </w:tcPr>
          <w:p w14:paraId="048E9B0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242</w:t>
            </w:r>
          </w:p>
        </w:tc>
      </w:tr>
      <w:tr w:rsidR="007433D5" w:rsidRPr="007433D5" w14:paraId="6967E671"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D1B135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Celková výmera územia obce (m²)</w:t>
            </w:r>
          </w:p>
        </w:tc>
        <w:tc>
          <w:tcPr>
            <w:tcW w:w="3606" w:type="dxa"/>
            <w:tcBorders>
              <w:top w:val="nil"/>
              <w:left w:val="nil"/>
              <w:bottom w:val="single" w:sz="4" w:space="0" w:color="auto"/>
              <w:right w:val="single" w:sz="4" w:space="0" w:color="auto"/>
            </w:tcBorders>
            <w:shd w:val="clear" w:color="auto" w:fill="auto"/>
            <w:noWrap/>
            <w:vAlign w:val="bottom"/>
            <w:hideMark/>
          </w:tcPr>
          <w:p w14:paraId="62C2E213"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30 529 151</w:t>
            </w:r>
          </w:p>
        </w:tc>
      </w:tr>
      <w:tr w:rsidR="007433D5" w:rsidRPr="007433D5" w14:paraId="110220D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52005A56"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Hustota obyvateľstva</w:t>
            </w:r>
            <w:r w:rsidR="00810EDE">
              <w:rPr>
                <w:color w:val="000000"/>
                <w:szCs w:val="24"/>
                <w:lang w:eastAsia="sk-SK"/>
              </w:rPr>
              <w:t xml:space="preserve"> </w:t>
            </w:r>
            <w:r w:rsidRPr="007433D5">
              <w:rPr>
                <w:color w:val="000000"/>
                <w:szCs w:val="24"/>
                <w:lang w:eastAsia="sk-SK"/>
              </w:rPr>
              <w:t>na km²</w:t>
            </w:r>
          </w:p>
        </w:tc>
        <w:tc>
          <w:tcPr>
            <w:tcW w:w="3606" w:type="dxa"/>
            <w:tcBorders>
              <w:top w:val="nil"/>
              <w:left w:val="nil"/>
              <w:bottom w:val="single" w:sz="4" w:space="0" w:color="auto"/>
              <w:right w:val="single" w:sz="4" w:space="0" w:color="auto"/>
            </w:tcBorders>
            <w:shd w:val="clear" w:color="auto" w:fill="auto"/>
            <w:noWrap/>
            <w:vAlign w:val="bottom"/>
            <w:hideMark/>
          </w:tcPr>
          <w:p w14:paraId="7296748C"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191</w:t>
            </w:r>
          </w:p>
        </w:tc>
      </w:tr>
    </w:tbl>
    <w:p w14:paraId="19B37775" w14:textId="77777777" w:rsidR="00FA16C6" w:rsidRDefault="00FA16C6" w:rsidP="00FA16C6"/>
    <w:p w14:paraId="14FA8DB0" w14:textId="77777777" w:rsidR="00FB45B6" w:rsidRDefault="00CE3431" w:rsidP="00F54B9F">
      <w:pPr>
        <w:pStyle w:val="Nadpis2"/>
      </w:pPr>
      <w:bookmarkStart w:id="13" w:name="_Toc111725244"/>
      <w:r>
        <w:lastRenderedPageBreak/>
        <w:t>Organizačná štruktúra mesta a identifikácia vedúcich predstaviteľov</w:t>
      </w:r>
      <w:bookmarkEnd w:id="13"/>
    </w:p>
    <w:p w14:paraId="6B1A45AB" w14:textId="77777777" w:rsidR="00CE3431" w:rsidRPr="00CE3431" w:rsidRDefault="00CE3431" w:rsidP="00CE3431"/>
    <w:tbl>
      <w:tblPr>
        <w:tblW w:w="8400" w:type="dxa"/>
        <w:tblInd w:w="57" w:type="dxa"/>
        <w:tblCellMar>
          <w:left w:w="70" w:type="dxa"/>
          <w:right w:w="70" w:type="dxa"/>
        </w:tblCellMar>
        <w:tblLook w:val="04A0" w:firstRow="1" w:lastRow="0" w:firstColumn="1" w:lastColumn="0" w:noHBand="0" w:noVBand="1"/>
      </w:tblPr>
      <w:tblGrid>
        <w:gridCol w:w="3280"/>
        <w:gridCol w:w="5120"/>
      </w:tblGrid>
      <w:tr w:rsidR="00CE3431" w:rsidRPr="00253C8A" w14:paraId="43ED576C" w14:textId="77777777" w:rsidTr="00AF4D97">
        <w:trPr>
          <w:trHeight w:val="30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EF9BD1"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Primátor</w:t>
            </w:r>
            <w:r>
              <w:rPr>
                <w:b/>
                <w:color w:val="000000"/>
                <w:lang w:eastAsia="sk-SK"/>
              </w:rPr>
              <w:t>ka</w:t>
            </w:r>
            <w:r w:rsidRPr="00253C8A">
              <w:rPr>
                <w:b/>
                <w:color w:val="000000"/>
                <w:lang w:eastAsia="sk-SK"/>
              </w:rPr>
              <w:t xml:space="preserve"> mesta</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14:paraId="283993F1" w14:textId="77777777" w:rsidR="00CE3431" w:rsidRPr="00253C8A" w:rsidRDefault="00CE3431" w:rsidP="00AF4D97">
            <w:pPr>
              <w:spacing w:line="240" w:lineRule="auto"/>
              <w:rPr>
                <w:color w:val="000000"/>
                <w:lang w:eastAsia="sk-SK"/>
              </w:rPr>
            </w:pPr>
            <w:r>
              <w:rPr>
                <w:color w:val="000000"/>
                <w:lang w:eastAsia="sk-SK"/>
              </w:rPr>
              <w:t>Mgr. Martina Brisudová</w:t>
            </w:r>
          </w:p>
        </w:tc>
      </w:tr>
      <w:tr w:rsidR="00CE3431" w:rsidRPr="00253C8A" w14:paraId="654110B2"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33FA008" w14:textId="77777777" w:rsidR="00CE3431" w:rsidRPr="00253C8A" w:rsidRDefault="00CE3431" w:rsidP="00CE3431">
            <w:pPr>
              <w:spacing w:line="240" w:lineRule="auto"/>
              <w:ind w:firstLine="0"/>
              <w:jc w:val="left"/>
              <w:rPr>
                <w:b/>
                <w:color w:val="000000"/>
                <w:lang w:eastAsia="sk-SK"/>
              </w:rPr>
            </w:pPr>
            <w:r>
              <w:rPr>
                <w:b/>
                <w:color w:val="000000"/>
                <w:lang w:eastAsia="sk-SK"/>
              </w:rPr>
              <w:t>Zástupkyňa primátorky</w:t>
            </w:r>
            <w:r w:rsidRPr="00253C8A">
              <w:rPr>
                <w:b/>
                <w:color w:val="000000"/>
                <w:lang w:eastAsia="sk-SK"/>
              </w:rPr>
              <w:t xml:space="preserve"> mesta</w:t>
            </w:r>
          </w:p>
        </w:tc>
        <w:tc>
          <w:tcPr>
            <w:tcW w:w="5120" w:type="dxa"/>
            <w:tcBorders>
              <w:top w:val="nil"/>
              <w:left w:val="nil"/>
              <w:bottom w:val="single" w:sz="4" w:space="0" w:color="auto"/>
              <w:right w:val="single" w:sz="4" w:space="0" w:color="auto"/>
            </w:tcBorders>
            <w:shd w:val="clear" w:color="auto" w:fill="auto"/>
            <w:noWrap/>
            <w:vAlign w:val="bottom"/>
            <w:hideMark/>
          </w:tcPr>
          <w:p w14:paraId="3AEB058F" w14:textId="1759E466" w:rsidR="00CE3431" w:rsidRPr="00B54069" w:rsidRDefault="00CE3431" w:rsidP="00AF4D97">
            <w:pPr>
              <w:spacing w:line="240" w:lineRule="auto"/>
              <w:rPr>
                <w:b/>
                <w:color w:val="000000" w:themeColor="text1"/>
                <w:lang w:eastAsia="sk-SK"/>
              </w:rPr>
            </w:pPr>
            <w:r w:rsidRPr="00B54069">
              <w:rPr>
                <w:rStyle w:val="Vrazn"/>
                <w:rFonts w:eastAsiaTheme="majorEastAsia"/>
                <w:b w:val="0"/>
                <w:color w:val="000000" w:themeColor="text1"/>
                <w:shd w:val="clear" w:color="auto" w:fill="FFFFFF"/>
              </w:rPr>
              <w:t>JUDr. Bronislava G</w:t>
            </w:r>
            <w:r>
              <w:rPr>
                <w:rStyle w:val="Vrazn"/>
                <w:rFonts w:eastAsiaTheme="majorEastAsia"/>
                <w:b w:val="0"/>
                <w:color w:val="000000" w:themeColor="text1"/>
                <w:shd w:val="clear" w:color="auto" w:fill="FFFFFF"/>
              </w:rPr>
              <w:t>arajová</w:t>
            </w:r>
            <w:r w:rsidR="003974A4">
              <w:rPr>
                <w:rStyle w:val="Vrazn"/>
                <w:rFonts w:eastAsiaTheme="majorEastAsia"/>
                <w:b w:val="0"/>
                <w:color w:val="000000" w:themeColor="text1"/>
                <w:shd w:val="clear" w:color="auto" w:fill="FFFFFF"/>
              </w:rPr>
              <w:t>,</w:t>
            </w:r>
            <w:r w:rsidR="003974A4">
              <w:rPr>
                <w:rStyle w:val="Vrazn"/>
                <w:rFonts w:eastAsiaTheme="majorEastAsia"/>
                <w:color w:val="000000" w:themeColor="text1"/>
                <w:shd w:val="clear" w:color="auto" w:fill="FFFFFF"/>
              </w:rPr>
              <w:t xml:space="preserve"> </w:t>
            </w:r>
            <w:r w:rsidR="003974A4" w:rsidRPr="003974A4">
              <w:rPr>
                <w:rStyle w:val="Vrazn"/>
                <w:rFonts w:eastAsiaTheme="majorEastAsia"/>
                <w:b w:val="0"/>
                <w:bCs w:val="0"/>
                <w:color w:val="000000" w:themeColor="text1"/>
                <w:shd w:val="clear" w:color="auto" w:fill="FFFFFF"/>
              </w:rPr>
              <w:t>Ján Kromholc</w:t>
            </w:r>
          </w:p>
        </w:tc>
      </w:tr>
      <w:tr w:rsidR="00CE3431" w:rsidRPr="00253C8A" w14:paraId="6C8DAE14"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C2A7407"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Prednosta Mestského úradu</w:t>
            </w:r>
          </w:p>
        </w:tc>
        <w:tc>
          <w:tcPr>
            <w:tcW w:w="5120" w:type="dxa"/>
            <w:tcBorders>
              <w:top w:val="nil"/>
              <w:left w:val="nil"/>
              <w:bottom w:val="single" w:sz="4" w:space="0" w:color="auto"/>
              <w:right w:val="single" w:sz="4" w:space="0" w:color="auto"/>
            </w:tcBorders>
            <w:shd w:val="clear" w:color="auto" w:fill="auto"/>
            <w:noWrap/>
            <w:vAlign w:val="bottom"/>
            <w:hideMark/>
          </w:tcPr>
          <w:p w14:paraId="53B1F194" w14:textId="77777777" w:rsidR="00CE3431" w:rsidRPr="00B54069" w:rsidRDefault="00CE3431" w:rsidP="00AF4D97">
            <w:pPr>
              <w:spacing w:line="240" w:lineRule="auto"/>
              <w:rPr>
                <w:color w:val="000000" w:themeColor="text1"/>
                <w:lang w:eastAsia="sk-SK"/>
              </w:rPr>
            </w:pPr>
            <w:r w:rsidRPr="00B54069">
              <w:rPr>
                <w:color w:val="000000" w:themeColor="text1"/>
                <w:shd w:val="clear" w:color="auto" w:fill="FFFFFF"/>
              </w:rPr>
              <w:t xml:space="preserve">Ing. </w:t>
            </w:r>
            <w:r w:rsidR="00810EDE">
              <w:rPr>
                <w:color w:val="000000" w:themeColor="text1"/>
                <w:shd w:val="clear" w:color="auto" w:fill="FFFFFF"/>
              </w:rPr>
              <w:t>Martin Cifranič</w:t>
            </w:r>
          </w:p>
        </w:tc>
      </w:tr>
      <w:tr w:rsidR="00CE3431" w:rsidRPr="00253C8A" w14:paraId="322B7F50"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125C2403"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Hlavný kontrolór mesta</w:t>
            </w:r>
          </w:p>
        </w:tc>
        <w:tc>
          <w:tcPr>
            <w:tcW w:w="5120" w:type="dxa"/>
            <w:tcBorders>
              <w:top w:val="nil"/>
              <w:left w:val="nil"/>
              <w:bottom w:val="single" w:sz="4" w:space="0" w:color="auto"/>
              <w:right w:val="single" w:sz="4" w:space="0" w:color="auto"/>
            </w:tcBorders>
            <w:shd w:val="clear" w:color="auto" w:fill="auto"/>
            <w:noWrap/>
            <w:vAlign w:val="bottom"/>
            <w:hideMark/>
          </w:tcPr>
          <w:p w14:paraId="73DE4C8C" w14:textId="77777777" w:rsidR="00CE3431" w:rsidRPr="00253C8A" w:rsidRDefault="00CE3431" w:rsidP="00AF4D97">
            <w:pPr>
              <w:spacing w:line="240" w:lineRule="auto"/>
              <w:rPr>
                <w:color w:val="000000"/>
                <w:lang w:eastAsia="sk-SK"/>
              </w:rPr>
            </w:pPr>
            <w:r w:rsidRPr="00253C8A">
              <w:rPr>
                <w:color w:val="000000"/>
                <w:lang w:eastAsia="sk-SK"/>
              </w:rPr>
              <w:t>Ing. Tomáš Škrabák</w:t>
            </w:r>
          </w:p>
        </w:tc>
      </w:tr>
    </w:tbl>
    <w:p w14:paraId="49BFDBA1" w14:textId="77777777" w:rsidR="00CE3431" w:rsidRDefault="00CE3431" w:rsidP="00CE3431">
      <w:pPr>
        <w:rPr>
          <w:szCs w:val="24"/>
        </w:rPr>
      </w:pPr>
    </w:p>
    <w:tbl>
      <w:tblPr>
        <w:tblW w:w="8417" w:type="dxa"/>
        <w:tblInd w:w="57" w:type="dxa"/>
        <w:tblCellMar>
          <w:left w:w="70" w:type="dxa"/>
          <w:right w:w="70" w:type="dxa"/>
        </w:tblCellMar>
        <w:tblLook w:val="04A0" w:firstRow="1" w:lastRow="0" w:firstColumn="1" w:lastColumn="0" w:noHBand="0" w:noVBand="1"/>
      </w:tblPr>
      <w:tblGrid>
        <w:gridCol w:w="3509"/>
        <w:gridCol w:w="4908"/>
      </w:tblGrid>
      <w:tr w:rsidR="00CE3431" w:rsidRPr="00253C8A" w14:paraId="5B200331" w14:textId="77777777" w:rsidTr="00AF4D97">
        <w:trPr>
          <w:trHeight w:val="307"/>
        </w:trPr>
        <w:tc>
          <w:tcPr>
            <w:tcW w:w="3509" w:type="dxa"/>
            <w:tcBorders>
              <w:top w:val="single" w:sz="4" w:space="0" w:color="auto"/>
              <w:left w:val="single" w:sz="4" w:space="0" w:color="auto"/>
              <w:bottom w:val="nil"/>
              <w:right w:val="single" w:sz="4" w:space="0" w:color="auto"/>
            </w:tcBorders>
            <w:shd w:val="clear" w:color="auto" w:fill="auto"/>
            <w:noWrap/>
            <w:vAlign w:val="bottom"/>
            <w:hideMark/>
          </w:tcPr>
          <w:p w14:paraId="605998D6" w14:textId="77777777" w:rsidR="00CE3431" w:rsidRPr="00253C8A" w:rsidRDefault="00CE3431" w:rsidP="00CE3431">
            <w:pPr>
              <w:spacing w:line="240" w:lineRule="auto"/>
              <w:ind w:firstLine="0"/>
              <w:jc w:val="left"/>
              <w:rPr>
                <w:b/>
                <w:bCs/>
                <w:lang w:eastAsia="sk-SK"/>
              </w:rPr>
            </w:pPr>
            <w:r w:rsidRPr="00253C8A">
              <w:rPr>
                <w:b/>
                <w:bCs/>
                <w:lang w:eastAsia="sk-SK"/>
              </w:rPr>
              <w:t>Poslanci Mestského zastupiteľstva</w:t>
            </w:r>
          </w:p>
        </w:tc>
        <w:tc>
          <w:tcPr>
            <w:tcW w:w="4908" w:type="dxa"/>
            <w:tcBorders>
              <w:top w:val="single" w:sz="4" w:space="0" w:color="auto"/>
              <w:left w:val="nil"/>
              <w:bottom w:val="single" w:sz="4" w:space="0" w:color="auto"/>
              <w:right w:val="single" w:sz="4" w:space="0" w:color="auto"/>
            </w:tcBorders>
            <w:shd w:val="clear" w:color="auto" w:fill="auto"/>
            <w:noWrap/>
            <w:vAlign w:val="bottom"/>
            <w:hideMark/>
          </w:tcPr>
          <w:p w14:paraId="6849326A" w14:textId="77777777" w:rsidR="00CE3431" w:rsidRPr="00253C8A" w:rsidRDefault="00CE3431" w:rsidP="00CE3431">
            <w:pPr>
              <w:spacing w:line="240" w:lineRule="auto"/>
              <w:ind w:firstLine="0"/>
              <w:jc w:val="left"/>
              <w:rPr>
                <w:color w:val="000000"/>
                <w:lang w:eastAsia="sk-SK"/>
              </w:rPr>
            </w:pPr>
            <w:r>
              <w:rPr>
                <w:color w:val="000000"/>
                <w:lang w:eastAsia="sk-SK"/>
              </w:rPr>
              <w:t>Boris Dreisig</w:t>
            </w:r>
          </w:p>
        </w:tc>
      </w:tr>
      <w:tr w:rsidR="00CE3431" w:rsidRPr="00253C8A" w14:paraId="06E1E18F"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76276436" w14:textId="77777777" w:rsidR="00CE3431" w:rsidRPr="00253C8A" w:rsidRDefault="00CE3431" w:rsidP="00CE3431">
            <w:pPr>
              <w:spacing w:line="240" w:lineRule="auto"/>
              <w:ind w:firstLine="0"/>
              <w:jc w:val="left"/>
              <w:rPr>
                <w:b/>
                <w:bCs/>
                <w:lang w:eastAsia="sk-SK"/>
              </w:rPr>
            </w:pPr>
            <w:r>
              <w:rPr>
                <w:b/>
                <w:bCs/>
                <w:lang w:eastAsia="sk-SK"/>
              </w:rPr>
              <w:t>pre volebné obdobie r. 2018 - 2022</w:t>
            </w:r>
          </w:p>
        </w:tc>
        <w:tc>
          <w:tcPr>
            <w:tcW w:w="4908" w:type="dxa"/>
            <w:tcBorders>
              <w:top w:val="nil"/>
              <w:left w:val="nil"/>
              <w:bottom w:val="single" w:sz="4" w:space="0" w:color="auto"/>
              <w:right w:val="single" w:sz="4" w:space="0" w:color="auto"/>
            </w:tcBorders>
            <w:shd w:val="clear" w:color="auto" w:fill="auto"/>
            <w:noWrap/>
            <w:vAlign w:val="bottom"/>
            <w:hideMark/>
          </w:tcPr>
          <w:p w14:paraId="603C5DA8" w14:textId="64C256B1" w:rsidR="00CE3431" w:rsidRPr="00253C8A" w:rsidRDefault="003974A4" w:rsidP="00CE3431">
            <w:pPr>
              <w:spacing w:line="240" w:lineRule="auto"/>
              <w:ind w:firstLine="0"/>
              <w:jc w:val="left"/>
              <w:rPr>
                <w:color w:val="000000"/>
                <w:lang w:eastAsia="sk-SK"/>
              </w:rPr>
            </w:pPr>
            <w:r>
              <w:rPr>
                <w:color w:val="000000"/>
                <w:lang w:eastAsia="sk-SK"/>
              </w:rPr>
              <w:t>Ing. Jozef Žilík</w:t>
            </w:r>
          </w:p>
        </w:tc>
      </w:tr>
      <w:tr w:rsidR="00CE3431" w:rsidRPr="00253C8A" w14:paraId="362372C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296D12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EE3042A" w14:textId="77777777" w:rsidR="00CE3431" w:rsidRPr="00253C8A" w:rsidRDefault="00CE3431" w:rsidP="00CE3431">
            <w:pPr>
              <w:spacing w:line="240" w:lineRule="auto"/>
              <w:ind w:firstLine="0"/>
              <w:jc w:val="left"/>
              <w:rPr>
                <w:color w:val="000000"/>
                <w:lang w:eastAsia="sk-SK"/>
              </w:rPr>
            </w:pPr>
            <w:r>
              <w:rPr>
                <w:color w:val="000000"/>
                <w:lang w:eastAsia="sk-SK"/>
              </w:rPr>
              <w:t>Pavel Gavalec</w:t>
            </w:r>
          </w:p>
        </w:tc>
      </w:tr>
      <w:tr w:rsidR="00CE3431" w:rsidRPr="00253C8A" w14:paraId="7AC1A97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8F847D8"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7E8D860" w14:textId="77777777" w:rsidR="00CE3431" w:rsidRPr="00253C8A" w:rsidRDefault="00CE3431" w:rsidP="00CE3431">
            <w:pPr>
              <w:spacing w:line="240" w:lineRule="auto"/>
              <w:ind w:firstLine="0"/>
              <w:jc w:val="left"/>
              <w:rPr>
                <w:color w:val="000000"/>
                <w:lang w:eastAsia="sk-SK"/>
              </w:rPr>
            </w:pPr>
            <w:r>
              <w:rPr>
                <w:color w:val="000000"/>
                <w:lang w:eastAsia="sk-SK"/>
              </w:rPr>
              <w:t>Mgr. Pavel Jánošík</w:t>
            </w:r>
          </w:p>
        </w:tc>
      </w:tr>
      <w:tr w:rsidR="00CE3431" w:rsidRPr="00253C8A" w14:paraId="2942BCD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28F758C"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49D7FF6" w14:textId="77777777" w:rsidR="00CE3431" w:rsidRPr="00253C8A" w:rsidRDefault="00CE3431" w:rsidP="00CE3431">
            <w:pPr>
              <w:spacing w:line="240" w:lineRule="auto"/>
              <w:ind w:firstLine="0"/>
              <w:jc w:val="left"/>
              <w:rPr>
                <w:color w:val="000000"/>
                <w:lang w:eastAsia="sk-SK"/>
              </w:rPr>
            </w:pPr>
            <w:r>
              <w:rPr>
                <w:color w:val="000000"/>
                <w:lang w:eastAsia="sk-SK"/>
              </w:rPr>
              <w:t>Ján Kromholc</w:t>
            </w:r>
          </w:p>
        </w:tc>
      </w:tr>
      <w:tr w:rsidR="00CE3431" w:rsidRPr="00253C8A" w14:paraId="27C91727"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05327A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123DC5A" w14:textId="77777777" w:rsidR="00CE3431" w:rsidRPr="00253C8A" w:rsidRDefault="00CE3431" w:rsidP="00CE3431">
            <w:pPr>
              <w:spacing w:line="240" w:lineRule="auto"/>
              <w:ind w:firstLine="0"/>
              <w:jc w:val="left"/>
              <w:rPr>
                <w:color w:val="000000"/>
                <w:lang w:eastAsia="sk-SK"/>
              </w:rPr>
            </w:pPr>
            <w:r>
              <w:rPr>
                <w:color w:val="000000"/>
                <w:lang w:eastAsia="sk-SK"/>
              </w:rPr>
              <w:t>Mário Kurák</w:t>
            </w:r>
          </w:p>
        </w:tc>
      </w:tr>
      <w:tr w:rsidR="00CE3431" w:rsidRPr="00253C8A" w14:paraId="3FA6B36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688A0CB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3159FF8" w14:textId="77777777" w:rsidR="00CE3431" w:rsidRPr="00253C8A" w:rsidRDefault="00CE3431" w:rsidP="00CE3431">
            <w:pPr>
              <w:spacing w:line="240" w:lineRule="auto"/>
              <w:ind w:firstLine="0"/>
              <w:jc w:val="left"/>
              <w:rPr>
                <w:color w:val="000000"/>
                <w:lang w:eastAsia="sk-SK"/>
              </w:rPr>
            </w:pPr>
            <w:r>
              <w:rPr>
                <w:color w:val="000000"/>
                <w:lang w:eastAsia="sk-SK"/>
              </w:rPr>
              <w:t>Ing. Miroslav Macove</w:t>
            </w:r>
          </w:p>
        </w:tc>
      </w:tr>
      <w:tr w:rsidR="00CE3431" w:rsidRPr="00253C8A" w14:paraId="2E09115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93C523F"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A2C3C11" w14:textId="77777777" w:rsidR="00CE3431" w:rsidRPr="00253C8A" w:rsidRDefault="00CE3431" w:rsidP="00CE3431">
            <w:pPr>
              <w:spacing w:line="240" w:lineRule="auto"/>
              <w:ind w:firstLine="0"/>
              <w:jc w:val="left"/>
              <w:rPr>
                <w:color w:val="000000"/>
                <w:lang w:eastAsia="sk-SK"/>
              </w:rPr>
            </w:pPr>
            <w:r>
              <w:rPr>
                <w:color w:val="000000"/>
                <w:lang w:eastAsia="sk-SK"/>
              </w:rPr>
              <w:t>Zdenko Račko</w:t>
            </w:r>
          </w:p>
        </w:tc>
      </w:tr>
      <w:tr w:rsidR="00CE3431" w:rsidRPr="00253C8A" w14:paraId="36C1BD4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CEB4D83"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5A096DAF" w14:textId="77777777" w:rsidR="00CE3431" w:rsidRPr="00253C8A" w:rsidRDefault="00CE3431" w:rsidP="00CE3431">
            <w:pPr>
              <w:spacing w:line="240" w:lineRule="auto"/>
              <w:ind w:firstLine="0"/>
              <w:jc w:val="left"/>
              <w:rPr>
                <w:color w:val="000000"/>
                <w:lang w:eastAsia="sk-SK"/>
              </w:rPr>
            </w:pPr>
            <w:r w:rsidRPr="00253C8A">
              <w:rPr>
                <w:color w:val="000000"/>
                <w:lang w:eastAsia="sk-SK"/>
              </w:rPr>
              <w:t>Bc. Ján Skýpala</w:t>
            </w:r>
          </w:p>
        </w:tc>
      </w:tr>
      <w:tr w:rsidR="00CE3431" w:rsidRPr="00253C8A" w14:paraId="3018E74B"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186F315"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1283F7F" w14:textId="77777777" w:rsidR="00CE3431" w:rsidRPr="00253C8A" w:rsidRDefault="00CE3431" w:rsidP="00CE3431">
            <w:pPr>
              <w:spacing w:line="240" w:lineRule="auto"/>
              <w:ind w:firstLine="0"/>
              <w:jc w:val="left"/>
              <w:rPr>
                <w:color w:val="000000"/>
                <w:lang w:eastAsia="sk-SK"/>
              </w:rPr>
            </w:pPr>
            <w:r>
              <w:rPr>
                <w:color w:val="000000"/>
                <w:lang w:eastAsia="sk-SK"/>
              </w:rPr>
              <w:t>Mgr. Lenka Sojková</w:t>
            </w:r>
          </w:p>
        </w:tc>
      </w:tr>
      <w:tr w:rsidR="00CE3431" w:rsidRPr="00253C8A" w14:paraId="07684B3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66E0156"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53618F6" w14:textId="2AF6F7D7" w:rsidR="00CE3431" w:rsidRPr="00253C8A" w:rsidRDefault="003974A4" w:rsidP="00CE3431">
            <w:pPr>
              <w:spacing w:line="240" w:lineRule="auto"/>
              <w:ind w:firstLine="0"/>
              <w:jc w:val="left"/>
              <w:rPr>
                <w:color w:val="000000"/>
                <w:lang w:eastAsia="sk-SK"/>
              </w:rPr>
            </w:pPr>
            <w:r>
              <w:rPr>
                <w:color w:val="000000"/>
                <w:lang w:eastAsia="sk-SK"/>
              </w:rPr>
              <w:t>Marián Korimčák</w:t>
            </w:r>
          </w:p>
        </w:tc>
      </w:tr>
      <w:tr w:rsidR="00CE3431" w:rsidRPr="00253C8A" w14:paraId="07B16E5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71B5401"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E7272F7" w14:textId="77777777" w:rsidR="00CE3431" w:rsidRPr="00253C8A" w:rsidRDefault="00CE3431" w:rsidP="00CE3431">
            <w:pPr>
              <w:spacing w:line="240" w:lineRule="auto"/>
              <w:ind w:firstLine="0"/>
              <w:jc w:val="left"/>
              <w:rPr>
                <w:color w:val="000000"/>
                <w:lang w:eastAsia="sk-SK"/>
              </w:rPr>
            </w:pPr>
            <w:r>
              <w:rPr>
                <w:color w:val="000000"/>
                <w:lang w:eastAsia="sk-SK"/>
              </w:rPr>
              <w:t>Bc. Martina Tóčiková</w:t>
            </w:r>
          </w:p>
        </w:tc>
      </w:tr>
      <w:tr w:rsidR="00CE3431" w:rsidRPr="00253C8A" w14:paraId="7B01AA47"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3CE19AD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5FE61FB" w14:textId="77777777" w:rsidR="00CE3431" w:rsidRPr="00253C8A" w:rsidRDefault="00CE3431" w:rsidP="00CE3431">
            <w:pPr>
              <w:spacing w:line="240" w:lineRule="auto"/>
              <w:ind w:firstLine="0"/>
              <w:jc w:val="left"/>
              <w:rPr>
                <w:color w:val="000000"/>
                <w:lang w:eastAsia="sk-SK"/>
              </w:rPr>
            </w:pPr>
            <w:r>
              <w:rPr>
                <w:color w:val="000000"/>
                <w:lang w:eastAsia="sk-SK"/>
              </w:rPr>
              <w:t>Ing. Peter Žilák</w:t>
            </w:r>
          </w:p>
        </w:tc>
      </w:tr>
    </w:tbl>
    <w:p w14:paraId="09EE6CAB" w14:textId="77777777" w:rsidR="00CE3431" w:rsidRDefault="00CE3431" w:rsidP="00CE3431">
      <w:pPr>
        <w:rPr>
          <w:szCs w:val="24"/>
        </w:rPr>
      </w:pPr>
    </w:p>
    <w:p w14:paraId="1ACB8DCD" w14:textId="77777777" w:rsidR="00CE3431" w:rsidRDefault="00CE3431" w:rsidP="00CE3431">
      <w:pPr>
        <w:rPr>
          <w:szCs w:val="24"/>
        </w:rPr>
      </w:pPr>
    </w:p>
    <w:tbl>
      <w:tblPr>
        <w:tblW w:w="6820" w:type="dxa"/>
        <w:tblInd w:w="1130" w:type="dxa"/>
        <w:tblCellMar>
          <w:left w:w="70" w:type="dxa"/>
          <w:right w:w="70" w:type="dxa"/>
        </w:tblCellMar>
        <w:tblLook w:val="04A0" w:firstRow="1" w:lastRow="0" w:firstColumn="1" w:lastColumn="0" w:noHBand="0" w:noVBand="1"/>
      </w:tblPr>
      <w:tblGrid>
        <w:gridCol w:w="3420"/>
        <w:gridCol w:w="3400"/>
      </w:tblGrid>
      <w:tr w:rsidR="00CE3431" w:rsidRPr="00D0702D" w14:paraId="723953A0" w14:textId="77777777" w:rsidTr="00AF4D97">
        <w:trPr>
          <w:trHeight w:val="300"/>
        </w:trPr>
        <w:tc>
          <w:tcPr>
            <w:tcW w:w="68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BB55C" w14:textId="77777777" w:rsidR="00CE3431" w:rsidRPr="00D0702D" w:rsidRDefault="00CE3431" w:rsidP="00AF4D97">
            <w:pPr>
              <w:spacing w:line="240" w:lineRule="auto"/>
              <w:jc w:val="center"/>
              <w:rPr>
                <w:b/>
                <w:bCs/>
                <w:color w:val="000000"/>
                <w:lang w:eastAsia="sk-SK"/>
              </w:rPr>
            </w:pPr>
            <w:r w:rsidRPr="00D0702D">
              <w:rPr>
                <w:b/>
                <w:bCs/>
                <w:color w:val="000000"/>
                <w:lang w:eastAsia="sk-SK"/>
              </w:rPr>
              <w:t>KOMISIE</w:t>
            </w:r>
          </w:p>
        </w:tc>
      </w:tr>
      <w:tr w:rsidR="00CE3431" w:rsidRPr="00D0702D" w14:paraId="52ABFBE5" w14:textId="77777777" w:rsidTr="00AF4D97">
        <w:trPr>
          <w:trHeight w:val="1145"/>
        </w:trPr>
        <w:tc>
          <w:tcPr>
            <w:tcW w:w="3420" w:type="dxa"/>
            <w:tcBorders>
              <w:top w:val="nil"/>
              <w:left w:val="single" w:sz="4" w:space="0" w:color="auto"/>
              <w:bottom w:val="single" w:sz="4" w:space="0" w:color="auto"/>
              <w:right w:val="single" w:sz="4" w:space="0" w:color="auto"/>
            </w:tcBorders>
            <w:shd w:val="clear" w:color="auto" w:fill="auto"/>
            <w:hideMark/>
          </w:tcPr>
          <w:p w14:paraId="1C4A0CB9" w14:textId="77777777" w:rsidR="00CE3431" w:rsidRPr="00D0702D" w:rsidRDefault="00CE3431" w:rsidP="00CE3431">
            <w:pPr>
              <w:spacing w:line="240" w:lineRule="auto"/>
              <w:ind w:firstLine="0"/>
              <w:jc w:val="left"/>
              <w:rPr>
                <w:color w:val="000000"/>
                <w:lang w:eastAsia="sk-SK"/>
              </w:rPr>
            </w:pPr>
            <w:r w:rsidRPr="00D0702D">
              <w:rPr>
                <w:color w:val="000000"/>
                <w:lang w:eastAsia="sk-SK"/>
              </w:rPr>
              <w:t>Komisia pre financie, správu a hospodárenie s majetkom mesta </w:t>
            </w:r>
          </w:p>
        </w:tc>
        <w:tc>
          <w:tcPr>
            <w:tcW w:w="3400" w:type="dxa"/>
            <w:tcBorders>
              <w:top w:val="nil"/>
              <w:left w:val="nil"/>
              <w:bottom w:val="single" w:sz="4" w:space="0" w:color="auto"/>
              <w:right w:val="single" w:sz="4" w:space="0" w:color="auto"/>
            </w:tcBorders>
            <w:shd w:val="clear" w:color="auto" w:fill="auto"/>
            <w:hideMark/>
          </w:tcPr>
          <w:p w14:paraId="5FD6E8C0" w14:textId="5149D2E0" w:rsidR="00CE3431" w:rsidRPr="00D0702D" w:rsidRDefault="00CE3431" w:rsidP="00CE3431">
            <w:pPr>
              <w:spacing w:line="240" w:lineRule="auto"/>
              <w:ind w:firstLine="0"/>
              <w:jc w:val="left"/>
              <w:rPr>
                <w:color w:val="000000"/>
                <w:lang w:eastAsia="sk-SK"/>
              </w:rPr>
            </w:pPr>
            <w:r w:rsidRPr="00D0702D">
              <w:rPr>
                <w:b/>
                <w:bCs/>
                <w:color w:val="000000"/>
                <w:lang w:eastAsia="sk-SK"/>
              </w:rPr>
              <w:t>Predseda:</w:t>
            </w:r>
            <w:r w:rsidRPr="00D0702D">
              <w:rPr>
                <w:color w:val="000000"/>
                <w:lang w:eastAsia="sk-SK"/>
              </w:rPr>
              <w:t xml:space="preserve"> </w:t>
            </w:r>
            <w:r w:rsidR="000D214A">
              <w:rPr>
                <w:color w:val="000000"/>
                <w:lang w:eastAsia="sk-SK"/>
              </w:rPr>
              <w:t>Ing. Peter Žilák</w:t>
            </w:r>
            <w:r w:rsidRPr="00D0702D">
              <w:rPr>
                <w:color w:val="000000"/>
                <w:lang w:eastAsia="sk-SK"/>
              </w:rPr>
              <w:br/>
            </w:r>
            <w:r w:rsidRPr="00D0702D">
              <w:rPr>
                <w:b/>
                <w:bCs/>
                <w:color w:val="000000"/>
                <w:lang w:eastAsia="sk-SK"/>
              </w:rPr>
              <w:t xml:space="preserve">Členovia: </w:t>
            </w:r>
            <w:r w:rsidRPr="00D0702D">
              <w:rPr>
                <w:color w:val="000000"/>
                <w:lang w:eastAsia="sk-SK"/>
              </w:rPr>
              <w:t xml:space="preserve">Bc. Martina Tóčiková, </w:t>
            </w:r>
            <w:r>
              <w:rPr>
                <w:color w:val="000000"/>
                <w:lang w:eastAsia="sk-SK"/>
              </w:rPr>
              <w:t>Pavel Gavalec, Mgr. Lenka Sojková, Edita Klembasová,</w:t>
            </w:r>
            <w:r w:rsidR="000D214A">
              <w:rPr>
                <w:color w:val="000000"/>
                <w:lang w:eastAsia="sk-SK"/>
              </w:rPr>
              <w:t xml:space="preserve">           Ing. Miroslav Macove</w:t>
            </w:r>
          </w:p>
        </w:tc>
      </w:tr>
      <w:tr w:rsidR="00CE3431" w:rsidRPr="00D0702D" w14:paraId="337E1EF9" w14:textId="77777777" w:rsidTr="00AF4D97">
        <w:trPr>
          <w:trHeight w:val="900"/>
        </w:trPr>
        <w:tc>
          <w:tcPr>
            <w:tcW w:w="3420" w:type="dxa"/>
            <w:vMerge w:val="restart"/>
            <w:tcBorders>
              <w:top w:val="nil"/>
              <w:left w:val="single" w:sz="4" w:space="0" w:color="auto"/>
              <w:bottom w:val="single" w:sz="4" w:space="0" w:color="auto"/>
              <w:right w:val="single" w:sz="4" w:space="0" w:color="auto"/>
            </w:tcBorders>
            <w:shd w:val="clear" w:color="auto" w:fill="auto"/>
            <w:hideMark/>
          </w:tcPr>
          <w:p w14:paraId="2AEB5A7B" w14:textId="77777777" w:rsidR="00CE3431" w:rsidRPr="00D0702D" w:rsidRDefault="00CE3431" w:rsidP="00CE3431">
            <w:pPr>
              <w:spacing w:line="240" w:lineRule="auto"/>
              <w:ind w:firstLine="0"/>
              <w:jc w:val="left"/>
              <w:rPr>
                <w:color w:val="000000"/>
                <w:lang w:eastAsia="sk-SK"/>
              </w:rPr>
            </w:pPr>
            <w:r w:rsidRPr="00D0702D">
              <w:rPr>
                <w:color w:val="000000"/>
                <w:lang w:eastAsia="sk-SK"/>
              </w:rPr>
              <w:t>Komisia pre kultúru, mestskú kroniku a</w:t>
            </w:r>
            <w:r>
              <w:rPr>
                <w:color w:val="000000"/>
                <w:lang w:eastAsia="sk-SK"/>
              </w:rPr>
              <w:t> ZBOR PRE OBČIANSKE ZÁLEŽITOSTI</w:t>
            </w:r>
          </w:p>
        </w:tc>
        <w:tc>
          <w:tcPr>
            <w:tcW w:w="3400" w:type="dxa"/>
            <w:vMerge w:val="restart"/>
            <w:tcBorders>
              <w:top w:val="nil"/>
              <w:left w:val="single" w:sz="4" w:space="0" w:color="auto"/>
              <w:bottom w:val="single" w:sz="4" w:space="0" w:color="000000"/>
              <w:right w:val="single" w:sz="4" w:space="0" w:color="auto"/>
            </w:tcBorders>
            <w:shd w:val="clear" w:color="auto" w:fill="auto"/>
            <w:hideMark/>
          </w:tcPr>
          <w:p w14:paraId="21FAF5CE" w14:textId="347071FA" w:rsidR="00CE3431" w:rsidRDefault="00CE3431" w:rsidP="00CE3431">
            <w:pPr>
              <w:spacing w:line="240" w:lineRule="auto"/>
              <w:ind w:firstLine="0"/>
              <w:jc w:val="left"/>
              <w:rPr>
                <w:color w:val="000000"/>
                <w:lang w:eastAsia="sk-SK"/>
              </w:rPr>
            </w:pPr>
            <w:r w:rsidRPr="00D0702D">
              <w:rPr>
                <w:b/>
                <w:bCs/>
                <w:color w:val="000000"/>
                <w:lang w:eastAsia="sk-SK"/>
              </w:rPr>
              <w:t>Predseda</w:t>
            </w:r>
            <w:r w:rsidR="000D214A">
              <w:rPr>
                <w:b/>
                <w:bCs/>
                <w:color w:val="000000"/>
                <w:lang w:eastAsia="sk-SK"/>
              </w:rPr>
              <w:t xml:space="preserve"> Ján Kromholc</w:t>
            </w:r>
          </w:p>
          <w:p w14:paraId="33B4A080" w14:textId="77777777"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 xml:space="preserve">Ján Kromholc, Jozef Kuvik, </w:t>
            </w:r>
            <w:r w:rsidRPr="00D0702D">
              <w:rPr>
                <w:color w:val="000000"/>
                <w:lang w:eastAsia="sk-SK"/>
              </w:rPr>
              <w:t xml:space="preserve">Mgr. Ľuboslava Slebodníková, </w:t>
            </w:r>
            <w:r>
              <w:rPr>
                <w:color w:val="000000"/>
                <w:lang w:eastAsia="sk-SK"/>
              </w:rPr>
              <w:t>Mgr. Michaela Škodová, Renata Macove</w:t>
            </w:r>
          </w:p>
        </w:tc>
      </w:tr>
      <w:tr w:rsidR="00CE3431" w:rsidRPr="00D0702D" w14:paraId="1E99D3F5" w14:textId="77777777" w:rsidTr="00AF4D97">
        <w:trPr>
          <w:trHeight w:val="645"/>
        </w:trPr>
        <w:tc>
          <w:tcPr>
            <w:tcW w:w="3420" w:type="dxa"/>
            <w:vMerge/>
            <w:tcBorders>
              <w:top w:val="nil"/>
              <w:left w:val="single" w:sz="4" w:space="0" w:color="auto"/>
              <w:bottom w:val="single" w:sz="4" w:space="0" w:color="auto"/>
              <w:right w:val="single" w:sz="4" w:space="0" w:color="auto"/>
            </w:tcBorders>
            <w:vAlign w:val="center"/>
            <w:hideMark/>
          </w:tcPr>
          <w:p w14:paraId="08771372" w14:textId="77777777" w:rsidR="00CE3431" w:rsidRPr="00D0702D" w:rsidRDefault="00CE3431" w:rsidP="00CE3431">
            <w:pPr>
              <w:spacing w:line="240" w:lineRule="auto"/>
              <w:ind w:firstLine="0"/>
              <w:jc w:val="left"/>
              <w:rPr>
                <w:color w:val="000000"/>
                <w:lang w:eastAsia="sk-SK"/>
              </w:rPr>
            </w:pPr>
          </w:p>
        </w:tc>
        <w:tc>
          <w:tcPr>
            <w:tcW w:w="3400" w:type="dxa"/>
            <w:vMerge/>
            <w:tcBorders>
              <w:top w:val="nil"/>
              <w:left w:val="single" w:sz="4" w:space="0" w:color="auto"/>
              <w:bottom w:val="single" w:sz="4" w:space="0" w:color="000000"/>
              <w:right w:val="single" w:sz="4" w:space="0" w:color="auto"/>
            </w:tcBorders>
            <w:vAlign w:val="center"/>
            <w:hideMark/>
          </w:tcPr>
          <w:p w14:paraId="5B31BFD9" w14:textId="77777777" w:rsidR="00CE3431" w:rsidRPr="00D0702D" w:rsidRDefault="00CE3431" w:rsidP="00CE3431">
            <w:pPr>
              <w:spacing w:line="240" w:lineRule="auto"/>
              <w:ind w:firstLine="0"/>
              <w:rPr>
                <w:color w:val="000000"/>
                <w:lang w:eastAsia="sk-SK"/>
              </w:rPr>
            </w:pPr>
          </w:p>
        </w:tc>
      </w:tr>
      <w:tr w:rsidR="00CE3431" w:rsidRPr="00D0702D" w14:paraId="7594E627" w14:textId="77777777" w:rsidTr="00AF4D97">
        <w:trPr>
          <w:trHeight w:val="843"/>
        </w:trPr>
        <w:tc>
          <w:tcPr>
            <w:tcW w:w="3420" w:type="dxa"/>
            <w:tcBorders>
              <w:top w:val="nil"/>
              <w:left w:val="single" w:sz="4" w:space="0" w:color="auto"/>
              <w:bottom w:val="single" w:sz="4" w:space="0" w:color="auto"/>
              <w:right w:val="single" w:sz="4" w:space="0" w:color="auto"/>
            </w:tcBorders>
            <w:shd w:val="clear" w:color="auto" w:fill="auto"/>
            <w:noWrap/>
            <w:hideMark/>
          </w:tcPr>
          <w:p w14:paraId="0E65159B" w14:textId="77777777" w:rsidR="00CE3431" w:rsidRPr="00D0702D" w:rsidRDefault="00CE3431" w:rsidP="00CE3431">
            <w:pPr>
              <w:spacing w:line="240" w:lineRule="auto"/>
              <w:ind w:firstLine="0"/>
              <w:jc w:val="left"/>
              <w:rPr>
                <w:color w:val="000000"/>
                <w:lang w:eastAsia="sk-SK"/>
              </w:rPr>
            </w:pPr>
            <w:r w:rsidRPr="00D0702D">
              <w:rPr>
                <w:color w:val="000000"/>
                <w:lang w:eastAsia="sk-SK"/>
              </w:rPr>
              <w:t>Bytová komisia</w:t>
            </w:r>
          </w:p>
        </w:tc>
        <w:tc>
          <w:tcPr>
            <w:tcW w:w="3400" w:type="dxa"/>
            <w:tcBorders>
              <w:top w:val="nil"/>
              <w:left w:val="nil"/>
              <w:bottom w:val="single" w:sz="4" w:space="0" w:color="auto"/>
              <w:right w:val="single" w:sz="4" w:space="0" w:color="auto"/>
            </w:tcBorders>
            <w:shd w:val="clear" w:color="auto" w:fill="auto"/>
            <w:hideMark/>
          </w:tcPr>
          <w:p w14:paraId="56FA863E" w14:textId="77777777" w:rsidR="00CE3431" w:rsidRDefault="00CE3431" w:rsidP="00CE3431">
            <w:pPr>
              <w:spacing w:line="240" w:lineRule="auto"/>
              <w:ind w:firstLine="0"/>
              <w:rPr>
                <w:lang w:eastAsia="sk-SK"/>
              </w:rPr>
            </w:pPr>
            <w:r w:rsidRPr="00D0702D">
              <w:rPr>
                <w:b/>
                <w:bCs/>
                <w:lang w:eastAsia="sk-SK"/>
              </w:rPr>
              <w:t>Predseda:</w:t>
            </w:r>
            <w:r w:rsidRPr="00D0702D">
              <w:rPr>
                <w:lang w:eastAsia="sk-SK"/>
              </w:rPr>
              <w:t xml:space="preserve"> </w:t>
            </w:r>
            <w:r>
              <w:rPr>
                <w:lang w:eastAsia="sk-SK"/>
              </w:rPr>
              <w:t>Mgr. Pavel Jánošík</w:t>
            </w:r>
          </w:p>
          <w:p w14:paraId="63FCD56F" w14:textId="77777777" w:rsidR="00CE3431" w:rsidRPr="00D0702D" w:rsidRDefault="00CE3431" w:rsidP="00CE3431">
            <w:pPr>
              <w:spacing w:line="240" w:lineRule="auto"/>
              <w:ind w:firstLine="0"/>
              <w:rPr>
                <w:b/>
                <w:bCs/>
                <w:lang w:eastAsia="sk-SK"/>
              </w:rPr>
            </w:pPr>
            <w:r w:rsidRPr="00D0702D">
              <w:rPr>
                <w:b/>
                <w:bCs/>
                <w:lang w:eastAsia="sk-SK"/>
              </w:rPr>
              <w:t>Členovia:</w:t>
            </w:r>
            <w:r w:rsidRPr="00D0702D">
              <w:rPr>
                <w:lang w:eastAsia="sk-SK"/>
              </w:rPr>
              <w:t xml:space="preserve"> </w:t>
            </w:r>
            <w:r>
              <w:rPr>
                <w:lang w:eastAsia="sk-SK"/>
              </w:rPr>
              <w:t xml:space="preserve">Ján Kromholc, </w:t>
            </w:r>
            <w:r w:rsidRPr="00D0702D">
              <w:rPr>
                <w:lang w:eastAsia="sk-SK"/>
              </w:rPr>
              <w:t xml:space="preserve">Janka Šáliová, </w:t>
            </w:r>
            <w:r>
              <w:rPr>
                <w:lang w:eastAsia="sk-SK"/>
              </w:rPr>
              <w:t>Zdenko Račko</w:t>
            </w:r>
          </w:p>
        </w:tc>
      </w:tr>
      <w:tr w:rsidR="00CE3431" w:rsidRPr="00D0702D" w14:paraId="3C47B592" w14:textId="77777777" w:rsidTr="006B6AD0">
        <w:trPr>
          <w:trHeight w:val="1500"/>
        </w:trPr>
        <w:tc>
          <w:tcPr>
            <w:tcW w:w="3420" w:type="dxa"/>
            <w:tcBorders>
              <w:top w:val="nil"/>
              <w:left w:val="single" w:sz="4" w:space="0" w:color="auto"/>
              <w:bottom w:val="single" w:sz="4" w:space="0" w:color="auto"/>
              <w:right w:val="single" w:sz="4" w:space="0" w:color="auto"/>
            </w:tcBorders>
            <w:shd w:val="clear" w:color="auto" w:fill="auto"/>
            <w:hideMark/>
          </w:tcPr>
          <w:p w14:paraId="6C4E5668" w14:textId="77777777" w:rsidR="00CE3431" w:rsidRPr="00D0702D" w:rsidRDefault="00CE3431" w:rsidP="00CE3431">
            <w:pPr>
              <w:spacing w:line="240" w:lineRule="auto"/>
              <w:ind w:firstLine="4"/>
              <w:rPr>
                <w:color w:val="000000"/>
                <w:lang w:eastAsia="sk-SK"/>
              </w:rPr>
            </w:pPr>
            <w:r w:rsidRPr="00D0702D">
              <w:rPr>
                <w:color w:val="000000"/>
                <w:lang w:eastAsia="sk-SK"/>
              </w:rPr>
              <w:t>Komisia pre zdravie a sociálnu starostlivosť</w:t>
            </w:r>
          </w:p>
        </w:tc>
        <w:tc>
          <w:tcPr>
            <w:tcW w:w="3400" w:type="dxa"/>
            <w:tcBorders>
              <w:top w:val="nil"/>
              <w:left w:val="nil"/>
              <w:bottom w:val="single" w:sz="4" w:space="0" w:color="auto"/>
              <w:right w:val="single" w:sz="4" w:space="0" w:color="auto"/>
            </w:tcBorders>
            <w:shd w:val="clear" w:color="auto" w:fill="auto"/>
            <w:hideMark/>
          </w:tcPr>
          <w:p w14:paraId="1455D7E2" w14:textId="241DF385" w:rsidR="00CE3431" w:rsidRPr="00D0702D" w:rsidRDefault="00CE3431" w:rsidP="00CE3431">
            <w:pPr>
              <w:spacing w:line="240" w:lineRule="auto"/>
              <w:ind w:hanging="14"/>
              <w:jc w:val="left"/>
              <w:rPr>
                <w:lang w:eastAsia="sk-SK"/>
              </w:rPr>
            </w:pPr>
            <w:r w:rsidRPr="00D0702D">
              <w:rPr>
                <w:b/>
                <w:bCs/>
                <w:lang w:eastAsia="sk-SK"/>
              </w:rPr>
              <w:t xml:space="preserve">Predseda: </w:t>
            </w:r>
            <w:r w:rsidRPr="00D0702D">
              <w:rPr>
                <w:lang w:eastAsia="sk-SK"/>
              </w:rPr>
              <w:t>Mgr. Lenka</w:t>
            </w:r>
            <w:r>
              <w:rPr>
                <w:lang w:eastAsia="sk-SK"/>
              </w:rPr>
              <w:t xml:space="preserve"> Sojková</w:t>
            </w:r>
            <w:r w:rsidRPr="00D0702D">
              <w:rPr>
                <w:lang w:eastAsia="sk-SK"/>
              </w:rPr>
              <w:t xml:space="preserve">             </w:t>
            </w:r>
            <w:r w:rsidRPr="00D0702D">
              <w:rPr>
                <w:b/>
                <w:bCs/>
                <w:lang w:eastAsia="sk-SK"/>
              </w:rPr>
              <w:t>Členovia:</w:t>
            </w:r>
            <w:r w:rsidRPr="00D0702D">
              <w:rPr>
                <w:lang w:eastAsia="sk-SK"/>
              </w:rPr>
              <w:t xml:space="preserve"> MUDr. Jana Gasperová, </w:t>
            </w:r>
            <w:r w:rsidR="000D214A">
              <w:rPr>
                <w:lang w:eastAsia="sk-SK"/>
              </w:rPr>
              <w:t>Ing. Elena Katreniaková</w:t>
            </w:r>
            <w:r w:rsidRPr="00D0702D">
              <w:rPr>
                <w:lang w:eastAsia="sk-SK"/>
              </w:rPr>
              <w:t xml:space="preserve">, </w:t>
            </w:r>
            <w:r w:rsidR="000D214A">
              <w:rPr>
                <w:lang w:eastAsia="sk-SK"/>
              </w:rPr>
              <w:t>MUDr. Jana Beľová, Mgr. Zuzana Ryšková, Ing. Jozef Žilík</w:t>
            </w:r>
          </w:p>
        </w:tc>
      </w:tr>
      <w:tr w:rsidR="00CE3431" w:rsidRPr="00D0702D" w14:paraId="052CB3CF" w14:textId="77777777" w:rsidTr="006B6AD0">
        <w:trPr>
          <w:trHeight w:val="1174"/>
        </w:trPr>
        <w:tc>
          <w:tcPr>
            <w:tcW w:w="3420" w:type="dxa"/>
            <w:tcBorders>
              <w:top w:val="single" w:sz="4" w:space="0" w:color="auto"/>
              <w:left w:val="single" w:sz="4" w:space="0" w:color="auto"/>
              <w:bottom w:val="single" w:sz="4" w:space="0" w:color="auto"/>
              <w:right w:val="single" w:sz="4" w:space="0" w:color="auto"/>
            </w:tcBorders>
            <w:shd w:val="clear" w:color="auto" w:fill="auto"/>
            <w:hideMark/>
          </w:tcPr>
          <w:p w14:paraId="260D6BEC" w14:textId="77777777" w:rsidR="00CE3431" w:rsidRPr="00D0702D" w:rsidRDefault="00CE3431" w:rsidP="00CE3431">
            <w:pPr>
              <w:spacing w:line="240" w:lineRule="auto"/>
              <w:ind w:firstLine="4"/>
              <w:jc w:val="left"/>
              <w:rPr>
                <w:color w:val="000000"/>
                <w:lang w:eastAsia="sk-SK"/>
              </w:rPr>
            </w:pPr>
            <w:r w:rsidRPr="00D0702D">
              <w:rPr>
                <w:color w:val="000000"/>
                <w:lang w:eastAsia="sk-SK"/>
              </w:rPr>
              <w:lastRenderedPageBreak/>
              <w:t>Komisia územného plánovania, výstavby, dopravy, životného prostredia a spoluprácu s podnikateľmi</w:t>
            </w:r>
          </w:p>
        </w:tc>
        <w:tc>
          <w:tcPr>
            <w:tcW w:w="3400" w:type="dxa"/>
            <w:tcBorders>
              <w:top w:val="single" w:sz="4" w:space="0" w:color="auto"/>
              <w:left w:val="nil"/>
              <w:bottom w:val="single" w:sz="4" w:space="0" w:color="auto"/>
              <w:right w:val="single" w:sz="4" w:space="0" w:color="auto"/>
            </w:tcBorders>
            <w:shd w:val="clear" w:color="auto" w:fill="auto"/>
            <w:hideMark/>
          </w:tcPr>
          <w:p w14:paraId="6BF1F3F4" w14:textId="77777777" w:rsidR="00CE3431" w:rsidRDefault="00CE3431" w:rsidP="00CE3431">
            <w:pPr>
              <w:spacing w:line="240" w:lineRule="auto"/>
              <w:ind w:hanging="14"/>
              <w:jc w:val="left"/>
              <w:rPr>
                <w:color w:val="000000"/>
                <w:lang w:eastAsia="sk-SK"/>
              </w:rPr>
            </w:pPr>
            <w:r w:rsidRPr="00D0702D">
              <w:rPr>
                <w:b/>
                <w:bCs/>
                <w:color w:val="000000"/>
                <w:lang w:eastAsia="sk-SK"/>
              </w:rPr>
              <w:t xml:space="preserve">Predseda: </w:t>
            </w:r>
            <w:r>
              <w:rPr>
                <w:color w:val="000000"/>
                <w:lang w:eastAsia="sk-SK"/>
              </w:rPr>
              <w:t>Mgr. Martina Tóčiková</w:t>
            </w:r>
          </w:p>
          <w:p w14:paraId="3C28D2D3" w14:textId="77777777" w:rsidR="00CE3431" w:rsidRPr="00D0702D" w:rsidRDefault="00CE3431" w:rsidP="00CE3431">
            <w:pPr>
              <w:spacing w:line="240" w:lineRule="auto"/>
              <w:ind w:hanging="14"/>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Ján Kromholc, Ing. Ján Kubaliak, Ing. Marek Suchý, Mário Kurák</w:t>
            </w:r>
          </w:p>
        </w:tc>
      </w:tr>
      <w:tr w:rsidR="00CE3431" w:rsidRPr="00D0702D" w14:paraId="27BAE53E" w14:textId="77777777" w:rsidTr="00AF4D97">
        <w:trPr>
          <w:trHeight w:val="1485"/>
        </w:trPr>
        <w:tc>
          <w:tcPr>
            <w:tcW w:w="3420" w:type="dxa"/>
            <w:tcBorders>
              <w:top w:val="nil"/>
              <w:left w:val="single" w:sz="4" w:space="0" w:color="auto"/>
              <w:bottom w:val="single" w:sz="4" w:space="0" w:color="auto"/>
              <w:right w:val="single" w:sz="4" w:space="0" w:color="auto"/>
            </w:tcBorders>
            <w:shd w:val="clear" w:color="auto" w:fill="auto"/>
            <w:hideMark/>
          </w:tcPr>
          <w:p w14:paraId="1EFAC6CC" w14:textId="77777777" w:rsidR="00CE3431" w:rsidRPr="00D0702D" w:rsidRDefault="00CE3431" w:rsidP="00CE3431">
            <w:pPr>
              <w:spacing w:line="240" w:lineRule="auto"/>
              <w:ind w:firstLine="0"/>
              <w:jc w:val="left"/>
              <w:rPr>
                <w:color w:val="000000"/>
                <w:lang w:eastAsia="sk-SK"/>
              </w:rPr>
            </w:pPr>
            <w:r w:rsidRPr="00D0702D">
              <w:rPr>
                <w:color w:val="000000"/>
                <w:lang w:eastAsia="sk-SK"/>
              </w:rPr>
              <w:t>Komisia pre školstvo</w:t>
            </w:r>
          </w:p>
        </w:tc>
        <w:tc>
          <w:tcPr>
            <w:tcW w:w="3400" w:type="dxa"/>
            <w:tcBorders>
              <w:top w:val="nil"/>
              <w:left w:val="nil"/>
              <w:bottom w:val="single" w:sz="4" w:space="0" w:color="auto"/>
              <w:right w:val="single" w:sz="4" w:space="0" w:color="auto"/>
            </w:tcBorders>
            <w:shd w:val="clear" w:color="auto" w:fill="auto"/>
            <w:hideMark/>
          </w:tcPr>
          <w:p w14:paraId="15A9353D" w14:textId="2B91C8D1" w:rsidR="00CE3431" w:rsidRDefault="00CE3431" w:rsidP="00CE3431">
            <w:pPr>
              <w:spacing w:line="240" w:lineRule="auto"/>
              <w:ind w:firstLine="0"/>
              <w:jc w:val="left"/>
              <w:rPr>
                <w:lang w:eastAsia="sk-SK"/>
              </w:rPr>
            </w:pPr>
            <w:r w:rsidRPr="00D0702D">
              <w:rPr>
                <w:b/>
                <w:bCs/>
                <w:lang w:eastAsia="sk-SK"/>
              </w:rPr>
              <w:t>Predseda:</w:t>
            </w:r>
            <w:r w:rsidRPr="00D0702D">
              <w:rPr>
                <w:lang w:eastAsia="sk-SK"/>
              </w:rPr>
              <w:t xml:space="preserve"> </w:t>
            </w:r>
            <w:r w:rsidR="00DD6759">
              <w:rPr>
                <w:lang w:eastAsia="sk-SK"/>
              </w:rPr>
              <w:t>Ing. Miroslav Macove</w:t>
            </w:r>
          </w:p>
          <w:p w14:paraId="176C1052" w14:textId="6F8F18B3"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Alica Rovňanová, Ing. Miroslav Macove, Vlasta Kojnoková, Mgr. Martina Kromholcová, Mgr. Michal Sihelský, Mgr. Denisa Uhrinová</w:t>
            </w:r>
            <w:r w:rsidR="00DD6759">
              <w:rPr>
                <w:lang w:eastAsia="sk-SK"/>
              </w:rPr>
              <w:t>, Marián Korimčák</w:t>
            </w:r>
          </w:p>
        </w:tc>
      </w:tr>
      <w:tr w:rsidR="00CE3431" w:rsidRPr="00D0702D" w14:paraId="2BF9754B" w14:textId="77777777" w:rsidTr="00AF4D97">
        <w:trPr>
          <w:trHeight w:val="900"/>
        </w:trPr>
        <w:tc>
          <w:tcPr>
            <w:tcW w:w="3420" w:type="dxa"/>
            <w:tcBorders>
              <w:top w:val="nil"/>
              <w:left w:val="single" w:sz="4" w:space="0" w:color="auto"/>
              <w:bottom w:val="nil"/>
              <w:right w:val="single" w:sz="4" w:space="0" w:color="auto"/>
            </w:tcBorders>
            <w:shd w:val="clear" w:color="auto" w:fill="auto"/>
            <w:hideMark/>
          </w:tcPr>
          <w:p w14:paraId="47F951FE" w14:textId="77777777" w:rsidR="00CE3431" w:rsidRPr="00D0702D" w:rsidRDefault="00CE3431" w:rsidP="00CE3431">
            <w:pPr>
              <w:spacing w:line="240" w:lineRule="auto"/>
              <w:ind w:firstLine="4"/>
              <w:jc w:val="left"/>
              <w:rPr>
                <w:color w:val="000000"/>
                <w:lang w:eastAsia="sk-SK"/>
              </w:rPr>
            </w:pPr>
            <w:r w:rsidRPr="00D0702D">
              <w:rPr>
                <w:color w:val="000000"/>
                <w:lang w:eastAsia="sk-SK"/>
              </w:rPr>
              <w:t>Komisia pre šport</w:t>
            </w:r>
          </w:p>
        </w:tc>
        <w:tc>
          <w:tcPr>
            <w:tcW w:w="3400" w:type="dxa"/>
            <w:tcBorders>
              <w:top w:val="nil"/>
              <w:left w:val="nil"/>
              <w:bottom w:val="single" w:sz="4" w:space="0" w:color="auto"/>
              <w:right w:val="single" w:sz="4" w:space="0" w:color="auto"/>
            </w:tcBorders>
            <w:shd w:val="clear" w:color="auto" w:fill="auto"/>
            <w:hideMark/>
          </w:tcPr>
          <w:p w14:paraId="42CB4847" w14:textId="231F1527" w:rsidR="00CE3431" w:rsidRDefault="00CE3431" w:rsidP="00CE3431">
            <w:pPr>
              <w:spacing w:line="240" w:lineRule="auto"/>
              <w:ind w:firstLine="0"/>
              <w:jc w:val="left"/>
              <w:rPr>
                <w:lang w:eastAsia="sk-SK"/>
              </w:rPr>
            </w:pPr>
            <w:r w:rsidRPr="00D0702D">
              <w:rPr>
                <w:b/>
                <w:bCs/>
                <w:lang w:eastAsia="sk-SK"/>
              </w:rPr>
              <w:t xml:space="preserve">Predseda: </w:t>
            </w:r>
            <w:r w:rsidR="00DD6759">
              <w:rPr>
                <w:lang w:eastAsia="sk-SK"/>
              </w:rPr>
              <w:t>Ing. Peter Žilák</w:t>
            </w:r>
          </w:p>
          <w:p w14:paraId="0BA09ED1" w14:textId="35805009"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 xml:space="preserve">Mgr. Pavel Jánošík,  Katarína Strmeňová, Ján Sarvaš, Ing. </w:t>
            </w:r>
            <w:r w:rsidR="00DD6759">
              <w:rPr>
                <w:lang w:eastAsia="sk-SK"/>
              </w:rPr>
              <w:t>Jozef Žilík</w:t>
            </w:r>
          </w:p>
        </w:tc>
      </w:tr>
      <w:tr w:rsidR="00CE3431" w:rsidRPr="00D0702D" w14:paraId="147A7B80" w14:textId="77777777" w:rsidTr="00AF4D97">
        <w:trPr>
          <w:trHeight w:val="300"/>
        </w:trPr>
        <w:tc>
          <w:tcPr>
            <w:tcW w:w="3420" w:type="dxa"/>
            <w:tcBorders>
              <w:top w:val="single" w:sz="4" w:space="0" w:color="auto"/>
              <w:left w:val="single" w:sz="4" w:space="0" w:color="auto"/>
              <w:bottom w:val="nil"/>
              <w:right w:val="single" w:sz="4" w:space="0" w:color="auto"/>
            </w:tcBorders>
            <w:shd w:val="clear" w:color="auto" w:fill="auto"/>
            <w:noWrap/>
            <w:vAlign w:val="bottom"/>
            <w:hideMark/>
          </w:tcPr>
          <w:p w14:paraId="1C158F05" w14:textId="77777777" w:rsidR="00CE3431" w:rsidRPr="00D0702D" w:rsidRDefault="00CE3431" w:rsidP="00CE3431">
            <w:pPr>
              <w:spacing w:line="240" w:lineRule="auto"/>
              <w:ind w:firstLine="4"/>
              <w:jc w:val="left"/>
              <w:rPr>
                <w:color w:val="000000"/>
                <w:lang w:eastAsia="sk-SK"/>
              </w:rPr>
            </w:pPr>
            <w:r w:rsidRPr="00D0702D">
              <w:rPr>
                <w:color w:val="000000"/>
                <w:lang w:eastAsia="sk-SK"/>
              </w:rPr>
              <w:t>Komisia priestupková</w:t>
            </w:r>
          </w:p>
        </w:tc>
        <w:tc>
          <w:tcPr>
            <w:tcW w:w="3400" w:type="dxa"/>
            <w:vMerge w:val="restart"/>
            <w:tcBorders>
              <w:top w:val="nil"/>
              <w:left w:val="nil"/>
              <w:bottom w:val="single" w:sz="4" w:space="0" w:color="000000"/>
              <w:right w:val="single" w:sz="4" w:space="0" w:color="auto"/>
            </w:tcBorders>
            <w:shd w:val="clear" w:color="auto" w:fill="auto"/>
            <w:hideMark/>
          </w:tcPr>
          <w:p w14:paraId="021C8551" w14:textId="6A341512" w:rsidR="00CE3431" w:rsidRDefault="00CE3431" w:rsidP="00CE3431">
            <w:pPr>
              <w:spacing w:line="240" w:lineRule="auto"/>
              <w:ind w:firstLine="0"/>
              <w:jc w:val="left"/>
              <w:rPr>
                <w:color w:val="000000"/>
                <w:lang w:eastAsia="sk-SK"/>
              </w:rPr>
            </w:pPr>
            <w:r w:rsidRPr="00D0702D">
              <w:rPr>
                <w:b/>
                <w:bCs/>
                <w:color w:val="000000"/>
                <w:lang w:eastAsia="sk-SK"/>
              </w:rPr>
              <w:t xml:space="preserve">Predseda: </w:t>
            </w:r>
            <w:r w:rsidR="00DD6759">
              <w:rPr>
                <w:color w:val="000000"/>
                <w:lang w:eastAsia="sk-SK"/>
              </w:rPr>
              <w:t>Marián Korimčák</w:t>
            </w:r>
          </w:p>
          <w:p w14:paraId="1B332761" w14:textId="77777777"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Zdenko Račko, Boris Dreisig</w:t>
            </w:r>
          </w:p>
        </w:tc>
      </w:tr>
      <w:tr w:rsidR="00CE3431" w:rsidRPr="00D0702D" w14:paraId="1290EC24" w14:textId="77777777" w:rsidTr="00AF4D97">
        <w:trPr>
          <w:trHeight w:val="90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14:paraId="39E09E04" w14:textId="77777777" w:rsidR="00CE3431" w:rsidRPr="00D0702D" w:rsidRDefault="00CE3431" w:rsidP="00CE3431">
            <w:pPr>
              <w:spacing w:line="240" w:lineRule="auto"/>
              <w:ind w:firstLine="4"/>
              <w:jc w:val="left"/>
              <w:rPr>
                <w:color w:val="000000"/>
                <w:lang w:eastAsia="sk-SK"/>
              </w:rPr>
            </w:pPr>
            <w:r w:rsidRPr="00D0702D">
              <w:rPr>
                <w:color w:val="000000"/>
                <w:lang w:eastAsia="sk-SK"/>
              </w:rPr>
              <w:t> </w:t>
            </w:r>
          </w:p>
        </w:tc>
        <w:tc>
          <w:tcPr>
            <w:tcW w:w="3400" w:type="dxa"/>
            <w:vMerge/>
            <w:tcBorders>
              <w:top w:val="nil"/>
              <w:left w:val="nil"/>
              <w:bottom w:val="single" w:sz="4" w:space="0" w:color="000000"/>
              <w:right w:val="single" w:sz="4" w:space="0" w:color="auto"/>
            </w:tcBorders>
            <w:vAlign w:val="center"/>
            <w:hideMark/>
          </w:tcPr>
          <w:p w14:paraId="791AC1FC" w14:textId="77777777" w:rsidR="00CE3431" w:rsidRPr="00D0702D" w:rsidRDefault="00CE3431" w:rsidP="00CE3431">
            <w:pPr>
              <w:spacing w:line="240" w:lineRule="auto"/>
              <w:ind w:firstLine="0"/>
              <w:jc w:val="left"/>
              <w:rPr>
                <w:color w:val="000000"/>
                <w:lang w:eastAsia="sk-SK"/>
              </w:rPr>
            </w:pPr>
          </w:p>
        </w:tc>
      </w:tr>
      <w:tr w:rsidR="00CE3431" w:rsidRPr="00D0702D" w14:paraId="7DD53BBC" w14:textId="77777777" w:rsidTr="002D4731">
        <w:trPr>
          <w:trHeight w:val="900"/>
        </w:trPr>
        <w:tc>
          <w:tcPr>
            <w:tcW w:w="3420" w:type="dxa"/>
            <w:tcBorders>
              <w:top w:val="nil"/>
              <w:left w:val="single" w:sz="4" w:space="0" w:color="auto"/>
              <w:bottom w:val="nil"/>
              <w:right w:val="single" w:sz="4" w:space="0" w:color="auto"/>
            </w:tcBorders>
            <w:shd w:val="clear" w:color="auto" w:fill="auto"/>
            <w:hideMark/>
          </w:tcPr>
          <w:p w14:paraId="5CBFE3D6" w14:textId="77777777" w:rsidR="00CE3431" w:rsidRPr="00D0702D" w:rsidRDefault="00CE3431" w:rsidP="00CE3431">
            <w:pPr>
              <w:spacing w:line="240" w:lineRule="auto"/>
              <w:ind w:firstLine="4"/>
              <w:jc w:val="left"/>
              <w:rPr>
                <w:color w:val="000000"/>
                <w:lang w:eastAsia="sk-SK"/>
              </w:rPr>
            </w:pPr>
            <w:r w:rsidRPr="00D0702D">
              <w:rPr>
                <w:color w:val="000000"/>
                <w:lang w:eastAsia="sk-SK"/>
              </w:rPr>
              <w:t xml:space="preserve">Komisia pre ochranu verejného záujmu </w:t>
            </w:r>
          </w:p>
        </w:tc>
        <w:tc>
          <w:tcPr>
            <w:tcW w:w="3400" w:type="dxa"/>
            <w:tcBorders>
              <w:top w:val="nil"/>
              <w:left w:val="nil"/>
              <w:bottom w:val="nil"/>
              <w:right w:val="single" w:sz="4" w:space="0" w:color="auto"/>
            </w:tcBorders>
            <w:shd w:val="clear" w:color="auto" w:fill="auto"/>
            <w:hideMark/>
          </w:tcPr>
          <w:p w14:paraId="489482E0" w14:textId="559D5E7A" w:rsidR="00CE3431" w:rsidRDefault="00CE3431" w:rsidP="00CE3431">
            <w:pPr>
              <w:spacing w:line="240" w:lineRule="auto"/>
              <w:ind w:firstLine="0"/>
              <w:jc w:val="left"/>
              <w:rPr>
                <w:color w:val="000000"/>
                <w:lang w:eastAsia="sk-SK"/>
              </w:rPr>
            </w:pPr>
            <w:r w:rsidRPr="00F40DD7">
              <w:rPr>
                <w:b/>
                <w:bCs/>
                <w:color w:val="000000"/>
                <w:lang w:eastAsia="sk-SK"/>
              </w:rPr>
              <w:t>Predseda:</w:t>
            </w:r>
            <w:r>
              <w:rPr>
                <w:color w:val="000000"/>
                <w:lang w:eastAsia="sk-SK"/>
              </w:rPr>
              <w:t xml:space="preserve"> </w:t>
            </w:r>
            <w:r w:rsidR="00DD6759">
              <w:rPr>
                <w:color w:val="000000"/>
                <w:lang w:eastAsia="sk-SK"/>
              </w:rPr>
              <w:t>Ing. Jozef Žilík</w:t>
            </w:r>
          </w:p>
          <w:p w14:paraId="046DA811" w14:textId="04F8F3B7" w:rsidR="00CE3431" w:rsidRPr="00F40DD7" w:rsidRDefault="00CE3431" w:rsidP="00CE3431">
            <w:pPr>
              <w:spacing w:line="240" w:lineRule="auto"/>
              <w:ind w:firstLine="0"/>
              <w:jc w:val="left"/>
              <w:rPr>
                <w:color w:val="000000"/>
                <w:lang w:eastAsia="sk-SK"/>
              </w:rPr>
            </w:pPr>
            <w:r w:rsidRPr="00F40DD7">
              <w:rPr>
                <w:b/>
                <w:bCs/>
                <w:color w:val="000000"/>
                <w:lang w:eastAsia="sk-SK"/>
              </w:rPr>
              <w:t>Členovia:</w:t>
            </w:r>
            <w:r>
              <w:rPr>
                <w:color w:val="000000"/>
                <w:lang w:eastAsia="sk-SK"/>
              </w:rPr>
              <w:t xml:space="preserve"> Ing. Miroslav Macove (SNS), Mgr. Pavel Jánošík (OĽANO), Bc. Ján Skýpala (SME RODINA – Boris Kolár), Bc. Martina Tóčiková (nezávislá)</w:t>
            </w:r>
            <w:r w:rsidR="00DD6759">
              <w:rPr>
                <w:color w:val="000000"/>
                <w:lang w:eastAsia="sk-SK"/>
              </w:rPr>
              <w:t>, Mgr. Lenka Sojková</w:t>
            </w:r>
          </w:p>
        </w:tc>
      </w:tr>
      <w:tr w:rsidR="002D4731" w:rsidRPr="00D0702D" w14:paraId="30C1E8AB" w14:textId="77777777" w:rsidTr="002D4731">
        <w:trPr>
          <w:trHeight w:val="182"/>
        </w:trPr>
        <w:tc>
          <w:tcPr>
            <w:tcW w:w="3420" w:type="dxa"/>
            <w:tcBorders>
              <w:top w:val="nil"/>
              <w:left w:val="single" w:sz="4" w:space="0" w:color="auto"/>
              <w:bottom w:val="single" w:sz="4" w:space="0" w:color="auto"/>
              <w:right w:val="single" w:sz="4" w:space="0" w:color="auto"/>
            </w:tcBorders>
            <w:shd w:val="clear" w:color="auto" w:fill="auto"/>
          </w:tcPr>
          <w:p w14:paraId="4CFB5CFD" w14:textId="77777777" w:rsidR="002D4731" w:rsidRPr="00D0702D" w:rsidRDefault="002D4731" w:rsidP="00CE3431">
            <w:pPr>
              <w:spacing w:line="240" w:lineRule="auto"/>
              <w:ind w:firstLine="4"/>
              <w:jc w:val="left"/>
              <w:rPr>
                <w:color w:val="000000"/>
                <w:lang w:eastAsia="sk-SK"/>
              </w:rPr>
            </w:pPr>
          </w:p>
        </w:tc>
        <w:tc>
          <w:tcPr>
            <w:tcW w:w="3400" w:type="dxa"/>
            <w:tcBorders>
              <w:top w:val="nil"/>
              <w:left w:val="nil"/>
              <w:bottom w:val="single" w:sz="4" w:space="0" w:color="auto"/>
              <w:right w:val="single" w:sz="4" w:space="0" w:color="auto"/>
            </w:tcBorders>
            <w:shd w:val="clear" w:color="auto" w:fill="auto"/>
          </w:tcPr>
          <w:p w14:paraId="622B434E" w14:textId="77777777" w:rsidR="002D4731" w:rsidRPr="00F40DD7" w:rsidRDefault="002D4731" w:rsidP="00CE3431">
            <w:pPr>
              <w:spacing w:line="240" w:lineRule="auto"/>
              <w:ind w:firstLine="0"/>
              <w:jc w:val="left"/>
              <w:rPr>
                <w:b/>
                <w:bCs/>
                <w:color w:val="000000"/>
                <w:lang w:eastAsia="sk-SK"/>
              </w:rPr>
            </w:pPr>
          </w:p>
        </w:tc>
      </w:tr>
      <w:tr w:rsidR="002D4731" w:rsidRPr="00D0702D" w14:paraId="5A6E8DBF" w14:textId="77777777" w:rsidTr="002D4731">
        <w:trPr>
          <w:trHeight w:val="182"/>
        </w:trPr>
        <w:tc>
          <w:tcPr>
            <w:tcW w:w="3420" w:type="dxa"/>
            <w:tcBorders>
              <w:top w:val="nil"/>
              <w:left w:val="single" w:sz="4" w:space="0" w:color="auto"/>
              <w:bottom w:val="single" w:sz="4" w:space="0" w:color="auto"/>
              <w:right w:val="single" w:sz="4" w:space="0" w:color="auto"/>
            </w:tcBorders>
            <w:shd w:val="clear" w:color="auto" w:fill="auto"/>
          </w:tcPr>
          <w:p w14:paraId="1767D87E" w14:textId="3549E207" w:rsidR="002D4731" w:rsidRPr="00D0702D" w:rsidRDefault="002D4731" w:rsidP="00CE3431">
            <w:pPr>
              <w:spacing w:line="240" w:lineRule="auto"/>
              <w:ind w:firstLine="4"/>
              <w:jc w:val="left"/>
              <w:rPr>
                <w:color w:val="000000"/>
                <w:lang w:eastAsia="sk-SK"/>
              </w:rPr>
            </w:pPr>
            <w:r>
              <w:rPr>
                <w:color w:val="000000"/>
                <w:lang w:eastAsia="sk-SK"/>
              </w:rPr>
              <w:t>Komisia pre likvidáciu majetku</w:t>
            </w:r>
          </w:p>
        </w:tc>
        <w:tc>
          <w:tcPr>
            <w:tcW w:w="3400" w:type="dxa"/>
            <w:tcBorders>
              <w:top w:val="nil"/>
              <w:left w:val="nil"/>
              <w:bottom w:val="single" w:sz="4" w:space="0" w:color="auto"/>
              <w:right w:val="single" w:sz="4" w:space="0" w:color="auto"/>
            </w:tcBorders>
            <w:shd w:val="clear" w:color="auto" w:fill="auto"/>
          </w:tcPr>
          <w:p w14:paraId="391E6413" w14:textId="77777777" w:rsidR="002D4731" w:rsidRDefault="002D4731" w:rsidP="00CE3431">
            <w:pPr>
              <w:spacing w:line="240" w:lineRule="auto"/>
              <w:ind w:firstLine="0"/>
              <w:jc w:val="left"/>
              <w:rPr>
                <w:color w:val="000000"/>
                <w:lang w:eastAsia="sk-SK"/>
              </w:rPr>
            </w:pPr>
            <w:r>
              <w:rPr>
                <w:b/>
                <w:bCs/>
                <w:color w:val="000000"/>
                <w:lang w:eastAsia="sk-SK"/>
              </w:rPr>
              <w:t xml:space="preserve">Predseda: </w:t>
            </w:r>
            <w:r>
              <w:rPr>
                <w:color w:val="000000"/>
                <w:lang w:eastAsia="sk-SK"/>
              </w:rPr>
              <w:t>Boris Dreisig</w:t>
            </w:r>
          </w:p>
          <w:p w14:paraId="05E918F1" w14:textId="2CAD13F4" w:rsidR="002D4731" w:rsidRPr="002D4731" w:rsidRDefault="002D4731" w:rsidP="00CE3431">
            <w:pPr>
              <w:spacing w:line="240" w:lineRule="auto"/>
              <w:ind w:firstLine="0"/>
              <w:jc w:val="left"/>
              <w:rPr>
                <w:b/>
                <w:bCs/>
                <w:color w:val="000000"/>
                <w:lang w:eastAsia="sk-SK"/>
              </w:rPr>
            </w:pPr>
            <w:r w:rsidRPr="002D4731">
              <w:rPr>
                <w:b/>
                <w:bCs/>
                <w:color w:val="000000"/>
                <w:lang w:eastAsia="sk-SK"/>
              </w:rPr>
              <w:t>Členovia:</w:t>
            </w:r>
            <w:r>
              <w:rPr>
                <w:b/>
                <w:bCs/>
                <w:color w:val="000000"/>
                <w:lang w:eastAsia="sk-SK"/>
              </w:rPr>
              <w:t xml:space="preserve"> </w:t>
            </w:r>
            <w:r w:rsidRPr="002D4731">
              <w:rPr>
                <w:color w:val="000000"/>
                <w:lang w:eastAsia="sk-SK"/>
              </w:rPr>
              <w:t>Mgr. Pavel Jánošík</w:t>
            </w:r>
            <w:r>
              <w:rPr>
                <w:color w:val="000000"/>
                <w:lang w:eastAsia="sk-SK"/>
              </w:rPr>
              <w:t>, Mgr. Lenka Sojková, Zdenko Račko</w:t>
            </w:r>
          </w:p>
        </w:tc>
      </w:tr>
      <w:tr w:rsidR="002D4731" w:rsidRPr="00D0702D" w14:paraId="616B355C" w14:textId="77777777" w:rsidTr="00AF4D97">
        <w:trPr>
          <w:trHeight w:val="900"/>
        </w:trPr>
        <w:tc>
          <w:tcPr>
            <w:tcW w:w="3420" w:type="dxa"/>
            <w:tcBorders>
              <w:top w:val="nil"/>
              <w:left w:val="single" w:sz="4" w:space="0" w:color="auto"/>
              <w:bottom w:val="single" w:sz="4" w:space="0" w:color="auto"/>
              <w:right w:val="single" w:sz="4" w:space="0" w:color="auto"/>
            </w:tcBorders>
            <w:shd w:val="clear" w:color="auto" w:fill="auto"/>
          </w:tcPr>
          <w:p w14:paraId="1265BE37" w14:textId="6BE01405" w:rsidR="002D4731" w:rsidRPr="00D0702D" w:rsidRDefault="002D4731" w:rsidP="00CE3431">
            <w:pPr>
              <w:spacing w:line="240" w:lineRule="auto"/>
              <w:ind w:firstLine="4"/>
              <w:jc w:val="left"/>
              <w:rPr>
                <w:color w:val="000000"/>
                <w:lang w:eastAsia="sk-SK"/>
              </w:rPr>
            </w:pPr>
            <w:r>
              <w:rPr>
                <w:color w:val="000000"/>
                <w:lang w:eastAsia="sk-SK"/>
              </w:rPr>
              <w:t>Dotačná komisia</w:t>
            </w:r>
          </w:p>
        </w:tc>
        <w:tc>
          <w:tcPr>
            <w:tcW w:w="3400" w:type="dxa"/>
            <w:tcBorders>
              <w:top w:val="nil"/>
              <w:left w:val="nil"/>
              <w:bottom w:val="single" w:sz="4" w:space="0" w:color="auto"/>
              <w:right w:val="single" w:sz="4" w:space="0" w:color="auto"/>
            </w:tcBorders>
            <w:shd w:val="clear" w:color="auto" w:fill="auto"/>
          </w:tcPr>
          <w:p w14:paraId="09C221DC" w14:textId="77777777" w:rsidR="002D4731" w:rsidRDefault="002D4731" w:rsidP="00CE3431">
            <w:pPr>
              <w:spacing w:line="240" w:lineRule="auto"/>
              <w:ind w:firstLine="0"/>
              <w:jc w:val="left"/>
              <w:rPr>
                <w:color w:val="000000"/>
                <w:lang w:eastAsia="sk-SK"/>
              </w:rPr>
            </w:pPr>
            <w:r>
              <w:rPr>
                <w:b/>
                <w:bCs/>
                <w:color w:val="000000"/>
                <w:lang w:eastAsia="sk-SK"/>
              </w:rPr>
              <w:t xml:space="preserve">Predseda: </w:t>
            </w:r>
            <w:r>
              <w:rPr>
                <w:color w:val="000000"/>
                <w:lang w:eastAsia="sk-SK"/>
              </w:rPr>
              <w:t>Mgr. Pavel Jánošík</w:t>
            </w:r>
          </w:p>
          <w:p w14:paraId="643F09E3" w14:textId="6FFA2BF8" w:rsidR="002D4731" w:rsidRPr="002D4731" w:rsidRDefault="002D4731" w:rsidP="00CE3431">
            <w:pPr>
              <w:spacing w:line="240" w:lineRule="auto"/>
              <w:ind w:firstLine="0"/>
              <w:jc w:val="left"/>
              <w:rPr>
                <w:color w:val="000000"/>
                <w:lang w:eastAsia="sk-SK"/>
              </w:rPr>
            </w:pPr>
            <w:r>
              <w:rPr>
                <w:b/>
                <w:bCs/>
                <w:color w:val="000000"/>
                <w:lang w:eastAsia="sk-SK"/>
              </w:rPr>
              <w:t xml:space="preserve">Členovia: </w:t>
            </w:r>
            <w:r>
              <w:rPr>
                <w:color w:val="000000"/>
                <w:lang w:eastAsia="sk-SK"/>
              </w:rPr>
              <w:t>Bc. Ján Skýpala, Mgr. Lenka Sojková, Bc. Martina Tóčiková</w:t>
            </w:r>
            <w:r w:rsidR="000F6988">
              <w:rPr>
                <w:color w:val="000000"/>
                <w:lang w:eastAsia="sk-SK"/>
              </w:rPr>
              <w:t>, Ing. Peter Žilák, Marián Korimčák, Ján Kromholc, Ing. Jozef Žilík</w:t>
            </w:r>
          </w:p>
        </w:tc>
      </w:tr>
    </w:tbl>
    <w:p w14:paraId="786197E6" w14:textId="3FB3AA0E" w:rsidR="00CE3431" w:rsidRDefault="00CE3431" w:rsidP="00A6296C">
      <w:pPr>
        <w:ind w:firstLine="0"/>
      </w:pPr>
    </w:p>
    <w:p w14:paraId="6A8FBF1D" w14:textId="77777777" w:rsidR="00764069" w:rsidRDefault="00764069" w:rsidP="00A6296C">
      <w:pPr>
        <w:ind w:firstLine="0"/>
      </w:pPr>
    </w:p>
    <w:p w14:paraId="530D5574" w14:textId="77777777" w:rsidR="00CE3431" w:rsidRPr="00A7721E" w:rsidRDefault="00CE3431" w:rsidP="00CE3431">
      <w:pPr>
        <w:rPr>
          <w:b/>
          <w:bCs/>
          <w:color w:val="000000"/>
          <w:u w:val="single"/>
          <w:lang w:eastAsia="sk-SK"/>
        </w:rPr>
      </w:pPr>
      <w:r w:rsidRPr="00A7721E">
        <w:rPr>
          <w:b/>
          <w:bCs/>
          <w:color w:val="000000"/>
          <w:u w:val="single"/>
          <w:lang w:eastAsia="sk-SK"/>
        </w:rPr>
        <w:t>Mestský úrad má vytvorené tieto oddelenia:</w:t>
      </w:r>
    </w:p>
    <w:p w14:paraId="41942991" w14:textId="32431672" w:rsidR="00CE3431" w:rsidRPr="00A7721E" w:rsidRDefault="00CE3431" w:rsidP="00CE3431">
      <w:pPr>
        <w:rPr>
          <w:color w:val="000000"/>
          <w:lang w:eastAsia="sk-SK"/>
        </w:rPr>
      </w:pPr>
      <w:r>
        <w:rPr>
          <w:color w:val="000000"/>
          <w:lang w:eastAsia="sk-SK"/>
        </w:rPr>
        <w:t xml:space="preserve">1. </w:t>
      </w:r>
      <w:r w:rsidR="005378C2">
        <w:rPr>
          <w:color w:val="000000"/>
          <w:lang w:eastAsia="sk-SK"/>
        </w:rPr>
        <w:t xml:space="preserve">  </w:t>
      </w:r>
      <w:r w:rsidRPr="00A7721E">
        <w:rPr>
          <w:color w:val="000000"/>
          <w:lang w:eastAsia="sk-SK"/>
        </w:rPr>
        <w:t>ODD. FINANCIÍ, DANÍ A SPRÁVY MAJETKU MESTA</w:t>
      </w:r>
    </w:p>
    <w:p w14:paraId="6C0B8520" w14:textId="4D9FD0B1" w:rsidR="00CE3431" w:rsidRPr="00A7721E" w:rsidRDefault="00CE3431" w:rsidP="00CE3431">
      <w:pPr>
        <w:rPr>
          <w:color w:val="000000"/>
          <w:lang w:eastAsia="sk-SK"/>
        </w:rPr>
      </w:pPr>
      <w:r>
        <w:rPr>
          <w:color w:val="000000"/>
          <w:lang w:eastAsia="sk-SK"/>
        </w:rPr>
        <w:t xml:space="preserve">2. </w:t>
      </w:r>
      <w:r w:rsidR="005378C2">
        <w:rPr>
          <w:color w:val="000000"/>
          <w:lang w:eastAsia="sk-SK"/>
        </w:rPr>
        <w:t xml:space="preserve">  </w:t>
      </w:r>
      <w:r w:rsidRPr="00A7721E">
        <w:rPr>
          <w:color w:val="000000"/>
          <w:lang w:eastAsia="sk-SK"/>
        </w:rPr>
        <w:t>ODD. ORGANIZAČNO-SPRÁVNE</w:t>
      </w:r>
    </w:p>
    <w:p w14:paraId="10FF1A95" w14:textId="77777777" w:rsidR="00CE3431" w:rsidRPr="00A7721E" w:rsidRDefault="00CE3431" w:rsidP="00CE3431">
      <w:pPr>
        <w:rPr>
          <w:color w:val="000000"/>
          <w:lang w:eastAsia="sk-SK"/>
        </w:rPr>
      </w:pPr>
      <w:r>
        <w:rPr>
          <w:color w:val="000000"/>
          <w:lang w:eastAsia="sk-SK"/>
        </w:rPr>
        <w:t xml:space="preserve">3. </w:t>
      </w:r>
      <w:r w:rsidRPr="00A7721E">
        <w:rPr>
          <w:color w:val="000000"/>
          <w:lang w:eastAsia="sk-SK"/>
        </w:rPr>
        <w:t>ODD. VÝSTAVBY, ÚZEMNÉHO PLÁNOVANIA A ŽIVOTNÉHO PROSTREDIA </w:t>
      </w:r>
    </w:p>
    <w:p w14:paraId="25AB86A5" w14:textId="77777777" w:rsidR="00CE3431" w:rsidRPr="00A7721E" w:rsidRDefault="00CE3431" w:rsidP="00CE3431">
      <w:pPr>
        <w:rPr>
          <w:color w:val="000000"/>
          <w:lang w:eastAsia="sk-SK"/>
        </w:rPr>
      </w:pPr>
    </w:p>
    <w:p w14:paraId="40592A7A" w14:textId="77777777" w:rsidR="00CE3431" w:rsidRPr="00A7721E" w:rsidRDefault="00CE3431" w:rsidP="00CE3431">
      <w:pPr>
        <w:rPr>
          <w:color w:val="000000"/>
          <w:u w:val="single"/>
          <w:lang w:eastAsia="sk-SK"/>
        </w:rPr>
      </w:pPr>
      <w:r w:rsidRPr="00A7721E">
        <w:rPr>
          <w:b/>
          <w:bCs/>
          <w:color w:val="000000"/>
          <w:u w:val="single"/>
          <w:lang w:eastAsia="sk-SK"/>
        </w:rPr>
        <w:lastRenderedPageBreak/>
        <w:t>Do organizačnej štruktúry MsÚ ďalej patrí:</w:t>
      </w:r>
    </w:p>
    <w:p w14:paraId="37BF6F8D" w14:textId="77777777" w:rsidR="00CE3431" w:rsidRPr="00A7721E" w:rsidRDefault="00CE3431" w:rsidP="00CE3431">
      <w:pPr>
        <w:rPr>
          <w:color w:val="000000"/>
          <w:lang w:eastAsia="sk-SK"/>
        </w:rPr>
      </w:pPr>
      <w:r w:rsidRPr="00A7721E">
        <w:rPr>
          <w:color w:val="000000"/>
          <w:lang w:eastAsia="sk-SK"/>
        </w:rPr>
        <w:t>registratúra, podateľňa, archív</w:t>
      </w:r>
    </w:p>
    <w:p w14:paraId="462736E9" w14:textId="77777777" w:rsidR="00CE3431" w:rsidRPr="00A7721E" w:rsidRDefault="00CE3431" w:rsidP="00CE3431">
      <w:pPr>
        <w:rPr>
          <w:color w:val="000000"/>
          <w:lang w:eastAsia="sk-SK"/>
        </w:rPr>
      </w:pPr>
      <w:r w:rsidRPr="00A7721E">
        <w:rPr>
          <w:color w:val="000000"/>
          <w:lang w:eastAsia="sk-SK"/>
        </w:rPr>
        <w:t xml:space="preserve">Spoločný obecný úrad – stavebný </w:t>
      </w:r>
    </w:p>
    <w:p w14:paraId="69725572" w14:textId="77777777" w:rsidR="00CE3431" w:rsidRPr="00A7721E" w:rsidRDefault="00CE3431" w:rsidP="00CE3431">
      <w:pPr>
        <w:rPr>
          <w:color w:val="000000"/>
          <w:lang w:eastAsia="sk-SK"/>
        </w:rPr>
      </w:pPr>
      <w:r w:rsidRPr="00A7721E">
        <w:rPr>
          <w:color w:val="000000"/>
          <w:lang w:eastAsia="sk-SK"/>
        </w:rPr>
        <w:t xml:space="preserve">Spoločný obecný úrad - školský </w:t>
      </w:r>
    </w:p>
    <w:p w14:paraId="6244D738" w14:textId="77777777" w:rsidR="00CE3431" w:rsidRPr="00A7721E" w:rsidRDefault="00CE3431" w:rsidP="00CE3431">
      <w:pPr>
        <w:rPr>
          <w:color w:val="000000"/>
          <w:lang w:eastAsia="sk-SK"/>
        </w:rPr>
      </w:pPr>
      <w:r w:rsidRPr="00A7721E">
        <w:rPr>
          <w:color w:val="000000"/>
          <w:lang w:eastAsia="sk-SK"/>
        </w:rPr>
        <w:t xml:space="preserve">MŠ a školské zariadenia bez právnej subjektivity </w:t>
      </w:r>
    </w:p>
    <w:p w14:paraId="06017343" w14:textId="74B2E401" w:rsidR="00CE3431" w:rsidRPr="00A7721E" w:rsidRDefault="00CE3431" w:rsidP="00CE3431">
      <w:pPr>
        <w:rPr>
          <w:color w:val="000000"/>
          <w:lang w:eastAsia="sk-SK"/>
        </w:rPr>
      </w:pPr>
      <w:r w:rsidRPr="00A7721E">
        <w:rPr>
          <w:color w:val="000000"/>
          <w:lang w:eastAsia="sk-SK"/>
        </w:rPr>
        <w:t xml:space="preserve">Základné školy s právnou subjektivitou, </w:t>
      </w:r>
      <w:r w:rsidR="007944F3">
        <w:rPr>
          <w:color w:val="000000"/>
          <w:lang w:eastAsia="sk-SK"/>
        </w:rPr>
        <w:t>CVČ</w:t>
      </w:r>
      <w:r w:rsidRPr="00A7721E">
        <w:rPr>
          <w:color w:val="000000"/>
          <w:lang w:eastAsia="sk-SK"/>
        </w:rPr>
        <w:t xml:space="preserve"> </w:t>
      </w:r>
    </w:p>
    <w:p w14:paraId="00AF84BF" w14:textId="77777777" w:rsidR="00CE3431" w:rsidRPr="00A7721E" w:rsidRDefault="00CE3431" w:rsidP="00CE3431">
      <w:pPr>
        <w:rPr>
          <w:color w:val="000000"/>
          <w:lang w:eastAsia="sk-SK"/>
        </w:rPr>
      </w:pPr>
      <w:r w:rsidRPr="00A7721E">
        <w:rPr>
          <w:color w:val="000000"/>
          <w:lang w:eastAsia="sk-SK"/>
        </w:rPr>
        <w:t xml:space="preserve">rozpočtová organizácia – Zariadenie sociálnych služieb </w:t>
      </w:r>
    </w:p>
    <w:p w14:paraId="3A54D6F2" w14:textId="77777777" w:rsidR="00C31116" w:rsidRDefault="00B27D3E" w:rsidP="00F75369">
      <w:pPr>
        <w:pStyle w:val="Nadpis3"/>
      </w:pPr>
      <w:bookmarkStart w:id="14" w:name="_Toc111725245"/>
      <w:bookmarkEnd w:id="5"/>
      <w:bookmarkEnd w:id="6"/>
      <w:bookmarkEnd w:id="7"/>
      <w:bookmarkEnd w:id="8"/>
      <w:r>
        <w:t>Registratúra, podateľňa, archív</w:t>
      </w:r>
      <w:bookmarkEnd w:id="14"/>
    </w:p>
    <w:p w14:paraId="63C6C92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korešpondenciu primátora mesta a prednostu MsÚ</w:t>
      </w:r>
    </w:p>
    <w:p w14:paraId="5C206CD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zabezpečuje úkony a činnosti vyplývajúce zo zákona č. 211/2000 Z. z. o slobodnom prístupe k informáciám a vnútorných predpisov a nariadení</w:t>
      </w:r>
    </w:p>
    <w:p w14:paraId="62FCFF8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pripravuje podklady pre rozhodnutia primátora mesta o prístupe k informáciám</w:t>
      </w:r>
    </w:p>
    <w:p w14:paraId="1EE39C1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zodpovedá za formálnu stránku vypracovaných materiálov v mene primátora</w:t>
      </w:r>
    </w:p>
    <w:p w14:paraId="1CE7BAC1"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 výkone svojej činnosti spolupracuje s oddeleniami MsÚ</w:t>
      </w:r>
    </w:p>
    <w:p w14:paraId="00F451E3"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preberá a odovzdáva písomnosti na poštovom úrade</w:t>
      </w:r>
    </w:p>
    <w:p w14:paraId="37F627CA"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registratúrny denník</w:t>
      </w:r>
    </w:p>
    <w:p w14:paraId="79613E4E"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rozdeľuje a triedi písomnosti podľa miesta určenia, ktoré v zmysle vnútorného predpisu odovzdá vecne príslušným zamestnancom MsÚ</w:t>
      </w:r>
    </w:p>
    <w:p w14:paraId="22A03E68" w14:textId="77777777" w:rsidR="00B27D3E" w:rsidRPr="00B27D3E" w:rsidRDefault="00B27D3E" w:rsidP="00B27D3E">
      <w:r>
        <w:rPr>
          <w:color w:val="000000"/>
          <w:lang w:eastAsia="sk-SK"/>
        </w:rPr>
        <w:t>- s</w:t>
      </w:r>
      <w:r w:rsidRPr="00A7721E">
        <w:rPr>
          <w:color w:val="000000"/>
          <w:lang w:eastAsia="sk-SK"/>
        </w:rPr>
        <w:t>ústavne si dopĺňa vedomosti a kvalifikačné schopnosti</w:t>
      </w:r>
    </w:p>
    <w:p w14:paraId="7886F039" w14:textId="77777777" w:rsidR="001A6396" w:rsidRDefault="00B27D3E" w:rsidP="00F75369">
      <w:pPr>
        <w:pStyle w:val="Nadpis3"/>
      </w:pPr>
      <w:bookmarkStart w:id="15" w:name="_Toc111725246"/>
      <w:bookmarkStart w:id="16" w:name="_Toc224306315"/>
      <w:bookmarkStart w:id="17" w:name="_Toc224313035"/>
      <w:r>
        <w:t>Spoločný obecný úrad</w:t>
      </w:r>
      <w:bookmarkEnd w:id="15"/>
    </w:p>
    <w:p w14:paraId="6BBAAFBE" w14:textId="77777777" w:rsidR="00B27D3E" w:rsidRPr="00A7721E" w:rsidRDefault="00B27D3E" w:rsidP="00B27D3E">
      <w:pPr>
        <w:rPr>
          <w:bCs/>
          <w:color w:val="000000"/>
        </w:rPr>
      </w:pPr>
      <w:r w:rsidRPr="00A7721E">
        <w:rPr>
          <w:bCs/>
          <w:color w:val="000000"/>
        </w:rPr>
        <w:t>Podľa Zákona č. 415/2001 Z. z. o prechode niektorých pôsobností z orgánov štátnej správy na obce prešli na obce nasledovné kompetencie:</w:t>
      </w:r>
    </w:p>
    <w:p w14:paraId="73F501BC" w14:textId="77777777" w:rsidR="00B27D3E" w:rsidRPr="00A7721E" w:rsidRDefault="00B27D3E" w:rsidP="00B27D3E">
      <w:pPr>
        <w:rPr>
          <w:bCs/>
          <w:color w:val="000000"/>
        </w:rPr>
      </w:pPr>
      <w:r w:rsidRPr="00A7721E">
        <w:rPr>
          <w:bCs/>
          <w:color w:val="000000"/>
        </w:rPr>
        <w:t>územné plánovanie a stavebný poriadok s výnimkou vyvlastňovania a kompetencií, ktoré mali obce do účinnosti uvedeného zákona – zákon č. 50/76 Zb.</w:t>
      </w:r>
    </w:p>
    <w:p w14:paraId="195070ED" w14:textId="77777777" w:rsidR="00B27D3E" w:rsidRPr="00A7721E" w:rsidRDefault="00B27D3E" w:rsidP="00B27D3E">
      <w:pPr>
        <w:rPr>
          <w:bCs/>
          <w:color w:val="000000"/>
        </w:rPr>
      </w:pPr>
      <w:r w:rsidRPr="00A7721E">
        <w:rPr>
          <w:bCs/>
          <w:color w:val="000000"/>
        </w:rPr>
        <w:t>pozemné komunikácie – zákon č. 135/61 Zb. v znení neskorších predpisov</w:t>
      </w:r>
    </w:p>
    <w:p w14:paraId="3E08EFAB" w14:textId="77777777" w:rsidR="00B27D3E" w:rsidRPr="00A7721E" w:rsidRDefault="00B27D3E" w:rsidP="00B27D3E">
      <w:pPr>
        <w:rPr>
          <w:bCs/>
          <w:color w:val="000000"/>
        </w:rPr>
      </w:pPr>
      <w:r w:rsidRPr="00A7721E">
        <w:rPr>
          <w:bCs/>
          <w:color w:val="000000"/>
        </w:rPr>
        <w:t>ochrana prírody – zákon č. 543/2002 Z. z. v znení neskorších predpisov</w:t>
      </w:r>
    </w:p>
    <w:p w14:paraId="492B927C" w14:textId="27A3A82F" w:rsidR="00B27D3E" w:rsidRPr="00764069" w:rsidRDefault="00B27D3E" w:rsidP="00764069">
      <w:pPr>
        <w:rPr>
          <w:bCs/>
          <w:color w:val="000000"/>
        </w:rPr>
      </w:pPr>
      <w:r w:rsidRPr="00A7721E">
        <w:rPr>
          <w:bCs/>
          <w:color w:val="000000"/>
        </w:rPr>
        <w:t>vodné hospodárstvo  - zákon č. 184/2002 Z. z. v znení neskorších predpisov</w:t>
      </w:r>
    </w:p>
    <w:p w14:paraId="279F6F72" w14:textId="77777777" w:rsidR="00B27D3E" w:rsidRDefault="00B27D3E" w:rsidP="00B27D3E">
      <w:r w:rsidRPr="00A7721E">
        <w:t>V záujme zabezpečenia týchto úloh mesto Poltár a 21 obcí okresu Poltár od  01.03.2003 podpísaním Zmluvy o zriadení vytvorili Spoločný obecný úrad. Podiel účastníkov zmluvy na financovaní nákladov potrebných na činnosť úradu je daný kľúčom podľa počtu obyvateľov v príslušnej obci.</w:t>
      </w:r>
    </w:p>
    <w:p w14:paraId="5A45767C" w14:textId="77777777" w:rsidR="00B27D3E" w:rsidRDefault="00B27D3E" w:rsidP="00B27D3E">
      <w:pPr>
        <w:pStyle w:val="Nadpis3"/>
      </w:pPr>
      <w:bookmarkStart w:id="18" w:name="_Toc111725247"/>
      <w:r>
        <w:lastRenderedPageBreak/>
        <w:t>Spoločný obecný úrad - školský</w:t>
      </w:r>
      <w:bookmarkEnd w:id="18"/>
    </w:p>
    <w:p w14:paraId="35DF5488" w14:textId="77777777" w:rsidR="00B27D3E" w:rsidRPr="00A7721E" w:rsidRDefault="00B27D3E" w:rsidP="00B27D3E">
      <w:r w:rsidRPr="00A7721E">
        <w:t>        </w:t>
      </w:r>
      <w:r w:rsidRPr="00A7721E">
        <w:rPr>
          <w:b/>
          <w:bCs/>
        </w:rPr>
        <w:t>Spoločný obecný úrad – školský zabezpečuje:</w:t>
      </w:r>
    </w:p>
    <w:p w14:paraId="53BAA4F2" w14:textId="77777777" w:rsidR="00B27D3E" w:rsidRPr="00A7721E" w:rsidRDefault="00B27D3E" w:rsidP="00B27D3E">
      <w:r>
        <w:t xml:space="preserve">- </w:t>
      </w:r>
      <w:r w:rsidRPr="00A7721E">
        <w:t>prenesený výkon štátnej správy na úseku školstva a ďalšiu administratívno – správnu činnosť z orgánov štátnej správy na orgány územnej samosprávy v zmysle ustanovení § 6 a § 7 zákona č. 596/2003 Z.</w:t>
      </w:r>
      <w:r w:rsidR="00810EDE">
        <w:t xml:space="preserve"> </w:t>
      </w:r>
      <w:r w:rsidRPr="00A7721E">
        <w:t>z. o štátnej správe v školstve a školskej samospráve (zákona)</w:t>
      </w:r>
    </w:p>
    <w:p w14:paraId="3A56B2F4" w14:textId="77777777" w:rsidR="00B27D3E" w:rsidRPr="00A7721E" w:rsidRDefault="00B27D3E" w:rsidP="00B27D3E">
      <w:r>
        <w:t xml:space="preserve">- </w:t>
      </w:r>
      <w:r w:rsidRPr="00A7721E">
        <w:t>v rámci preneseného výkonu štátnej správy na úseku školstva okrem zriaďovania a zrušovania škôl podľa § 6 ods. 1 zákona ďalej zabezpečuje:</w:t>
      </w:r>
    </w:p>
    <w:p w14:paraId="2B1C08B8" w14:textId="77777777" w:rsidR="00B27D3E" w:rsidRPr="00A7721E" w:rsidRDefault="00B27D3E" w:rsidP="00B27D3E">
      <w:r>
        <w:t>-</w:t>
      </w:r>
      <w:r w:rsidRPr="00A7721E">
        <w:t xml:space="preserve"> rozhoduje v druhom stupni vo veciach, v ktorých v prvom stupni rozhodol riaditeľ školy, ktorej je orgánom územnej samosprávy</w:t>
      </w:r>
    </w:p>
    <w:p w14:paraId="6D8738A8" w14:textId="77777777" w:rsidR="00B27D3E" w:rsidRPr="00A7721E" w:rsidRDefault="00B27D3E" w:rsidP="00B27D3E">
      <w:r>
        <w:t>-</w:t>
      </w:r>
      <w:r w:rsidRPr="00A7721E">
        <w:t xml:space="preserve"> kontroluje dodržiavanie všeobecne záväzných právnych predpisov v oblasti výchovy a vzdelávania s výnimkou kontroly, ktorá je v pôsobnosti Štátnej školskej inšpekcie</w:t>
      </w:r>
    </w:p>
    <w:p w14:paraId="77957F9C" w14:textId="77777777" w:rsidR="00B27D3E" w:rsidRPr="00A7721E" w:rsidRDefault="00B27D3E" w:rsidP="00B27D3E">
      <w:r>
        <w:t xml:space="preserve">- </w:t>
      </w:r>
      <w:r w:rsidRPr="00A7721E">
        <w:t>vydáva organizačné pokyny pre riaditeľov škôl, ktorých je zriaďovateľom orgán územnej samosprávy, a to najmä organizačné pokyny na príslušný školský rok</w:t>
      </w:r>
    </w:p>
    <w:p w14:paraId="3D4D8A2B" w14:textId="77777777" w:rsidR="00B27D3E" w:rsidRDefault="00B27D3E" w:rsidP="00B27D3E">
      <w:r>
        <w:t>-</w:t>
      </w:r>
      <w:r w:rsidRPr="00A7721E">
        <w:t xml:space="preserve"> poskytne odbornú a poradenskú činnosť školám a školským zariadeniam, ktorých zriaďovateľom je orgán územnej samosprávy</w:t>
      </w:r>
    </w:p>
    <w:p w14:paraId="62BA6F42" w14:textId="77777777" w:rsidR="00B27D3E" w:rsidRDefault="00B27D3E" w:rsidP="00B27D3E"/>
    <w:p w14:paraId="254B1670" w14:textId="77777777" w:rsidR="00A6296C" w:rsidRPr="00A7721E" w:rsidRDefault="00A6296C" w:rsidP="00B27D3E"/>
    <w:p w14:paraId="4CA889E6" w14:textId="77777777" w:rsidR="00B27D3E" w:rsidRDefault="00B27D3E" w:rsidP="00B27D3E">
      <w:pPr>
        <w:pStyle w:val="Nadpis3"/>
      </w:pPr>
      <w:bookmarkStart w:id="19" w:name="_Toc111725248"/>
      <w:r>
        <w:t>Materská škola - Sklárska</w:t>
      </w:r>
      <w:bookmarkEnd w:id="19"/>
    </w:p>
    <w:p w14:paraId="78BF13C5" w14:textId="3FE4E9D6" w:rsidR="00B27D3E" w:rsidRDefault="00B27D3E" w:rsidP="00B27D3E">
      <w:r w:rsidRPr="00A7721E">
        <w:t xml:space="preserve">Materská škola sa nachádza v zástavbe sklárskeho sídliska. Vznikla z pôvodného spoločného zariadenia – detské jasle a materská škola ( 2 + </w:t>
      </w:r>
      <w:r w:rsidR="005378C2">
        <w:t>5</w:t>
      </w:r>
      <w:r w:rsidRPr="00A7721E">
        <w:t xml:space="preserve"> tried) s určenou kapacitou </w:t>
      </w:r>
      <w:r w:rsidR="00EE1EBC">
        <w:t>151</w:t>
      </w:r>
      <w:r w:rsidRPr="00A7721E">
        <w:t> detí. Do prevádzky bolo spoločné zariadenie dané 01. septembra 1978.</w:t>
      </w:r>
    </w:p>
    <w:p w14:paraId="556656E4" w14:textId="77777777" w:rsidR="005532A6" w:rsidRDefault="005532A6" w:rsidP="00B27D3E"/>
    <w:p w14:paraId="52203913" w14:textId="77777777" w:rsidR="005532A6" w:rsidRDefault="00133623" w:rsidP="00133623">
      <w:pPr>
        <w:ind w:firstLine="0"/>
      </w:pPr>
      <w:r>
        <w:t xml:space="preserve"> </w:t>
      </w:r>
      <w:r>
        <w:rPr>
          <w:noProof/>
          <w:lang w:eastAsia="sk-SK"/>
        </w:rPr>
        <w:drawing>
          <wp:inline distT="0" distB="0" distL="0" distR="0" wp14:anchorId="2EBE378C" wp14:editId="5265B1BA">
            <wp:extent cx="2524125" cy="1619250"/>
            <wp:effectExtent l="19050" t="0" r="9525" b="0"/>
            <wp:docPr id="23" name="Obrázek 22" descr="IMG_20200811_094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811_094528.jpg"/>
                    <pic:cNvPicPr/>
                  </pic:nvPicPr>
                  <pic:blipFill>
                    <a:blip r:embed="rId12" cstate="print"/>
                    <a:stretch>
                      <a:fillRect/>
                    </a:stretch>
                  </pic:blipFill>
                  <pic:spPr>
                    <a:xfrm>
                      <a:off x="0" y="0"/>
                      <a:ext cx="2524733" cy="1619640"/>
                    </a:xfrm>
                    <a:prstGeom prst="rect">
                      <a:avLst/>
                    </a:prstGeom>
                  </pic:spPr>
                </pic:pic>
              </a:graphicData>
            </a:graphic>
          </wp:inline>
        </w:drawing>
      </w:r>
      <w:r>
        <w:rPr>
          <w:noProof/>
          <w:lang w:eastAsia="sk-SK"/>
        </w:rPr>
        <w:t xml:space="preserve">           </w:t>
      </w:r>
      <w:r w:rsidR="005532A6">
        <w:rPr>
          <w:noProof/>
          <w:lang w:eastAsia="sk-SK"/>
        </w:rPr>
        <w:drawing>
          <wp:inline distT="0" distB="0" distL="0" distR="0" wp14:anchorId="22600B6F" wp14:editId="59A35326">
            <wp:extent cx="2162175" cy="1571625"/>
            <wp:effectExtent l="19050" t="0" r="9525" b="0"/>
            <wp:docPr id="5" name="Obrázok 4" descr="i_139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1392500.jpg"/>
                    <pic:cNvPicPr/>
                  </pic:nvPicPr>
                  <pic:blipFill>
                    <a:blip r:embed="rId13" cstate="print"/>
                    <a:stretch>
                      <a:fillRect/>
                    </a:stretch>
                  </pic:blipFill>
                  <pic:spPr>
                    <a:xfrm>
                      <a:off x="0" y="0"/>
                      <a:ext cx="2162175" cy="1571625"/>
                    </a:xfrm>
                    <a:prstGeom prst="rect">
                      <a:avLst/>
                    </a:prstGeom>
                  </pic:spPr>
                </pic:pic>
              </a:graphicData>
            </a:graphic>
          </wp:inline>
        </w:drawing>
      </w:r>
    </w:p>
    <w:p w14:paraId="393A7C59" w14:textId="77777777" w:rsidR="005532A6" w:rsidRPr="00A7721E" w:rsidRDefault="005532A6" w:rsidP="00B27D3E">
      <w:pPr>
        <w:rPr>
          <w:b/>
          <w:u w:val="single"/>
        </w:rPr>
      </w:pPr>
    </w:p>
    <w:p w14:paraId="13C13222" w14:textId="7460B225" w:rsidR="00B27D3E" w:rsidRPr="00A7721E" w:rsidRDefault="00B27D3E" w:rsidP="00B27D3E">
      <w:r w:rsidRPr="00A7721E">
        <w:lastRenderedPageBreak/>
        <w:t xml:space="preserve">Materská škola je umiestnená v dvoch budovách pavilónového typu spojených s hospodárskym pavilónom. Po rekonštrukčných úpravách má </w:t>
      </w:r>
      <w:r w:rsidR="00EE1EBC">
        <w:t>sedem</w:t>
      </w:r>
      <w:r w:rsidRPr="00A7721E">
        <w:t xml:space="preserve"> tried. V menšom pavilóne ( bývalé jasle ) sa nachádzajú dve triedy, s príslušenstvom ( príručné kuchynky, WC, umyvárne, šatne ). Vo väčšom pavilóne na prízemí dve triedy s príslušenstvom a</w:t>
      </w:r>
      <w:r w:rsidR="005378C2">
        <w:t> nová trieda</w:t>
      </w:r>
      <w:r w:rsidRPr="00A7721E">
        <w:t>, na poschodí sú ďalšie dve triedy. Tento pavilón má aj dve samostatné schodištia.</w:t>
      </w:r>
    </w:p>
    <w:p w14:paraId="75AD06FC" w14:textId="15035866" w:rsidR="00B27D3E" w:rsidRDefault="00B27D3E" w:rsidP="00B27D3E">
      <w:r w:rsidRPr="00A7721E">
        <w:t xml:space="preserve">V hospodárskom pavilóne sú miestnosti s príslušenstvom pre prevádzkových pracovníkov, kancelária riaditeľky materskej školy, kancelária vedúcej školskej jedálne a kuchyňa s príslušnými priestormi, práčovňa a sklady. </w:t>
      </w:r>
    </w:p>
    <w:p w14:paraId="3C630564" w14:textId="77777777" w:rsidR="00764069" w:rsidRDefault="00764069" w:rsidP="00B27D3E"/>
    <w:p w14:paraId="09F1DA13" w14:textId="77777777" w:rsidR="005532A6" w:rsidRPr="005532A6" w:rsidRDefault="00B27D3E" w:rsidP="005532A6">
      <w:pPr>
        <w:pStyle w:val="Nadpis3"/>
      </w:pPr>
      <w:bookmarkStart w:id="20" w:name="_Toc111725249"/>
      <w:r>
        <w:t>Materská škola – Kanadská</w:t>
      </w:r>
      <w:bookmarkEnd w:id="20"/>
    </w:p>
    <w:p w14:paraId="1E47CD5E" w14:textId="2550BFE1" w:rsidR="00B27D3E" w:rsidRDefault="00B27D3E" w:rsidP="00B27D3E">
      <w:r w:rsidRPr="00A7721E">
        <w:t>Materská škola je zamera</w:t>
      </w:r>
      <w:r>
        <w:t>ná na rozvíjanie environmentálne</w:t>
      </w:r>
      <w:r w:rsidRPr="00A7721E">
        <w:t>ho cítenia u detí. Sídli v rodinnom dome, s vlastnou ovocnou záhradou a  dostatočne veľkým školským dvorom s preliezkami, kde majú deti  možnosť pohybového vyžitia. Má dve pieskoviska, deti majú vlastné kvetinové záhony o ktoré sa samostatne starajú. Kapacita  celej MŠ je  len  47 detí, ktoré sú podelené do troch tried podľa veku, pričom sa rešpektujú aj súrodenecké väzby a záujmy detí. Nižší počet detí  nám  dáva priestor rešpektovať  osobitosti detí, ic</w:t>
      </w:r>
      <w:r>
        <w:t>h nadanie a možnosť individuálne</w:t>
      </w:r>
      <w:r w:rsidRPr="00A7721E">
        <w:t>ho prístupu počas bežných  i krúžkových činností. MŠ je vybavená modernou digitálnou technikou, kde deti získavajú základy počítačovej gramotnosti a spoznávajú nové digitálne hračky a  moderné učebné prostriedky. Materská škola dopĺňa a obohacuje rodinnú výchovu o výchovu a vzdelávanie zamerané na všestranný rozvoj osobnosti dieťaťa. Rodičom poskytujú učiteľky odborné konzultácie o výchove dieťaťa.</w:t>
      </w:r>
    </w:p>
    <w:p w14:paraId="25DDF3C1" w14:textId="77777777" w:rsidR="00764069" w:rsidRPr="00A7721E" w:rsidRDefault="00764069" w:rsidP="00B27D3E">
      <w:pPr>
        <w:rPr>
          <w:b/>
          <w:u w:val="single"/>
        </w:rPr>
      </w:pPr>
    </w:p>
    <w:p w14:paraId="439E470C" w14:textId="77777777" w:rsidR="00B67FC8" w:rsidRDefault="00B67FC8" w:rsidP="00B27D3E"/>
    <w:p w14:paraId="2A185E2B" w14:textId="77777777" w:rsidR="00B67FC8" w:rsidRDefault="00B67FC8" w:rsidP="00B67FC8">
      <w:pPr>
        <w:ind w:firstLine="0"/>
      </w:pPr>
      <w:r>
        <w:t xml:space="preserve">    </w:t>
      </w:r>
      <w:r w:rsidR="00133623">
        <w:rPr>
          <w:noProof/>
          <w:lang w:eastAsia="sk-SK"/>
        </w:rPr>
        <w:drawing>
          <wp:inline distT="0" distB="0" distL="0" distR="0" wp14:anchorId="69B9D0FD" wp14:editId="1893613D">
            <wp:extent cx="1731169" cy="1843087"/>
            <wp:effectExtent l="76200" t="0" r="59531" b="0"/>
            <wp:docPr id="6" name="Obrázek 5" descr="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t.jpg"/>
                    <pic:cNvPicPr/>
                  </pic:nvPicPr>
                  <pic:blipFill>
                    <a:blip r:embed="rId14" cstate="print"/>
                    <a:stretch>
                      <a:fillRect/>
                    </a:stretch>
                  </pic:blipFill>
                  <pic:spPr>
                    <a:xfrm rot="5400000">
                      <a:off x="0" y="0"/>
                      <a:ext cx="1731585" cy="1843530"/>
                    </a:xfrm>
                    <a:prstGeom prst="rect">
                      <a:avLst/>
                    </a:prstGeom>
                  </pic:spPr>
                </pic:pic>
              </a:graphicData>
            </a:graphic>
          </wp:inline>
        </w:drawing>
      </w:r>
      <w:r>
        <w:t xml:space="preserve">                        </w:t>
      </w:r>
      <w:r>
        <w:rPr>
          <w:noProof/>
          <w:lang w:eastAsia="sk-SK"/>
        </w:rPr>
        <w:drawing>
          <wp:inline distT="0" distB="0" distL="0" distR="0" wp14:anchorId="69062724" wp14:editId="2C1882F2">
            <wp:extent cx="1866900" cy="1762125"/>
            <wp:effectExtent l="19050" t="0" r="0" b="0"/>
            <wp:docPr id="13" name="Obrázok 12" descr="20245911_10203366781205878_27651260720722120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45911_10203366781205878_2765126072072212067_n.jpg"/>
                    <pic:cNvPicPr/>
                  </pic:nvPicPr>
                  <pic:blipFill>
                    <a:blip r:embed="rId15" cstate="print"/>
                    <a:stretch>
                      <a:fillRect/>
                    </a:stretch>
                  </pic:blipFill>
                  <pic:spPr>
                    <a:xfrm>
                      <a:off x="0" y="0"/>
                      <a:ext cx="1866900" cy="1762125"/>
                    </a:xfrm>
                    <a:prstGeom prst="rect">
                      <a:avLst/>
                    </a:prstGeom>
                  </pic:spPr>
                </pic:pic>
              </a:graphicData>
            </a:graphic>
          </wp:inline>
        </w:drawing>
      </w:r>
    </w:p>
    <w:p w14:paraId="03E1640D" w14:textId="77777777" w:rsidR="00B67FC8" w:rsidRDefault="00B67FC8" w:rsidP="00B27D3E"/>
    <w:p w14:paraId="78C804AF" w14:textId="77777777" w:rsidR="00B67FC8" w:rsidRDefault="00B67FC8" w:rsidP="00133623">
      <w:pPr>
        <w:ind w:firstLine="0"/>
      </w:pPr>
    </w:p>
    <w:p w14:paraId="2C68B618" w14:textId="77777777" w:rsidR="00B27D3E" w:rsidRDefault="00B27D3E" w:rsidP="00B27D3E">
      <w:r w:rsidRPr="00A7721E">
        <w:t>V materskej škole  sa poskytuje odborná logopedická starostlivosť pre deti s poruchami reči. Je dokázané, že deti, ktoré navštevovali materskú školu (aspoň rok pred povinnou školskou dochádzkou), dosahujú v základnej škole omnoho lepšie výsledky. Na základe požiadaviek rodičov sa  môžu deti oboznamovať s cudzím jazykom. Podľa záujmu môžu deti navštevovať záujmové krúžky: hra na flautu, tanečný, výtvarný, dramatický, krúžok zameraný na rozvíjanie grafomotorických zručností, telovýchovný krúžok.</w:t>
      </w:r>
    </w:p>
    <w:p w14:paraId="481E8EC2" w14:textId="77777777" w:rsidR="00B27D3E" w:rsidRDefault="00B27D3E" w:rsidP="00B27D3E"/>
    <w:p w14:paraId="575792B9" w14:textId="77777777" w:rsidR="00B27D3E" w:rsidRDefault="00B27D3E" w:rsidP="00B27D3E"/>
    <w:p w14:paraId="55A4B2C6" w14:textId="77777777" w:rsidR="00B27D3E" w:rsidRPr="00B27D3E" w:rsidRDefault="00B27D3E" w:rsidP="00B27D3E"/>
    <w:p w14:paraId="2A6B4187" w14:textId="77777777" w:rsidR="00C31116" w:rsidRDefault="00B27D3E" w:rsidP="001A6396">
      <w:pPr>
        <w:pStyle w:val="Nadpis1"/>
      </w:pPr>
      <w:bookmarkStart w:id="21" w:name="_Toc111725250"/>
      <w:bookmarkEnd w:id="16"/>
      <w:bookmarkEnd w:id="17"/>
      <w:r>
        <w:lastRenderedPageBreak/>
        <w:t>Organizácie konsolidovaného celku</w:t>
      </w:r>
      <w:bookmarkEnd w:id="21"/>
    </w:p>
    <w:p w14:paraId="6FBDAB96" w14:textId="0BFCA239" w:rsidR="00AF4D97" w:rsidRPr="00AF4D97" w:rsidRDefault="00AF4D97" w:rsidP="00AF4D97">
      <w:pPr>
        <w:pStyle w:val="odstavec"/>
      </w:pPr>
      <w:r w:rsidRPr="00AF4D97">
        <w:t xml:space="preserve">Mesto je materskou účtovnou jednotkou konsolidovaného celku. Mesto Poltár má v zriaďovateľskej pôsobnosti 4 rozpočtové organizácie: Základnú školu Školskú, Základnú školu Slobody, Základnú umeleckú školu, Zariadenie sociálnych služieb. V konsolidovanom celku mesta </w:t>
      </w:r>
      <w:r w:rsidR="008013AF">
        <w:t>sú dve obchodné spoločnosti</w:t>
      </w:r>
      <w:r w:rsidRPr="00AF4D97">
        <w:t xml:space="preserve"> </w:t>
      </w:r>
      <w:r w:rsidR="008013AF" w:rsidRPr="00664D33">
        <w:rPr>
          <w:color w:val="000000"/>
        </w:rPr>
        <w:t>Bytherm, s.r.o. Mestský bytový podnik</w:t>
      </w:r>
      <w:r w:rsidR="008013AF">
        <w:rPr>
          <w:color w:val="000000"/>
        </w:rPr>
        <w:t xml:space="preserve"> a Technické služby Poltár, s.r.o</w:t>
      </w:r>
      <w:r w:rsidR="00A6296C">
        <w:rPr>
          <w:color w:val="000000"/>
        </w:rPr>
        <w:t>.</w:t>
      </w:r>
    </w:p>
    <w:p w14:paraId="5A6C87A3" w14:textId="77777777" w:rsidR="00B27D3E" w:rsidRDefault="00B27D3E" w:rsidP="00B27D3E"/>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4"/>
        <w:gridCol w:w="1656"/>
        <w:gridCol w:w="1134"/>
        <w:gridCol w:w="1311"/>
        <w:gridCol w:w="1357"/>
      </w:tblGrid>
      <w:tr w:rsidR="00AF4D97" w:rsidRPr="00AF4D97" w14:paraId="210C4B38" w14:textId="77777777" w:rsidTr="00FF4C6F">
        <w:trPr>
          <w:trHeight w:val="315"/>
        </w:trPr>
        <w:tc>
          <w:tcPr>
            <w:tcW w:w="2543" w:type="dxa"/>
            <w:noWrap/>
            <w:hideMark/>
          </w:tcPr>
          <w:p w14:paraId="109C52A8"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Názov organizácie</w:t>
            </w:r>
          </w:p>
        </w:tc>
        <w:tc>
          <w:tcPr>
            <w:tcW w:w="1662" w:type="dxa"/>
            <w:noWrap/>
            <w:hideMark/>
          </w:tcPr>
          <w:p w14:paraId="581BB3B9"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Ulica a číslo</w:t>
            </w:r>
          </w:p>
        </w:tc>
        <w:tc>
          <w:tcPr>
            <w:tcW w:w="1138" w:type="dxa"/>
            <w:noWrap/>
            <w:hideMark/>
          </w:tcPr>
          <w:p w14:paraId="39CA9EFE"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IČO</w:t>
            </w:r>
          </w:p>
        </w:tc>
        <w:tc>
          <w:tcPr>
            <w:tcW w:w="1287" w:type="dxa"/>
            <w:noWrap/>
            <w:hideMark/>
          </w:tcPr>
          <w:p w14:paraId="2D42477F"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DIČ</w:t>
            </w:r>
          </w:p>
        </w:tc>
        <w:tc>
          <w:tcPr>
            <w:tcW w:w="1362" w:type="dxa"/>
            <w:noWrap/>
            <w:hideMark/>
          </w:tcPr>
          <w:p w14:paraId="62BDA914"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Právna forma</w:t>
            </w:r>
          </w:p>
        </w:tc>
      </w:tr>
      <w:tr w:rsidR="00AF4D97" w:rsidRPr="00AF4D97" w14:paraId="43B163EA" w14:textId="77777777" w:rsidTr="00FF4C6F">
        <w:trPr>
          <w:trHeight w:val="600"/>
        </w:trPr>
        <w:tc>
          <w:tcPr>
            <w:tcW w:w="2543" w:type="dxa"/>
            <w:noWrap/>
            <w:hideMark/>
          </w:tcPr>
          <w:p w14:paraId="6FAE6CD9"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Školská</w:t>
            </w:r>
          </w:p>
        </w:tc>
        <w:tc>
          <w:tcPr>
            <w:tcW w:w="1662" w:type="dxa"/>
            <w:hideMark/>
          </w:tcPr>
          <w:p w14:paraId="1192A1F1" w14:textId="77777777" w:rsidR="00AF4D97" w:rsidRPr="00AF4D97" w:rsidRDefault="00AF4D97" w:rsidP="00AF4D97">
            <w:pPr>
              <w:spacing w:line="240" w:lineRule="auto"/>
              <w:ind w:right="-79" w:firstLine="0"/>
              <w:rPr>
                <w:szCs w:val="22"/>
                <w:lang w:eastAsia="sk-SK"/>
              </w:rPr>
            </w:pPr>
            <w:r w:rsidRPr="00AF4D97">
              <w:rPr>
                <w:sz w:val="22"/>
                <w:szCs w:val="22"/>
                <w:lang w:eastAsia="sk-SK"/>
              </w:rPr>
              <w:t>Školská 3, 987 01 Poltár</w:t>
            </w:r>
          </w:p>
        </w:tc>
        <w:tc>
          <w:tcPr>
            <w:tcW w:w="1138" w:type="dxa"/>
            <w:noWrap/>
            <w:hideMark/>
          </w:tcPr>
          <w:p w14:paraId="415B5D9D"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37831593</w:t>
            </w:r>
          </w:p>
        </w:tc>
        <w:tc>
          <w:tcPr>
            <w:tcW w:w="1287" w:type="dxa"/>
            <w:noWrap/>
            <w:hideMark/>
          </w:tcPr>
          <w:p w14:paraId="6923195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2021641479</w:t>
            </w:r>
          </w:p>
        </w:tc>
        <w:tc>
          <w:tcPr>
            <w:tcW w:w="1362" w:type="dxa"/>
            <w:hideMark/>
          </w:tcPr>
          <w:p w14:paraId="028F04A2"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520CFF43" w14:textId="77777777" w:rsidTr="00FF4C6F">
        <w:trPr>
          <w:trHeight w:val="600"/>
        </w:trPr>
        <w:tc>
          <w:tcPr>
            <w:tcW w:w="2543" w:type="dxa"/>
            <w:noWrap/>
            <w:hideMark/>
          </w:tcPr>
          <w:p w14:paraId="0752D02B"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Slobody</w:t>
            </w:r>
          </w:p>
        </w:tc>
        <w:tc>
          <w:tcPr>
            <w:tcW w:w="1662" w:type="dxa"/>
            <w:hideMark/>
          </w:tcPr>
          <w:p w14:paraId="0F08C908"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2, 987 01 Poltár</w:t>
            </w:r>
          </w:p>
        </w:tc>
        <w:tc>
          <w:tcPr>
            <w:tcW w:w="1138" w:type="dxa"/>
            <w:noWrap/>
            <w:hideMark/>
          </w:tcPr>
          <w:p w14:paraId="5F14EF5A"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37831534</w:t>
            </w:r>
          </w:p>
        </w:tc>
        <w:tc>
          <w:tcPr>
            <w:tcW w:w="1287" w:type="dxa"/>
            <w:noWrap/>
            <w:hideMark/>
          </w:tcPr>
          <w:p w14:paraId="412F396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2021641523</w:t>
            </w:r>
          </w:p>
        </w:tc>
        <w:tc>
          <w:tcPr>
            <w:tcW w:w="1362" w:type="dxa"/>
            <w:hideMark/>
          </w:tcPr>
          <w:p w14:paraId="4BBAA306"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6C4EC8B9" w14:textId="77777777" w:rsidTr="00FF4C6F">
        <w:trPr>
          <w:trHeight w:val="600"/>
        </w:trPr>
        <w:tc>
          <w:tcPr>
            <w:tcW w:w="2543" w:type="dxa"/>
            <w:noWrap/>
            <w:hideMark/>
          </w:tcPr>
          <w:p w14:paraId="57A97E43"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umelecká škola</w:t>
            </w:r>
          </w:p>
        </w:tc>
        <w:tc>
          <w:tcPr>
            <w:tcW w:w="1662" w:type="dxa"/>
            <w:hideMark/>
          </w:tcPr>
          <w:p w14:paraId="1C5DB0C6" w14:textId="77777777" w:rsidR="00AF4D97" w:rsidRPr="00AF4D97" w:rsidRDefault="00AF4D97" w:rsidP="00AF4D97">
            <w:pPr>
              <w:spacing w:line="240" w:lineRule="auto"/>
              <w:ind w:right="-79" w:firstLine="0"/>
              <w:rPr>
                <w:szCs w:val="22"/>
                <w:lang w:eastAsia="sk-SK"/>
              </w:rPr>
            </w:pPr>
            <w:r w:rsidRPr="00AF4D97">
              <w:rPr>
                <w:sz w:val="22"/>
                <w:szCs w:val="22"/>
                <w:lang w:eastAsia="sk-SK"/>
              </w:rPr>
              <w:t>Železničná 6, 987 01 Poltár</w:t>
            </w:r>
          </w:p>
        </w:tc>
        <w:tc>
          <w:tcPr>
            <w:tcW w:w="1138" w:type="dxa"/>
            <w:noWrap/>
            <w:hideMark/>
          </w:tcPr>
          <w:p w14:paraId="51536D00"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37831551</w:t>
            </w:r>
          </w:p>
        </w:tc>
        <w:tc>
          <w:tcPr>
            <w:tcW w:w="1287" w:type="dxa"/>
            <w:noWrap/>
            <w:hideMark/>
          </w:tcPr>
          <w:p w14:paraId="0889876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2021641468</w:t>
            </w:r>
          </w:p>
        </w:tc>
        <w:tc>
          <w:tcPr>
            <w:tcW w:w="1362" w:type="dxa"/>
            <w:hideMark/>
          </w:tcPr>
          <w:p w14:paraId="1F1B1058"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385CDCC4" w14:textId="77777777" w:rsidTr="00FF4C6F">
        <w:trPr>
          <w:trHeight w:val="600"/>
        </w:trPr>
        <w:tc>
          <w:tcPr>
            <w:tcW w:w="2543" w:type="dxa"/>
            <w:noWrap/>
            <w:hideMark/>
          </w:tcPr>
          <w:p w14:paraId="2577495C" w14:textId="77777777" w:rsidR="00AF4D97" w:rsidRPr="00AF4D97" w:rsidRDefault="008013AF" w:rsidP="00AF4D97">
            <w:pPr>
              <w:spacing w:line="240" w:lineRule="auto"/>
              <w:ind w:right="-79" w:firstLine="0"/>
              <w:rPr>
                <w:szCs w:val="22"/>
                <w:lang w:eastAsia="sk-SK"/>
              </w:rPr>
            </w:pPr>
            <w:r>
              <w:rPr>
                <w:sz w:val="22"/>
                <w:szCs w:val="22"/>
                <w:lang w:eastAsia="sk-SK"/>
              </w:rPr>
              <w:t xml:space="preserve">Zariadenie </w:t>
            </w:r>
            <w:r w:rsidR="00AF4D97" w:rsidRPr="00AF4D97">
              <w:rPr>
                <w:sz w:val="22"/>
                <w:szCs w:val="22"/>
                <w:lang w:eastAsia="sk-SK"/>
              </w:rPr>
              <w:t>sociálnych služieb</w:t>
            </w:r>
          </w:p>
        </w:tc>
        <w:tc>
          <w:tcPr>
            <w:tcW w:w="1662" w:type="dxa"/>
            <w:hideMark/>
          </w:tcPr>
          <w:p w14:paraId="6C46147A"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761/57, 987 01 Poltár</w:t>
            </w:r>
          </w:p>
        </w:tc>
        <w:tc>
          <w:tcPr>
            <w:tcW w:w="1138" w:type="dxa"/>
            <w:noWrap/>
            <w:hideMark/>
          </w:tcPr>
          <w:p w14:paraId="578C8627" w14:textId="77777777" w:rsidR="00AF4D97" w:rsidRPr="008013AF" w:rsidRDefault="00AF4D97" w:rsidP="00AF4D97">
            <w:pPr>
              <w:spacing w:line="240" w:lineRule="auto"/>
              <w:ind w:right="-79" w:firstLine="0"/>
              <w:rPr>
                <w:szCs w:val="22"/>
                <w:lang w:eastAsia="sk-SK"/>
              </w:rPr>
            </w:pPr>
            <w:r w:rsidRPr="008013AF">
              <w:rPr>
                <w:sz w:val="22"/>
                <w:szCs w:val="22"/>
                <w:lang w:eastAsia="sk-SK"/>
              </w:rPr>
              <w:t>42004632</w:t>
            </w:r>
          </w:p>
        </w:tc>
        <w:tc>
          <w:tcPr>
            <w:tcW w:w="1287" w:type="dxa"/>
            <w:noWrap/>
            <w:hideMark/>
          </w:tcPr>
          <w:p w14:paraId="45036D7E" w14:textId="77777777" w:rsidR="00AF4D97" w:rsidRPr="008013AF" w:rsidRDefault="00AF4D97" w:rsidP="00AF4D97">
            <w:pPr>
              <w:spacing w:line="240" w:lineRule="auto"/>
              <w:ind w:right="-79" w:firstLine="0"/>
              <w:rPr>
                <w:szCs w:val="22"/>
                <w:lang w:eastAsia="sk-SK"/>
              </w:rPr>
            </w:pPr>
            <w:r w:rsidRPr="008013AF">
              <w:rPr>
                <w:sz w:val="22"/>
                <w:szCs w:val="22"/>
                <w:lang w:eastAsia="sk-SK"/>
              </w:rPr>
              <w:t>2022196748</w:t>
            </w:r>
          </w:p>
        </w:tc>
        <w:tc>
          <w:tcPr>
            <w:tcW w:w="1362" w:type="dxa"/>
            <w:hideMark/>
          </w:tcPr>
          <w:p w14:paraId="2F8C671F"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2AE39E2A" w14:textId="77777777" w:rsidTr="00FF4C6F">
        <w:trPr>
          <w:trHeight w:val="900"/>
        </w:trPr>
        <w:tc>
          <w:tcPr>
            <w:tcW w:w="2543" w:type="dxa"/>
            <w:noWrap/>
            <w:hideMark/>
          </w:tcPr>
          <w:p w14:paraId="2BE72B3A" w14:textId="77777777" w:rsidR="00AF4D97" w:rsidRPr="00AF4D97" w:rsidRDefault="008013AF" w:rsidP="00AF4D97">
            <w:pPr>
              <w:spacing w:line="240" w:lineRule="auto"/>
              <w:ind w:right="-79" w:firstLine="0"/>
              <w:rPr>
                <w:szCs w:val="22"/>
                <w:lang w:eastAsia="sk-SK"/>
              </w:rPr>
            </w:pPr>
            <w:r>
              <w:rPr>
                <w:sz w:val="22"/>
                <w:szCs w:val="22"/>
                <w:lang w:eastAsia="sk-SK"/>
              </w:rPr>
              <w:t>Technické služby Poltár</w:t>
            </w:r>
          </w:p>
        </w:tc>
        <w:tc>
          <w:tcPr>
            <w:tcW w:w="1662" w:type="dxa"/>
            <w:hideMark/>
          </w:tcPr>
          <w:p w14:paraId="5E7226E9" w14:textId="77777777" w:rsidR="00AF4D97" w:rsidRPr="008013AF" w:rsidRDefault="008013AF" w:rsidP="00AF4D97">
            <w:pPr>
              <w:spacing w:line="240" w:lineRule="auto"/>
              <w:ind w:right="-79" w:firstLine="0"/>
              <w:rPr>
                <w:szCs w:val="22"/>
                <w:lang w:eastAsia="sk-SK"/>
              </w:rPr>
            </w:pPr>
            <w:r w:rsidRPr="008013AF">
              <w:rPr>
                <w:bCs/>
                <w:szCs w:val="22"/>
                <w:lang w:eastAsia="sk-SK"/>
              </w:rPr>
              <w:t>Železničná 489/1, 987 01 Poltár</w:t>
            </w:r>
          </w:p>
        </w:tc>
        <w:tc>
          <w:tcPr>
            <w:tcW w:w="1138" w:type="dxa"/>
            <w:noWrap/>
            <w:hideMark/>
          </w:tcPr>
          <w:p w14:paraId="5C4BA67D" w14:textId="77777777" w:rsidR="00AF4D97" w:rsidRPr="008013AF" w:rsidRDefault="008013AF" w:rsidP="00AF4D97">
            <w:pPr>
              <w:spacing w:line="240" w:lineRule="auto"/>
              <w:ind w:right="-79" w:firstLine="0"/>
              <w:rPr>
                <w:szCs w:val="22"/>
                <w:lang w:eastAsia="sk-SK"/>
              </w:rPr>
            </w:pPr>
            <w:r w:rsidRPr="008013AF">
              <w:rPr>
                <w:sz w:val="22"/>
                <w:szCs w:val="22"/>
                <w:lang w:eastAsia="sk-SK"/>
              </w:rPr>
              <w:t>52830586</w:t>
            </w:r>
          </w:p>
        </w:tc>
        <w:tc>
          <w:tcPr>
            <w:tcW w:w="1287" w:type="dxa"/>
            <w:noWrap/>
            <w:hideMark/>
          </w:tcPr>
          <w:p w14:paraId="5D3EEE30" w14:textId="77777777" w:rsidR="00AF4D97" w:rsidRPr="008013AF" w:rsidRDefault="008013AF" w:rsidP="00AF4D97">
            <w:pPr>
              <w:spacing w:line="240" w:lineRule="auto"/>
              <w:ind w:right="-79" w:firstLine="0"/>
              <w:rPr>
                <w:szCs w:val="22"/>
                <w:lang w:eastAsia="sk-SK"/>
              </w:rPr>
            </w:pPr>
            <w:r w:rsidRPr="008013AF">
              <w:rPr>
                <w:sz w:val="22"/>
                <w:szCs w:val="22"/>
                <w:lang w:eastAsia="sk-SK"/>
              </w:rPr>
              <w:t>2121165695</w:t>
            </w:r>
          </w:p>
        </w:tc>
        <w:tc>
          <w:tcPr>
            <w:tcW w:w="1362" w:type="dxa"/>
            <w:hideMark/>
          </w:tcPr>
          <w:p w14:paraId="52448D0A" w14:textId="77777777" w:rsidR="00AF4D97" w:rsidRPr="00AF4D97" w:rsidRDefault="008013AF" w:rsidP="00AF4D97">
            <w:pPr>
              <w:spacing w:line="240" w:lineRule="auto"/>
              <w:ind w:right="-79" w:firstLine="0"/>
              <w:rPr>
                <w:szCs w:val="22"/>
                <w:lang w:eastAsia="sk-SK"/>
              </w:rPr>
            </w:pPr>
            <w:r>
              <w:rPr>
                <w:sz w:val="22"/>
                <w:szCs w:val="22"/>
                <w:lang w:eastAsia="sk-SK"/>
              </w:rPr>
              <w:t>spol. s. r. o.</w:t>
            </w:r>
          </w:p>
        </w:tc>
      </w:tr>
      <w:tr w:rsidR="00AF4D97" w:rsidRPr="00AF4D97" w14:paraId="4BDD0E5C" w14:textId="77777777" w:rsidTr="00FF4C6F">
        <w:trPr>
          <w:trHeight w:val="600"/>
        </w:trPr>
        <w:tc>
          <w:tcPr>
            <w:tcW w:w="2543" w:type="dxa"/>
            <w:noWrap/>
            <w:hideMark/>
          </w:tcPr>
          <w:p w14:paraId="79376973" w14:textId="77777777" w:rsidR="00AF4D97" w:rsidRPr="00AF4D97" w:rsidRDefault="00AF4D97" w:rsidP="00AF4D97">
            <w:pPr>
              <w:spacing w:line="240" w:lineRule="auto"/>
              <w:ind w:right="-79" w:firstLine="0"/>
              <w:rPr>
                <w:szCs w:val="22"/>
                <w:lang w:eastAsia="sk-SK"/>
              </w:rPr>
            </w:pPr>
            <w:r w:rsidRPr="00AF4D97">
              <w:rPr>
                <w:sz w:val="22"/>
                <w:szCs w:val="22"/>
                <w:lang w:eastAsia="sk-SK"/>
              </w:rPr>
              <w:t>Bytherm</w:t>
            </w:r>
          </w:p>
        </w:tc>
        <w:tc>
          <w:tcPr>
            <w:tcW w:w="1662" w:type="dxa"/>
            <w:hideMark/>
          </w:tcPr>
          <w:p w14:paraId="5DD569D2" w14:textId="77777777" w:rsidR="00AF4D97" w:rsidRPr="00AF4D97" w:rsidRDefault="00AF4D97" w:rsidP="00AF4D97">
            <w:pPr>
              <w:spacing w:line="240" w:lineRule="auto"/>
              <w:ind w:right="-79" w:firstLine="0"/>
              <w:rPr>
                <w:szCs w:val="22"/>
                <w:lang w:eastAsia="sk-SK"/>
              </w:rPr>
            </w:pPr>
            <w:r w:rsidRPr="00AF4D97">
              <w:rPr>
                <w:sz w:val="22"/>
                <w:szCs w:val="22"/>
                <w:lang w:eastAsia="sk-SK"/>
              </w:rPr>
              <w:t>Sklárska 593/43, 987 01 Poltár</w:t>
            </w:r>
          </w:p>
        </w:tc>
        <w:tc>
          <w:tcPr>
            <w:tcW w:w="1138" w:type="dxa"/>
            <w:noWrap/>
            <w:hideMark/>
          </w:tcPr>
          <w:p w14:paraId="5F497FAB" w14:textId="77777777" w:rsidR="00AF4D97" w:rsidRPr="00AF4D97" w:rsidRDefault="00AF4D97" w:rsidP="00AF4D97">
            <w:pPr>
              <w:spacing w:line="240" w:lineRule="auto"/>
              <w:ind w:right="-79" w:firstLine="0"/>
              <w:rPr>
                <w:szCs w:val="22"/>
                <w:lang w:eastAsia="sk-SK"/>
              </w:rPr>
            </w:pPr>
            <w:r w:rsidRPr="00AF4D97">
              <w:rPr>
                <w:sz w:val="22"/>
                <w:szCs w:val="22"/>
                <w:lang w:eastAsia="sk-SK"/>
              </w:rPr>
              <w:t>31601685</w:t>
            </w:r>
          </w:p>
        </w:tc>
        <w:tc>
          <w:tcPr>
            <w:tcW w:w="1287" w:type="dxa"/>
            <w:noWrap/>
            <w:hideMark/>
          </w:tcPr>
          <w:p w14:paraId="21B3AFE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2021250968</w:t>
            </w:r>
          </w:p>
        </w:tc>
        <w:tc>
          <w:tcPr>
            <w:tcW w:w="1362" w:type="dxa"/>
            <w:hideMark/>
          </w:tcPr>
          <w:p w14:paraId="05709A53" w14:textId="77777777" w:rsidR="00AF4D97" w:rsidRPr="00AF4D97" w:rsidRDefault="00AF4D97" w:rsidP="00AF4D97">
            <w:pPr>
              <w:spacing w:line="240" w:lineRule="auto"/>
              <w:ind w:right="-79" w:firstLine="0"/>
              <w:rPr>
                <w:szCs w:val="22"/>
                <w:lang w:eastAsia="sk-SK"/>
              </w:rPr>
            </w:pPr>
            <w:r w:rsidRPr="00AF4D97">
              <w:rPr>
                <w:sz w:val="22"/>
                <w:szCs w:val="22"/>
                <w:lang w:eastAsia="sk-SK"/>
              </w:rPr>
              <w:t>spol. s r. o.</w:t>
            </w:r>
          </w:p>
        </w:tc>
      </w:tr>
    </w:tbl>
    <w:p w14:paraId="7A7CBFB4" w14:textId="77777777" w:rsidR="00B27D3E" w:rsidRDefault="00B27D3E" w:rsidP="00B27D3E"/>
    <w:p w14:paraId="1ED345E4" w14:textId="6DFA9BAD" w:rsidR="00AF4D97" w:rsidRPr="00AF4D97" w:rsidRDefault="00AF4D97" w:rsidP="00AF4D97">
      <w:r w:rsidRPr="00AF4D97">
        <w:t>Konsolid</w:t>
      </w:r>
      <w:r w:rsidR="008013AF">
        <w:t>ovaný celok mesta sa v roku 20</w:t>
      </w:r>
      <w:r w:rsidR="00FF4C6F">
        <w:t>2</w:t>
      </w:r>
      <w:r w:rsidR="00B6126F">
        <w:t>1</w:t>
      </w:r>
      <w:r w:rsidRPr="00AF4D97">
        <w:t xml:space="preserve"> oproti min</w:t>
      </w:r>
      <w:r w:rsidR="008013AF">
        <w:t>ul</w:t>
      </w:r>
      <w:r w:rsidR="00B6126F">
        <w:t>ému</w:t>
      </w:r>
      <w:r w:rsidR="008013AF">
        <w:t xml:space="preserve"> účtovn</w:t>
      </w:r>
      <w:r w:rsidR="00B6126F">
        <w:t>ému</w:t>
      </w:r>
      <w:r w:rsidR="008013AF">
        <w:t xml:space="preserve"> obdobi</w:t>
      </w:r>
      <w:r w:rsidR="00B6126F">
        <w:t>u</w:t>
      </w:r>
      <w:r w:rsidR="008013AF">
        <w:t xml:space="preserve"> </w:t>
      </w:r>
      <w:r w:rsidR="00B6126F">
        <w:t>ne</w:t>
      </w:r>
      <w:r w:rsidR="008013AF">
        <w:t xml:space="preserve">zmenil. </w:t>
      </w:r>
    </w:p>
    <w:p w14:paraId="2A2D0C14" w14:textId="181E209B" w:rsidR="00AF4D97" w:rsidRPr="00AF4D97" w:rsidRDefault="00AF4D97" w:rsidP="00AF4D97">
      <w:r w:rsidRPr="00AF4D97">
        <w:t>Konsolidovaná účtovná závierka konsolidovaného</w:t>
      </w:r>
      <w:r w:rsidR="00D826DE">
        <w:t xml:space="preserve"> celku mesta k 31. decembru 20</w:t>
      </w:r>
      <w:r w:rsidR="00FF4C6F">
        <w:t>2</w:t>
      </w:r>
      <w:r w:rsidR="00B6126F">
        <w:t>1</w:t>
      </w:r>
      <w:r w:rsidRPr="00AF4D97">
        <w:t xml:space="preserve"> je zostavená ako riadna konsolidovaná účtovná závierka podľa zákona č. 431/2002 Z. z. o účtovníctve v znení neskorších predpisov, za úč</w:t>
      </w:r>
      <w:r w:rsidR="00D826DE">
        <w:t>tovné obdobie od 1. januára 20</w:t>
      </w:r>
      <w:r w:rsidR="00FF4C6F">
        <w:t>2</w:t>
      </w:r>
      <w:r w:rsidR="00B6126F">
        <w:t>1</w:t>
      </w:r>
      <w:r w:rsidR="00D826DE">
        <w:t xml:space="preserve"> do 31. decembra 20</w:t>
      </w:r>
      <w:r w:rsidR="00FF4C6F">
        <w:t>2</w:t>
      </w:r>
      <w:r w:rsidR="00B6126F">
        <w:t>1</w:t>
      </w:r>
      <w:r w:rsidR="00D826DE">
        <w:t>.</w:t>
      </w:r>
      <w:r w:rsidRPr="00AF4D97">
        <w:t xml:space="preserve"> </w:t>
      </w:r>
    </w:p>
    <w:p w14:paraId="1D352359" w14:textId="77777777" w:rsidR="00AF4D97" w:rsidRPr="00AF4D97" w:rsidRDefault="00AF4D97" w:rsidP="00AF4D97">
      <w:r w:rsidRPr="00AF4D97">
        <w:t>Mesto je súčasťou súhrnného celku verejnej správy Slovenskej republiky.</w:t>
      </w:r>
    </w:p>
    <w:p w14:paraId="1A99DD22" w14:textId="77777777" w:rsidR="00AF4D97" w:rsidRPr="00B27D3E" w:rsidRDefault="00AF4D97" w:rsidP="00B27D3E"/>
    <w:p w14:paraId="1BC525FD" w14:textId="77777777" w:rsidR="001A6396" w:rsidRDefault="00AF4D97" w:rsidP="00244FC7">
      <w:pPr>
        <w:pStyle w:val="Nadpis2"/>
      </w:pPr>
      <w:bookmarkStart w:id="22" w:name="_Toc111725251"/>
      <w:bookmarkEnd w:id="9"/>
      <w:bookmarkEnd w:id="10"/>
      <w:bookmarkEnd w:id="11"/>
      <w:bookmarkEnd w:id="12"/>
      <w:r>
        <w:t>Rozpočtové organizácie mesta Poltár</w:t>
      </w:r>
      <w:bookmarkEnd w:id="22"/>
    </w:p>
    <w:p w14:paraId="754F1D12" w14:textId="77777777" w:rsidR="00AF4D97" w:rsidRPr="00CF7A20" w:rsidRDefault="00AF4D97" w:rsidP="00AF4D97">
      <w:r>
        <w:t>Rozpočtové organizácie sú samostatnými právnickými osobami mesta Poltár, ktoré sú svojim príjmami a výdavkami zapojené na rozpočet mesta. Hospodária samostatne podľa schváleného rozpočtu s prostriedkami, ktoré im určí mesto ako zriaďovateľ, vrátane mimorozpočtových zdrojov.</w:t>
      </w:r>
    </w:p>
    <w:p w14:paraId="771B2449" w14:textId="77777777" w:rsidR="001A6396" w:rsidRDefault="00AF4D97" w:rsidP="00F75369">
      <w:pPr>
        <w:pStyle w:val="Nadpis3"/>
      </w:pPr>
      <w:bookmarkStart w:id="23" w:name="_Toc111725252"/>
      <w:r>
        <w:lastRenderedPageBreak/>
        <w:t>Základná škola Slobody</w:t>
      </w:r>
      <w:bookmarkEnd w:id="23"/>
    </w:p>
    <w:tbl>
      <w:tblPr>
        <w:tblW w:w="9526" w:type="dxa"/>
        <w:tblInd w:w="108" w:type="dxa"/>
        <w:tblLayout w:type="fixed"/>
        <w:tblLook w:val="0000" w:firstRow="0" w:lastRow="0" w:firstColumn="0" w:lastColumn="0" w:noHBand="0" w:noVBand="0"/>
      </w:tblPr>
      <w:tblGrid>
        <w:gridCol w:w="4781"/>
        <w:gridCol w:w="4745"/>
      </w:tblGrid>
      <w:tr w:rsidR="00A6296C" w:rsidRPr="00A6296C" w14:paraId="6A3D7A7F" w14:textId="77777777" w:rsidTr="00DE427E">
        <w:tc>
          <w:tcPr>
            <w:tcW w:w="4781" w:type="dxa"/>
            <w:tcBorders>
              <w:top w:val="single" w:sz="4" w:space="0" w:color="000000"/>
              <w:left w:val="single" w:sz="4" w:space="0" w:color="000000"/>
              <w:bottom w:val="single" w:sz="4" w:space="0" w:color="000000"/>
            </w:tcBorders>
            <w:shd w:val="clear" w:color="auto" w:fill="auto"/>
          </w:tcPr>
          <w:p w14:paraId="674C0252"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A020317" w14:textId="77777777" w:rsidR="00A6296C" w:rsidRPr="00A6296C" w:rsidRDefault="00A6296C" w:rsidP="00A6296C">
            <w:pPr>
              <w:snapToGrid w:val="0"/>
              <w:spacing w:line="240" w:lineRule="auto"/>
              <w:ind w:firstLine="0"/>
              <w:jc w:val="left"/>
              <w:rPr>
                <w:szCs w:val="24"/>
                <w:lang w:eastAsia="sk-SK"/>
              </w:rPr>
            </w:pPr>
          </w:p>
        </w:tc>
      </w:tr>
      <w:tr w:rsidR="00A6296C" w:rsidRPr="00A6296C" w14:paraId="7ACAAAA2" w14:textId="77777777" w:rsidTr="00DE427E">
        <w:tc>
          <w:tcPr>
            <w:tcW w:w="4781" w:type="dxa"/>
            <w:tcBorders>
              <w:top w:val="single" w:sz="4" w:space="0" w:color="000000"/>
              <w:left w:val="single" w:sz="4" w:space="0" w:color="000000"/>
              <w:bottom w:val="single" w:sz="4" w:space="0" w:color="000000"/>
            </w:tcBorders>
            <w:shd w:val="clear" w:color="auto" w:fill="auto"/>
          </w:tcPr>
          <w:p w14:paraId="53913E9D"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061BFD2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539F87E8" w14:textId="77777777" w:rsidTr="00DE427E">
        <w:tc>
          <w:tcPr>
            <w:tcW w:w="4781" w:type="dxa"/>
            <w:tcBorders>
              <w:top w:val="single" w:sz="4" w:space="0" w:color="000000"/>
              <w:left w:val="single" w:sz="4" w:space="0" w:color="000000"/>
              <w:bottom w:val="single" w:sz="4" w:space="0" w:color="000000"/>
            </w:tcBorders>
            <w:shd w:val="clear" w:color="auto" w:fill="auto"/>
          </w:tcPr>
          <w:p w14:paraId="4C010C46"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5F40CA5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Slobody 2, 987 01 Poltár</w:t>
            </w:r>
          </w:p>
        </w:tc>
      </w:tr>
      <w:tr w:rsidR="00A6296C" w:rsidRPr="00A6296C" w14:paraId="68EA8AAE" w14:textId="77777777" w:rsidTr="00DE427E">
        <w:tc>
          <w:tcPr>
            <w:tcW w:w="4781" w:type="dxa"/>
            <w:tcBorders>
              <w:top w:val="single" w:sz="4" w:space="0" w:color="000000"/>
              <w:left w:val="single" w:sz="4" w:space="0" w:color="000000"/>
              <w:bottom w:val="single" w:sz="4" w:space="0" w:color="000000"/>
            </w:tcBorders>
            <w:shd w:val="clear" w:color="auto" w:fill="auto"/>
          </w:tcPr>
          <w:p w14:paraId="2A2DA560"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42E22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37831534</w:t>
            </w:r>
          </w:p>
        </w:tc>
      </w:tr>
      <w:tr w:rsidR="00A6296C" w:rsidRPr="00A6296C" w14:paraId="1FED3962" w14:textId="77777777" w:rsidTr="00DE427E">
        <w:tc>
          <w:tcPr>
            <w:tcW w:w="4781" w:type="dxa"/>
            <w:tcBorders>
              <w:top w:val="single" w:sz="4" w:space="0" w:color="000000"/>
              <w:left w:val="single" w:sz="4" w:space="0" w:color="000000"/>
              <w:bottom w:val="single" w:sz="4" w:space="0" w:color="000000"/>
            </w:tcBorders>
            <w:shd w:val="clear" w:color="auto" w:fill="auto"/>
          </w:tcPr>
          <w:p w14:paraId="08D7171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E9CC98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46166707" w14:textId="77777777" w:rsidTr="00DE427E">
        <w:tc>
          <w:tcPr>
            <w:tcW w:w="4781" w:type="dxa"/>
            <w:tcBorders>
              <w:top w:val="single" w:sz="4" w:space="0" w:color="000000"/>
              <w:left w:val="single" w:sz="4" w:space="0" w:color="000000"/>
              <w:bottom w:val="single" w:sz="4" w:space="0" w:color="000000"/>
            </w:tcBorders>
            <w:shd w:val="clear" w:color="auto" w:fill="auto"/>
          </w:tcPr>
          <w:p w14:paraId="6ABF348C"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444FD7C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F573FF7" w14:textId="77777777" w:rsidTr="00DE427E">
        <w:tc>
          <w:tcPr>
            <w:tcW w:w="4781" w:type="dxa"/>
            <w:tcBorders>
              <w:top w:val="single" w:sz="4" w:space="0" w:color="000000"/>
              <w:left w:val="single" w:sz="4" w:space="0" w:color="000000"/>
              <w:bottom w:val="single" w:sz="4" w:space="0" w:color="000000"/>
            </w:tcBorders>
            <w:shd w:val="clear" w:color="auto" w:fill="auto"/>
          </w:tcPr>
          <w:p w14:paraId="647B610A"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C46B33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1DF297D5" w14:textId="77777777" w:rsidTr="00DE427E">
        <w:tc>
          <w:tcPr>
            <w:tcW w:w="4781" w:type="dxa"/>
            <w:tcBorders>
              <w:top w:val="single" w:sz="4" w:space="0" w:color="000000"/>
              <w:left w:val="single" w:sz="4" w:space="0" w:color="000000"/>
              <w:bottom w:val="single" w:sz="4" w:space="0" w:color="000000"/>
            </w:tcBorders>
            <w:shd w:val="clear" w:color="auto" w:fill="auto"/>
          </w:tcPr>
          <w:p w14:paraId="013DDD0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D55C1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4EFDC2FF" w14:textId="77777777" w:rsidTr="00DE427E">
        <w:tc>
          <w:tcPr>
            <w:tcW w:w="4781" w:type="dxa"/>
            <w:tcBorders>
              <w:top w:val="single" w:sz="4" w:space="0" w:color="000000"/>
              <w:left w:val="single" w:sz="4" w:space="0" w:color="000000"/>
              <w:bottom w:val="single" w:sz="4" w:space="0" w:color="000000"/>
            </w:tcBorders>
            <w:shd w:val="clear" w:color="auto" w:fill="auto"/>
          </w:tcPr>
          <w:p w14:paraId="7EB790D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33D108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38AFE555"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2A50236A" w14:textId="77777777" w:rsidTr="00DE427E">
        <w:tc>
          <w:tcPr>
            <w:tcW w:w="4781" w:type="dxa"/>
            <w:tcBorders>
              <w:top w:val="single" w:sz="4" w:space="0" w:color="000000"/>
              <w:left w:val="single" w:sz="4" w:space="0" w:color="000000"/>
              <w:bottom w:val="single" w:sz="4" w:space="0" w:color="000000"/>
            </w:tcBorders>
            <w:shd w:val="clear" w:color="auto" w:fill="auto"/>
          </w:tcPr>
          <w:p w14:paraId="782E97A9"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2E7D253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20A2593"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051097B2" w14:textId="77777777" w:rsidTr="00DE427E">
        <w:tc>
          <w:tcPr>
            <w:tcW w:w="4781" w:type="dxa"/>
            <w:tcBorders>
              <w:top w:val="single" w:sz="4" w:space="0" w:color="000000"/>
              <w:left w:val="single" w:sz="4" w:space="0" w:color="000000"/>
              <w:bottom w:val="single" w:sz="4" w:space="0" w:color="000000"/>
            </w:tcBorders>
            <w:shd w:val="clear" w:color="auto" w:fill="auto"/>
          </w:tcPr>
          <w:p w14:paraId="5F6B5706"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3F65FE4"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0DC9781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689847E0" w14:textId="77777777" w:rsidR="00A6296C" w:rsidRPr="00A6296C" w:rsidRDefault="00A6296C" w:rsidP="00A6296C">
      <w:pPr>
        <w:spacing w:line="240" w:lineRule="auto"/>
        <w:ind w:firstLine="0"/>
        <w:jc w:val="center"/>
        <w:rPr>
          <w:b/>
          <w:szCs w:val="24"/>
          <w:lang w:eastAsia="sk-SK"/>
        </w:rPr>
      </w:pPr>
    </w:p>
    <w:p w14:paraId="350A4FC4"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14:paraId="67A2E18D" w14:textId="77777777" w:rsidR="00A6296C" w:rsidRPr="00A6296C" w:rsidRDefault="00A6296C" w:rsidP="00A6296C">
      <w:pPr>
        <w:spacing w:line="240" w:lineRule="auto"/>
        <w:ind w:firstLine="0"/>
        <w:jc w:val="left"/>
        <w:rPr>
          <w:b/>
          <w:szCs w:val="24"/>
          <w:lang w:eastAsia="sk-SK"/>
        </w:rPr>
      </w:pPr>
    </w:p>
    <w:tbl>
      <w:tblPr>
        <w:tblW w:w="9526" w:type="dxa"/>
        <w:tblInd w:w="108" w:type="dxa"/>
        <w:tblLayout w:type="fixed"/>
        <w:tblLook w:val="0000" w:firstRow="0" w:lastRow="0" w:firstColumn="0" w:lastColumn="0" w:noHBand="0" w:noVBand="0"/>
      </w:tblPr>
      <w:tblGrid>
        <w:gridCol w:w="4781"/>
        <w:gridCol w:w="4745"/>
      </w:tblGrid>
      <w:tr w:rsidR="00A6296C" w:rsidRPr="00A6296C" w14:paraId="68199380" w14:textId="77777777" w:rsidTr="00DE427E">
        <w:tc>
          <w:tcPr>
            <w:tcW w:w="4781" w:type="dxa"/>
            <w:tcBorders>
              <w:top w:val="single" w:sz="4" w:space="0" w:color="000000"/>
              <w:left w:val="single" w:sz="4" w:space="0" w:color="000000"/>
              <w:bottom w:val="single" w:sz="4" w:space="0" w:color="000000"/>
            </w:tcBorders>
            <w:shd w:val="clear" w:color="auto" w:fill="auto"/>
          </w:tcPr>
          <w:p w14:paraId="6EB3C5C5"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01B717D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Zabezpečuje základné vzdelanie v územnom obvode zriaďovateľa. Podporuje rozvoj osobnosti žiaka vychádzajúc zo zásad humanizmu, rovnakého zaobchádzania, tolerancie, demokracie a vlastenectva a to po stránke rozumovej, mravnej, etickej, estetickej, pracovnej a telesnej. Poskytuje žiakom základné poznatky, zručnosti a schopnosti potrebné na jeho orientáciu v živote a v spoločnosti a na jeho ďalšiu výchovu a vzdelávanie.</w:t>
            </w:r>
          </w:p>
        </w:tc>
      </w:tr>
    </w:tbl>
    <w:p w14:paraId="383C88E5"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055C792F"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47A1B832"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4D84EED0" w14:textId="77777777" w:rsidTr="00DE427E">
        <w:tc>
          <w:tcPr>
            <w:tcW w:w="4781" w:type="dxa"/>
            <w:tcBorders>
              <w:top w:val="single" w:sz="4" w:space="0" w:color="000000"/>
              <w:left w:val="single" w:sz="4" w:space="0" w:color="000000"/>
              <w:bottom w:val="single" w:sz="4" w:space="0" w:color="000000"/>
            </w:tcBorders>
            <w:shd w:val="clear" w:color="auto" w:fill="auto"/>
          </w:tcPr>
          <w:p w14:paraId="222431E1"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619A44CD"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64E51EC" w14:textId="6D31942D" w:rsidR="00A6296C" w:rsidRDefault="00A6296C" w:rsidP="00A6296C">
            <w:pPr>
              <w:snapToGrid w:val="0"/>
              <w:spacing w:line="240" w:lineRule="auto"/>
              <w:ind w:firstLine="0"/>
              <w:jc w:val="left"/>
              <w:rPr>
                <w:b/>
                <w:bCs/>
                <w:szCs w:val="24"/>
                <w:lang w:eastAsia="sk-SK"/>
              </w:rPr>
            </w:pPr>
            <w:r w:rsidRPr="00A6296C">
              <w:rPr>
                <w:b/>
                <w:bCs/>
                <w:szCs w:val="24"/>
                <w:lang w:eastAsia="sk-SK"/>
              </w:rPr>
              <w:t>Mgr. Július Slavkovský</w:t>
            </w:r>
            <w:r w:rsidR="005378C2">
              <w:rPr>
                <w:b/>
                <w:bCs/>
                <w:szCs w:val="24"/>
                <w:lang w:eastAsia="sk-SK"/>
              </w:rPr>
              <w:t xml:space="preserve"> </w:t>
            </w:r>
            <w:r w:rsidR="005378C2" w:rsidRPr="00693052">
              <w:rPr>
                <w:szCs w:val="24"/>
                <w:lang w:eastAsia="sk-SK"/>
              </w:rPr>
              <w:t>do</w:t>
            </w:r>
            <w:r w:rsidR="005378C2">
              <w:rPr>
                <w:b/>
                <w:bCs/>
                <w:szCs w:val="24"/>
                <w:lang w:eastAsia="sk-SK"/>
              </w:rPr>
              <w:t xml:space="preserve"> </w:t>
            </w:r>
            <w:r w:rsidR="00693052" w:rsidRPr="00693052">
              <w:rPr>
                <w:szCs w:val="24"/>
                <w:lang w:eastAsia="sk-SK"/>
              </w:rPr>
              <w:t>30.06.2021</w:t>
            </w:r>
          </w:p>
          <w:p w14:paraId="257DAE45" w14:textId="735D5342" w:rsidR="005378C2" w:rsidRPr="00A6296C" w:rsidRDefault="005378C2" w:rsidP="00A6296C">
            <w:pPr>
              <w:snapToGrid w:val="0"/>
              <w:spacing w:line="240" w:lineRule="auto"/>
              <w:ind w:firstLine="0"/>
              <w:jc w:val="left"/>
              <w:rPr>
                <w:b/>
                <w:bCs/>
                <w:szCs w:val="24"/>
                <w:lang w:eastAsia="sk-SK"/>
              </w:rPr>
            </w:pPr>
            <w:r>
              <w:rPr>
                <w:b/>
                <w:bCs/>
                <w:szCs w:val="24"/>
                <w:lang w:eastAsia="sk-SK"/>
              </w:rPr>
              <w:t>Mgr. Radoslav Ur</w:t>
            </w:r>
            <w:r w:rsidR="009F7CE1">
              <w:rPr>
                <w:b/>
                <w:bCs/>
                <w:szCs w:val="24"/>
                <w:lang w:eastAsia="sk-SK"/>
              </w:rPr>
              <w:t>b</w:t>
            </w:r>
            <w:r>
              <w:rPr>
                <w:b/>
                <w:bCs/>
                <w:szCs w:val="24"/>
                <w:lang w:eastAsia="sk-SK"/>
              </w:rPr>
              <w:t xml:space="preserve">ančok </w:t>
            </w:r>
            <w:r w:rsidRPr="00693052">
              <w:rPr>
                <w:szCs w:val="24"/>
                <w:lang w:eastAsia="sk-SK"/>
              </w:rPr>
              <w:t>od</w:t>
            </w:r>
            <w:r w:rsidR="00693052">
              <w:rPr>
                <w:szCs w:val="24"/>
                <w:lang w:eastAsia="sk-SK"/>
              </w:rPr>
              <w:t xml:space="preserve"> 01.07.2021</w:t>
            </w:r>
          </w:p>
          <w:p w14:paraId="35A9C8B1"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 školy</w:t>
            </w:r>
          </w:p>
        </w:tc>
      </w:tr>
      <w:tr w:rsidR="00A6296C" w:rsidRPr="00A6296C" w14:paraId="054B7BB9" w14:textId="77777777" w:rsidTr="00DE427E">
        <w:tc>
          <w:tcPr>
            <w:tcW w:w="4781" w:type="dxa"/>
            <w:tcBorders>
              <w:top w:val="single" w:sz="4" w:space="0" w:color="000000"/>
              <w:left w:val="single" w:sz="4" w:space="0" w:color="000000"/>
              <w:bottom w:val="single" w:sz="4" w:space="0" w:color="000000"/>
            </w:tcBorders>
            <w:shd w:val="clear" w:color="auto" w:fill="auto"/>
          </w:tcPr>
          <w:p w14:paraId="7FCA8A75"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182EB619"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30C9FD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Mgr. Andrea Nociarová</w:t>
            </w:r>
          </w:p>
          <w:p w14:paraId="265CF53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p w14:paraId="573901D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PaedDr. Peter Kostka</w:t>
            </w:r>
          </w:p>
          <w:p w14:paraId="4108AFC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zástupca</w:t>
            </w:r>
          </w:p>
        </w:tc>
      </w:tr>
      <w:tr w:rsidR="00A6296C" w:rsidRPr="00A6296C" w14:paraId="0991F674" w14:textId="77777777" w:rsidTr="00DE427E">
        <w:tc>
          <w:tcPr>
            <w:tcW w:w="4781" w:type="dxa"/>
            <w:tcBorders>
              <w:top w:val="single" w:sz="4" w:space="0" w:color="000000"/>
              <w:left w:val="single" w:sz="4" w:space="0" w:color="000000"/>
              <w:bottom w:val="single" w:sz="4" w:space="0" w:color="000000"/>
            </w:tcBorders>
            <w:shd w:val="clear" w:color="auto" w:fill="auto"/>
          </w:tcPr>
          <w:p w14:paraId="3BD61E4E"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05575B9" w14:textId="1F2748F3" w:rsidR="00A6296C" w:rsidRPr="00451286" w:rsidRDefault="00CC4A54" w:rsidP="00A6296C">
            <w:pPr>
              <w:snapToGrid w:val="0"/>
              <w:spacing w:line="240" w:lineRule="auto"/>
              <w:ind w:firstLine="0"/>
              <w:jc w:val="left"/>
              <w:rPr>
                <w:szCs w:val="24"/>
                <w:lang w:eastAsia="sk-SK"/>
              </w:rPr>
            </w:pPr>
            <w:r w:rsidRPr="00451286">
              <w:rPr>
                <w:szCs w:val="24"/>
                <w:lang w:eastAsia="sk-SK"/>
              </w:rPr>
              <w:t>58</w:t>
            </w:r>
          </w:p>
        </w:tc>
      </w:tr>
      <w:tr w:rsidR="00A6296C" w:rsidRPr="00A6296C" w14:paraId="57EBB5EA" w14:textId="77777777" w:rsidTr="00DE427E">
        <w:tc>
          <w:tcPr>
            <w:tcW w:w="4781" w:type="dxa"/>
            <w:tcBorders>
              <w:top w:val="single" w:sz="4" w:space="0" w:color="000000"/>
              <w:left w:val="single" w:sz="4" w:space="0" w:color="000000"/>
              <w:bottom w:val="single" w:sz="4" w:space="0" w:color="000000"/>
            </w:tcBorders>
            <w:shd w:val="clear" w:color="auto" w:fill="auto"/>
          </w:tcPr>
          <w:p w14:paraId="3FA8751E"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CA1C37C"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4D53FBE" w14:textId="66642B6B" w:rsidR="00A6296C" w:rsidRPr="00A6296C" w:rsidRDefault="00CC4A54" w:rsidP="00A6296C">
            <w:pPr>
              <w:snapToGrid w:val="0"/>
              <w:spacing w:line="240" w:lineRule="auto"/>
              <w:ind w:firstLine="0"/>
              <w:jc w:val="left"/>
              <w:rPr>
                <w:szCs w:val="24"/>
                <w:lang w:eastAsia="sk-SK"/>
              </w:rPr>
            </w:pPr>
            <w:r w:rsidRPr="00451286">
              <w:rPr>
                <w:szCs w:val="24"/>
                <w:lang w:eastAsia="sk-SK"/>
              </w:rPr>
              <w:t>58</w:t>
            </w:r>
          </w:p>
          <w:p w14:paraId="23FB31BE" w14:textId="77777777" w:rsidR="00A6296C" w:rsidRPr="00A6296C" w:rsidRDefault="00A6296C" w:rsidP="00A6296C">
            <w:pPr>
              <w:snapToGrid w:val="0"/>
              <w:spacing w:line="240" w:lineRule="auto"/>
              <w:ind w:firstLine="0"/>
              <w:jc w:val="left"/>
              <w:rPr>
                <w:szCs w:val="24"/>
                <w:lang w:eastAsia="sk-SK"/>
              </w:rPr>
            </w:pPr>
          </w:p>
          <w:p w14:paraId="76B01811" w14:textId="77777777" w:rsidR="00A6296C" w:rsidRPr="00A6296C" w:rsidRDefault="00A6296C" w:rsidP="00A6296C">
            <w:pPr>
              <w:snapToGrid w:val="0"/>
              <w:spacing w:line="240" w:lineRule="auto"/>
              <w:ind w:firstLine="0"/>
              <w:jc w:val="left"/>
              <w:rPr>
                <w:szCs w:val="24"/>
                <w:lang w:eastAsia="sk-SK"/>
              </w:rPr>
            </w:pPr>
          </w:p>
          <w:p w14:paraId="5C98406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4</w:t>
            </w:r>
          </w:p>
        </w:tc>
      </w:tr>
      <w:tr w:rsidR="00A6296C" w:rsidRPr="00A6296C" w14:paraId="781332BC" w14:textId="77777777" w:rsidTr="00DE427E">
        <w:tc>
          <w:tcPr>
            <w:tcW w:w="4781" w:type="dxa"/>
            <w:tcBorders>
              <w:top w:val="single" w:sz="4" w:space="0" w:color="000000"/>
              <w:left w:val="single" w:sz="4" w:space="0" w:color="000000"/>
              <w:bottom w:val="single" w:sz="4" w:space="0" w:color="000000"/>
            </w:tcBorders>
            <w:shd w:val="clear" w:color="auto" w:fill="auto"/>
          </w:tcPr>
          <w:p w14:paraId="08AEAD93" w14:textId="12AC1BD4"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w:t>
            </w:r>
            <w:r w:rsidR="00D42FD8">
              <w:rPr>
                <w:szCs w:val="24"/>
                <w:lang w:eastAsia="sk-SK"/>
              </w:rPr>
              <w:t>20</w:t>
            </w:r>
            <w:r w:rsidRPr="00A6296C">
              <w:rPr>
                <w:szCs w:val="24"/>
                <w:lang w:eastAsia="sk-SK"/>
              </w:rPr>
              <w:t>/20</w:t>
            </w:r>
            <w:r w:rsidR="00CC4A54">
              <w:rPr>
                <w:szCs w:val="24"/>
                <w:lang w:eastAsia="sk-SK"/>
              </w:rPr>
              <w:t>2</w:t>
            </w:r>
            <w:r w:rsidR="00D42FD8">
              <w:rPr>
                <w:szCs w:val="24"/>
                <w:lang w:eastAsia="sk-SK"/>
              </w:rPr>
              <w:t>1</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0459288" w14:textId="74231CEB" w:rsidR="00A6296C" w:rsidRPr="00A6296C" w:rsidRDefault="00A6296C" w:rsidP="00A6296C">
            <w:pPr>
              <w:snapToGrid w:val="0"/>
              <w:spacing w:line="240" w:lineRule="auto"/>
              <w:ind w:firstLine="0"/>
              <w:jc w:val="left"/>
              <w:rPr>
                <w:szCs w:val="24"/>
                <w:lang w:eastAsia="sk-SK"/>
              </w:rPr>
            </w:pPr>
            <w:r w:rsidRPr="00A6296C">
              <w:rPr>
                <w:szCs w:val="24"/>
                <w:lang w:eastAsia="sk-SK"/>
              </w:rPr>
              <w:t>3</w:t>
            </w:r>
            <w:r w:rsidR="00EE1EBC">
              <w:rPr>
                <w:szCs w:val="24"/>
                <w:lang w:eastAsia="sk-SK"/>
              </w:rPr>
              <w:t>32</w:t>
            </w:r>
          </w:p>
        </w:tc>
      </w:tr>
      <w:tr w:rsidR="00A6296C" w:rsidRPr="00A6296C" w14:paraId="14F54B9F" w14:textId="77777777" w:rsidTr="00DE427E">
        <w:tc>
          <w:tcPr>
            <w:tcW w:w="4781" w:type="dxa"/>
            <w:tcBorders>
              <w:top w:val="single" w:sz="4" w:space="0" w:color="000000"/>
              <w:left w:val="single" w:sz="4" w:space="0" w:color="000000"/>
              <w:bottom w:val="single" w:sz="4" w:space="0" w:color="000000"/>
            </w:tcBorders>
            <w:shd w:val="clear" w:color="auto" w:fill="auto"/>
          </w:tcPr>
          <w:p w14:paraId="138E5381" w14:textId="43C1E294" w:rsidR="00A6296C" w:rsidRPr="00A6296C" w:rsidRDefault="00A6296C" w:rsidP="00A6296C">
            <w:pPr>
              <w:spacing w:line="240" w:lineRule="auto"/>
              <w:ind w:firstLine="0"/>
              <w:jc w:val="left"/>
              <w:rPr>
                <w:szCs w:val="24"/>
                <w:lang w:eastAsia="sk-SK"/>
              </w:rPr>
            </w:pPr>
            <w:r w:rsidRPr="00A6296C">
              <w:rPr>
                <w:szCs w:val="24"/>
                <w:lang w:eastAsia="sk-SK"/>
              </w:rPr>
              <w:lastRenderedPageBreak/>
              <w:t xml:space="preserve">Počet </w:t>
            </w:r>
            <w:r>
              <w:rPr>
                <w:szCs w:val="24"/>
                <w:lang w:eastAsia="sk-SK"/>
              </w:rPr>
              <w:t xml:space="preserve">žiakov </w:t>
            </w:r>
            <w:r w:rsidRPr="00A6296C">
              <w:rPr>
                <w:szCs w:val="24"/>
                <w:lang w:eastAsia="sk-SK"/>
              </w:rPr>
              <w:t>v školskom roku 20</w:t>
            </w:r>
            <w:r w:rsidR="00CC4A54">
              <w:rPr>
                <w:szCs w:val="24"/>
                <w:lang w:eastAsia="sk-SK"/>
              </w:rPr>
              <w:t>2</w:t>
            </w:r>
            <w:r w:rsidR="00D42FD8">
              <w:rPr>
                <w:szCs w:val="24"/>
                <w:lang w:eastAsia="sk-SK"/>
              </w:rPr>
              <w:t>1</w:t>
            </w:r>
            <w:r w:rsidRPr="00A6296C">
              <w:rPr>
                <w:szCs w:val="24"/>
                <w:lang w:eastAsia="sk-SK"/>
              </w:rPr>
              <w:t>/202</w:t>
            </w:r>
            <w:r w:rsidR="00D42FD8">
              <w:rPr>
                <w:szCs w:val="24"/>
                <w:lang w:eastAsia="sk-SK"/>
              </w:rPr>
              <w:t>2</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626436B" w14:textId="07BE29BA" w:rsidR="00A6296C" w:rsidRPr="00A6296C" w:rsidRDefault="00A6296C" w:rsidP="00A6296C">
            <w:pPr>
              <w:snapToGrid w:val="0"/>
              <w:spacing w:line="240" w:lineRule="auto"/>
              <w:ind w:firstLine="0"/>
              <w:jc w:val="left"/>
              <w:rPr>
                <w:szCs w:val="24"/>
                <w:lang w:eastAsia="sk-SK"/>
              </w:rPr>
            </w:pPr>
            <w:r w:rsidRPr="00451286">
              <w:rPr>
                <w:szCs w:val="24"/>
                <w:lang w:eastAsia="sk-SK"/>
              </w:rPr>
              <w:t>35</w:t>
            </w:r>
            <w:r w:rsidR="00CC4A54" w:rsidRPr="00451286">
              <w:rPr>
                <w:szCs w:val="24"/>
                <w:lang w:eastAsia="sk-SK"/>
              </w:rPr>
              <w:t>4</w:t>
            </w:r>
          </w:p>
        </w:tc>
      </w:tr>
      <w:tr w:rsidR="00A6296C" w:rsidRPr="00A6296C" w14:paraId="014E6C9F" w14:textId="77777777" w:rsidTr="00DE427E">
        <w:tc>
          <w:tcPr>
            <w:tcW w:w="4781" w:type="dxa"/>
            <w:tcBorders>
              <w:top w:val="single" w:sz="4" w:space="0" w:color="000000"/>
              <w:left w:val="single" w:sz="4" w:space="0" w:color="000000"/>
              <w:bottom w:val="single" w:sz="4" w:space="0" w:color="000000"/>
            </w:tcBorders>
            <w:shd w:val="clear" w:color="auto" w:fill="auto"/>
          </w:tcPr>
          <w:p w14:paraId="2162CDE2"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68116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38A9B779" w14:textId="77777777" w:rsidR="005532A6" w:rsidRDefault="005532A6" w:rsidP="00AF4D97"/>
    <w:p w14:paraId="61F08123" w14:textId="77777777" w:rsidR="00AF4D97" w:rsidRPr="00AF4D97" w:rsidRDefault="00AF4D97" w:rsidP="00AF4D97"/>
    <w:p w14:paraId="6296FB66" w14:textId="77777777" w:rsidR="00AF4D97" w:rsidRDefault="00AF4D97" w:rsidP="00AF4D97">
      <w:pPr>
        <w:ind w:firstLine="0"/>
      </w:pPr>
      <w:r w:rsidRPr="00AF4D97">
        <w:rPr>
          <w:noProof/>
          <w:lang w:eastAsia="sk-SK"/>
        </w:rPr>
        <w:drawing>
          <wp:inline distT="0" distB="0" distL="0" distR="0" wp14:anchorId="436442D9" wp14:editId="78655CDD">
            <wp:extent cx="2067560" cy="1375410"/>
            <wp:effectExtent l="19050" t="0" r="8890" b="0"/>
            <wp:docPr id="2" name="Obrázok 2" descr="d3fa1750-625f-43ed-abfa-c94dc964f944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3fa1750-625f-43ed-abfa-c94dc964f944_l"/>
                    <pic:cNvPicPr>
                      <a:picLocks noChangeAspect="1" noChangeArrowheads="1"/>
                    </pic:cNvPicPr>
                  </pic:nvPicPr>
                  <pic:blipFill>
                    <a:blip r:embed="rId16" cstate="print"/>
                    <a:srcRect/>
                    <a:stretch>
                      <a:fillRect/>
                    </a:stretch>
                  </pic:blipFill>
                  <pic:spPr bwMode="auto">
                    <a:xfrm>
                      <a:off x="0" y="0"/>
                      <a:ext cx="2067560" cy="1375410"/>
                    </a:xfrm>
                    <a:prstGeom prst="rect">
                      <a:avLst/>
                    </a:prstGeom>
                    <a:noFill/>
                    <a:ln w="9525">
                      <a:noFill/>
                      <a:miter lim="800000"/>
                      <a:headEnd/>
                      <a:tailEnd/>
                    </a:ln>
                  </pic:spPr>
                </pic:pic>
              </a:graphicData>
            </a:graphic>
          </wp:inline>
        </w:drawing>
      </w:r>
      <w:r>
        <w:t xml:space="preserve">                      </w:t>
      </w:r>
      <w:r w:rsidRPr="00AF4D97">
        <w:rPr>
          <w:noProof/>
          <w:lang w:eastAsia="sk-SK"/>
        </w:rPr>
        <w:drawing>
          <wp:inline distT="0" distB="0" distL="0" distR="0" wp14:anchorId="63A888EA" wp14:editId="539951F2">
            <wp:extent cx="2099310" cy="1367790"/>
            <wp:effectExtent l="19050" t="0" r="0" b="0"/>
            <wp:docPr id="4" name="Obrázok 3" descr="zs_slo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_slobody"/>
                    <pic:cNvPicPr>
                      <a:picLocks noChangeAspect="1" noChangeArrowheads="1"/>
                    </pic:cNvPicPr>
                  </pic:nvPicPr>
                  <pic:blipFill>
                    <a:blip r:embed="rId17" cstate="print"/>
                    <a:srcRect/>
                    <a:stretch>
                      <a:fillRect/>
                    </a:stretch>
                  </pic:blipFill>
                  <pic:spPr bwMode="auto">
                    <a:xfrm>
                      <a:off x="0" y="0"/>
                      <a:ext cx="2099310" cy="1367790"/>
                    </a:xfrm>
                    <a:prstGeom prst="rect">
                      <a:avLst/>
                    </a:prstGeom>
                    <a:noFill/>
                    <a:ln w="9525">
                      <a:noFill/>
                      <a:miter lim="800000"/>
                      <a:headEnd/>
                      <a:tailEnd/>
                    </a:ln>
                  </pic:spPr>
                </pic:pic>
              </a:graphicData>
            </a:graphic>
          </wp:inline>
        </w:drawing>
      </w:r>
    </w:p>
    <w:p w14:paraId="5537502B" w14:textId="77777777" w:rsidR="00AF4D97" w:rsidRDefault="00AF4D97" w:rsidP="00AF4D97">
      <w:pPr>
        <w:ind w:firstLine="0"/>
      </w:pPr>
    </w:p>
    <w:p w14:paraId="460B72D6" w14:textId="77777777" w:rsidR="005532A6" w:rsidRPr="003713E7" w:rsidRDefault="005532A6" w:rsidP="005532A6">
      <w:r w:rsidRPr="003713E7">
        <w:t>Základná škola Poltár, Slobody 2 bola uvedená do prevádzky v septembri 1984.  Právnu subjektivitu získala 1.4.2002. Budova školy je jednoposchodová s 18 triedami, kabinetmi, telocvičňou, špeciálnou učebňou, jedálňou, kuchyňou, bytom školníka /v súčasnosti je tam fitnescentrum/. Súčasťou školy je aj športový areál.</w:t>
      </w:r>
    </w:p>
    <w:p w14:paraId="40416731" w14:textId="77777777" w:rsidR="005532A6" w:rsidRPr="003713E7" w:rsidRDefault="005532A6" w:rsidP="005532A6">
      <w:r w:rsidRPr="003713E7">
        <w:t>Pri uvedení do prevádzky boli vo vedení školy: Mgr. Milan Fehér-riaditeľ, Mgr. Elza Dodoková, Ján Školník – zástupcovia.</w:t>
      </w:r>
    </w:p>
    <w:p w14:paraId="28208869" w14:textId="77777777" w:rsidR="005532A6" w:rsidRPr="003713E7" w:rsidRDefault="005532A6" w:rsidP="005532A6">
      <w:r w:rsidRPr="003713E7">
        <w:t xml:space="preserve">Základná škola je inštitúcia zameraná na vzdelávanie a výchovu žiakov. Jej súčasťou je  školský klub detí a centrum voľného času. </w:t>
      </w:r>
    </w:p>
    <w:p w14:paraId="031DF42C" w14:textId="2B0A806E" w:rsidR="005532A6" w:rsidRPr="003713E7" w:rsidRDefault="005532A6" w:rsidP="005532A6">
      <w:r w:rsidRPr="003713E7">
        <w:t>Prevádzka ŠKD je od rána 6,15 až do začiatku vyučovania a</w:t>
      </w:r>
      <w:r w:rsidR="00661868">
        <w:t xml:space="preserve"> aj </w:t>
      </w:r>
      <w:r w:rsidRPr="003713E7">
        <w:t xml:space="preserve">v popoludňajších hodinách. </w:t>
      </w:r>
    </w:p>
    <w:p w14:paraId="2F2CEF29" w14:textId="77777777" w:rsidR="005532A6" w:rsidRPr="003713E7" w:rsidRDefault="005532A6" w:rsidP="005532A6">
      <w:r w:rsidRPr="003713E7">
        <w:rPr>
          <w:bCs/>
        </w:rPr>
        <w:t xml:space="preserve">CVČ - </w:t>
      </w:r>
      <w:r w:rsidRPr="003713E7">
        <w:t xml:space="preserve">pomáha žiakom užitočne využívať voľný čas, rozvíjať  záujmy a talent,  športové danosti, zabezpečuje rôznorodé súťaže </w:t>
      </w:r>
    </w:p>
    <w:p w14:paraId="69DFD40E" w14:textId="77777777" w:rsidR="005532A6" w:rsidRDefault="005532A6" w:rsidP="00AF4D97">
      <w:pPr>
        <w:ind w:firstLine="0"/>
      </w:pPr>
    </w:p>
    <w:p w14:paraId="4AD71DF6" w14:textId="77777777" w:rsidR="00A6296C" w:rsidRDefault="00A6296C" w:rsidP="00AF4D97">
      <w:pPr>
        <w:ind w:firstLine="0"/>
      </w:pPr>
    </w:p>
    <w:p w14:paraId="5DE8C4AB" w14:textId="77777777" w:rsidR="00AD4880" w:rsidRDefault="005532A6" w:rsidP="00AD4880">
      <w:pPr>
        <w:pStyle w:val="Nadpis3"/>
      </w:pPr>
      <w:bookmarkStart w:id="24" w:name="_Toc111725253"/>
      <w:r>
        <w:t>Základná škola Školská</w:t>
      </w:r>
      <w:bookmarkEnd w:id="24"/>
    </w:p>
    <w:tbl>
      <w:tblPr>
        <w:tblW w:w="9243" w:type="dxa"/>
        <w:tblInd w:w="108" w:type="dxa"/>
        <w:tblLayout w:type="fixed"/>
        <w:tblLook w:val="0000" w:firstRow="0" w:lastRow="0" w:firstColumn="0" w:lastColumn="0" w:noHBand="0" w:noVBand="0"/>
      </w:tblPr>
      <w:tblGrid>
        <w:gridCol w:w="4614"/>
        <w:gridCol w:w="4629"/>
      </w:tblGrid>
      <w:tr w:rsidR="00A6296C" w:rsidRPr="00A6296C" w14:paraId="0008B426"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45CDC5DD"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22C7ECA" w14:textId="77777777" w:rsidR="00A6296C" w:rsidRPr="00A6296C" w:rsidRDefault="00A6296C" w:rsidP="00A6296C">
            <w:pPr>
              <w:snapToGrid w:val="0"/>
              <w:spacing w:line="240" w:lineRule="auto"/>
              <w:ind w:firstLine="0"/>
              <w:jc w:val="left"/>
              <w:rPr>
                <w:szCs w:val="24"/>
                <w:lang w:eastAsia="sk-SK"/>
              </w:rPr>
            </w:pPr>
          </w:p>
        </w:tc>
      </w:tr>
      <w:tr w:rsidR="00A6296C" w:rsidRPr="00A6296C" w14:paraId="769A49E6"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8F3C216"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6A69C43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705B0627"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1811F26B"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38DC213"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Školská 3, 987 01 Poltár</w:t>
            </w:r>
          </w:p>
        </w:tc>
      </w:tr>
      <w:tr w:rsidR="00A6296C" w:rsidRPr="00A6296C" w14:paraId="690112D4"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F07E94C"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1D8DEE7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37831593</w:t>
            </w:r>
          </w:p>
        </w:tc>
      </w:tr>
      <w:tr w:rsidR="00A6296C" w:rsidRPr="00A6296C" w14:paraId="4EF95ED3"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93C4E8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499E0A2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67718352" w14:textId="77777777" w:rsidTr="00DE427E">
        <w:trPr>
          <w:trHeight w:val="830"/>
        </w:trPr>
        <w:tc>
          <w:tcPr>
            <w:tcW w:w="4614" w:type="dxa"/>
            <w:tcBorders>
              <w:top w:val="single" w:sz="4" w:space="0" w:color="000000"/>
              <w:left w:val="single" w:sz="4" w:space="0" w:color="000000"/>
              <w:bottom w:val="single" w:sz="4" w:space="0" w:color="000000"/>
            </w:tcBorders>
            <w:shd w:val="clear" w:color="auto" w:fill="auto"/>
          </w:tcPr>
          <w:p w14:paraId="4FB7B5DE"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55C8F11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právny subjekt – rozpočtová organizácia,</w:t>
            </w:r>
          </w:p>
          <w:p w14:paraId="18D611B1"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64812BD"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08C7E0B2"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7703C27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7EF3266A"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7603CFD2"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B48B2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64EA62BB" w14:textId="77777777" w:rsidTr="00DE427E">
        <w:trPr>
          <w:trHeight w:val="544"/>
        </w:trPr>
        <w:tc>
          <w:tcPr>
            <w:tcW w:w="4614" w:type="dxa"/>
            <w:tcBorders>
              <w:top w:val="single" w:sz="4" w:space="0" w:color="000000"/>
              <w:left w:val="single" w:sz="4" w:space="0" w:color="000000"/>
              <w:bottom w:val="single" w:sz="4" w:space="0" w:color="000000"/>
            </w:tcBorders>
            <w:shd w:val="clear" w:color="auto" w:fill="auto"/>
          </w:tcPr>
          <w:p w14:paraId="5115B0A2"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 xml:space="preserve">b) Právny dôvod na zostavenie účtovnej závierky </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48262811"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7ADBFF9F"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1A5F9FF" w14:textId="77777777" w:rsidTr="00DE427E">
        <w:trPr>
          <w:trHeight w:val="559"/>
        </w:trPr>
        <w:tc>
          <w:tcPr>
            <w:tcW w:w="4614" w:type="dxa"/>
            <w:tcBorders>
              <w:top w:val="single" w:sz="4" w:space="0" w:color="000000"/>
              <w:left w:val="single" w:sz="4" w:space="0" w:color="000000"/>
              <w:bottom w:val="single" w:sz="4" w:space="0" w:color="000000"/>
            </w:tcBorders>
            <w:shd w:val="clear" w:color="auto" w:fill="auto"/>
          </w:tcPr>
          <w:p w14:paraId="0EDA9666"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72C8813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111599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1E7524A5" w14:textId="77777777" w:rsidTr="00DE427E">
        <w:trPr>
          <w:trHeight w:val="574"/>
        </w:trPr>
        <w:tc>
          <w:tcPr>
            <w:tcW w:w="4614" w:type="dxa"/>
            <w:tcBorders>
              <w:top w:val="single" w:sz="4" w:space="0" w:color="000000"/>
              <w:left w:val="single" w:sz="4" w:space="0" w:color="000000"/>
              <w:bottom w:val="single" w:sz="4" w:space="0" w:color="000000"/>
            </w:tcBorders>
            <w:shd w:val="clear" w:color="auto" w:fill="auto"/>
          </w:tcPr>
          <w:p w14:paraId="3774A22D"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107E597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5A3AD7C9"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0F0B93A1" w14:textId="77777777" w:rsidR="00A6296C" w:rsidRPr="00A6296C" w:rsidRDefault="00A6296C" w:rsidP="00A6296C">
      <w:pPr>
        <w:spacing w:line="240" w:lineRule="auto"/>
        <w:ind w:firstLine="0"/>
        <w:jc w:val="center"/>
        <w:rPr>
          <w:b/>
          <w:szCs w:val="24"/>
          <w:lang w:eastAsia="sk-SK"/>
        </w:rPr>
      </w:pPr>
    </w:p>
    <w:p w14:paraId="4A2B381E"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tbl>
      <w:tblPr>
        <w:tblW w:w="9243" w:type="dxa"/>
        <w:tblInd w:w="108" w:type="dxa"/>
        <w:tblLayout w:type="fixed"/>
        <w:tblLook w:val="0000" w:firstRow="0" w:lastRow="0" w:firstColumn="0" w:lastColumn="0" w:noHBand="0" w:noVBand="0"/>
      </w:tblPr>
      <w:tblGrid>
        <w:gridCol w:w="4781"/>
        <w:gridCol w:w="4462"/>
      </w:tblGrid>
      <w:tr w:rsidR="00A6296C" w:rsidRPr="00A6296C" w14:paraId="3F5772CB" w14:textId="77777777" w:rsidTr="00DE427E">
        <w:tc>
          <w:tcPr>
            <w:tcW w:w="4781" w:type="dxa"/>
            <w:tcBorders>
              <w:top w:val="single" w:sz="4" w:space="0" w:color="000000"/>
              <w:left w:val="single" w:sz="4" w:space="0" w:color="000000"/>
              <w:bottom w:val="single" w:sz="4" w:space="0" w:color="000000"/>
            </w:tcBorders>
            <w:shd w:val="clear" w:color="auto" w:fill="auto"/>
          </w:tcPr>
          <w:p w14:paraId="7714AC50"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F237BF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Základné školstvo</w:t>
            </w:r>
          </w:p>
        </w:tc>
      </w:tr>
    </w:tbl>
    <w:p w14:paraId="18DBBB47"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40AC4AFD"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2CC5AE98"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3DB23EB7" w14:textId="77777777" w:rsidTr="00DE427E">
        <w:tc>
          <w:tcPr>
            <w:tcW w:w="4781" w:type="dxa"/>
            <w:tcBorders>
              <w:top w:val="single" w:sz="4" w:space="0" w:color="000000"/>
              <w:left w:val="single" w:sz="4" w:space="0" w:color="000000"/>
              <w:bottom w:val="single" w:sz="4" w:space="0" w:color="000000"/>
            </w:tcBorders>
            <w:shd w:val="clear" w:color="auto" w:fill="auto"/>
          </w:tcPr>
          <w:p w14:paraId="36C7B92A"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7173FB9"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1F47047" w14:textId="77777777" w:rsidR="00A6296C" w:rsidRPr="00A6296C" w:rsidRDefault="00A6296C" w:rsidP="00A6296C">
            <w:pPr>
              <w:snapToGrid w:val="0"/>
              <w:spacing w:line="240" w:lineRule="auto"/>
              <w:ind w:firstLine="0"/>
              <w:jc w:val="left"/>
              <w:rPr>
                <w:szCs w:val="24"/>
                <w:lang w:eastAsia="sk-SK"/>
              </w:rPr>
            </w:pPr>
            <w:r w:rsidRPr="00A6296C">
              <w:rPr>
                <w:b/>
                <w:bCs/>
                <w:szCs w:val="24"/>
                <w:lang w:eastAsia="sk-SK"/>
              </w:rPr>
              <w:t>Mgr. Eva Dirbáková</w:t>
            </w:r>
          </w:p>
          <w:p w14:paraId="598425F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riaditeľka školy</w:t>
            </w:r>
          </w:p>
        </w:tc>
      </w:tr>
      <w:tr w:rsidR="00A6296C" w:rsidRPr="00A6296C" w14:paraId="6E41613D" w14:textId="77777777" w:rsidTr="00DE427E">
        <w:tc>
          <w:tcPr>
            <w:tcW w:w="4781" w:type="dxa"/>
            <w:tcBorders>
              <w:top w:val="single" w:sz="4" w:space="0" w:color="000000"/>
              <w:left w:val="single" w:sz="4" w:space="0" w:color="000000"/>
              <w:bottom w:val="single" w:sz="4" w:space="0" w:color="000000"/>
            </w:tcBorders>
            <w:shd w:val="clear" w:color="auto" w:fill="auto"/>
          </w:tcPr>
          <w:p w14:paraId="7A1CCA38"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3D86BB1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4C3EE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Mgr. Eva Koštáliková</w:t>
            </w:r>
          </w:p>
          <w:p w14:paraId="1BA04345"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tc>
      </w:tr>
      <w:tr w:rsidR="00A6296C" w:rsidRPr="00A6296C" w14:paraId="6E0E3A3E" w14:textId="77777777" w:rsidTr="00DE427E">
        <w:tc>
          <w:tcPr>
            <w:tcW w:w="4781" w:type="dxa"/>
            <w:tcBorders>
              <w:top w:val="single" w:sz="4" w:space="0" w:color="000000"/>
              <w:left w:val="single" w:sz="4" w:space="0" w:color="000000"/>
              <w:bottom w:val="single" w:sz="4" w:space="0" w:color="000000"/>
            </w:tcBorders>
            <w:shd w:val="clear" w:color="auto" w:fill="auto"/>
          </w:tcPr>
          <w:p w14:paraId="5D3C63AF"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0C91A98" w14:textId="4CC47EAE" w:rsidR="00A6296C" w:rsidRPr="00A6296C" w:rsidRDefault="00451286" w:rsidP="00A6296C">
            <w:pPr>
              <w:snapToGrid w:val="0"/>
              <w:spacing w:line="240" w:lineRule="auto"/>
              <w:ind w:firstLine="0"/>
              <w:jc w:val="left"/>
              <w:rPr>
                <w:szCs w:val="24"/>
                <w:lang w:eastAsia="sk-SK"/>
              </w:rPr>
            </w:pPr>
            <w:r>
              <w:rPr>
                <w:szCs w:val="24"/>
                <w:lang w:eastAsia="sk-SK"/>
              </w:rPr>
              <w:t>42</w:t>
            </w:r>
          </w:p>
        </w:tc>
      </w:tr>
      <w:tr w:rsidR="00A6296C" w:rsidRPr="00A6296C" w14:paraId="4C0263F4" w14:textId="77777777" w:rsidTr="00DE427E">
        <w:tc>
          <w:tcPr>
            <w:tcW w:w="4781" w:type="dxa"/>
            <w:tcBorders>
              <w:top w:val="single" w:sz="4" w:space="0" w:color="000000"/>
              <w:left w:val="single" w:sz="4" w:space="0" w:color="000000"/>
              <w:bottom w:val="single" w:sz="4" w:space="0" w:color="000000"/>
            </w:tcBorders>
            <w:shd w:val="clear" w:color="auto" w:fill="auto"/>
          </w:tcPr>
          <w:p w14:paraId="32DD54A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7004AB48"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E2BE097" w14:textId="77777777" w:rsidR="00A6296C" w:rsidRPr="00A6296C" w:rsidRDefault="00A6296C" w:rsidP="00A6296C">
            <w:pPr>
              <w:snapToGrid w:val="0"/>
              <w:spacing w:line="240" w:lineRule="auto"/>
              <w:ind w:firstLine="0"/>
              <w:jc w:val="left"/>
              <w:rPr>
                <w:szCs w:val="24"/>
                <w:lang w:eastAsia="sk-SK"/>
              </w:rPr>
            </w:pPr>
            <w:r w:rsidRPr="00451286">
              <w:rPr>
                <w:szCs w:val="24"/>
                <w:lang w:eastAsia="sk-SK"/>
              </w:rPr>
              <w:t>42</w:t>
            </w:r>
          </w:p>
          <w:p w14:paraId="7453EF5F" w14:textId="77777777" w:rsidR="00A6296C" w:rsidRPr="00A6296C" w:rsidRDefault="00A6296C" w:rsidP="00A6296C">
            <w:pPr>
              <w:snapToGrid w:val="0"/>
              <w:spacing w:line="240" w:lineRule="auto"/>
              <w:ind w:firstLine="0"/>
              <w:jc w:val="left"/>
              <w:rPr>
                <w:szCs w:val="24"/>
                <w:lang w:eastAsia="sk-SK"/>
              </w:rPr>
            </w:pPr>
          </w:p>
          <w:p w14:paraId="53130CB7" w14:textId="77777777" w:rsidR="00A6296C" w:rsidRPr="00A6296C" w:rsidRDefault="00A6296C" w:rsidP="00A6296C">
            <w:pPr>
              <w:snapToGrid w:val="0"/>
              <w:spacing w:line="240" w:lineRule="auto"/>
              <w:ind w:firstLine="0"/>
              <w:jc w:val="left"/>
              <w:rPr>
                <w:szCs w:val="24"/>
                <w:lang w:eastAsia="sk-SK"/>
              </w:rPr>
            </w:pPr>
            <w:r w:rsidRPr="00451286">
              <w:rPr>
                <w:szCs w:val="24"/>
                <w:lang w:eastAsia="sk-SK"/>
              </w:rPr>
              <w:t>2</w:t>
            </w:r>
          </w:p>
          <w:p w14:paraId="1CDBB667" w14:textId="77777777" w:rsidR="00A6296C" w:rsidRPr="00A6296C" w:rsidRDefault="00A6296C" w:rsidP="00A6296C">
            <w:pPr>
              <w:snapToGrid w:val="0"/>
              <w:spacing w:line="240" w:lineRule="auto"/>
              <w:ind w:firstLine="0"/>
              <w:jc w:val="left"/>
              <w:rPr>
                <w:szCs w:val="24"/>
                <w:lang w:eastAsia="sk-SK"/>
              </w:rPr>
            </w:pPr>
          </w:p>
          <w:p w14:paraId="33F152CD" w14:textId="77777777" w:rsidR="00A6296C" w:rsidRPr="00A6296C" w:rsidRDefault="00A6296C" w:rsidP="00A6296C">
            <w:pPr>
              <w:snapToGrid w:val="0"/>
              <w:spacing w:line="240" w:lineRule="auto"/>
              <w:ind w:firstLine="0"/>
              <w:jc w:val="left"/>
              <w:rPr>
                <w:szCs w:val="24"/>
                <w:lang w:eastAsia="sk-SK"/>
              </w:rPr>
            </w:pPr>
          </w:p>
        </w:tc>
      </w:tr>
      <w:tr w:rsidR="00A6296C" w:rsidRPr="00A6296C" w14:paraId="50AF7DD8" w14:textId="77777777" w:rsidTr="00DE427E">
        <w:tc>
          <w:tcPr>
            <w:tcW w:w="4781" w:type="dxa"/>
            <w:tcBorders>
              <w:top w:val="single" w:sz="4" w:space="0" w:color="000000"/>
              <w:left w:val="single" w:sz="4" w:space="0" w:color="000000"/>
              <w:bottom w:val="single" w:sz="4" w:space="0" w:color="000000"/>
            </w:tcBorders>
            <w:shd w:val="clear" w:color="auto" w:fill="auto"/>
          </w:tcPr>
          <w:p w14:paraId="12C16D8C" w14:textId="56BB10C2"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w:t>
            </w:r>
            <w:r w:rsidR="00D42FD8">
              <w:rPr>
                <w:szCs w:val="24"/>
                <w:lang w:eastAsia="sk-SK"/>
              </w:rPr>
              <w:t>20</w:t>
            </w:r>
            <w:r w:rsidRPr="00A6296C">
              <w:rPr>
                <w:szCs w:val="24"/>
                <w:lang w:eastAsia="sk-SK"/>
              </w:rPr>
              <w:t>/20</w:t>
            </w:r>
            <w:r w:rsidR="00CC4A54">
              <w:rPr>
                <w:szCs w:val="24"/>
                <w:lang w:eastAsia="sk-SK"/>
              </w:rPr>
              <w:t>2</w:t>
            </w:r>
            <w:r w:rsidR="00D42FD8">
              <w:rPr>
                <w:szCs w:val="24"/>
                <w:lang w:eastAsia="sk-SK"/>
              </w:rPr>
              <w:t>1</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1944889" w14:textId="6C16654E"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 </w:t>
            </w:r>
            <w:r w:rsidR="00451286">
              <w:rPr>
                <w:szCs w:val="24"/>
                <w:lang w:eastAsia="sk-SK"/>
              </w:rPr>
              <w:t>284</w:t>
            </w:r>
          </w:p>
        </w:tc>
      </w:tr>
      <w:tr w:rsidR="00A6296C" w:rsidRPr="00A6296C" w14:paraId="42E39BD0" w14:textId="77777777" w:rsidTr="00DE427E">
        <w:tc>
          <w:tcPr>
            <w:tcW w:w="4781" w:type="dxa"/>
            <w:tcBorders>
              <w:top w:val="single" w:sz="4" w:space="0" w:color="000000"/>
              <w:left w:val="single" w:sz="4" w:space="0" w:color="000000"/>
              <w:bottom w:val="single" w:sz="4" w:space="0" w:color="000000"/>
            </w:tcBorders>
            <w:shd w:val="clear" w:color="auto" w:fill="auto"/>
          </w:tcPr>
          <w:p w14:paraId="777BABA5" w14:textId="61380301"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w:t>
            </w:r>
            <w:r w:rsidR="00CC4A54">
              <w:rPr>
                <w:szCs w:val="24"/>
                <w:lang w:eastAsia="sk-SK"/>
              </w:rPr>
              <w:t>2</w:t>
            </w:r>
            <w:r w:rsidR="00D42FD8">
              <w:rPr>
                <w:szCs w:val="24"/>
                <w:lang w:eastAsia="sk-SK"/>
              </w:rPr>
              <w:t>1</w:t>
            </w:r>
            <w:r w:rsidRPr="00A6296C">
              <w:rPr>
                <w:szCs w:val="24"/>
                <w:lang w:eastAsia="sk-SK"/>
              </w:rPr>
              <w:t>/202</w:t>
            </w:r>
            <w:r w:rsidR="00D42FD8">
              <w:rPr>
                <w:szCs w:val="24"/>
                <w:lang w:eastAsia="sk-SK"/>
              </w:rPr>
              <w:t>2</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E74D386" w14:textId="166DA79C" w:rsidR="00A6296C" w:rsidRPr="00A6296C" w:rsidRDefault="00451286" w:rsidP="00A6296C">
            <w:pPr>
              <w:snapToGrid w:val="0"/>
              <w:spacing w:line="240" w:lineRule="auto"/>
              <w:ind w:firstLine="0"/>
              <w:jc w:val="left"/>
              <w:rPr>
                <w:szCs w:val="24"/>
                <w:lang w:eastAsia="sk-SK"/>
              </w:rPr>
            </w:pPr>
            <w:r>
              <w:rPr>
                <w:szCs w:val="24"/>
                <w:lang w:eastAsia="sk-SK"/>
              </w:rPr>
              <w:t xml:space="preserve"> 290</w:t>
            </w:r>
          </w:p>
        </w:tc>
      </w:tr>
      <w:tr w:rsidR="00A6296C" w:rsidRPr="00A6296C" w14:paraId="7F18603A" w14:textId="77777777" w:rsidTr="00DE427E">
        <w:tc>
          <w:tcPr>
            <w:tcW w:w="4781" w:type="dxa"/>
            <w:tcBorders>
              <w:top w:val="single" w:sz="4" w:space="0" w:color="000000"/>
              <w:left w:val="single" w:sz="4" w:space="0" w:color="000000"/>
              <w:bottom w:val="single" w:sz="4" w:space="0" w:color="000000"/>
            </w:tcBorders>
            <w:shd w:val="clear" w:color="auto" w:fill="auto"/>
          </w:tcPr>
          <w:p w14:paraId="30DD5620"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63DE21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65308E46" w14:textId="77777777" w:rsidR="005532A6" w:rsidRPr="00A7721E" w:rsidRDefault="005532A6" w:rsidP="005532A6"/>
    <w:p w14:paraId="12CF015A" w14:textId="77777777" w:rsidR="005532A6" w:rsidRDefault="005532A6" w:rsidP="005532A6"/>
    <w:p w14:paraId="2A739F15" w14:textId="77777777" w:rsidR="005532A6" w:rsidRDefault="00F06365" w:rsidP="00F06365">
      <w:pPr>
        <w:ind w:firstLine="0"/>
      </w:pPr>
      <w:r w:rsidRPr="00F06365">
        <w:rPr>
          <w:noProof/>
          <w:lang w:eastAsia="sk-SK"/>
        </w:rPr>
        <w:drawing>
          <wp:inline distT="0" distB="0" distL="0" distR="0" wp14:anchorId="3BE9A20E" wp14:editId="0CFAD791">
            <wp:extent cx="2466975" cy="1476375"/>
            <wp:effectExtent l="19050" t="0" r="0" b="0"/>
            <wp:docPr id="7" name="Obrázok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s"/>
                    <pic:cNvPicPr>
                      <a:picLocks noChangeAspect="1" noChangeArrowheads="1"/>
                    </pic:cNvPicPr>
                  </pic:nvPicPr>
                  <pic:blipFill>
                    <a:blip r:embed="rId18" cstate="print"/>
                    <a:srcRect/>
                    <a:stretch>
                      <a:fillRect/>
                    </a:stretch>
                  </pic:blipFill>
                  <pic:spPr bwMode="auto">
                    <a:xfrm>
                      <a:off x="0" y="0"/>
                      <a:ext cx="2470891" cy="1478719"/>
                    </a:xfrm>
                    <a:prstGeom prst="rect">
                      <a:avLst/>
                    </a:prstGeom>
                    <a:noFill/>
                    <a:ln w="9525">
                      <a:noFill/>
                      <a:miter lim="800000"/>
                      <a:headEnd/>
                      <a:tailEnd/>
                    </a:ln>
                  </pic:spPr>
                </pic:pic>
              </a:graphicData>
            </a:graphic>
          </wp:inline>
        </w:drawing>
      </w:r>
      <w:r>
        <w:t xml:space="preserve">   </w:t>
      </w:r>
      <w:r w:rsidR="00E637E3">
        <w:t xml:space="preserve">           </w:t>
      </w:r>
      <w:r>
        <w:t xml:space="preserve">  </w:t>
      </w:r>
      <w:r w:rsidR="00E637E3" w:rsidRPr="00E637E3">
        <w:rPr>
          <w:noProof/>
          <w:lang w:eastAsia="sk-SK"/>
        </w:rPr>
        <w:drawing>
          <wp:inline distT="0" distB="0" distL="0" distR="0" wp14:anchorId="0E2C9F69" wp14:editId="60EC286E">
            <wp:extent cx="2140032" cy="1476375"/>
            <wp:effectExtent l="19050" t="0" r="0" b="0"/>
            <wp:docPr id="8" name="Obrázok 5" descr="2130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1304500"/>
                    <pic:cNvPicPr>
                      <a:picLocks noChangeAspect="1" noChangeArrowheads="1"/>
                    </pic:cNvPicPr>
                  </pic:nvPicPr>
                  <pic:blipFill>
                    <a:blip r:embed="rId19" cstate="print"/>
                    <a:srcRect/>
                    <a:stretch>
                      <a:fillRect/>
                    </a:stretch>
                  </pic:blipFill>
                  <pic:spPr bwMode="auto">
                    <a:xfrm>
                      <a:off x="0" y="0"/>
                      <a:ext cx="2146935" cy="1481138"/>
                    </a:xfrm>
                    <a:prstGeom prst="rect">
                      <a:avLst/>
                    </a:prstGeom>
                    <a:noFill/>
                    <a:ln w="9525">
                      <a:noFill/>
                      <a:miter lim="800000"/>
                      <a:headEnd/>
                      <a:tailEnd/>
                    </a:ln>
                  </pic:spPr>
                </pic:pic>
              </a:graphicData>
            </a:graphic>
          </wp:inline>
        </w:drawing>
      </w:r>
    </w:p>
    <w:p w14:paraId="30AAA3C0" w14:textId="77777777" w:rsidR="005532A6" w:rsidRDefault="005532A6" w:rsidP="005532A6"/>
    <w:p w14:paraId="63F3D4F6" w14:textId="77777777" w:rsidR="006A6FBE" w:rsidRDefault="00E637E3" w:rsidP="00E637E3">
      <w:r w:rsidRPr="00E637E3">
        <w:t xml:space="preserve">Základná škola za posledné obdobie prešla mnohými rekonštrukčnými prácami a zmenami. Snáď najviditeľnejšia bola obnova vonkajšej fasády školy, výmena plastových okien, postavenie altánku za budovou, v ktorom sa </w:t>
      </w:r>
      <w:r w:rsidR="00661868">
        <w:t>realizuje</w:t>
      </w:r>
      <w:r w:rsidRPr="00E637E3">
        <w:t xml:space="preserve"> výchovno-vzdelávací proces na rôznych vyučovacích hodinách.  </w:t>
      </w:r>
    </w:p>
    <w:p w14:paraId="1D58BC4B" w14:textId="1A1CF51B" w:rsidR="00E637E3" w:rsidRPr="00E637E3" w:rsidRDefault="00E637E3" w:rsidP="00E637E3">
      <w:r w:rsidRPr="00E637E3">
        <w:t>V školskom areáli sa nachádza viacúčelové ihrisko, asfaltové volejbalové a basketbalové ihrisko, trávnaté futbalové ihrisko, atletická dráha a detské ihrisko. Blízko školy je aj ZUŠ, ktorú deti navštevujú.</w:t>
      </w:r>
    </w:p>
    <w:p w14:paraId="703C3DEB" w14:textId="77777777" w:rsidR="00E637E3" w:rsidRPr="00E637E3" w:rsidRDefault="00E637E3" w:rsidP="00E637E3">
      <w:r w:rsidRPr="00E637E3">
        <w:lastRenderedPageBreak/>
        <w:t>Taktiež interiér školy prešiel zmenou. Chodby a triedy sú vymaľované, zrekonštruovali sa sociálne zariadenia, v suteréne školy je zriadený stolno-tenisový kútik aj malá telocvičňa.  Triedy sa podľa finančných možností postupne dopĺňajú novým nábytkom, edukačnými pomôckami, pribudli interaktívne tabule, tablety a školská knižnica je tiež vybavená PC s internetom. Žiaci počas výučby využívajú  počítačové miestnosti. Ak sa rodičia rozhodnú pre stravovanie svojich detí, je im poskytnutá desiata i obed vo výdajnej jedálni ZŠ. Po skončení výchovno-vzdelávacieho procesu žiaci môžu navštevovať ŠKD ale aj rôzne krúžky.</w:t>
      </w:r>
    </w:p>
    <w:p w14:paraId="522054CF" w14:textId="77777777" w:rsidR="00E637E3" w:rsidRPr="00E637E3" w:rsidRDefault="00E637E3" w:rsidP="00E637E3">
      <w:r w:rsidRPr="00E637E3">
        <w:rPr>
          <w:b/>
          <w:bCs/>
        </w:rPr>
        <w:t>1. 9. 1958</w:t>
      </w:r>
      <w:r w:rsidRPr="00E637E3">
        <w:t xml:space="preserve"> - v novopostavenej budove začala fungovať </w:t>
      </w:r>
      <w:r w:rsidRPr="00E637E3">
        <w:rPr>
          <w:b/>
          <w:bCs/>
        </w:rPr>
        <w:t>Základná deväťročná škola v  Poltári</w:t>
      </w:r>
      <w:r w:rsidRPr="00E637E3">
        <w:t>  - jej prvým riaditeľom bol p. M. Števčina</w:t>
      </w:r>
    </w:p>
    <w:p w14:paraId="3D626D87" w14:textId="77777777" w:rsidR="00E637E3" w:rsidRPr="00E637E3" w:rsidRDefault="00E637E3" w:rsidP="00E637E3">
      <w:r w:rsidRPr="00E637E3">
        <w:rPr>
          <w:b/>
          <w:bCs/>
        </w:rPr>
        <w:t>v r. 1984</w:t>
      </w:r>
      <w:r w:rsidRPr="00E637E3">
        <w:t xml:space="preserve"> - sa škola zmenila na neplnoorganizovanú školu a  vyučovalo sa len v roč. 1. - 4.</w:t>
      </w:r>
    </w:p>
    <w:p w14:paraId="0410B634" w14:textId="77777777" w:rsidR="00E637E3" w:rsidRPr="00E637E3" w:rsidRDefault="00E637E3" w:rsidP="00E637E3">
      <w:r w:rsidRPr="00E637E3">
        <w:rPr>
          <w:b/>
          <w:bCs/>
        </w:rPr>
        <w:t>v r. 1990</w:t>
      </w:r>
      <w:r w:rsidRPr="00E637E3">
        <w:t xml:space="preserve"> - tu bola opäť zriadená plnoorganizovaná Základná škola pre roč. 1. - 8. </w:t>
      </w:r>
    </w:p>
    <w:p w14:paraId="102A9A6C" w14:textId="386130B8" w:rsidR="005532A6" w:rsidRDefault="00E637E3" w:rsidP="005532A6">
      <w:r w:rsidRPr="00E637E3">
        <w:t>Jej riaditeľom sa stal Mgr. M. Szabó, ktorý veľkou mierou prispel aj k jej znovuzriadeniu.</w:t>
      </w:r>
    </w:p>
    <w:p w14:paraId="0396E1A2" w14:textId="77777777" w:rsidR="00653923" w:rsidRDefault="00653923" w:rsidP="005532A6"/>
    <w:p w14:paraId="64E5942A" w14:textId="77777777" w:rsidR="00E637E3" w:rsidRDefault="00E637E3" w:rsidP="00E637E3">
      <w:pPr>
        <w:pStyle w:val="Nadpis3"/>
      </w:pPr>
      <w:bookmarkStart w:id="25" w:name="_Toc111725254"/>
      <w:r>
        <w:t>Základná umelecká škola</w:t>
      </w:r>
      <w:bookmarkEnd w:id="25"/>
    </w:p>
    <w:tbl>
      <w:tblPr>
        <w:tblW w:w="9243" w:type="dxa"/>
        <w:tblInd w:w="108" w:type="dxa"/>
        <w:tblLayout w:type="fixed"/>
        <w:tblLook w:val="0000" w:firstRow="0" w:lastRow="0" w:firstColumn="0" w:lastColumn="0" w:noHBand="0" w:noVBand="0"/>
      </w:tblPr>
      <w:tblGrid>
        <w:gridCol w:w="4781"/>
        <w:gridCol w:w="4462"/>
      </w:tblGrid>
      <w:tr w:rsidR="00A6296C" w:rsidRPr="00A6296C" w14:paraId="03C3296A" w14:textId="77777777" w:rsidTr="00DE427E">
        <w:tc>
          <w:tcPr>
            <w:tcW w:w="4781" w:type="dxa"/>
            <w:tcBorders>
              <w:top w:val="single" w:sz="4" w:space="0" w:color="000000"/>
              <w:left w:val="single" w:sz="4" w:space="0" w:color="000000"/>
              <w:bottom w:val="single" w:sz="4" w:space="0" w:color="000000"/>
            </w:tcBorders>
            <w:shd w:val="clear" w:color="auto" w:fill="auto"/>
          </w:tcPr>
          <w:p w14:paraId="5671E9D8"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B24F475" w14:textId="77777777" w:rsidR="00A6296C" w:rsidRPr="00A6296C" w:rsidRDefault="00A6296C" w:rsidP="00A6296C">
            <w:pPr>
              <w:snapToGrid w:val="0"/>
              <w:spacing w:line="240" w:lineRule="auto"/>
              <w:ind w:firstLine="0"/>
              <w:jc w:val="left"/>
              <w:rPr>
                <w:szCs w:val="24"/>
                <w:lang w:eastAsia="sk-SK"/>
              </w:rPr>
            </w:pPr>
          </w:p>
        </w:tc>
      </w:tr>
      <w:tr w:rsidR="00A6296C" w:rsidRPr="00A6296C" w14:paraId="16422442" w14:textId="77777777" w:rsidTr="00DE427E">
        <w:tc>
          <w:tcPr>
            <w:tcW w:w="4781" w:type="dxa"/>
            <w:tcBorders>
              <w:top w:val="single" w:sz="4" w:space="0" w:color="000000"/>
              <w:left w:val="single" w:sz="4" w:space="0" w:color="000000"/>
              <w:bottom w:val="single" w:sz="4" w:space="0" w:color="000000"/>
            </w:tcBorders>
            <w:shd w:val="clear" w:color="auto" w:fill="auto"/>
          </w:tcPr>
          <w:p w14:paraId="71187330"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207F4A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umelecká škola</w:t>
            </w:r>
          </w:p>
        </w:tc>
      </w:tr>
      <w:tr w:rsidR="00A6296C" w:rsidRPr="00A6296C" w14:paraId="3BAC5271" w14:textId="77777777" w:rsidTr="00DE427E">
        <w:tc>
          <w:tcPr>
            <w:tcW w:w="4781" w:type="dxa"/>
            <w:tcBorders>
              <w:top w:val="single" w:sz="4" w:space="0" w:color="000000"/>
              <w:left w:val="single" w:sz="4" w:space="0" w:color="000000"/>
              <w:bottom w:val="single" w:sz="4" w:space="0" w:color="000000"/>
            </w:tcBorders>
            <w:shd w:val="clear" w:color="auto" w:fill="auto"/>
          </w:tcPr>
          <w:p w14:paraId="0275AD2E"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7816FD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278/6, 987 01 Poltár</w:t>
            </w:r>
          </w:p>
        </w:tc>
      </w:tr>
      <w:tr w:rsidR="00A6296C" w:rsidRPr="00A6296C" w14:paraId="38F44892" w14:textId="77777777" w:rsidTr="00DE427E">
        <w:tc>
          <w:tcPr>
            <w:tcW w:w="4781" w:type="dxa"/>
            <w:tcBorders>
              <w:top w:val="single" w:sz="4" w:space="0" w:color="000000"/>
              <w:left w:val="single" w:sz="4" w:space="0" w:color="000000"/>
              <w:bottom w:val="single" w:sz="4" w:space="0" w:color="000000"/>
            </w:tcBorders>
            <w:shd w:val="clear" w:color="auto" w:fill="auto"/>
          </w:tcPr>
          <w:p w14:paraId="5CE3809B"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EC9A60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37831551</w:t>
            </w:r>
          </w:p>
        </w:tc>
      </w:tr>
      <w:tr w:rsidR="00A6296C" w:rsidRPr="00A6296C" w14:paraId="356A9CEA" w14:textId="77777777" w:rsidTr="00DE427E">
        <w:tc>
          <w:tcPr>
            <w:tcW w:w="4781" w:type="dxa"/>
            <w:tcBorders>
              <w:top w:val="single" w:sz="4" w:space="0" w:color="000000"/>
              <w:left w:val="single" w:sz="4" w:space="0" w:color="000000"/>
              <w:bottom w:val="single" w:sz="4" w:space="0" w:color="000000"/>
            </w:tcBorders>
            <w:shd w:val="clear" w:color="auto" w:fill="auto"/>
          </w:tcPr>
          <w:p w14:paraId="0E90C89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36BB0C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01.12.1998</w:t>
            </w:r>
          </w:p>
        </w:tc>
      </w:tr>
      <w:tr w:rsidR="00A6296C" w:rsidRPr="00A6296C" w14:paraId="51D37F25" w14:textId="77777777" w:rsidTr="00DE427E">
        <w:tc>
          <w:tcPr>
            <w:tcW w:w="4781" w:type="dxa"/>
            <w:tcBorders>
              <w:top w:val="single" w:sz="4" w:space="0" w:color="000000"/>
              <w:left w:val="single" w:sz="4" w:space="0" w:color="000000"/>
              <w:bottom w:val="single" w:sz="4" w:space="0" w:color="000000"/>
            </w:tcBorders>
            <w:shd w:val="clear" w:color="auto" w:fill="auto"/>
          </w:tcPr>
          <w:p w14:paraId="56127AD3"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DFEC4E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Zriaďovacia listina</w:t>
            </w:r>
          </w:p>
        </w:tc>
      </w:tr>
      <w:tr w:rsidR="00A6296C" w:rsidRPr="00A6296C" w14:paraId="0E7138E5" w14:textId="77777777" w:rsidTr="00DE427E">
        <w:tc>
          <w:tcPr>
            <w:tcW w:w="4781" w:type="dxa"/>
            <w:tcBorders>
              <w:top w:val="single" w:sz="4" w:space="0" w:color="000000"/>
              <w:left w:val="single" w:sz="4" w:space="0" w:color="000000"/>
              <w:bottom w:val="single" w:sz="4" w:space="0" w:color="000000"/>
            </w:tcBorders>
            <w:shd w:val="clear" w:color="auto" w:fill="auto"/>
          </w:tcPr>
          <w:p w14:paraId="39C18A01"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0D820DA"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5FBC0282" w14:textId="77777777" w:rsidTr="00DE427E">
        <w:tc>
          <w:tcPr>
            <w:tcW w:w="4781" w:type="dxa"/>
            <w:tcBorders>
              <w:top w:val="single" w:sz="4" w:space="0" w:color="000000"/>
              <w:left w:val="single" w:sz="4" w:space="0" w:color="000000"/>
              <w:bottom w:val="single" w:sz="4" w:space="0" w:color="000000"/>
            </w:tcBorders>
            <w:shd w:val="clear" w:color="auto" w:fill="auto"/>
          </w:tcPr>
          <w:p w14:paraId="28A059A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A9CE2F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1C5FFEC5" w14:textId="77777777" w:rsidTr="00DE427E">
        <w:tc>
          <w:tcPr>
            <w:tcW w:w="4781" w:type="dxa"/>
            <w:tcBorders>
              <w:top w:val="single" w:sz="4" w:space="0" w:color="000000"/>
              <w:left w:val="single" w:sz="4" w:space="0" w:color="000000"/>
              <w:bottom w:val="single" w:sz="4" w:space="0" w:color="000000"/>
            </w:tcBorders>
            <w:shd w:val="clear" w:color="auto" w:fill="auto"/>
          </w:tcPr>
          <w:p w14:paraId="4AB91AD4"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A471C8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551EDF0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0E1B5BA" w14:textId="77777777" w:rsidTr="00DE427E">
        <w:tc>
          <w:tcPr>
            <w:tcW w:w="4781" w:type="dxa"/>
            <w:tcBorders>
              <w:top w:val="single" w:sz="4" w:space="0" w:color="000000"/>
              <w:left w:val="single" w:sz="4" w:space="0" w:color="000000"/>
              <w:bottom w:val="single" w:sz="4" w:space="0" w:color="000000"/>
            </w:tcBorders>
            <w:shd w:val="clear" w:color="auto" w:fill="auto"/>
          </w:tcPr>
          <w:p w14:paraId="29BD8783"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7046C0D"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2FB22928"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2B1B529F" w14:textId="77777777" w:rsidTr="00DE427E">
        <w:trPr>
          <w:trHeight w:val="561"/>
        </w:trPr>
        <w:tc>
          <w:tcPr>
            <w:tcW w:w="4781" w:type="dxa"/>
            <w:tcBorders>
              <w:top w:val="single" w:sz="4" w:space="0" w:color="000000"/>
              <w:left w:val="single" w:sz="4" w:space="0" w:color="000000"/>
              <w:bottom w:val="single" w:sz="4" w:space="0" w:color="000000"/>
            </w:tcBorders>
            <w:shd w:val="clear" w:color="auto" w:fill="auto"/>
          </w:tcPr>
          <w:p w14:paraId="4E058460"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4B42E9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4F6D31C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000000">
              <w:rPr>
                <w:szCs w:val="24"/>
                <w:lang w:eastAsia="sk-SK"/>
              </w:rPr>
            </w:r>
            <w:r w:rsidR="00000000">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523D617F" w14:textId="77777777" w:rsidR="00A6296C" w:rsidRPr="00A6296C" w:rsidRDefault="00A6296C" w:rsidP="00A6296C">
      <w:pPr>
        <w:spacing w:line="240" w:lineRule="auto"/>
        <w:ind w:firstLine="0"/>
        <w:jc w:val="center"/>
        <w:rPr>
          <w:b/>
          <w:szCs w:val="24"/>
          <w:lang w:eastAsia="sk-SK"/>
        </w:rPr>
      </w:pPr>
    </w:p>
    <w:p w14:paraId="4C2068EC" w14:textId="77777777" w:rsidR="00653923" w:rsidRDefault="00653923" w:rsidP="00A6296C">
      <w:pPr>
        <w:tabs>
          <w:tab w:val="left" w:pos="284"/>
        </w:tabs>
        <w:suppressAutoHyphens/>
        <w:spacing w:line="240" w:lineRule="auto"/>
        <w:ind w:left="284" w:firstLine="0"/>
        <w:jc w:val="left"/>
        <w:rPr>
          <w:b/>
          <w:szCs w:val="24"/>
          <w:lang w:eastAsia="sk-SK"/>
        </w:rPr>
      </w:pPr>
    </w:p>
    <w:p w14:paraId="17D226C5" w14:textId="3671F06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14:paraId="7426210A"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1AF08D20" w14:textId="77777777" w:rsidTr="00DE427E">
        <w:tc>
          <w:tcPr>
            <w:tcW w:w="4781" w:type="dxa"/>
            <w:tcBorders>
              <w:top w:val="single" w:sz="4" w:space="0" w:color="000000"/>
              <w:left w:val="single" w:sz="4" w:space="0" w:color="000000"/>
              <w:bottom w:val="single" w:sz="4" w:space="0" w:color="000000"/>
            </w:tcBorders>
            <w:shd w:val="clear" w:color="auto" w:fill="auto"/>
          </w:tcPr>
          <w:p w14:paraId="75CE75CA"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C89BBA6" w14:textId="77777777" w:rsidR="00A6296C" w:rsidRPr="00A6296C" w:rsidRDefault="00C64826" w:rsidP="00A6296C">
            <w:pPr>
              <w:snapToGrid w:val="0"/>
              <w:spacing w:line="240" w:lineRule="auto"/>
              <w:ind w:firstLine="0"/>
              <w:jc w:val="left"/>
              <w:rPr>
                <w:szCs w:val="24"/>
                <w:lang w:eastAsia="sk-SK"/>
              </w:rPr>
            </w:pPr>
            <w:r>
              <w:rPr>
                <w:szCs w:val="24"/>
                <w:lang w:eastAsia="sk-SK"/>
              </w:rPr>
              <w:t>Umelecké vzdelávanie</w:t>
            </w:r>
          </w:p>
        </w:tc>
      </w:tr>
    </w:tbl>
    <w:p w14:paraId="1962B27C"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6F214F87" w14:textId="77777777" w:rsidR="00653923" w:rsidRDefault="00653923">
      <w:pPr>
        <w:spacing w:after="200" w:line="276" w:lineRule="auto"/>
        <w:ind w:firstLine="0"/>
        <w:jc w:val="left"/>
        <w:rPr>
          <w:b/>
          <w:szCs w:val="24"/>
          <w:lang w:eastAsia="sk-SK"/>
        </w:rPr>
      </w:pPr>
      <w:r>
        <w:rPr>
          <w:b/>
          <w:szCs w:val="24"/>
          <w:lang w:eastAsia="sk-SK"/>
        </w:rPr>
        <w:br w:type="page"/>
      </w:r>
    </w:p>
    <w:p w14:paraId="7A65F8D0" w14:textId="126606D8"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lastRenderedPageBreak/>
        <w:t xml:space="preserve">Informácie o štatutárnych zástupcoch a o organizačnej štruktúre účtovnej jednotky </w:t>
      </w:r>
    </w:p>
    <w:p w14:paraId="3507457D" w14:textId="77777777" w:rsidR="00A6296C" w:rsidRPr="00A6296C" w:rsidRDefault="00A6296C" w:rsidP="00A6296C">
      <w:pPr>
        <w:spacing w:line="240" w:lineRule="auto"/>
        <w:ind w:firstLine="0"/>
        <w:jc w:val="left"/>
        <w:rPr>
          <w:b/>
          <w:szCs w:val="24"/>
          <w:lang w:eastAsia="sk-SK"/>
        </w:rPr>
      </w:pPr>
    </w:p>
    <w:tbl>
      <w:tblPr>
        <w:tblW w:w="9101" w:type="dxa"/>
        <w:tblInd w:w="108" w:type="dxa"/>
        <w:tblLayout w:type="fixed"/>
        <w:tblLook w:val="0000" w:firstRow="0" w:lastRow="0" w:firstColumn="0" w:lastColumn="0" w:noHBand="0" w:noVBand="0"/>
      </w:tblPr>
      <w:tblGrid>
        <w:gridCol w:w="4781"/>
        <w:gridCol w:w="4320"/>
      </w:tblGrid>
      <w:tr w:rsidR="00A6296C" w:rsidRPr="00A6296C" w14:paraId="091026D4" w14:textId="77777777" w:rsidTr="00DE427E">
        <w:tc>
          <w:tcPr>
            <w:tcW w:w="4781" w:type="dxa"/>
            <w:tcBorders>
              <w:top w:val="single" w:sz="4" w:space="0" w:color="000000"/>
              <w:left w:val="single" w:sz="4" w:space="0" w:color="000000"/>
              <w:bottom w:val="single" w:sz="4" w:space="0" w:color="000000"/>
            </w:tcBorders>
            <w:shd w:val="clear" w:color="auto" w:fill="auto"/>
          </w:tcPr>
          <w:p w14:paraId="7301A50C"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125B8F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3F36B706" w14:textId="77777777" w:rsidR="00A6296C" w:rsidRPr="00A6296C" w:rsidRDefault="00A6296C" w:rsidP="00A6296C">
            <w:pPr>
              <w:snapToGrid w:val="0"/>
              <w:spacing w:line="240" w:lineRule="auto"/>
              <w:ind w:firstLine="0"/>
              <w:jc w:val="left"/>
              <w:rPr>
                <w:b/>
                <w:bCs/>
                <w:szCs w:val="24"/>
                <w:lang w:eastAsia="sk-SK"/>
              </w:rPr>
            </w:pPr>
            <w:r w:rsidRPr="00A6296C">
              <w:rPr>
                <w:b/>
                <w:bCs/>
                <w:szCs w:val="24"/>
                <w:lang w:eastAsia="sk-SK"/>
              </w:rPr>
              <w:t>Mgr. Ľuboslava Slebodníková</w:t>
            </w:r>
          </w:p>
          <w:p w14:paraId="31183759"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riaditeľka</w:t>
            </w:r>
          </w:p>
        </w:tc>
      </w:tr>
      <w:tr w:rsidR="00A6296C" w:rsidRPr="00A6296C" w14:paraId="0B3247B4" w14:textId="77777777" w:rsidTr="00DE427E">
        <w:tc>
          <w:tcPr>
            <w:tcW w:w="4781" w:type="dxa"/>
            <w:tcBorders>
              <w:top w:val="single" w:sz="4" w:space="0" w:color="000000"/>
              <w:left w:val="single" w:sz="4" w:space="0" w:color="000000"/>
              <w:bottom w:val="single" w:sz="4" w:space="0" w:color="000000"/>
            </w:tcBorders>
            <w:shd w:val="clear" w:color="auto" w:fill="auto"/>
          </w:tcPr>
          <w:p w14:paraId="4BAE5028"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945F0C2" w14:textId="51500369" w:rsidR="00A6296C" w:rsidRPr="00A6296C" w:rsidRDefault="00451286" w:rsidP="00A6296C">
            <w:pPr>
              <w:snapToGrid w:val="0"/>
              <w:spacing w:line="240" w:lineRule="auto"/>
              <w:ind w:firstLine="0"/>
              <w:jc w:val="left"/>
              <w:rPr>
                <w:szCs w:val="24"/>
                <w:lang w:eastAsia="sk-SK"/>
              </w:rPr>
            </w:pPr>
            <w:r>
              <w:rPr>
                <w:szCs w:val="24"/>
                <w:lang w:eastAsia="sk-SK"/>
              </w:rPr>
              <w:t>25</w:t>
            </w:r>
          </w:p>
        </w:tc>
      </w:tr>
      <w:tr w:rsidR="00A6296C" w:rsidRPr="00A6296C" w14:paraId="17E719D7" w14:textId="77777777" w:rsidTr="00DE427E">
        <w:tc>
          <w:tcPr>
            <w:tcW w:w="4781" w:type="dxa"/>
            <w:tcBorders>
              <w:top w:val="single" w:sz="4" w:space="0" w:color="000000"/>
              <w:left w:val="single" w:sz="4" w:space="0" w:color="000000"/>
              <w:bottom w:val="single" w:sz="4" w:space="0" w:color="000000"/>
            </w:tcBorders>
            <w:shd w:val="clear" w:color="auto" w:fill="auto"/>
          </w:tcPr>
          <w:p w14:paraId="22F5765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DCAD3E8"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29304A5E" w14:textId="32AD0204" w:rsidR="00A6296C" w:rsidRPr="00A6296C" w:rsidRDefault="00451286" w:rsidP="00A6296C">
            <w:pPr>
              <w:snapToGrid w:val="0"/>
              <w:spacing w:line="240" w:lineRule="auto"/>
              <w:ind w:firstLine="0"/>
              <w:jc w:val="left"/>
              <w:rPr>
                <w:szCs w:val="24"/>
                <w:lang w:eastAsia="sk-SK"/>
              </w:rPr>
            </w:pPr>
            <w:r>
              <w:rPr>
                <w:szCs w:val="24"/>
                <w:lang w:eastAsia="sk-SK"/>
              </w:rPr>
              <w:t>25</w:t>
            </w:r>
          </w:p>
          <w:p w14:paraId="3CA1BEE2" w14:textId="77777777" w:rsidR="00A6296C" w:rsidRPr="00A6296C" w:rsidRDefault="00A6296C" w:rsidP="00A6296C">
            <w:pPr>
              <w:snapToGrid w:val="0"/>
              <w:spacing w:line="240" w:lineRule="auto"/>
              <w:ind w:firstLine="0"/>
              <w:jc w:val="left"/>
              <w:rPr>
                <w:szCs w:val="24"/>
                <w:lang w:eastAsia="sk-SK"/>
              </w:rPr>
            </w:pPr>
          </w:p>
          <w:p w14:paraId="2424A990" w14:textId="77777777" w:rsidR="00A6296C" w:rsidRPr="00A6296C" w:rsidRDefault="00A6296C" w:rsidP="00A6296C">
            <w:pPr>
              <w:snapToGrid w:val="0"/>
              <w:spacing w:line="240" w:lineRule="auto"/>
              <w:ind w:firstLine="0"/>
              <w:jc w:val="left"/>
              <w:rPr>
                <w:szCs w:val="24"/>
                <w:lang w:eastAsia="sk-SK"/>
              </w:rPr>
            </w:pPr>
          </w:p>
          <w:p w14:paraId="2D89BB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1</w:t>
            </w:r>
          </w:p>
        </w:tc>
      </w:tr>
      <w:tr w:rsidR="00A6296C" w:rsidRPr="00A6296C" w14:paraId="2D03B291" w14:textId="77777777" w:rsidTr="00DE427E">
        <w:tc>
          <w:tcPr>
            <w:tcW w:w="4781" w:type="dxa"/>
            <w:tcBorders>
              <w:top w:val="single" w:sz="4" w:space="0" w:color="000000"/>
              <w:left w:val="single" w:sz="4" w:space="0" w:color="000000"/>
              <w:bottom w:val="single" w:sz="4" w:space="0" w:color="000000"/>
            </w:tcBorders>
            <w:shd w:val="clear" w:color="auto" w:fill="auto"/>
          </w:tcPr>
          <w:p w14:paraId="17D70228" w14:textId="11B30769"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w:t>
            </w:r>
            <w:r w:rsidR="00D42FD8">
              <w:rPr>
                <w:szCs w:val="24"/>
                <w:lang w:eastAsia="sk-SK"/>
              </w:rPr>
              <w:t>20</w:t>
            </w:r>
            <w:r w:rsidRPr="00A6296C">
              <w:rPr>
                <w:szCs w:val="24"/>
                <w:lang w:eastAsia="sk-SK"/>
              </w:rPr>
              <w:t>/20</w:t>
            </w:r>
            <w:r w:rsidR="00CC4A54">
              <w:rPr>
                <w:szCs w:val="24"/>
                <w:lang w:eastAsia="sk-SK"/>
              </w:rPr>
              <w:t>2</w:t>
            </w:r>
            <w:r w:rsidR="00D42FD8">
              <w:rPr>
                <w:szCs w:val="24"/>
                <w:lang w:eastAsia="sk-SK"/>
              </w:rPr>
              <w:t>1</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2E7A8316" w14:textId="37752839" w:rsidR="00A6296C" w:rsidRPr="00A6296C" w:rsidRDefault="00451286" w:rsidP="00D42FD8">
            <w:pPr>
              <w:snapToGrid w:val="0"/>
              <w:spacing w:line="240" w:lineRule="auto"/>
              <w:ind w:firstLine="0"/>
              <w:rPr>
                <w:szCs w:val="24"/>
                <w:lang w:eastAsia="sk-SK"/>
              </w:rPr>
            </w:pPr>
            <w:r>
              <w:rPr>
                <w:szCs w:val="24"/>
                <w:lang w:eastAsia="sk-SK"/>
              </w:rPr>
              <w:t>393</w:t>
            </w:r>
          </w:p>
        </w:tc>
      </w:tr>
      <w:tr w:rsidR="00A6296C" w:rsidRPr="00A6296C" w14:paraId="7E7E67FB" w14:textId="77777777" w:rsidTr="00DE427E">
        <w:tc>
          <w:tcPr>
            <w:tcW w:w="4781" w:type="dxa"/>
            <w:tcBorders>
              <w:top w:val="single" w:sz="4" w:space="0" w:color="000000"/>
              <w:left w:val="single" w:sz="4" w:space="0" w:color="000000"/>
              <w:bottom w:val="single" w:sz="4" w:space="0" w:color="000000"/>
            </w:tcBorders>
            <w:shd w:val="clear" w:color="auto" w:fill="auto"/>
          </w:tcPr>
          <w:p w14:paraId="01E63AC6" w14:textId="1016DB29"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w:t>
            </w:r>
            <w:r w:rsidR="00CC4A54">
              <w:rPr>
                <w:szCs w:val="24"/>
                <w:lang w:eastAsia="sk-SK"/>
              </w:rPr>
              <w:t>2</w:t>
            </w:r>
            <w:r w:rsidR="00D42FD8">
              <w:rPr>
                <w:szCs w:val="24"/>
                <w:lang w:eastAsia="sk-SK"/>
              </w:rPr>
              <w:t>1</w:t>
            </w:r>
            <w:r w:rsidRPr="00A6296C">
              <w:rPr>
                <w:szCs w:val="24"/>
                <w:lang w:eastAsia="sk-SK"/>
              </w:rPr>
              <w:t>/202</w:t>
            </w:r>
            <w:r w:rsidR="00D42FD8">
              <w:rPr>
                <w:szCs w:val="24"/>
                <w:lang w:eastAsia="sk-SK"/>
              </w:rPr>
              <w:t>2</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8696617" w14:textId="7DF00402" w:rsidR="00A6296C" w:rsidRPr="00A6296C" w:rsidRDefault="00451286" w:rsidP="00A6296C">
            <w:pPr>
              <w:snapToGrid w:val="0"/>
              <w:spacing w:line="240" w:lineRule="auto"/>
              <w:ind w:firstLine="0"/>
              <w:jc w:val="left"/>
              <w:rPr>
                <w:szCs w:val="24"/>
                <w:lang w:eastAsia="sk-SK"/>
              </w:rPr>
            </w:pPr>
            <w:r>
              <w:rPr>
                <w:szCs w:val="24"/>
                <w:lang w:eastAsia="sk-SK"/>
              </w:rPr>
              <w:t>396</w:t>
            </w:r>
          </w:p>
        </w:tc>
      </w:tr>
      <w:tr w:rsidR="00A6296C" w:rsidRPr="00A6296C" w14:paraId="519F9030" w14:textId="77777777" w:rsidTr="00DE427E">
        <w:tc>
          <w:tcPr>
            <w:tcW w:w="4781" w:type="dxa"/>
            <w:tcBorders>
              <w:top w:val="single" w:sz="4" w:space="0" w:color="000000"/>
              <w:left w:val="single" w:sz="4" w:space="0" w:color="000000"/>
              <w:bottom w:val="single" w:sz="4" w:space="0" w:color="000000"/>
            </w:tcBorders>
            <w:shd w:val="clear" w:color="auto" w:fill="auto"/>
          </w:tcPr>
          <w:p w14:paraId="5268010B"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AFCDC6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716B738D" w14:textId="77777777" w:rsidR="00E637E3" w:rsidRDefault="00E637E3" w:rsidP="00E637E3"/>
    <w:p w14:paraId="423CDA90" w14:textId="77777777" w:rsidR="00A6296C" w:rsidRPr="00E637E3" w:rsidRDefault="00A6296C" w:rsidP="00E637E3"/>
    <w:p w14:paraId="3399A759" w14:textId="77777777" w:rsidR="00E637E3" w:rsidRPr="00E637E3" w:rsidRDefault="00E637E3" w:rsidP="00E637E3">
      <w:r w:rsidRPr="00E637E3">
        <w:rPr>
          <w:b/>
          <w:bCs/>
        </w:rPr>
        <w:t>1974/75</w:t>
      </w:r>
      <w:r w:rsidRPr="00E637E3">
        <w:rPr>
          <w:bCs/>
        </w:rPr>
        <w:t> </w:t>
      </w:r>
      <w:r w:rsidRPr="00E637E3">
        <w:t>– vznik školy ako detašovaného pracoviska ĽŠU v Lučenci, ktorá sídlila v budove na Železničnej ulici v Poltári (bývalá Osobitná škola). Vyučovanie prebiehalo len v hudobnom odbore. Zásluhu na vzniku detašovaného pracoviska mal riaditeľ ZŠ v Poltári Ján Števčina a riaditeľ ĽŠU v Lučenci Ján Gajdoš a vedúci odboru školstva v Lučenci PaedDr. Viliam Nociar. Zriaďovateľom bol teda OÚ odbor školstva v Lučenci. K prvým učiteľom, ktorí tu pôsobili patrili: Jolana Danišová (klavír), Katarína Brodnianska – Acélová (klavír), Pavel Jánošík (akordeón).</w:t>
      </w:r>
    </w:p>
    <w:p w14:paraId="28B5BD6D" w14:textId="4DF3E865" w:rsidR="00E637E3" w:rsidRPr="00E637E3" w:rsidRDefault="00E637E3" w:rsidP="00E637E3">
      <w:r w:rsidRPr="00E637E3">
        <w:rPr>
          <w:b/>
          <w:bCs/>
        </w:rPr>
        <w:t>4. 2004</w:t>
      </w:r>
      <w:r w:rsidRPr="00E637E3">
        <w:rPr>
          <w:bCs/>
        </w:rPr>
        <w:t> </w:t>
      </w:r>
      <w:r w:rsidRPr="00E637E3">
        <w:t>– ZUŠ sa presťahovala do budovy internátu SO</w:t>
      </w:r>
      <w:r w:rsidR="00CC4A54">
        <w:t>U</w:t>
      </w:r>
      <w:r w:rsidRPr="00E637E3">
        <w:t>P (3. poschodie) v Poltári, kde získala   vlastné   priestory.   Budova   je   majetkom   BBSK,   čím   ZUŠ v zriaďovateľskej pôsobnosti BBSK neplatí nájom.</w:t>
      </w:r>
    </w:p>
    <w:p w14:paraId="5F30CBFF" w14:textId="77777777" w:rsidR="00E637E3" w:rsidRPr="00E637E3" w:rsidRDefault="00E637E3" w:rsidP="00E637E3">
      <w:r w:rsidRPr="00E637E3">
        <w:rPr>
          <w:b/>
          <w:bCs/>
        </w:rPr>
        <w:t>1. 6. 2004</w:t>
      </w:r>
      <w:r w:rsidRPr="00E637E3">
        <w:rPr>
          <w:bCs/>
        </w:rPr>
        <w:t> </w:t>
      </w:r>
      <w:r w:rsidRPr="00E637E3">
        <w:t>– na základe výberového konania na obsadenie riaditeľa ZUŠ v Poltári a na návrh Rady školy bola vymenovaná v zmysle ustanovenia §3 ods. 1a Z.z NR SR č. 596/2003 Z.z o výkone práce vo verejnom záujme do funkcie riaditeľky Mgr. Ľuboslava Slebodníková 2005/2006 – vznik tanečného odboru – p. uč. Iveta Hrivnáková, škola sa stala plnoorganizovanou so všetkými štyrmi odbormi: HO, VO, LDO,TO.</w:t>
      </w:r>
    </w:p>
    <w:p w14:paraId="6E0EE7D3" w14:textId="77777777" w:rsidR="00E637E3" w:rsidRPr="00E637E3" w:rsidRDefault="00E637E3" w:rsidP="00E637E3">
      <w:r w:rsidRPr="00E637E3">
        <w:rPr>
          <w:b/>
          <w:bCs/>
        </w:rPr>
        <w:t>2006/2007</w:t>
      </w:r>
      <w:r w:rsidRPr="00E637E3">
        <w:rPr>
          <w:bCs/>
        </w:rPr>
        <w:t> </w:t>
      </w:r>
      <w:r w:rsidRPr="00E637E3">
        <w:t>–  vyučovanie  LDO  a  TO  prebieha  v budove  SOUP,  Železničná  č.5 v Poltári, lebo do budovy internátu bola presťahovaná Združená škola sklárska</w:t>
      </w:r>
    </w:p>
    <w:p w14:paraId="4CE082F6" w14:textId="77777777" w:rsidR="00E637E3" w:rsidRPr="00E637E3" w:rsidRDefault="00E637E3" w:rsidP="00E637E3">
      <w:r w:rsidRPr="00E637E3">
        <w:t>V tom istom školskom roku s nástupom p. uč. Ing. Ladislava Černáka ZUŠ zaviedla do učebného plánu nové predmety – hra na gitare, bicie nástroje, tanečná kapela </w:t>
      </w:r>
      <w:r w:rsidRPr="00E637E3">
        <w:rPr>
          <w:bCs/>
        </w:rPr>
        <w:t>2007/2008 </w:t>
      </w:r>
      <w:r w:rsidRPr="00E637E3">
        <w:t xml:space="preserve">– opätovné získanie priestorov v budove internátu SOŠ na 1.poschodí (trieda   LDO,   chrámovej   a </w:t>
      </w:r>
      <w:r w:rsidRPr="00E637E3">
        <w:lastRenderedPageBreak/>
        <w:t>cirkevnej   hudby)   a   priestory   na   rekonštrukciu a vybudovanie koncertnej sály počas letných prázdnin</w:t>
      </w:r>
    </w:p>
    <w:p w14:paraId="5C0CF434" w14:textId="77777777" w:rsidR="00E637E3" w:rsidRPr="00E637E3" w:rsidRDefault="00E637E3" w:rsidP="00E637E3">
      <w:r w:rsidRPr="00E637E3">
        <w:rPr>
          <w:b/>
          <w:bCs/>
        </w:rPr>
        <w:t>2009/2010</w:t>
      </w:r>
      <w:r w:rsidRPr="00E637E3">
        <w:rPr>
          <w:bCs/>
        </w:rPr>
        <w:t> </w:t>
      </w:r>
      <w:r w:rsidRPr="00E637E3">
        <w:t>– Banskobystrický samosprávny kraj vyvinul úsilie v zmysle racionalizačných a organizačných zmien, aby ZUŠ prešla pod zriaďovateľskú pôsobnosť mesta Poltár.</w:t>
      </w:r>
    </w:p>
    <w:p w14:paraId="78014AC0" w14:textId="77777777" w:rsidR="00E637E3" w:rsidRPr="00E637E3" w:rsidRDefault="00E637E3" w:rsidP="00E637E3">
      <w:r w:rsidRPr="00E637E3">
        <w:rPr>
          <w:b/>
          <w:bCs/>
        </w:rPr>
        <w:t>1. 9. 2010</w:t>
      </w:r>
      <w:r w:rsidRPr="00E637E3">
        <w:rPr>
          <w:bCs/>
        </w:rPr>
        <w:t> </w:t>
      </w:r>
      <w:r w:rsidRPr="00E637E3">
        <w:t>– mesto Poltár, Železničná 489/1 v súlade so zákonom č.596/2003 Z. z., Z.č.523/2004 Z. z. a z. č. 245/2008 Z. z vydáva zriaďovaciu listinu. ZUŠ na základe dohôd BBSK a mesta Poltár ostáva v priestoroch internátu SOŠ na neurčito, nájom za 1€ ročne, platí všetky energie, naďalej rekonštruuje, modernizuje školu</w:t>
      </w:r>
    </w:p>
    <w:p w14:paraId="649D9C1D" w14:textId="77777777" w:rsidR="00E637E3" w:rsidRPr="00E637E3" w:rsidRDefault="00E637E3" w:rsidP="00E637E3">
      <w:r w:rsidRPr="00E637E3">
        <w:rPr>
          <w:b/>
          <w:bCs/>
        </w:rPr>
        <w:t>2014/2015</w:t>
      </w:r>
      <w:r w:rsidRPr="00E637E3">
        <w:rPr>
          <w:bCs/>
        </w:rPr>
        <w:t> </w:t>
      </w:r>
      <w:r w:rsidRPr="00E637E3">
        <w:t>– modernizácia triedy LDO – „divadelný priestor“ s reflektormi, kúpa profesionálneho keyboardu Yamaha PSR 950, kúpa koncertného krídla Yamaha </w:t>
      </w:r>
      <w:r w:rsidRPr="00E637E3">
        <w:rPr>
          <w:bCs/>
        </w:rPr>
        <w:t>7.11.2014  </w:t>
      </w:r>
      <w:r w:rsidRPr="00E637E3">
        <w:t>–  </w:t>
      </w:r>
      <w:r w:rsidRPr="00E637E3">
        <w:rPr>
          <w:i/>
          <w:iCs/>
        </w:rPr>
        <w:t>slávnostný  koncert  a raut  pri  príležitosti  40.  výročia  umeleckého školstva a ZUŠ v Poltári. ZUŠ vydáva spomienkový bulletin „Pohľady do minulosti a prítomnosti umeleckého školstva a ZUŠ v Poltári.</w:t>
      </w:r>
    </w:p>
    <w:p w14:paraId="0D7AE1D3" w14:textId="3298C490" w:rsidR="00E637E3" w:rsidRPr="00E637E3" w:rsidRDefault="00E637E3" w:rsidP="00E637E3">
      <w:r w:rsidRPr="00E637E3">
        <w:t>Škola vytvorila optimálne podmienky – priestorové i materiálne pre umelecké vzdelávanie  detí,  žiakov,  študentov  i dospelých.  Dôkazom  je  stúpajúca  úroveň  umeleckého vzdelania, čo sa odráža vo výsledkoch na súťažiach, festivaloch, prehliadkach v rámci regiónu, kraja i Slovenska, či zahraničného účinkovania (podrobnejšie   viď   Správy   o   výchovno-vzdelávacej   činnosti,   jej   výsledkoch a podmienkach školy za konkrétne  školské roky).</w:t>
      </w:r>
    </w:p>
    <w:p w14:paraId="3E361499" w14:textId="77777777" w:rsidR="00E637E3" w:rsidRDefault="00E637E3" w:rsidP="00E637E3"/>
    <w:p w14:paraId="3BC10D38" w14:textId="77777777" w:rsidR="00E637E3" w:rsidRPr="00E637E3" w:rsidRDefault="00E637E3" w:rsidP="00E637E3">
      <w:pPr>
        <w:ind w:firstLine="0"/>
      </w:pPr>
      <w:r w:rsidRPr="00E637E3">
        <w:rPr>
          <w:noProof/>
          <w:lang w:eastAsia="sk-SK"/>
        </w:rPr>
        <w:drawing>
          <wp:inline distT="0" distB="0" distL="0" distR="0" wp14:anchorId="5ED7E105" wp14:editId="1AE06D96">
            <wp:extent cx="2226310" cy="1494790"/>
            <wp:effectExtent l="19050" t="0" r="2540" b="0"/>
            <wp:docPr id="9" name="Obrázok 6" descr="bud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udova"/>
                    <pic:cNvPicPr>
                      <a:picLocks noChangeAspect="1" noChangeArrowheads="1"/>
                    </pic:cNvPicPr>
                  </pic:nvPicPr>
                  <pic:blipFill>
                    <a:blip r:embed="rId20" cstate="print"/>
                    <a:srcRect/>
                    <a:stretch>
                      <a:fillRect/>
                    </a:stretch>
                  </pic:blipFill>
                  <pic:spPr bwMode="auto">
                    <a:xfrm>
                      <a:off x="0" y="0"/>
                      <a:ext cx="2226310" cy="1494790"/>
                    </a:xfrm>
                    <a:prstGeom prst="rect">
                      <a:avLst/>
                    </a:prstGeom>
                    <a:noFill/>
                    <a:ln w="9525">
                      <a:noFill/>
                      <a:miter lim="800000"/>
                      <a:headEnd/>
                      <a:tailEnd/>
                    </a:ln>
                  </pic:spPr>
                </pic:pic>
              </a:graphicData>
            </a:graphic>
          </wp:inline>
        </w:drawing>
      </w:r>
      <w:r>
        <w:t xml:space="preserve">                    </w:t>
      </w:r>
      <w:r w:rsidRPr="00E637E3">
        <w:rPr>
          <w:noProof/>
          <w:lang w:eastAsia="sk-SK"/>
        </w:rPr>
        <w:drawing>
          <wp:inline distT="0" distB="0" distL="0" distR="0" wp14:anchorId="2ED8D521" wp14:editId="4F753153">
            <wp:extent cx="2218690" cy="1503045"/>
            <wp:effectExtent l="19050" t="0" r="0" b="0"/>
            <wp:docPr id="10" name="Obrázok 7" descr="konc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oncert"/>
                    <pic:cNvPicPr>
                      <a:picLocks noChangeAspect="1" noChangeArrowheads="1"/>
                    </pic:cNvPicPr>
                  </pic:nvPicPr>
                  <pic:blipFill>
                    <a:blip r:embed="rId21" cstate="print"/>
                    <a:srcRect/>
                    <a:stretch>
                      <a:fillRect/>
                    </a:stretch>
                  </pic:blipFill>
                  <pic:spPr bwMode="auto">
                    <a:xfrm>
                      <a:off x="0" y="0"/>
                      <a:ext cx="2218690" cy="1503045"/>
                    </a:xfrm>
                    <a:prstGeom prst="rect">
                      <a:avLst/>
                    </a:prstGeom>
                    <a:noFill/>
                    <a:ln w="9525">
                      <a:noFill/>
                      <a:miter lim="800000"/>
                      <a:headEnd/>
                      <a:tailEnd/>
                    </a:ln>
                  </pic:spPr>
                </pic:pic>
              </a:graphicData>
            </a:graphic>
          </wp:inline>
        </w:drawing>
      </w:r>
    </w:p>
    <w:p w14:paraId="7824FCCD" w14:textId="454B734F" w:rsidR="00917409" w:rsidRDefault="00917409">
      <w:pPr>
        <w:spacing w:after="200" w:line="276" w:lineRule="auto"/>
        <w:ind w:firstLine="0"/>
        <w:jc w:val="left"/>
      </w:pPr>
      <w:r>
        <w:br w:type="page"/>
      </w:r>
    </w:p>
    <w:p w14:paraId="3E032E0C" w14:textId="77777777" w:rsidR="00C517B4" w:rsidRDefault="00C517B4" w:rsidP="00B92352">
      <w:pPr>
        <w:pStyle w:val="Nadpis3"/>
      </w:pPr>
      <w:bookmarkStart w:id="26" w:name="_Toc111725255"/>
      <w:r>
        <w:lastRenderedPageBreak/>
        <w:t>Zariadenie sociálnych služieb</w:t>
      </w:r>
      <w:bookmarkEnd w:id="26"/>
    </w:p>
    <w:tbl>
      <w:tblPr>
        <w:tblW w:w="9243" w:type="dxa"/>
        <w:tblInd w:w="108" w:type="dxa"/>
        <w:tblLayout w:type="fixed"/>
        <w:tblLook w:val="0000" w:firstRow="0" w:lastRow="0" w:firstColumn="0" w:lastColumn="0" w:noHBand="0" w:noVBand="0"/>
      </w:tblPr>
      <w:tblGrid>
        <w:gridCol w:w="4781"/>
        <w:gridCol w:w="4462"/>
      </w:tblGrid>
      <w:tr w:rsidR="001F1860" w:rsidRPr="001F1860" w14:paraId="5ABB87A2" w14:textId="77777777" w:rsidTr="00DE427E">
        <w:tc>
          <w:tcPr>
            <w:tcW w:w="4781" w:type="dxa"/>
            <w:tcBorders>
              <w:top w:val="single" w:sz="4" w:space="0" w:color="000000"/>
              <w:left w:val="single" w:sz="4" w:space="0" w:color="000000"/>
              <w:bottom w:val="single" w:sz="4" w:space="0" w:color="000000"/>
            </w:tcBorders>
            <w:shd w:val="clear" w:color="auto" w:fill="auto"/>
          </w:tcPr>
          <w:p w14:paraId="1B0A59A7"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71E2698" w14:textId="77777777" w:rsidR="001F1860" w:rsidRPr="001F1860" w:rsidRDefault="001F1860" w:rsidP="001F1860">
            <w:pPr>
              <w:snapToGrid w:val="0"/>
              <w:spacing w:line="240" w:lineRule="auto"/>
              <w:ind w:firstLine="0"/>
              <w:jc w:val="left"/>
              <w:rPr>
                <w:szCs w:val="24"/>
                <w:lang w:eastAsia="sk-SK"/>
              </w:rPr>
            </w:pPr>
          </w:p>
        </w:tc>
      </w:tr>
      <w:tr w:rsidR="001F1860" w:rsidRPr="001F1860" w14:paraId="70044B4A" w14:textId="77777777" w:rsidTr="00DE427E">
        <w:tc>
          <w:tcPr>
            <w:tcW w:w="4781" w:type="dxa"/>
            <w:tcBorders>
              <w:top w:val="single" w:sz="4" w:space="0" w:color="000000"/>
              <w:left w:val="single" w:sz="4" w:space="0" w:color="000000"/>
              <w:bottom w:val="single" w:sz="4" w:space="0" w:color="000000"/>
            </w:tcBorders>
            <w:shd w:val="clear" w:color="auto" w:fill="auto"/>
          </w:tcPr>
          <w:p w14:paraId="674F39C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5685EA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Zariadenie sociálnych služieb</w:t>
            </w:r>
          </w:p>
        </w:tc>
      </w:tr>
      <w:tr w:rsidR="001F1860" w:rsidRPr="001F1860" w14:paraId="7424865A" w14:textId="77777777" w:rsidTr="00DE427E">
        <w:tc>
          <w:tcPr>
            <w:tcW w:w="4781" w:type="dxa"/>
            <w:tcBorders>
              <w:top w:val="single" w:sz="4" w:space="0" w:color="000000"/>
              <w:left w:val="single" w:sz="4" w:space="0" w:color="000000"/>
              <w:bottom w:val="single" w:sz="4" w:space="0" w:color="000000"/>
            </w:tcBorders>
            <w:shd w:val="clear" w:color="auto" w:fill="auto"/>
          </w:tcPr>
          <w:p w14:paraId="6FC9442D"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7495A9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Slobody 761/57, 987 01 Poltár</w:t>
            </w:r>
          </w:p>
        </w:tc>
      </w:tr>
      <w:tr w:rsidR="001F1860" w:rsidRPr="001F1860" w14:paraId="3AC668AD" w14:textId="77777777" w:rsidTr="00DE427E">
        <w:tc>
          <w:tcPr>
            <w:tcW w:w="4781" w:type="dxa"/>
            <w:tcBorders>
              <w:top w:val="single" w:sz="4" w:space="0" w:color="000000"/>
              <w:left w:val="single" w:sz="4" w:space="0" w:color="000000"/>
              <w:bottom w:val="single" w:sz="4" w:space="0" w:color="000000"/>
            </w:tcBorders>
            <w:shd w:val="clear" w:color="auto" w:fill="auto"/>
          </w:tcPr>
          <w:p w14:paraId="38431971"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133C98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42004632</w:t>
            </w:r>
          </w:p>
        </w:tc>
      </w:tr>
      <w:tr w:rsidR="001F1860" w:rsidRPr="001F1860" w14:paraId="7F4629AE" w14:textId="77777777" w:rsidTr="00DE427E">
        <w:tc>
          <w:tcPr>
            <w:tcW w:w="4781" w:type="dxa"/>
            <w:tcBorders>
              <w:top w:val="single" w:sz="4" w:space="0" w:color="000000"/>
              <w:left w:val="single" w:sz="4" w:space="0" w:color="000000"/>
              <w:bottom w:val="single" w:sz="4" w:space="0" w:color="000000"/>
            </w:tcBorders>
            <w:shd w:val="clear" w:color="auto" w:fill="auto"/>
          </w:tcPr>
          <w:p w14:paraId="68AA96A1"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361855D"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01.06.2006</w:t>
            </w:r>
          </w:p>
        </w:tc>
      </w:tr>
      <w:tr w:rsidR="001F1860" w:rsidRPr="001F1860" w14:paraId="2026995B" w14:textId="77777777" w:rsidTr="00DE427E">
        <w:tc>
          <w:tcPr>
            <w:tcW w:w="4781" w:type="dxa"/>
            <w:tcBorders>
              <w:top w:val="single" w:sz="4" w:space="0" w:color="000000"/>
              <w:left w:val="single" w:sz="4" w:space="0" w:color="000000"/>
              <w:bottom w:val="single" w:sz="4" w:space="0" w:color="000000"/>
            </w:tcBorders>
            <w:shd w:val="clear" w:color="auto" w:fill="auto"/>
          </w:tcPr>
          <w:p w14:paraId="41BA03CD"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830B89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Zriaďovacia listina</w:t>
            </w:r>
          </w:p>
        </w:tc>
      </w:tr>
      <w:tr w:rsidR="001F1860" w:rsidRPr="001F1860" w14:paraId="0E59584A" w14:textId="77777777" w:rsidTr="00DE427E">
        <w:tc>
          <w:tcPr>
            <w:tcW w:w="4781" w:type="dxa"/>
            <w:tcBorders>
              <w:top w:val="single" w:sz="4" w:space="0" w:color="000000"/>
              <w:left w:val="single" w:sz="4" w:space="0" w:color="000000"/>
              <w:bottom w:val="single" w:sz="4" w:space="0" w:color="000000"/>
            </w:tcBorders>
            <w:shd w:val="clear" w:color="auto" w:fill="auto"/>
          </w:tcPr>
          <w:p w14:paraId="03D5EE63"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126F38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22AB8D49" w14:textId="77777777" w:rsidTr="00DE427E">
        <w:tc>
          <w:tcPr>
            <w:tcW w:w="4781" w:type="dxa"/>
            <w:tcBorders>
              <w:top w:val="single" w:sz="4" w:space="0" w:color="000000"/>
              <w:left w:val="single" w:sz="4" w:space="0" w:color="000000"/>
              <w:bottom w:val="single" w:sz="4" w:space="0" w:color="000000"/>
            </w:tcBorders>
            <w:shd w:val="clear" w:color="auto" w:fill="auto"/>
          </w:tcPr>
          <w:p w14:paraId="149CC4FC"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D3DB09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2AAF08A3" w14:textId="77777777" w:rsidTr="00DE427E">
        <w:tc>
          <w:tcPr>
            <w:tcW w:w="4781" w:type="dxa"/>
            <w:tcBorders>
              <w:top w:val="single" w:sz="4" w:space="0" w:color="000000"/>
              <w:left w:val="single" w:sz="4" w:space="0" w:color="000000"/>
              <w:bottom w:val="single" w:sz="4" w:space="0" w:color="000000"/>
            </w:tcBorders>
            <w:shd w:val="clear" w:color="auto" w:fill="auto"/>
          </w:tcPr>
          <w:p w14:paraId="2A57DE7F"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FF71BA"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DBA99E6"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241181CA" w14:textId="77777777" w:rsidTr="00DE427E">
        <w:tc>
          <w:tcPr>
            <w:tcW w:w="4781" w:type="dxa"/>
            <w:tcBorders>
              <w:top w:val="single" w:sz="4" w:space="0" w:color="000000"/>
              <w:left w:val="single" w:sz="4" w:space="0" w:color="000000"/>
              <w:bottom w:val="single" w:sz="4" w:space="0" w:color="000000"/>
            </w:tcBorders>
            <w:shd w:val="clear" w:color="auto" w:fill="auto"/>
          </w:tcPr>
          <w:p w14:paraId="17EB2744"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34E0B35"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5410D03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2A621B8E" w14:textId="77777777" w:rsidTr="00DE427E">
        <w:tc>
          <w:tcPr>
            <w:tcW w:w="4781" w:type="dxa"/>
            <w:tcBorders>
              <w:top w:val="single" w:sz="4" w:space="0" w:color="000000"/>
              <w:left w:val="single" w:sz="4" w:space="0" w:color="000000"/>
              <w:bottom w:val="single" w:sz="4" w:space="0" w:color="000000"/>
            </w:tcBorders>
            <w:shd w:val="clear" w:color="auto" w:fill="auto"/>
          </w:tcPr>
          <w:p w14:paraId="4EACDCC0"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89D9EB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31DDF08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10C7D142" w14:textId="77777777" w:rsidR="001F1860" w:rsidRPr="001F1860" w:rsidRDefault="001F1860" w:rsidP="001F1860">
      <w:pPr>
        <w:spacing w:line="240" w:lineRule="auto"/>
        <w:ind w:firstLine="0"/>
        <w:jc w:val="center"/>
        <w:rPr>
          <w:b/>
          <w:szCs w:val="24"/>
          <w:lang w:eastAsia="sk-SK"/>
        </w:rPr>
      </w:pPr>
    </w:p>
    <w:p w14:paraId="5CB38D11"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6F37B8F0"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2BEEDCD6" w14:textId="77777777" w:rsidTr="00DE427E">
        <w:tc>
          <w:tcPr>
            <w:tcW w:w="4781" w:type="dxa"/>
            <w:tcBorders>
              <w:top w:val="single" w:sz="4" w:space="0" w:color="000000"/>
              <w:left w:val="single" w:sz="4" w:space="0" w:color="000000"/>
              <w:bottom w:val="single" w:sz="4" w:space="0" w:color="000000"/>
            </w:tcBorders>
            <w:shd w:val="clear" w:color="auto" w:fill="auto"/>
          </w:tcPr>
          <w:p w14:paraId="47BEC161"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C0D792E"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Poskytovanie sociálnej starostlivosti s celoročnou formou pobytu</w:t>
            </w:r>
          </w:p>
        </w:tc>
      </w:tr>
    </w:tbl>
    <w:p w14:paraId="059AD2CA"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1F954914"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3D2158DC"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7BBF9C8C" w14:textId="77777777" w:rsidTr="00DE427E">
        <w:tc>
          <w:tcPr>
            <w:tcW w:w="4781" w:type="dxa"/>
            <w:tcBorders>
              <w:top w:val="single" w:sz="4" w:space="0" w:color="000000"/>
              <w:left w:val="single" w:sz="4" w:space="0" w:color="000000"/>
              <w:bottom w:val="single" w:sz="4" w:space="0" w:color="000000"/>
            </w:tcBorders>
            <w:shd w:val="clear" w:color="auto" w:fill="auto"/>
          </w:tcPr>
          <w:p w14:paraId="435ACC89"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0D656ABB"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6BC3BF0" w14:textId="0CBA4363" w:rsidR="001F1860" w:rsidRPr="001F1860" w:rsidRDefault="001F1860" w:rsidP="001F1860">
            <w:pPr>
              <w:snapToGrid w:val="0"/>
              <w:spacing w:line="240" w:lineRule="auto"/>
              <w:ind w:firstLine="0"/>
              <w:jc w:val="left"/>
              <w:rPr>
                <w:szCs w:val="24"/>
                <w:lang w:eastAsia="sk-SK"/>
              </w:rPr>
            </w:pPr>
            <w:r w:rsidRPr="001F1860">
              <w:rPr>
                <w:b/>
                <w:bCs/>
                <w:szCs w:val="24"/>
                <w:lang w:eastAsia="sk-SK"/>
              </w:rPr>
              <w:t>Lívia Lomanová</w:t>
            </w:r>
            <w:r w:rsidR="00FB6A93">
              <w:rPr>
                <w:b/>
                <w:bCs/>
                <w:szCs w:val="24"/>
                <w:lang w:eastAsia="sk-SK"/>
              </w:rPr>
              <w:t xml:space="preserve"> </w:t>
            </w:r>
            <w:r w:rsidR="00FB6A93" w:rsidRPr="005072DA">
              <w:rPr>
                <w:szCs w:val="24"/>
                <w:lang w:eastAsia="sk-SK"/>
              </w:rPr>
              <w:t>do</w:t>
            </w:r>
            <w:r w:rsidR="005072DA" w:rsidRPr="005072DA">
              <w:rPr>
                <w:szCs w:val="24"/>
                <w:lang w:eastAsia="sk-SK"/>
              </w:rPr>
              <w:t xml:space="preserve"> 31.03.2021</w:t>
            </w:r>
          </w:p>
          <w:p w14:paraId="2E1D5E0E" w14:textId="77777777" w:rsidR="001F1860" w:rsidRDefault="001F1860" w:rsidP="001F1860">
            <w:pPr>
              <w:snapToGrid w:val="0"/>
              <w:spacing w:line="240" w:lineRule="auto"/>
              <w:ind w:firstLine="0"/>
              <w:jc w:val="left"/>
              <w:rPr>
                <w:szCs w:val="24"/>
                <w:lang w:eastAsia="sk-SK"/>
              </w:rPr>
            </w:pPr>
            <w:r w:rsidRPr="001F1860">
              <w:rPr>
                <w:szCs w:val="24"/>
                <w:lang w:eastAsia="sk-SK"/>
              </w:rPr>
              <w:t>Poverená vedením zariadenia</w:t>
            </w:r>
          </w:p>
          <w:p w14:paraId="14D909DC" w14:textId="60B7D7E6" w:rsidR="00FB6A93" w:rsidRDefault="00FB6A93" w:rsidP="001F1860">
            <w:pPr>
              <w:snapToGrid w:val="0"/>
              <w:spacing w:line="240" w:lineRule="auto"/>
              <w:ind w:firstLine="0"/>
              <w:jc w:val="left"/>
              <w:rPr>
                <w:szCs w:val="24"/>
                <w:lang w:eastAsia="sk-SK"/>
              </w:rPr>
            </w:pPr>
            <w:r w:rsidRPr="005072DA">
              <w:rPr>
                <w:b/>
                <w:bCs/>
                <w:szCs w:val="24"/>
                <w:lang w:eastAsia="sk-SK"/>
              </w:rPr>
              <w:t>Mgr. Alexandra Oboňová</w:t>
            </w:r>
            <w:r>
              <w:rPr>
                <w:szCs w:val="24"/>
                <w:lang w:eastAsia="sk-SK"/>
              </w:rPr>
              <w:t xml:space="preserve"> od</w:t>
            </w:r>
            <w:r w:rsidR="005072DA">
              <w:rPr>
                <w:szCs w:val="24"/>
                <w:lang w:eastAsia="sk-SK"/>
              </w:rPr>
              <w:t xml:space="preserve"> 01.04.2021</w:t>
            </w:r>
            <w:r>
              <w:rPr>
                <w:szCs w:val="24"/>
                <w:lang w:eastAsia="sk-SK"/>
              </w:rPr>
              <w:t xml:space="preserve"> </w:t>
            </w:r>
          </w:p>
          <w:p w14:paraId="7E541BE8" w14:textId="4F9CE164" w:rsidR="00FB6A93" w:rsidRPr="001F1860" w:rsidRDefault="00FB6A93" w:rsidP="001F1860">
            <w:pPr>
              <w:snapToGrid w:val="0"/>
              <w:spacing w:line="240" w:lineRule="auto"/>
              <w:ind w:firstLine="0"/>
              <w:jc w:val="left"/>
              <w:rPr>
                <w:szCs w:val="24"/>
                <w:lang w:eastAsia="sk-SK"/>
              </w:rPr>
            </w:pPr>
            <w:r>
              <w:rPr>
                <w:szCs w:val="24"/>
                <w:lang w:eastAsia="sk-SK"/>
              </w:rPr>
              <w:t>riaditeľka</w:t>
            </w:r>
          </w:p>
        </w:tc>
      </w:tr>
      <w:tr w:rsidR="001F1860" w:rsidRPr="001F1860" w14:paraId="5A6CC56D" w14:textId="77777777" w:rsidTr="00DE427E">
        <w:tc>
          <w:tcPr>
            <w:tcW w:w="4781" w:type="dxa"/>
            <w:tcBorders>
              <w:top w:val="single" w:sz="4" w:space="0" w:color="000000"/>
              <w:left w:val="single" w:sz="4" w:space="0" w:color="000000"/>
              <w:bottom w:val="single" w:sz="4" w:space="0" w:color="000000"/>
            </w:tcBorders>
            <w:shd w:val="clear" w:color="auto" w:fill="auto"/>
          </w:tcPr>
          <w:p w14:paraId="00E59E1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EDF215" w14:textId="54FFC48A" w:rsidR="001F1860" w:rsidRPr="001F1860" w:rsidRDefault="00451286" w:rsidP="001F1860">
            <w:pPr>
              <w:snapToGrid w:val="0"/>
              <w:spacing w:line="240" w:lineRule="auto"/>
              <w:ind w:firstLine="0"/>
              <w:jc w:val="left"/>
              <w:rPr>
                <w:szCs w:val="24"/>
                <w:lang w:eastAsia="sk-SK"/>
              </w:rPr>
            </w:pPr>
            <w:r>
              <w:rPr>
                <w:szCs w:val="24"/>
                <w:lang w:eastAsia="sk-SK"/>
              </w:rPr>
              <w:t>26</w:t>
            </w:r>
          </w:p>
        </w:tc>
      </w:tr>
      <w:tr w:rsidR="001F1860" w:rsidRPr="001F1860" w14:paraId="185A34B8" w14:textId="77777777" w:rsidTr="00DE427E">
        <w:tc>
          <w:tcPr>
            <w:tcW w:w="4781" w:type="dxa"/>
            <w:tcBorders>
              <w:top w:val="single" w:sz="4" w:space="0" w:color="000000"/>
              <w:left w:val="single" w:sz="4" w:space="0" w:color="000000"/>
              <w:bottom w:val="single" w:sz="4" w:space="0" w:color="000000"/>
            </w:tcBorders>
            <w:shd w:val="clear" w:color="auto" w:fill="auto"/>
          </w:tcPr>
          <w:p w14:paraId="19DEDBF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15A98CDE"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48DD6F9" w14:textId="3BDB682A" w:rsidR="001F1860" w:rsidRPr="001F1860" w:rsidRDefault="00451286" w:rsidP="001F1860">
            <w:pPr>
              <w:snapToGrid w:val="0"/>
              <w:spacing w:line="240" w:lineRule="auto"/>
              <w:ind w:firstLine="0"/>
              <w:jc w:val="left"/>
              <w:rPr>
                <w:szCs w:val="24"/>
                <w:lang w:eastAsia="sk-SK"/>
              </w:rPr>
            </w:pPr>
            <w:r>
              <w:rPr>
                <w:szCs w:val="24"/>
                <w:lang w:eastAsia="sk-SK"/>
              </w:rPr>
              <w:t>25</w:t>
            </w:r>
          </w:p>
          <w:p w14:paraId="707CDC61" w14:textId="77777777" w:rsidR="001F1860" w:rsidRPr="001F1860" w:rsidRDefault="001F1860" w:rsidP="001F1860">
            <w:pPr>
              <w:snapToGrid w:val="0"/>
              <w:spacing w:line="240" w:lineRule="auto"/>
              <w:ind w:firstLine="0"/>
              <w:jc w:val="left"/>
              <w:rPr>
                <w:szCs w:val="24"/>
                <w:lang w:eastAsia="sk-SK"/>
              </w:rPr>
            </w:pPr>
          </w:p>
          <w:p w14:paraId="011F71D9" w14:textId="77777777" w:rsidR="001F1860" w:rsidRPr="001F1860" w:rsidRDefault="001F1860" w:rsidP="001F1860">
            <w:pPr>
              <w:snapToGrid w:val="0"/>
              <w:spacing w:line="240" w:lineRule="auto"/>
              <w:ind w:firstLine="0"/>
              <w:jc w:val="left"/>
              <w:rPr>
                <w:szCs w:val="24"/>
                <w:lang w:eastAsia="sk-SK"/>
              </w:rPr>
            </w:pPr>
          </w:p>
          <w:p w14:paraId="2E5F4802" w14:textId="5B47CCFC" w:rsidR="001F1860" w:rsidRPr="001F1860" w:rsidRDefault="00451286" w:rsidP="001F1860">
            <w:pPr>
              <w:snapToGrid w:val="0"/>
              <w:spacing w:line="240" w:lineRule="auto"/>
              <w:ind w:firstLine="0"/>
              <w:jc w:val="left"/>
              <w:rPr>
                <w:szCs w:val="24"/>
                <w:lang w:eastAsia="sk-SK"/>
              </w:rPr>
            </w:pPr>
            <w:r>
              <w:rPr>
                <w:szCs w:val="24"/>
                <w:lang w:eastAsia="sk-SK"/>
              </w:rPr>
              <w:t>4</w:t>
            </w:r>
          </w:p>
        </w:tc>
      </w:tr>
      <w:tr w:rsidR="001F1860" w:rsidRPr="001F1860" w14:paraId="183574A9" w14:textId="77777777" w:rsidTr="00DE427E">
        <w:tc>
          <w:tcPr>
            <w:tcW w:w="4781" w:type="dxa"/>
            <w:tcBorders>
              <w:top w:val="single" w:sz="4" w:space="0" w:color="000000"/>
              <w:left w:val="single" w:sz="4" w:space="0" w:color="000000"/>
              <w:bottom w:val="single" w:sz="4" w:space="0" w:color="000000"/>
            </w:tcBorders>
            <w:shd w:val="clear" w:color="auto" w:fill="auto"/>
          </w:tcPr>
          <w:p w14:paraId="57A53A77"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8C0D19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Rozpočtová organizácia</w:t>
            </w:r>
          </w:p>
        </w:tc>
      </w:tr>
    </w:tbl>
    <w:p w14:paraId="55C932F6" w14:textId="77777777" w:rsidR="005532A6" w:rsidRDefault="005532A6" w:rsidP="005532A6"/>
    <w:p w14:paraId="22B4F0B8" w14:textId="77777777" w:rsidR="005532A6" w:rsidRDefault="00B92352" w:rsidP="00B92352">
      <w:pPr>
        <w:ind w:firstLine="0"/>
      </w:pPr>
      <w:r w:rsidRPr="00B92352">
        <w:rPr>
          <w:noProof/>
          <w:lang w:eastAsia="sk-SK"/>
        </w:rPr>
        <w:drawing>
          <wp:inline distT="0" distB="0" distL="0" distR="0" wp14:anchorId="5DF20AED" wp14:editId="299A14C5">
            <wp:extent cx="2234565" cy="1320165"/>
            <wp:effectExtent l="19050" t="0" r="0" b="0"/>
            <wp:docPr id="11" name="Obrázok 8" descr="82s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82sk_1"/>
                    <pic:cNvPicPr>
                      <a:picLocks noChangeAspect="1" noChangeArrowheads="1"/>
                    </pic:cNvPicPr>
                  </pic:nvPicPr>
                  <pic:blipFill>
                    <a:blip r:embed="rId22" cstate="print"/>
                    <a:srcRect/>
                    <a:stretch>
                      <a:fillRect/>
                    </a:stretch>
                  </pic:blipFill>
                  <pic:spPr bwMode="auto">
                    <a:xfrm>
                      <a:off x="0" y="0"/>
                      <a:ext cx="2234565" cy="1320165"/>
                    </a:xfrm>
                    <a:prstGeom prst="rect">
                      <a:avLst/>
                    </a:prstGeom>
                    <a:noFill/>
                    <a:ln w="9525">
                      <a:noFill/>
                      <a:miter lim="800000"/>
                      <a:headEnd/>
                      <a:tailEnd/>
                    </a:ln>
                  </pic:spPr>
                </pic:pic>
              </a:graphicData>
            </a:graphic>
          </wp:inline>
        </w:drawing>
      </w:r>
      <w:r>
        <w:t xml:space="preserve">                  </w:t>
      </w:r>
      <w:r w:rsidRPr="00B92352">
        <w:rPr>
          <w:noProof/>
          <w:lang w:eastAsia="sk-SK"/>
        </w:rPr>
        <w:drawing>
          <wp:inline distT="0" distB="0" distL="0" distR="0" wp14:anchorId="171B87E9" wp14:editId="1639ADEB">
            <wp:extent cx="2289810" cy="1327785"/>
            <wp:effectExtent l="19050" t="0" r="0" b="0"/>
            <wp:docPr id="12" name="Obrázok 9" descr="Altánok pri ZSS PT12102017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tánok pri ZSS PT12102017 (6)"/>
                    <pic:cNvPicPr>
                      <a:picLocks noChangeAspect="1" noChangeArrowheads="1"/>
                    </pic:cNvPicPr>
                  </pic:nvPicPr>
                  <pic:blipFill>
                    <a:blip r:embed="rId23" cstate="print"/>
                    <a:srcRect/>
                    <a:stretch>
                      <a:fillRect/>
                    </a:stretch>
                  </pic:blipFill>
                  <pic:spPr bwMode="auto">
                    <a:xfrm>
                      <a:off x="0" y="0"/>
                      <a:ext cx="2289810" cy="1327785"/>
                    </a:xfrm>
                    <a:prstGeom prst="rect">
                      <a:avLst/>
                    </a:prstGeom>
                    <a:noFill/>
                    <a:ln w="9525">
                      <a:noFill/>
                      <a:miter lim="800000"/>
                      <a:headEnd/>
                      <a:tailEnd/>
                    </a:ln>
                  </pic:spPr>
                </pic:pic>
              </a:graphicData>
            </a:graphic>
          </wp:inline>
        </w:drawing>
      </w:r>
    </w:p>
    <w:p w14:paraId="12838529" w14:textId="77777777" w:rsidR="005532A6" w:rsidRDefault="005532A6" w:rsidP="005532A6"/>
    <w:p w14:paraId="5A981FDA" w14:textId="77777777" w:rsidR="00B92352" w:rsidRPr="00B92352" w:rsidRDefault="00B92352" w:rsidP="00B92352">
      <w:r w:rsidRPr="00B92352">
        <w:t xml:space="preserve">Zariadenie sa nachádza v moderných prebudovaných priestoroch budovy pôvodne plánovanej pre materskú školu. Budova pozostáva z prízemia a jedného </w:t>
      </w:r>
      <w:r w:rsidRPr="00B92352">
        <w:lastRenderedPageBreak/>
        <w:t>poschodia, je vybavená zariadením, ktoré zaručuje našim klientom komfort a pohodlie. Zariadenie má vlastný areál, ktorý sa priebežne upravuje výsadbou kvetov a kríkov. Obyvatelia sú ubytovaní v dvoch jednoposteľových izbách, troch štvorposteľových a v pätnástich dvojposteľových izbách na poschodí. Pre obyvateľov na vozíčkoch, ale aj barlách je k dispozícii výťah a zdvíhacia plošina. Izby sú vybavené vkusným a účelným nábytkom. Obyvatelia majú možnosť priniesť si so sebou aj kúsok domova / rádio, obraz a pod/ ak o to požiadajú. Prihliadame na estetiku izieb, spoločných priestorov a chodieb.</w:t>
      </w:r>
    </w:p>
    <w:p w14:paraId="190AE39C" w14:textId="77777777" w:rsidR="00B92352" w:rsidRPr="00B92352" w:rsidRDefault="00B92352" w:rsidP="00B92352">
      <w:r w:rsidRPr="00B92352">
        <w:t>Zariadenie je zabezpečené elektrickou požiarnou signalizáciou.</w:t>
      </w:r>
    </w:p>
    <w:p w14:paraId="51CAA359" w14:textId="1C6D8799" w:rsidR="00B92352" w:rsidRPr="00B92352" w:rsidRDefault="00B92352" w:rsidP="00B92352">
      <w:r w:rsidRPr="00B92352">
        <w:t>Zariadenie má vlastnú kuchyňu, v ktorej kuchárky pripravujú celodennú stravu, raňajky, desiatu, obed, olovrant a večeru. Strava je upravená podľa možnosti konzumácie klientov a zo zdravotných dôvodov, ak je potrebná mletá, mixovaná a tekutá. Zabezpečuje dodržiavanie pitného režimu. Príprava podľa jedálneho lístka je zostavená na týždeň, v ktorom sa zohľadňujú požiadavky obyvateľov, ktorí sa prostredníctvom svojich zástupcov podieľajú na jeho zostavení. Prihliadame na dodržiavanie zásad správnej výživy, na jej pestrosť a rozmanitosť, na dostatok sezónneho ovocia a zeleniny, zdravotný stav obyvateľov, ako aj dodržiavanie stravnej jednotky. Obyvatelia sa stravujú spoločne v jedálni na prízemí. Zo zdravotných a z iných osobných požiadaviek je možnosť stravovať sa aj na vlastných izbách. Imobilným obyvateľom je strava podávaná na izbe za asistencie opatrovateľského personálu.</w:t>
      </w:r>
    </w:p>
    <w:p w14:paraId="65E978B4" w14:textId="77777777" w:rsidR="00B92352" w:rsidRPr="00B92352" w:rsidRDefault="00B92352" w:rsidP="00B92352">
      <w:r w:rsidRPr="00B92352">
        <w:t>Zariadenie má vlastnú práčovňu vybavenú práčkami a sušičkou.</w:t>
      </w:r>
    </w:p>
    <w:p w14:paraId="48C87665" w14:textId="43B5D67E" w:rsidR="00B92352" w:rsidRDefault="00B92352" w:rsidP="001F1860">
      <w:r w:rsidRPr="00B92352">
        <w:t>Do zariadenia na požiadanie dochádza kaderníčka, pedikérka a rehabilitačný pracovník.</w:t>
      </w:r>
    </w:p>
    <w:p w14:paraId="31F2811B" w14:textId="77777777" w:rsidR="00917409" w:rsidRPr="005532A6" w:rsidRDefault="00917409" w:rsidP="001F1860"/>
    <w:p w14:paraId="38ECCD1C" w14:textId="08DFD26B" w:rsidR="006602DB" w:rsidRDefault="006602DB" w:rsidP="006602DB">
      <w:pPr>
        <w:pStyle w:val="Nadpis2"/>
        <w:numPr>
          <w:ilvl w:val="0"/>
          <w:numId w:val="0"/>
        </w:numPr>
        <w:ind w:left="1077"/>
      </w:pPr>
      <w:bookmarkStart w:id="27" w:name="_Toc111725256"/>
      <w:r>
        <w:t>2.2    Obchodné spoločnosti</w:t>
      </w:r>
      <w:bookmarkEnd w:id="27"/>
    </w:p>
    <w:p w14:paraId="4D72D4D6" w14:textId="73046C53" w:rsidR="001A6396" w:rsidRDefault="00B448BE" w:rsidP="006602DB">
      <w:pPr>
        <w:pStyle w:val="Nadpis2"/>
        <w:numPr>
          <w:ilvl w:val="0"/>
          <w:numId w:val="0"/>
        </w:numPr>
        <w:ind w:left="1077"/>
      </w:pPr>
      <w:bookmarkStart w:id="28" w:name="_Toc111725257"/>
      <w:r>
        <w:t xml:space="preserve">2.2.1  </w:t>
      </w:r>
      <w:r w:rsidR="00051595">
        <w:t>Technické služby Poltár, s.r.o.</w:t>
      </w:r>
      <w:bookmarkEnd w:id="28"/>
    </w:p>
    <w:p w14:paraId="495BEEE8" w14:textId="1AF591A2" w:rsidR="00B92352" w:rsidRPr="00B92352" w:rsidRDefault="00B92352" w:rsidP="00B92352">
      <w:pPr>
        <w:jc w:val="left"/>
      </w:pPr>
      <w:r w:rsidRPr="00B92352">
        <w:t xml:space="preserve">Dátum zriadenia </w:t>
      </w:r>
      <w:r w:rsidR="00051595">
        <w:t>obchodnej spoločnosti</w:t>
      </w:r>
      <w:r w:rsidRPr="00B92352">
        <w:t>: </w:t>
      </w:r>
      <w:r w:rsidR="00051595">
        <w:rPr>
          <w:bCs/>
        </w:rPr>
        <w:t>20.01.2020.</w:t>
      </w:r>
      <w:r w:rsidRPr="00B92352">
        <w:rPr>
          <w:bCs/>
        </w:rPr>
        <w:t> </w:t>
      </w:r>
      <w:r w:rsidRPr="00B92352">
        <w:t xml:space="preserve"> </w:t>
      </w:r>
      <w:r w:rsidRPr="00B92352">
        <w:br/>
      </w:r>
      <w:r w:rsidRPr="00B92352">
        <w:br/>
      </w:r>
      <w:r w:rsidRPr="00B92352">
        <w:rPr>
          <w:b/>
          <w:bCs/>
        </w:rPr>
        <w:t>A. HLAVNÁ ČINNOSŤ:</w:t>
      </w:r>
      <w:r w:rsidRPr="00B92352">
        <w:br/>
      </w:r>
      <w:r w:rsidRPr="00B92352">
        <w:br/>
        <w:t>1. Zabezpečuje údržbu a správu:</w:t>
      </w:r>
    </w:p>
    <w:p w14:paraId="66E919F6" w14:textId="77777777" w:rsidR="00B92352" w:rsidRPr="00B92352" w:rsidRDefault="00B92352">
      <w:pPr>
        <w:numPr>
          <w:ilvl w:val="0"/>
          <w:numId w:val="6"/>
        </w:numPr>
      </w:pPr>
      <w:r w:rsidRPr="00B92352">
        <w:lastRenderedPageBreak/>
        <w:t>miestnych komunikácii</w:t>
      </w:r>
    </w:p>
    <w:p w14:paraId="1795F0D9" w14:textId="77777777" w:rsidR="00B92352" w:rsidRPr="00B92352" w:rsidRDefault="00B92352">
      <w:pPr>
        <w:numPr>
          <w:ilvl w:val="0"/>
          <w:numId w:val="6"/>
        </w:numPr>
      </w:pPr>
      <w:r w:rsidRPr="00B92352">
        <w:t>chodníkov</w:t>
      </w:r>
    </w:p>
    <w:p w14:paraId="6E457FAF" w14:textId="77777777" w:rsidR="00B92352" w:rsidRPr="00B92352" w:rsidRDefault="00B92352">
      <w:pPr>
        <w:numPr>
          <w:ilvl w:val="0"/>
          <w:numId w:val="6"/>
        </w:numPr>
      </w:pPr>
      <w:r w:rsidRPr="00B92352">
        <w:t>verejných priestranstiev</w:t>
      </w:r>
    </w:p>
    <w:p w14:paraId="7B404805" w14:textId="77777777" w:rsidR="00B92352" w:rsidRPr="00B92352" w:rsidRDefault="00B92352">
      <w:pPr>
        <w:numPr>
          <w:ilvl w:val="0"/>
          <w:numId w:val="6"/>
        </w:numPr>
      </w:pPr>
      <w:r w:rsidRPr="00B92352">
        <w:t>mestského cintorína</w:t>
      </w:r>
    </w:p>
    <w:p w14:paraId="6C17D3F0" w14:textId="77777777" w:rsidR="00B92352" w:rsidRPr="00B92352" w:rsidRDefault="00B92352">
      <w:pPr>
        <w:numPr>
          <w:ilvl w:val="0"/>
          <w:numId w:val="6"/>
        </w:numPr>
      </w:pPr>
      <w:r w:rsidRPr="00B92352">
        <w:t>kultúrnych, športových a ďalších mestských zariadení</w:t>
      </w:r>
    </w:p>
    <w:p w14:paraId="692A7C38" w14:textId="77777777" w:rsidR="00B92352" w:rsidRPr="00B92352" w:rsidRDefault="00B92352">
      <w:pPr>
        <w:numPr>
          <w:ilvl w:val="0"/>
          <w:numId w:val="6"/>
        </w:numPr>
      </w:pPr>
      <w:r w:rsidRPr="00B92352">
        <w:t>kultúrnych pamiatok a pamätihodností mesta</w:t>
      </w:r>
    </w:p>
    <w:p w14:paraId="1DEC6F0D" w14:textId="77777777" w:rsidR="00B92352" w:rsidRPr="00B92352" w:rsidRDefault="00B92352">
      <w:pPr>
        <w:numPr>
          <w:ilvl w:val="0"/>
          <w:numId w:val="6"/>
        </w:numPr>
      </w:pPr>
      <w:r w:rsidRPr="00B92352">
        <w:t>verejnej zelene</w:t>
      </w:r>
    </w:p>
    <w:p w14:paraId="126CFF1F" w14:textId="77777777" w:rsidR="00B92352" w:rsidRPr="00B92352" w:rsidRDefault="00B92352">
      <w:pPr>
        <w:numPr>
          <w:ilvl w:val="0"/>
          <w:numId w:val="6"/>
        </w:numPr>
      </w:pPr>
      <w:r w:rsidRPr="00B92352">
        <w:t>verejného osvetlenia a mestského rozhlasu</w:t>
      </w:r>
    </w:p>
    <w:p w14:paraId="7A8400FB" w14:textId="77777777" w:rsidR="00B92352" w:rsidRPr="00B92352" w:rsidRDefault="00B92352" w:rsidP="00B92352">
      <w:r w:rsidRPr="00B92352">
        <w:t>2. Zabezpečuje verejnoprospešné služby,</w:t>
      </w:r>
    </w:p>
    <w:p w14:paraId="35268A48" w14:textId="77777777" w:rsidR="00B92352" w:rsidRPr="00B92352" w:rsidRDefault="00B92352">
      <w:pPr>
        <w:numPr>
          <w:ilvl w:val="0"/>
          <w:numId w:val="7"/>
        </w:numPr>
      </w:pPr>
      <w:r w:rsidRPr="00B92352">
        <w:t>nakladanie s komunálnym odpadom a drobným stavebným odpadom,</w:t>
      </w:r>
    </w:p>
    <w:p w14:paraId="2293B19E" w14:textId="77777777" w:rsidR="00B92352" w:rsidRPr="00B92352" w:rsidRDefault="00B92352">
      <w:pPr>
        <w:numPr>
          <w:ilvl w:val="0"/>
          <w:numId w:val="7"/>
        </w:numPr>
      </w:pPr>
      <w:r w:rsidRPr="00B92352">
        <w:t>udržiavanie čistoty v meste,</w:t>
      </w:r>
    </w:p>
    <w:p w14:paraId="1711BC7D" w14:textId="77777777" w:rsidR="00B92352" w:rsidRPr="00B92352" w:rsidRDefault="00B92352">
      <w:pPr>
        <w:numPr>
          <w:ilvl w:val="0"/>
          <w:numId w:val="7"/>
        </w:numPr>
      </w:pPr>
      <w:r w:rsidRPr="00B92352">
        <w:t>udržiava a spravuje verejnú zeleň a verejné osvetlenie</w:t>
      </w:r>
    </w:p>
    <w:p w14:paraId="1E78C2D5" w14:textId="77777777" w:rsidR="00B92352" w:rsidRPr="00B92352" w:rsidRDefault="00B92352">
      <w:pPr>
        <w:numPr>
          <w:ilvl w:val="0"/>
          <w:numId w:val="7"/>
        </w:numPr>
      </w:pPr>
      <w:r w:rsidRPr="00B92352">
        <w:t xml:space="preserve">zabezpečuje odvádzanie odpadových vôd </w:t>
      </w:r>
    </w:p>
    <w:p w14:paraId="19D71A6E" w14:textId="30F7ABAF" w:rsidR="00B92352" w:rsidRDefault="00B92352">
      <w:pPr>
        <w:numPr>
          <w:ilvl w:val="0"/>
          <w:numId w:val="7"/>
        </w:numPr>
      </w:pPr>
      <w:r w:rsidRPr="00B92352">
        <w:t>spravuje areál a budovy Telovýchovnej jednoty (TJ)</w:t>
      </w:r>
    </w:p>
    <w:p w14:paraId="28822DC5" w14:textId="16EC7D8D" w:rsidR="003B66E0" w:rsidRPr="00B92352" w:rsidRDefault="003B66E0">
      <w:pPr>
        <w:numPr>
          <w:ilvl w:val="0"/>
          <w:numId w:val="7"/>
        </w:numPr>
      </w:pPr>
      <w:r>
        <w:t>spravuje areál mestského kúpaliska.</w:t>
      </w:r>
    </w:p>
    <w:p w14:paraId="6C1DB883" w14:textId="77777777" w:rsidR="00B92352" w:rsidRPr="00B92352" w:rsidRDefault="00B92352" w:rsidP="00B92352">
      <w:r w:rsidRPr="00B92352">
        <w:t>3. Zabezpečuje niektoré činnosti nevyhnutné na chod Mestského úradu, Mestských škôl a Zariadenia opatrovateľskej starostlivosti v meste Poltár:</w:t>
      </w:r>
    </w:p>
    <w:p w14:paraId="600720FB" w14:textId="77777777" w:rsidR="00B92352" w:rsidRPr="00B92352" w:rsidRDefault="00B92352">
      <w:pPr>
        <w:numPr>
          <w:ilvl w:val="0"/>
          <w:numId w:val="8"/>
        </w:numPr>
      </w:pPr>
      <w:r w:rsidRPr="00B92352">
        <w:t>zabezpečuje funkčnosť plynových kotolní a ich zariadení podľa osobitých predpisov vo všetkých mestských zariadeniach ( Kultúrny dom, Dom služieb, budova starej polície, Mestský úrad )</w:t>
      </w:r>
    </w:p>
    <w:p w14:paraId="0C891C92" w14:textId="77777777" w:rsidR="00B92352" w:rsidRPr="00B92352" w:rsidRDefault="00B92352">
      <w:pPr>
        <w:numPr>
          <w:ilvl w:val="0"/>
          <w:numId w:val="8"/>
        </w:numPr>
      </w:pPr>
      <w:r w:rsidRPr="00B92352">
        <w:t>vykonáva bežnú údržbu nehnuteľného a hnuteľného majetku mesta</w:t>
      </w:r>
    </w:p>
    <w:p w14:paraId="0319C949" w14:textId="77777777" w:rsidR="00B92352" w:rsidRPr="00B92352" w:rsidRDefault="00B92352">
      <w:pPr>
        <w:numPr>
          <w:ilvl w:val="0"/>
          <w:numId w:val="8"/>
        </w:numPr>
      </w:pPr>
      <w:r w:rsidRPr="00B92352">
        <w:t>dovoz a prevoz stravy do zariadení zriadených mestom</w:t>
      </w:r>
    </w:p>
    <w:p w14:paraId="0F4BAA7F" w14:textId="77777777" w:rsidR="00B92352" w:rsidRPr="00B92352" w:rsidRDefault="00B92352" w:rsidP="00B92352">
      <w:pPr>
        <w:rPr>
          <w:b/>
        </w:rPr>
      </w:pPr>
      <w:r w:rsidRPr="00B92352">
        <w:br/>
      </w:r>
      <w:r w:rsidRPr="00B92352">
        <w:rPr>
          <w:b/>
          <w:bCs/>
        </w:rPr>
        <w:t>B. VEDĽAJŠIA ČINNOSŤ:</w:t>
      </w:r>
    </w:p>
    <w:p w14:paraId="64D88DB9" w14:textId="77777777" w:rsidR="00B92352" w:rsidRPr="00B92352" w:rsidRDefault="00B92352">
      <w:pPr>
        <w:numPr>
          <w:ilvl w:val="0"/>
          <w:numId w:val="9"/>
        </w:numPr>
      </w:pPr>
      <w:r w:rsidRPr="00B92352">
        <w:t> podnikanie v oblasti nakladania s iným ako nebezpečným odpadom (voľná živnosť)</w:t>
      </w:r>
    </w:p>
    <w:p w14:paraId="62C1DCE7" w14:textId="77777777" w:rsidR="00B92352" w:rsidRPr="00B92352" w:rsidRDefault="00B92352">
      <w:pPr>
        <w:numPr>
          <w:ilvl w:val="0"/>
          <w:numId w:val="9"/>
        </w:numPr>
      </w:pPr>
      <w:r w:rsidRPr="00B92352">
        <w:t> cestná motorová doprava – vnútroštátna nákladná doprava (koncesia)</w:t>
      </w:r>
    </w:p>
    <w:p w14:paraId="42447CEF" w14:textId="77777777" w:rsidR="00B92352" w:rsidRPr="00B92352" w:rsidRDefault="00B92352">
      <w:pPr>
        <w:numPr>
          <w:ilvl w:val="0"/>
          <w:numId w:val="9"/>
        </w:numPr>
      </w:pPr>
      <w:r w:rsidRPr="00B92352">
        <w:t> prevádzkovanie pohrebísk (koncesia)</w:t>
      </w:r>
    </w:p>
    <w:p w14:paraId="5879AFB2" w14:textId="77777777" w:rsidR="00B92352" w:rsidRPr="00B92352" w:rsidRDefault="00B92352">
      <w:pPr>
        <w:numPr>
          <w:ilvl w:val="0"/>
          <w:numId w:val="9"/>
        </w:numPr>
      </w:pPr>
      <w:r w:rsidRPr="00B92352">
        <w:t> pohrebné služby vrátane prepravy zosnulých (voľná živnosť)</w:t>
      </w:r>
    </w:p>
    <w:p w14:paraId="4F561575" w14:textId="77777777" w:rsidR="00B92352" w:rsidRPr="00B92352" w:rsidRDefault="00B92352">
      <w:pPr>
        <w:numPr>
          <w:ilvl w:val="0"/>
          <w:numId w:val="9"/>
        </w:numPr>
      </w:pPr>
      <w:r w:rsidRPr="00B92352">
        <w:t> kúpa tovaru na účely jeho predaja konečnému spotrebiteľovi (maloobchod) v rozsahu voľnej činnosti</w:t>
      </w:r>
    </w:p>
    <w:p w14:paraId="34820285" w14:textId="77777777" w:rsidR="00B92352" w:rsidRPr="00B92352" w:rsidRDefault="00B92352">
      <w:pPr>
        <w:numPr>
          <w:ilvl w:val="0"/>
          <w:numId w:val="9"/>
        </w:numPr>
      </w:pPr>
      <w:r w:rsidRPr="00B92352">
        <w:t> prevádzkovanie kúpaliska a športovísk (voľná živnosť)</w:t>
      </w:r>
    </w:p>
    <w:p w14:paraId="7AA77A0F" w14:textId="77777777" w:rsidR="00B92352" w:rsidRPr="00B92352" w:rsidRDefault="00B92352">
      <w:pPr>
        <w:numPr>
          <w:ilvl w:val="0"/>
          <w:numId w:val="9"/>
        </w:numPr>
      </w:pPr>
      <w:r w:rsidRPr="00B92352">
        <w:t> organizovanie vzdelávacích podujatí, prednášok a školení (voľná živnosť)</w:t>
      </w:r>
    </w:p>
    <w:p w14:paraId="0602982D" w14:textId="77777777" w:rsidR="00B92352" w:rsidRPr="00B92352" w:rsidRDefault="00B92352">
      <w:pPr>
        <w:numPr>
          <w:ilvl w:val="0"/>
          <w:numId w:val="9"/>
        </w:numPr>
      </w:pPr>
      <w:r w:rsidRPr="00B92352">
        <w:t> prenájom nehnuteľností (voľná živnosť)</w:t>
      </w:r>
    </w:p>
    <w:p w14:paraId="2C949A3D" w14:textId="77777777" w:rsidR="00B92352" w:rsidRPr="00B92352" w:rsidRDefault="00B92352">
      <w:pPr>
        <w:numPr>
          <w:ilvl w:val="0"/>
          <w:numId w:val="9"/>
        </w:numPr>
      </w:pPr>
      <w:r w:rsidRPr="00B92352">
        <w:lastRenderedPageBreak/>
        <w:t> osobná cestná doprava vykonávaná cestnými osobnými vozidlami, ktorých celková obsadenosť nepresahuje 9 osôb vrátane vodiča s výnimkou vozidiel taxislužby (voľná živnosť)</w:t>
      </w:r>
    </w:p>
    <w:p w14:paraId="5225A148" w14:textId="02F85774" w:rsidR="001F1860" w:rsidRDefault="00B92352">
      <w:pPr>
        <w:numPr>
          <w:ilvl w:val="0"/>
          <w:numId w:val="9"/>
        </w:numPr>
      </w:pPr>
      <w:r w:rsidRPr="00B92352">
        <w:t> prenájom plôch pre reklamné účely na kúpalisku a športoviskách (voľná živnosť)</w:t>
      </w:r>
    </w:p>
    <w:p w14:paraId="0C3FC11B" w14:textId="77777777" w:rsidR="006B6AD0" w:rsidRDefault="006B6AD0" w:rsidP="006B6AD0">
      <w:pPr>
        <w:ind w:left="720" w:firstLine="0"/>
      </w:pPr>
    </w:p>
    <w:tbl>
      <w:tblPr>
        <w:tblW w:w="9243" w:type="dxa"/>
        <w:tblInd w:w="108" w:type="dxa"/>
        <w:tblLayout w:type="fixed"/>
        <w:tblLook w:val="0000" w:firstRow="0" w:lastRow="0" w:firstColumn="0" w:lastColumn="0" w:noHBand="0" w:noVBand="0"/>
      </w:tblPr>
      <w:tblGrid>
        <w:gridCol w:w="4781"/>
        <w:gridCol w:w="4462"/>
      </w:tblGrid>
      <w:tr w:rsidR="001F1860" w:rsidRPr="001F1860" w14:paraId="7D07C4CD" w14:textId="77777777" w:rsidTr="00DE427E">
        <w:tc>
          <w:tcPr>
            <w:tcW w:w="4781" w:type="dxa"/>
            <w:tcBorders>
              <w:top w:val="single" w:sz="4" w:space="0" w:color="000000"/>
              <w:left w:val="single" w:sz="4" w:space="0" w:color="000000"/>
              <w:bottom w:val="single" w:sz="4" w:space="0" w:color="000000"/>
            </w:tcBorders>
            <w:shd w:val="clear" w:color="auto" w:fill="auto"/>
          </w:tcPr>
          <w:p w14:paraId="08A93A8D"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F37DC35" w14:textId="77777777" w:rsidR="001F1860" w:rsidRPr="001F1860" w:rsidRDefault="001F1860" w:rsidP="001F1860">
            <w:pPr>
              <w:snapToGrid w:val="0"/>
              <w:spacing w:line="240" w:lineRule="auto"/>
              <w:ind w:firstLine="0"/>
              <w:jc w:val="left"/>
              <w:rPr>
                <w:szCs w:val="24"/>
                <w:lang w:eastAsia="sk-SK"/>
              </w:rPr>
            </w:pPr>
          </w:p>
        </w:tc>
      </w:tr>
      <w:tr w:rsidR="001F1860" w:rsidRPr="001F1860" w14:paraId="32B6C40C" w14:textId="77777777" w:rsidTr="00DE427E">
        <w:tc>
          <w:tcPr>
            <w:tcW w:w="4781" w:type="dxa"/>
            <w:tcBorders>
              <w:top w:val="single" w:sz="4" w:space="0" w:color="000000"/>
              <w:left w:val="single" w:sz="4" w:space="0" w:color="000000"/>
              <w:bottom w:val="single" w:sz="4" w:space="0" w:color="000000"/>
            </w:tcBorders>
            <w:shd w:val="clear" w:color="auto" w:fill="auto"/>
          </w:tcPr>
          <w:p w14:paraId="2E15EDBA"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A4DB8C9" w14:textId="2C84D99D" w:rsidR="001F1860" w:rsidRPr="001F1860" w:rsidRDefault="00051595" w:rsidP="001F1860">
            <w:pPr>
              <w:snapToGrid w:val="0"/>
              <w:spacing w:line="240" w:lineRule="auto"/>
              <w:ind w:firstLine="0"/>
              <w:jc w:val="left"/>
              <w:rPr>
                <w:szCs w:val="24"/>
                <w:lang w:eastAsia="sk-SK"/>
              </w:rPr>
            </w:pPr>
            <w:r>
              <w:rPr>
                <w:szCs w:val="24"/>
                <w:lang w:eastAsia="sk-SK"/>
              </w:rPr>
              <w:t>Technické služby Poltár, s.r.o.</w:t>
            </w:r>
          </w:p>
        </w:tc>
      </w:tr>
      <w:tr w:rsidR="001F1860" w:rsidRPr="001F1860" w14:paraId="68459D39" w14:textId="77777777" w:rsidTr="00DE427E">
        <w:tc>
          <w:tcPr>
            <w:tcW w:w="4781" w:type="dxa"/>
            <w:tcBorders>
              <w:top w:val="single" w:sz="4" w:space="0" w:color="000000"/>
              <w:left w:val="single" w:sz="4" w:space="0" w:color="000000"/>
              <w:bottom w:val="single" w:sz="4" w:space="0" w:color="000000"/>
            </w:tcBorders>
            <w:shd w:val="clear" w:color="auto" w:fill="auto"/>
          </w:tcPr>
          <w:p w14:paraId="288BCFB6"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6AC3A4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Továrenská 497/15, 987 01 Poltár</w:t>
            </w:r>
          </w:p>
        </w:tc>
      </w:tr>
      <w:tr w:rsidR="001F1860" w:rsidRPr="001F1860" w14:paraId="44CFD351" w14:textId="77777777" w:rsidTr="00DE427E">
        <w:tc>
          <w:tcPr>
            <w:tcW w:w="4781" w:type="dxa"/>
            <w:tcBorders>
              <w:top w:val="single" w:sz="4" w:space="0" w:color="000000"/>
              <w:left w:val="single" w:sz="4" w:space="0" w:color="000000"/>
              <w:bottom w:val="single" w:sz="4" w:space="0" w:color="000000"/>
            </w:tcBorders>
            <w:shd w:val="clear" w:color="auto" w:fill="auto"/>
          </w:tcPr>
          <w:p w14:paraId="51AD7A35"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362FAE" w14:textId="1AD34D53" w:rsidR="001F1860" w:rsidRPr="001F1860" w:rsidRDefault="00051595" w:rsidP="001F1860">
            <w:pPr>
              <w:snapToGrid w:val="0"/>
              <w:spacing w:line="240" w:lineRule="auto"/>
              <w:ind w:firstLine="0"/>
              <w:jc w:val="left"/>
              <w:rPr>
                <w:szCs w:val="24"/>
                <w:lang w:eastAsia="sk-SK"/>
              </w:rPr>
            </w:pPr>
            <w:r>
              <w:t>52830586</w:t>
            </w:r>
          </w:p>
        </w:tc>
      </w:tr>
      <w:tr w:rsidR="001F1860" w:rsidRPr="001F1860" w14:paraId="24075ACE" w14:textId="77777777" w:rsidTr="00DE427E">
        <w:tc>
          <w:tcPr>
            <w:tcW w:w="4781" w:type="dxa"/>
            <w:tcBorders>
              <w:top w:val="single" w:sz="4" w:space="0" w:color="000000"/>
              <w:left w:val="single" w:sz="4" w:space="0" w:color="000000"/>
              <w:bottom w:val="single" w:sz="4" w:space="0" w:color="000000"/>
            </w:tcBorders>
            <w:shd w:val="clear" w:color="auto" w:fill="auto"/>
          </w:tcPr>
          <w:p w14:paraId="73EAB19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DAC3F5C" w14:textId="0CBF23C9" w:rsidR="001F1860" w:rsidRPr="001F1860" w:rsidRDefault="00051595" w:rsidP="001F1860">
            <w:pPr>
              <w:snapToGrid w:val="0"/>
              <w:spacing w:line="240" w:lineRule="auto"/>
              <w:ind w:firstLine="0"/>
              <w:jc w:val="left"/>
              <w:rPr>
                <w:szCs w:val="24"/>
                <w:lang w:eastAsia="sk-SK"/>
              </w:rPr>
            </w:pPr>
            <w:r>
              <w:rPr>
                <w:szCs w:val="24"/>
                <w:lang w:eastAsia="sk-SK"/>
              </w:rPr>
              <w:t>20.01.2020</w:t>
            </w:r>
          </w:p>
        </w:tc>
      </w:tr>
      <w:tr w:rsidR="001F1860" w:rsidRPr="001F1860" w14:paraId="3F8A7D4E" w14:textId="77777777" w:rsidTr="00DE427E">
        <w:tc>
          <w:tcPr>
            <w:tcW w:w="4781" w:type="dxa"/>
            <w:tcBorders>
              <w:top w:val="single" w:sz="4" w:space="0" w:color="000000"/>
              <w:left w:val="single" w:sz="4" w:space="0" w:color="000000"/>
              <w:bottom w:val="single" w:sz="4" w:space="0" w:color="000000"/>
            </w:tcBorders>
            <w:shd w:val="clear" w:color="auto" w:fill="auto"/>
          </w:tcPr>
          <w:p w14:paraId="49335505"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15185E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17713B35" w14:textId="77777777" w:rsidTr="00DE427E">
        <w:tc>
          <w:tcPr>
            <w:tcW w:w="4781" w:type="dxa"/>
            <w:tcBorders>
              <w:top w:val="single" w:sz="4" w:space="0" w:color="000000"/>
              <w:left w:val="single" w:sz="4" w:space="0" w:color="000000"/>
              <w:bottom w:val="single" w:sz="4" w:space="0" w:color="000000"/>
            </w:tcBorders>
            <w:shd w:val="clear" w:color="auto" w:fill="auto"/>
          </w:tcPr>
          <w:p w14:paraId="3EF5EE61"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BC6DF4B"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4FEED18B" w14:textId="77777777" w:rsidTr="00DE427E">
        <w:tc>
          <w:tcPr>
            <w:tcW w:w="4781" w:type="dxa"/>
            <w:tcBorders>
              <w:top w:val="single" w:sz="4" w:space="0" w:color="000000"/>
              <w:left w:val="single" w:sz="4" w:space="0" w:color="000000"/>
              <w:bottom w:val="single" w:sz="4" w:space="0" w:color="000000"/>
            </w:tcBorders>
            <w:shd w:val="clear" w:color="auto" w:fill="auto"/>
          </w:tcPr>
          <w:p w14:paraId="6DF91693"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E3F9B2"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52696B60" w14:textId="77777777" w:rsidTr="00DE427E">
        <w:tc>
          <w:tcPr>
            <w:tcW w:w="4781" w:type="dxa"/>
            <w:tcBorders>
              <w:top w:val="single" w:sz="4" w:space="0" w:color="000000"/>
              <w:left w:val="single" w:sz="4" w:space="0" w:color="000000"/>
              <w:bottom w:val="single" w:sz="4" w:space="0" w:color="000000"/>
            </w:tcBorders>
            <w:shd w:val="clear" w:color="auto" w:fill="auto"/>
          </w:tcPr>
          <w:p w14:paraId="17E99DF6"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bookmarkStart w:id="29" w:name="__Fieldmark__0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85D9F6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bookmarkEnd w:id="29"/>
            <w:r w:rsidR="001F1860" w:rsidRPr="001F1860">
              <w:rPr>
                <w:b/>
                <w:szCs w:val="24"/>
                <w:lang w:eastAsia="sk-SK"/>
              </w:rPr>
              <w:t xml:space="preserve">    </w:t>
            </w:r>
            <w:r w:rsidR="001F1860" w:rsidRPr="001F1860">
              <w:rPr>
                <w:szCs w:val="24"/>
                <w:lang w:eastAsia="sk-SK"/>
              </w:rPr>
              <w:t>riadna</w:t>
            </w:r>
          </w:p>
          <w:bookmarkStart w:id="30" w:name="__Fieldmark__1_1766739465"/>
          <w:p w14:paraId="3AB87B9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bookmarkEnd w:id="30"/>
            <w:r w:rsidR="001F1860" w:rsidRPr="001F1860">
              <w:rPr>
                <w:szCs w:val="24"/>
                <w:lang w:eastAsia="sk-SK"/>
              </w:rPr>
              <w:t xml:space="preserve">    mimoriadna </w:t>
            </w:r>
          </w:p>
        </w:tc>
      </w:tr>
      <w:tr w:rsidR="001F1860" w:rsidRPr="001F1860" w14:paraId="1B2E19C6" w14:textId="77777777" w:rsidTr="00DE427E">
        <w:tc>
          <w:tcPr>
            <w:tcW w:w="4781" w:type="dxa"/>
            <w:tcBorders>
              <w:top w:val="single" w:sz="4" w:space="0" w:color="000000"/>
              <w:left w:val="single" w:sz="4" w:space="0" w:color="000000"/>
              <w:bottom w:val="single" w:sz="4" w:space="0" w:color="000000"/>
            </w:tcBorders>
            <w:shd w:val="clear" w:color="auto" w:fill="auto"/>
          </w:tcPr>
          <w:p w14:paraId="31492BD3"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bookmarkStart w:id="31" w:name="__Fieldmark__2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F23115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bookmarkEnd w:id="31"/>
            <w:r w:rsidR="001F1860" w:rsidRPr="001F1860">
              <w:rPr>
                <w:b/>
                <w:szCs w:val="24"/>
                <w:lang w:eastAsia="sk-SK"/>
              </w:rPr>
              <w:t xml:space="preserve">    </w:t>
            </w:r>
            <w:r w:rsidR="001F1860" w:rsidRPr="001F1860">
              <w:rPr>
                <w:szCs w:val="24"/>
                <w:lang w:eastAsia="sk-SK"/>
              </w:rPr>
              <w:t>áno</w:t>
            </w:r>
          </w:p>
          <w:bookmarkStart w:id="32" w:name="__Fieldmark__3_1766739465"/>
          <w:p w14:paraId="5F5D590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bookmarkEnd w:id="32"/>
            <w:r w:rsidR="001F1860" w:rsidRPr="001F1860">
              <w:rPr>
                <w:szCs w:val="24"/>
                <w:lang w:eastAsia="sk-SK"/>
              </w:rPr>
              <w:t xml:space="preserve">    nie</w:t>
            </w:r>
          </w:p>
        </w:tc>
      </w:tr>
      <w:tr w:rsidR="001F1860" w:rsidRPr="001F1860" w14:paraId="292726E3" w14:textId="77777777" w:rsidTr="00DE427E">
        <w:tc>
          <w:tcPr>
            <w:tcW w:w="4781" w:type="dxa"/>
            <w:tcBorders>
              <w:top w:val="single" w:sz="4" w:space="0" w:color="000000"/>
              <w:left w:val="single" w:sz="4" w:space="0" w:color="000000"/>
              <w:bottom w:val="single" w:sz="4" w:space="0" w:color="000000"/>
            </w:tcBorders>
            <w:shd w:val="clear" w:color="auto" w:fill="auto"/>
          </w:tcPr>
          <w:p w14:paraId="529F706F"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bookmarkStart w:id="33" w:name="__Fieldmark__4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9A9324F"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bookmarkEnd w:id="33"/>
            <w:r w:rsidR="001F1860" w:rsidRPr="001F1860">
              <w:rPr>
                <w:b/>
                <w:szCs w:val="24"/>
                <w:lang w:eastAsia="sk-SK"/>
              </w:rPr>
              <w:t xml:space="preserve">    </w:t>
            </w:r>
            <w:r w:rsidR="001F1860" w:rsidRPr="001F1860">
              <w:rPr>
                <w:szCs w:val="24"/>
                <w:lang w:eastAsia="sk-SK"/>
              </w:rPr>
              <w:t>áno</w:t>
            </w:r>
          </w:p>
          <w:bookmarkStart w:id="34" w:name="__Fieldmark__5_1766739465"/>
          <w:p w14:paraId="7AFBCE5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bookmarkEnd w:id="34"/>
            <w:r w:rsidR="001F1860" w:rsidRPr="001F1860">
              <w:rPr>
                <w:szCs w:val="24"/>
                <w:lang w:eastAsia="sk-SK"/>
              </w:rPr>
              <w:t xml:space="preserve">    nie</w:t>
            </w:r>
          </w:p>
        </w:tc>
      </w:tr>
    </w:tbl>
    <w:p w14:paraId="5E0B991F" w14:textId="77777777" w:rsidR="001F1860" w:rsidRPr="001F1860" w:rsidRDefault="001F1860" w:rsidP="001F1860">
      <w:pPr>
        <w:spacing w:line="240" w:lineRule="auto"/>
        <w:ind w:firstLine="0"/>
        <w:jc w:val="center"/>
        <w:rPr>
          <w:b/>
          <w:szCs w:val="24"/>
          <w:lang w:eastAsia="sk-SK"/>
        </w:rPr>
      </w:pPr>
    </w:p>
    <w:p w14:paraId="7DFE1F1D"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18FC881C"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73BB430E" w14:textId="77777777" w:rsidTr="00DE427E">
        <w:tc>
          <w:tcPr>
            <w:tcW w:w="4781" w:type="dxa"/>
            <w:tcBorders>
              <w:top w:val="single" w:sz="4" w:space="0" w:color="000000"/>
              <w:left w:val="single" w:sz="4" w:space="0" w:color="000000"/>
              <w:bottom w:val="single" w:sz="4" w:space="0" w:color="000000"/>
            </w:tcBorders>
            <w:shd w:val="clear" w:color="auto" w:fill="auto"/>
          </w:tcPr>
          <w:p w14:paraId="2AFE554B"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A1ADDC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72086499"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47082CCE"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1FABB1FB"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5435DC88" w14:textId="77777777" w:rsidTr="00DE427E">
        <w:tc>
          <w:tcPr>
            <w:tcW w:w="4781" w:type="dxa"/>
            <w:tcBorders>
              <w:top w:val="single" w:sz="4" w:space="0" w:color="000000"/>
              <w:left w:val="single" w:sz="4" w:space="0" w:color="000000"/>
              <w:bottom w:val="single" w:sz="4" w:space="0" w:color="000000"/>
            </w:tcBorders>
            <w:shd w:val="clear" w:color="auto" w:fill="auto"/>
          </w:tcPr>
          <w:p w14:paraId="18D7A72E"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24353DA5"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98AA3AE" w14:textId="43593121" w:rsidR="001F1860" w:rsidRPr="001F1860" w:rsidRDefault="00DB7857" w:rsidP="001F1860">
            <w:pPr>
              <w:snapToGrid w:val="0"/>
              <w:spacing w:line="240" w:lineRule="auto"/>
              <w:ind w:firstLine="0"/>
              <w:jc w:val="left"/>
              <w:rPr>
                <w:szCs w:val="24"/>
                <w:lang w:eastAsia="sk-SK"/>
              </w:rPr>
            </w:pPr>
            <w:r>
              <w:rPr>
                <w:b/>
                <w:bCs/>
                <w:szCs w:val="24"/>
                <w:lang w:eastAsia="sk-SK"/>
              </w:rPr>
              <w:t>Karol Švingál</w:t>
            </w:r>
          </w:p>
          <w:p w14:paraId="46B621A7" w14:textId="3A80F4DA" w:rsidR="001F1860" w:rsidRPr="001F1860" w:rsidRDefault="00DB7857" w:rsidP="001F1860">
            <w:pPr>
              <w:snapToGrid w:val="0"/>
              <w:spacing w:line="240" w:lineRule="auto"/>
              <w:ind w:firstLine="0"/>
              <w:jc w:val="left"/>
              <w:rPr>
                <w:szCs w:val="24"/>
                <w:lang w:eastAsia="sk-SK"/>
              </w:rPr>
            </w:pPr>
            <w:r>
              <w:rPr>
                <w:szCs w:val="24"/>
                <w:lang w:eastAsia="sk-SK"/>
              </w:rPr>
              <w:t>konateľ</w:t>
            </w:r>
          </w:p>
        </w:tc>
      </w:tr>
      <w:tr w:rsidR="001F1860" w:rsidRPr="001F1860" w14:paraId="0F8E0C82" w14:textId="77777777" w:rsidTr="00DE427E">
        <w:tc>
          <w:tcPr>
            <w:tcW w:w="4781" w:type="dxa"/>
            <w:tcBorders>
              <w:top w:val="single" w:sz="4" w:space="0" w:color="000000"/>
              <w:left w:val="single" w:sz="4" w:space="0" w:color="000000"/>
              <w:bottom w:val="single" w:sz="4" w:space="0" w:color="000000"/>
            </w:tcBorders>
            <w:shd w:val="clear" w:color="auto" w:fill="auto"/>
          </w:tcPr>
          <w:p w14:paraId="315A3795"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D13115D" w14:textId="799350C5" w:rsidR="001F1860" w:rsidRPr="001F1860" w:rsidRDefault="00451286" w:rsidP="001F1860">
            <w:pPr>
              <w:snapToGrid w:val="0"/>
              <w:spacing w:line="240" w:lineRule="auto"/>
              <w:ind w:firstLine="0"/>
              <w:jc w:val="left"/>
              <w:rPr>
                <w:szCs w:val="24"/>
                <w:lang w:eastAsia="sk-SK"/>
              </w:rPr>
            </w:pPr>
            <w:r>
              <w:rPr>
                <w:szCs w:val="24"/>
                <w:lang w:eastAsia="sk-SK"/>
              </w:rPr>
              <w:t>21</w:t>
            </w:r>
          </w:p>
        </w:tc>
      </w:tr>
      <w:tr w:rsidR="001F1860" w:rsidRPr="001F1860" w14:paraId="78A6C63A" w14:textId="77777777" w:rsidTr="00DE427E">
        <w:tc>
          <w:tcPr>
            <w:tcW w:w="4781" w:type="dxa"/>
            <w:tcBorders>
              <w:top w:val="single" w:sz="4" w:space="0" w:color="000000"/>
              <w:left w:val="single" w:sz="4" w:space="0" w:color="000000"/>
              <w:bottom w:val="single" w:sz="4" w:space="0" w:color="000000"/>
            </w:tcBorders>
            <w:shd w:val="clear" w:color="auto" w:fill="auto"/>
          </w:tcPr>
          <w:p w14:paraId="5782841C"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4512F871"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D1F1D4" w14:textId="69157706" w:rsidR="001F1860" w:rsidRPr="001F1860" w:rsidRDefault="00451286" w:rsidP="001F1860">
            <w:pPr>
              <w:snapToGrid w:val="0"/>
              <w:spacing w:line="240" w:lineRule="auto"/>
              <w:ind w:firstLine="0"/>
              <w:jc w:val="left"/>
              <w:rPr>
                <w:szCs w:val="24"/>
                <w:lang w:eastAsia="sk-SK"/>
              </w:rPr>
            </w:pPr>
            <w:r>
              <w:rPr>
                <w:szCs w:val="24"/>
                <w:lang w:eastAsia="sk-SK"/>
              </w:rPr>
              <w:t>21</w:t>
            </w:r>
          </w:p>
          <w:p w14:paraId="2836FF46" w14:textId="77777777" w:rsidR="001F1860" w:rsidRPr="001F1860" w:rsidRDefault="001F1860" w:rsidP="001F1860">
            <w:pPr>
              <w:snapToGrid w:val="0"/>
              <w:spacing w:line="240" w:lineRule="auto"/>
              <w:ind w:firstLine="0"/>
              <w:jc w:val="left"/>
              <w:rPr>
                <w:szCs w:val="24"/>
                <w:lang w:eastAsia="sk-SK"/>
              </w:rPr>
            </w:pPr>
          </w:p>
          <w:p w14:paraId="60EBEF2D" w14:textId="77777777" w:rsidR="001F1860" w:rsidRPr="001F1860" w:rsidRDefault="001F1860" w:rsidP="001F1860">
            <w:pPr>
              <w:snapToGrid w:val="0"/>
              <w:spacing w:line="240" w:lineRule="auto"/>
              <w:ind w:firstLine="0"/>
              <w:jc w:val="left"/>
              <w:rPr>
                <w:szCs w:val="24"/>
                <w:lang w:eastAsia="sk-SK"/>
              </w:rPr>
            </w:pPr>
          </w:p>
          <w:p w14:paraId="56438DE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w:t>
            </w:r>
          </w:p>
        </w:tc>
      </w:tr>
      <w:tr w:rsidR="001F1860" w:rsidRPr="001F1860" w14:paraId="2864A4BB" w14:textId="77777777" w:rsidTr="00DE427E">
        <w:tc>
          <w:tcPr>
            <w:tcW w:w="4781" w:type="dxa"/>
            <w:tcBorders>
              <w:top w:val="single" w:sz="4" w:space="0" w:color="000000"/>
              <w:left w:val="single" w:sz="4" w:space="0" w:color="000000"/>
              <w:bottom w:val="single" w:sz="4" w:space="0" w:color="000000"/>
            </w:tcBorders>
            <w:shd w:val="clear" w:color="auto" w:fill="auto"/>
          </w:tcPr>
          <w:p w14:paraId="310FA8F1"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0D0E16B" w14:textId="1439251A" w:rsidR="001F1860" w:rsidRPr="001F1860" w:rsidRDefault="00DB7857" w:rsidP="001F1860">
            <w:pPr>
              <w:snapToGrid w:val="0"/>
              <w:spacing w:line="240" w:lineRule="auto"/>
              <w:ind w:firstLine="0"/>
              <w:jc w:val="left"/>
              <w:rPr>
                <w:szCs w:val="24"/>
                <w:lang w:eastAsia="sk-SK"/>
              </w:rPr>
            </w:pPr>
            <w:r>
              <w:rPr>
                <w:szCs w:val="24"/>
                <w:lang w:eastAsia="sk-SK"/>
              </w:rPr>
              <w:t>Obchodná spoločnosti</w:t>
            </w:r>
          </w:p>
        </w:tc>
      </w:tr>
    </w:tbl>
    <w:p w14:paraId="69F70772" w14:textId="77777777" w:rsidR="001F1860" w:rsidRPr="00B92352" w:rsidRDefault="001F1860" w:rsidP="001F1860"/>
    <w:p w14:paraId="44E587BD" w14:textId="6A92F009" w:rsidR="003A5FA6" w:rsidRDefault="00B448BE" w:rsidP="00B448BE">
      <w:pPr>
        <w:pStyle w:val="Nadpis2"/>
        <w:numPr>
          <w:ilvl w:val="0"/>
          <w:numId w:val="0"/>
        </w:numPr>
        <w:ind w:left="1077"/>
      </w:pPr>
      <w:bookmarkStart w:id="35" w:name="_Toc111725258"/>
      <w:bookmarkStart w:id="36" w:name="_Toc102191192"/>
      <w:bookmarkStart w:id="37" w:name="_Toc224306322"/>
      <w:bookmarkStart w:id="38" w:name="_Toc224313042"/>
      <w:r>
        <w:t xml:space="preserve">2.2.2. </w:t>
      </w:r>
      <w:r w:rsidR="003A5FA6">
        <w:t xml:space="preserve"> Bytherm s.r.o. Mestský bytový podnik</w:t>
      </w:r>
      <w:bookmarkEnd w:id="35"/>
    </w:p>
    <w:p w14:paraId="34954A02" w14:textId="77777777" w:rsidR="003A5FA6" w:rsidRPr="00B02EE4" w:rsidRDefault="003A5FA6" w:rsidP="003A5FA6">
      <w:r w:rsidRPr="00B02EE4">
        <w:rPr>
          <w:bCs/>
        </w:rPr>
        <w:t>BYTHERM, s.r.o. vznikla v roku 1994 transformáciou Mestského bytového podniku Poltár.</w:t>
      </w:r>
    </w:p>
    <w:p w14:paraId="5E44FB3A" w14:textId="4DEDAF15" w:rsidR="003A5FA6" w:rsidRPr="00B02EE4" w:rsidRDefault="003A5FA6" w:rsidP="003A5FA6">
      <w:r w:rsidRPr="00B02EE4">
        <w:t xml:space="preserve">Hlavným predmetom činnosti spoločnosti je správa  a údržba bytového a nebytového fondu , v rozsahu obstarávania služieb spojených so správou bytov </w:t>
      </w:r>
      <w:r w:rsidRPr="00B02EE4">
        <w:lastRenderedPageBreak/>
        <w:t>a nebytových priestorov. Zabezpečujeme štandardné služby (dodávku vody, tepla na ústredné kúrenie a ohrev teplej úžitkovej vody, elektrickej energie do spoločných priestorov a ich rozúčtovanie, opravy spoločných častí a pod.) až po nadštandardné (obnova bytových domov, zabezpečovanie financovania obnovy prostredníctvom úverov- ŠFRB, komerčných úverov a iné služby</w:t>
      </w:r>
      <w:r w:rsidR="00840177">
        <w:t>)</w:t>
      </w:r>
      <w:r w:rsidRPr="00B02EE4">
        <w:t xml:space="preserve"> podľa žiadosti vlastníkov bytov.</w:t>
      </w:r>
    </w:p>
    <w:p w14:paraId="1766CB5F" w14:textId="4ED568DF" w:rsidR="003A5FA6" w:rsidRDefault="00A70075" w:rsidP="003A5FA6">
      <w:r>
        <w:t>S</w:t>
      </w:r>
      <w:r w:rsidR="003A5FA6" w:rsidRPr="00B02EE4">
        <w:t xml:space="preserve">poločnosť </w:t>
      </w:r>
      <w:r>
        <w:t xml:space="preserve">Bytherm, s.r.o. </w:t>
      </w:r>
      <w:r w:rsidR="003A5FA6" w:rsidRPr="00B02EE4">
        <w:t>vysiela v káblových rozvodoch v Meste Poltár v zmysle platnej licencie.</w:t>
      </w:r>
    </w:p>
    <w:tbl>
      <w:tblPr>
        <w:tblW w:w="9243" w:type="dxa"/>
        <w:tblInd w:w="108" w:type="dxa"/>
        <w:tblLayout w:type="fixed"/>
        <w:tblLook w:val="0000" w:firstRow="0" w:lastRow="0" w:firstColumn="0" w:lastColumn="0" w:noHBand="0" w:noVBand="0"/>
      </w:tblPr>
      <w:tblGrid>
        <w:gridCol w:w="4781"/>
        <w:gridCol w:w="4462"/>
      </w:tblGrid>
      <w:tr w:rsidR="001F1860" w:rsidRPr="001F1860" w14:paraId="33ECE466" w14:textId="77777777" w:rsidTr="00DE427E">
        <w:tc>
          <w:tcPr>
            <w:tcW w:w="4781" w:type="dxa"/>
            <w:tcBorders>
              <w:top w:val="single" w:sz="4" w:space="0" w:color="000000"/>
              <w:left w:val="single" w:sz="4" w:space="0" w:color="000000"/>
              <w:bottom w:val="single" w:sz="4" w:space="0" w:color="000000"/>
            </w:tcBorders>
            <w:shd w:val="clear" w:color="auto" w:fill="auto"/>
          </w:tcPr>
          <w:p w14:paraId="5D94B32F"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CAAEA57" w14:textId="77777777" w:rsidR="001F1860" w:rsidRPr="001F1860" w:rsidRDefault="001F1860" w:rsidP="001F1860">
            <w:pPr>
              <w:snapToGrid w:val="0"/>
              <w:spacing w:line="240" w:lineRule="auto"/>
              <w:ind w:firstLine="0"/>
              <w:jc w:val="left"/>
              <w:rPr>
                <w:szCs w:val="24"/>
                <w:lang w:eastAsia="sk-SK"/>
              </w:rPr>
            </w:pPr>
          </w:p>
        </w:tc>
      </w:tr>
      <w:tr w:rsidR="001F1860" w:rsidRPr="001F1860" w14:paraId="33D863FD" w14:textId="77777777" w:rsidTr="00DE427E">
        <w:tc>
          <w:tcPr>
            <w:tcW w:w="4781" w:type="dxa"/>
            <w:tcBorders>
              <w:top w:val="single" w:sz="4" w:space="0" w:color="000000"/>
              <w:left w:val="single" w:sz="4" w:space="0" w:color="000000"/>
              <w:bottom w:val="single" w:sz="4" w:space="0" w:color="000000"/>
            </w:tcBorders>
            <w:shd w:val="clear" w:color="auto" w:fill="auto"/>
          </w:tcPr>
          <w:p w14:paraId="2202D9E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26E12E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Bytherm</w:t>
            </w:r>
          </w:p>
        </w:tc>
      </w:tr>
      <w:tr w:rsidR="001F1860" w:rsidRPr="001F1860" w14:paraId="09798E38" w14:textId="77777777" w:rsidTr="00DE427E">
        <w:tc>
          <w:tcPr>
            <w:tcW w:w="4781" w:type="dxa"/>
            <w:tcBorders>
              <w:top w:val="single" w:sz="4" w:space="0" w:color="000000"/>
              <w:left w:val="single" w:sz="4" w:space="0" w:color="000000"/>
              <w:bottom w:val="single" w:sz="4" w:space="0" w:color="000000"/>
            </w:tcBorders>
            <w:shd w:val="clear" w:color="auto" w:fill="auto"/>
          </w:tcPr>
          <w:p w14:paraId="0F80B79B"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8106ED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Sklárska 593/43, 987 01 Poltár</w:t>
            </w:r>
          </w:p>
        </w:tc>
      </w:tr>
      <w:tr w:rsidR="001F1860" w:rsidRPr="001F1860" w14:paraId="0E66DEB0" w14:textId="77777777" w:rsidTr="00DE427E">
        <w:tc>
          <w:tcPr>
            <w:tcW w:w="4781" w:type="dxa"/>
            <w:tcBorders>
              <w:top w:val="single" w:sz="4" w:space="0" w:color="000000"/>
              <w:left w:val="single" w:sz="4" w:space="0" w:color="000000"/>
              <w:bottom w:val="single" w:sz="4" w:space="0" w:color="000000"/>
            </w:tcBorders>
            <w:shd w:val="clear" w:color="auto" w:fill="auto"/>
          </w:tcPr>
          <w:p w14:paraId="1751B8D6"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52CAFF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31601685</w:t>
            </w:r>
          </w:p>
        </w:tc>
      </w:tr>
      <w:tr w:rsidR="001F1860" w:rsidRPr="001F1860" w14:paraId="791483AA" w14:textId="77777777" w:rsidTr="00DE427E">
        <w:tc>
          <w:tcPr>
            <w:tcW w:w="4781" w:type="dxa"/>
            <w:tcBorders>
              <w:top w:val="single" w:sz="4" w:space="0" w:color="000000"/>
              <w:left w:val="single" w:sz="4" w:space="0" w:color="000000"/>
              <w:bottom w:val="single" w:sz="4" w:space="0" w:color="000000"/>
            </w:tcBorders>
            <w:shd w:val="clear" w:color="auto" w:fill="auto"/>
          </w:tcPr>
          <w:p w14:paraId="1B79BE83"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88E606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17.12.1993</w:t>
            </w:r>
          </w:p>
        </w:tc>
      </w:tr>
      <w:tr w:rsidR="001F1860" w:rsidRPr="001F1860" w14:paraId="5C6C39C6" w14:textId="77777777" w:rsidTr="00DE427E">
        <w:tc>
          <w:tcPr>
            <w:tcW w:w="4781" w:type="dxa"/>
            <w:tcBorders>
              <w:top w:val="single" w:sz="4" w:space="0" w:color="000000"/>
              <w:left w:val="single" w:sz="4" w:space="0" w:color="000000"/>
              <w:bottom w:val="single" w:sz="4" w:space="0" w:color="000000"/>
            </w:tcBorders>
            <w:shd w:val="clear" w:color="auto" w:fill="auto"/>
          </w:tcPr>
          <w:p w14:paraId="230BF876"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D47895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2E90DA58" w14:textId="77777777" w:rsidTr="00DE427E">
        <w:tc>
          <w:tcPr>
            <w:tcW w:w="4781" w:type="dxa"/>
            <w:tcBorders>
              <w:top w:val="single" w:sz="4" w:space="0" w:color="000000"/>
              <w:left w:val="single" w:sz="4" w:space="0" w:color="000000"/>
              <w:bottom w:val="single" w:sz="4" w:space="0" w:color="000000"/>
            </w:tcBorders>
            <w:shd w:val="clear" w:color="auto" w:fill="auto"/>
          </w:tcPr>
          <w:p w14:paraId="3EF14E1A"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A4E07D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37CD773F" w14:textId="77777777" w:rsidTr="00DE427E">
        <w:tc>
          <w:tcPr>
            <w:tcW w:w="4781" w:type="dxa"/>
            <w:tcBorders>
              <w:top w:val="single" w:sz="4" w:space="0" w:color="000000"/>
              <w:left w:val="single" w:sz="4" w:space="0" w:color="000000"/>
              <w:bottom w:val="single" w:sz="4" w:space="0" w:color="000000"/>
            </w:tcBorders>
            <w:shd w:val="clear" w:color="auto" w:fill="auto"/>
          </w:tcPr>
          <w:p w14:paraId="06151DC4"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32399B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3F881186" w14:textId="77777777" w:rsidTr="00DE427E">
        <w:tc>
          <w:tcPr>
            <w:tcW w:w="4781" w:type="dxa"/>
            <w:tcBorders>
              <w:top w:val="single" w:sz="4" w:space="0" w:color="000000"/>
              <w:left w:val="single" w:sz="4" w:space="0" w:color="000000"/>
              <w:bottom w:val="single" w:sz="4" w:space="0" w:color="000000"/>
            </w:tcBorders>
            <w:shd w:val="clear" w:color="auto" w:fill="auto"/>
          </w:tcPr>
          <w:p w14:paraId="60647D5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A2910BB"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4738A2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1797E447" w14:textId="77777777" w:rsidTr="00DE427E">
        <w:tc>
          <w:tcPr>
            <w:tcW w:w="4781" w:type="dxa"/>
            <w:tcBorders>
              <w:top w:val="single" w:sz="4" w:space="0" w:color="000000"/>
              <w:left w:val="single" w:sz="4" w:space="0" w:color="000000"/>
              <w:bottom w:val="single" w:sz="4" w:space="0" w:color="000000"/>
            </w:tcBorders>
            <w:shd w:val="clear" w:color="auto" w:fill="auto"/>
          </w:tcPr>
          <w:p w14:paraId="62151838"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E4F14A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1AD9261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11F7C1B4" w14:textId="77777777" w:rsidTr="00DE427E">
        <w:tc>
          <w:tcPr>
            <w:tcW w:w="4781" w:type="dxa"/>
            <w:tcBorders>
              <w:top w:val="single" w:sz="4" w:space="0" w:color="000000"/>
              <w:left w:val="single" w:sz="4" w:space="0" w:color="000000"/>
              <w:bottom w:val="single" w:sz="4" w:space="0" w:color="000000"/>
            </w:tcBorders>
            <w:shd w:val="clear" w:color="auto" w:fill="auto"/>
          </w:tcPr>
          <w:p w14:paraId="391D450B"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2EE9B40"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06C6C171"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000000">
              <w:rPr>
                <w:szCs w:val="24"/>
                <w:lang w:eastAsia="sk-SK"/>
              </w:rPr>
            </w:r>
            <w:r w:rsidR="00000000">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68CECBF6" w14:textId="77777777" w:rsidR="001F1860" w:rsidRPr="001F1860" w:rsidRDefault="001F1860" w:rsidP="001F1860">
      <w:pPr>
        <w:spacing w:line="240" w:lineRule="auto"/>
        <w:ind w:firstLine="0"/>
        <w:jc w:val="center"/>
        <w:rPr>
          <w:b/>
          <w:szCs w:val="24"/>
          <w:lang w:eastAsia="sk-SK"/>
        </w:rPr>
      </w:pPr>
    </w:p>
    <w:p w14:paraId="607397B3"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4D8F871E"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3F1F30E9" w14:textId="77777777" w:rsidTr="00DE427E">
        <w:tc>
          <w:tcPr>
            <w:tcW w:w="4781" w:type="dxa"/>
            <w:tcBorders>
              <w:top w:val="single" w:sz="4" w:space="0" w:color="000000"/>
              <w:left w:val="single" w:sz="4" w:space="0" w:color="000000"/>
              <w:bottom w:val="single" w:sz="4" w:space="0" w:color="000000"/>
            </w:tcBorders>
            <w:shd w:val="clear" w:color="auto" w:fill="auto"/>
          </w:tcPr>
          <w:p w14:paraId="163F629E"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8B6FD46"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2AA42340"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75E92876"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0CC22B62"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36291A94" w14:textId="77777777" w:rsidTr="00DE427E">
        <w:tc>
          <w:tcPr>
            <w:tcW w:w="4781" w:type="dxa"/>
            <w:tcBorders>
              <w:top w:val="single" w:sz="4" w:space="0" w:color="000000"/>
              <w:left w:val="single" w:sz="4" w:space="0" w:color="000000"/>
              <w:bottom w:val="single" w:sz="4" w:space="0" w:color="000000"/>
            </w:tcBorders>
            <w:shd w:val="clear" w:color="auto" w:fill="auto"/>
          </w:tcPr>
          <w:p w14:paraId="10071377"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7A826CEE"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899E935" w14:textId="700BC742" w:rsidR="001F1860" w:rsidRDefault="001F1860" w:rsidP="001F1860">
            <w:pPr>
              <w:snapToGrid w:val="0"/>
              <w:spacing w:line="240" w:lineRule="auto"/>
              <w:ind w:firstLine="0"/>
              <w:jc w:val="left"/>
              <w:rPr>
                <w:b/>
                <w:bCs/>
                <w:szCs w:val="24"/>
                <w:lang w:eastAsia="sk-SK"/>
              </w:rPr>
            </w:pPr>
            <w:r w:rsidRPr="001F1860">
              <w:rPr>
                <w:b/>
                <w:bCs/>
                <w:szCs w:val="24"/>
                <w:lang w:eastAsia="sk-SK"/>
              </w:rPr>
              <w:t>Ing. Miroslav Hájiček</w:t>
            </w:r>
            <w:r w:rsidR="00FB6A93">
              <w:rPr>
                <w:b/>
                <w:bCs/>
                <w:szCs w:val="24"/>
                <w:lang w:eastAsia="sk-SK"/>
              </w:rPr>
              <w:t xml:space="preserve"> </w:t>
            </w:r>
            <w:r w:rsidR="00FB6A93" w:rsidRPr="00693052">
              <w:rPr>
                <w:szCs w:val="24"/>
                <w:lang w:eastAsia="sk-SK"/>
              </w:rPr>
              <w:t>do</w:t>
            </w:r>
            <w:r w:rsidR="005072DA">
              <w:rPr>
                <w:szCs w:val="24"/>
                <w:lang w:eastAsia="sk-SK"/>
              </w:rPr>
              <w:t xml:space="preserve"> 30.06.2021</w:t>
            </w:r>
          </w:p>
          <w:p w14:paraId="2762F3D9" w14:textId="3EC48BAA" w:rsidR="00FB6A93" w:rsidRPr="001F1860" w:rsidRDefault="00693052" w:rsidP="001F1860">
            <w:pPr>
              <w:snapToGrid w:val="0"/>
              <w:spacing w:line="240" w:lineRule="auto"/>
              <w:ind w:firstLine="0"/>
              <w:jc w:val="left"/>
              <w:rPr>
                <w:szCs w:val="24"/>
                <w:lang w:eastAsia="sk-SK"/>
              </w:rPr>
            </w:pPr>
            <w:r>
              <w:rPr>
                <w:b/>
                <w:bCs/>
                <w:szCs w:val="24"/>
                <w:lang w:eastAsia="sk-SK"/>
              </w:rPr>
              <w:t xml:space="preserve">Mgr. Branislav Matúška </w:t>
            </w:r>
            <w:r w:rsidRPr="00693052">
              <w:rPr>
                <w:szCs w:val="24"/>
                <w:lang w:eastAsia="sk-SK"/>
              </w:rPr>
              <w:t>od</w:t>
            </w:r>
            <w:r w:rsidR="005072DA">
              <w:rPr>
                <w:szCs w:val="24"/>
                <w:lang w:eastAsia="sk-SK"/>
              </w:rPr>
              <w:t xml:space="preserve"> 01.07.2021</w:t>
            </w:r>
          </w:p>
          <w:p w14:paraId="4394951C"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riaditeľ</w:t>
            </w:r>
          </w:p>
        </w:tc>
      </w:tr>
      <w:tr w:rsidR="001F1860" w:rsidRPr="001F1860" w14:paraId="224962C8" w14:textId="77777777" w:rsidTr="00DE427E">
        <w:tc>
          <w:tcPr>
            <w:tcW w:w="4781" w:type="dxa"/>
            <w:tcBorders>
              <w:top w:val="single" w:sz="4" w:space="0" w:color="000000"/>
              <w:left w:val="single" w:sz="4" w:space="0" w:color="000000"/>
              <w:bottom w:val="single" w:sz="4" w:space="0" w:color="000000"/>
            </w:tcBorders>
            <w:shd w:val="clear" w:color="auto" w:fill="auto"/>
          </w:tcPr>
          <w:p w14:paraId="61ED7D9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EF75A20" w14:textId="13BCCB7C" w:rsidR="001F1860" w:rsidRPr="001F1860" w:rsidRDefault="00DB7857" w:rsidP="001F1860">
            <w:pPr>
              <w:snapToGrid w:val="0"/>
              <w:spacing w:line="240" w:lineRule="auto"/>
              <w:ind w:firstLine="0"/>
              <w:jc w:val="left"/>
              <w:rPr>
                <w:szCs w:val="24"/>
                <w:lang w:eastAsia="sk-SK"/>
              </w:rPr>
            </w:pPr>
            <w:r>
              <w:rPr>
                <w:szCs w:val="24"/>
                <w:lang w:eastAsia="sk-SK"/>
              </w:rPr>
              <w:t>8</w:t>
            </w:r>
          </w:p>
        </w:tc>
      </w:tr>
      <w:tr w:rsidR="001F1860" w:rsidRPr="001F1860" w14:paraId="601C419A" w14:textId="77777777" w:rsidTr="00DE427E">
        <w:tc>
          <w:tcPr>
            <w:tcW w:w="4781" w:type="dxa"/>
            <w:tcBorders>
              <w:top w:val="single" w:sz="4" w:space="0" w:color="000000"/>
              <w:left w:val="single" w:sz="4" w:space="0" w:color="000000"/>
              <w:bottom w:val="single" w:sz="4" w:space="0" w:color="000000"/>
            </w:tcBorders>
            <w:shd w:val="clear" w:color="auto" w:fill="auto"/>
          </w:tcPr>
          <w:p w14:paraId="745F4E8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0754498B"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7960B79" w14:textId="739B4B11" w:rsidR="001F1860" w:rsidRPr="001F1860" w:rsidRDefault="00DB7857" w:rsidP="001F1860">
            <w:pPr>
              <w:snapToGrid w:val="0"/>
              <w:spacing w:line="240" w:lineRule="auto"/>
              <w:ind w:firstLine="0"/>
              <w:jc w:val="left"/>
              <w:rPr>
                <w:szCs w:val="24"/>
                <w:lang w:eastAsia="sk-SK"/>
              </w:rPr>
            </w:pPr>
            <w:r>
              <w:rPr>
                <w:szCs w:val="24"/>
                <w:lang w:eastAsia="sk-SK"/>
              </w:rPr>
              <w:t>8</w:t>
            </w:r>
          </w:p>
          <w:p w14:paraId="624300B7" w14:textId="77777777" w:rsidR="001F1860" w:rsidRPr="001F1860" w:rsidRDefault="001F1860" w:rsidP="001F1860">
            <w:pPr>
              <w:snapToGrid w:val="0"/>
              <w:spacing w:line="240" w:lineRule="auto"/>
              <w:ind w:firstLine="0"/>
              <w:jc w:val="left"/>
              <w:rPr>
                <w:szCs w:val="24"/>
                <w:lang w:eastAsia="sk-SK"/>
              </w:rPr>
            </w:pPr>
          </w:p>
          <w:p w14:paraId="3F7F4B91" w14:textId="77777777" w:rsidR="001F1860" w:rsidRPr="001F1860" w:rsidRDefault="001F1860" w:rsidP="001F1860">
            <w:pPr>
              <w:snapToGrid w:val="0"/>
              <w:spacing w:line="240" w:lineRule="auto"/>
              <w:ind w:firstLine="0"/>
              <w:jc w:val="left"/>
              <w:rPr>
                <w:szCs w:val="24"/>
                <w:lang w:eastAsia="sk-SK"/>
              </w:rPr>
            </w:pPr>
          </w:p>
          <w:p w14:paraId="1182C06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2</w:t>
            </w:r>
          </w:p>
        </w:tc>
      </w:tr>
      <w:tr w:rsidR="001F1860" w:rsidRPr="001F1860" w14:paraId="07869260" w14:textId="77777777" w:rsidTr="00DE427E">
        <w:tc>
          <w:tcPr>
            <w:tcW w:w="4781" w:type="dxa"/>
            <w:tcBorders>
              <w:top w:val="single" w:sz="4" w:space="0" w:color="000000"/>
              <w:left w:val="single" w:sz="4" w:space="0" w:color="000000"/>
              <w:bottom w:val="single" w:sz="4" w:space="0" w:color="000000"/>
            </w:tcBorders>
            <w:shd w:val="clear" w:color="auto" w:fill="auto"/>
          </w:tcPr>
          <w:p w14:paraId="370D9965"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FC2997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Obchodná spoločnosť</w:t>
            </w:r>
          </w:p>
        </w:tc>
      </w:tr>
    </w:tbl>
    <w:p w14:paraId="50AA1111" w14:textId="77777777" w:rsidR="003A5FA6" w:rsidRDefault="003A5FA6" w:rsidP="003A5FA6"/>
    <w:p w14:paraId="275D88C0" w14:textId="77777777" w:rsidR="003A5FA6" w:rsidRDefault="003A5FA6" w:rsidP="003A5FA6"/>
    <w:p w14:paraId="4A5403D8" w14:textId="77777777" w:rsidR="003A5FA6" w:rsidRDefault="003A5FA6" w:rsidP="003A5FA6"/>
    <w:p w14:paraId="142443FF" w14:textId="77777777" w:rsidR="003A5FA6" w:rsidRDefault="003A5FA6">
      <w:pPr>
        <w:spacing w:after="200" w:line="276" w:lineRule="auto"/>
        <w:ind w:firstLine="0"/>
        <w:jc w:val="left"/>
      </w:pPr>
    </w:p>
    <w:p w14:paraId="4E514EE6" w14:textId="77777777" w:rsidR="00700B28" w:rsidRDefault="003A5FA6" w:rsidP="00700B28">
      <w:pPr>
        <w:pStyle w:val="Nadpis1"/>
      </w:pPr>
      <w:bookmarkStart w:id="39" w:name="_Toc111725259"/>
      <w:r>
        <w:lastRenderedPageBreak/>
        <w:t>Poslanie, vízie a</w:t>
      </w:r>
      <w:r w:rsidR="00872286">
        <w:t> </w:t>
      </w:r>
      <w:r>
        <w:t>ciele</w:t>
      </w:r>
      <w:bookmarkEnd w:id="39"/>
    </w:p>
    <w:p w14:paraId="204CAF6A" w14:textId="77777777" w:rsidR="00872286" w:rsidRPr="00872286" w:rsidRDefault="00872286" w:rsidP="00872286">
      <w:pPr>
        <w:pStyle w:val="Nadpis2"/>
      </w:pPr>
      <w:bookmarkStart w:id="40" w:name="_Toc111725260"/>
      <w:r>
        <w:t>Vízia</w:t>
      </w:r>
      <w:bookmarkEnd w:id="40"/>
    </w:p>
    <w:p w14:paraId="06E0D218" w14:textId="77777777" w:rsidR="006C189F" w:rsidRDefault="00872286" w:rsidP="00175835">
      <w:r w:rsidRPr="00BD143B">
        <w:t>Poltár je príjemným mestom s bohatým historickým, kultúrnym a prírodným zázemím. S</w:t>
      </w:r>
      <w:r>
        <w:t>tal sa atraktívnym miestom pre ž</w:t>
      </w:r>
      <w:r w:rsidRPr="00BD143B">
        <w:t>ivot a návštevu. Výborná poloha, bola a je vhodným predpokladom pre rozvoj cestovného ruchu</w:t>
      </w:r>
      <w:r>
        <w:t>. Zaujímavosťou mesta sú stále ž</w:t>
      </w:r>
      <w:r w:rsidRPr="00BD143B">
        <w:t>ivé tradície, čomu svedčí aj aktívny spevácky súbor a f</w:t>
      </w:r>
      <w:r>
        <w:t>olklórna činnosť. V meste sa kaž</w:t>
      </w:r>
      <w:r w:rsidRPr="00BD143B">
        <w:t>doročne usporadúvajú rôzne podujatia, hody, karnevaly, kultúrne podujatia. V okolí Poltára sa vďaka vhodným podmienkam a výskytu srnč</w:t>
      </w:r>
      <w:r>
        <w:t>ej, jelenej, diviačej zveri, baž</w:t>
      </w:r>
      <w:r w:rsidRPr="00BD143B">
        <w:t>antov a zajacov rozšíril aj poľovnícky cestovný ruch, veľmi atraktívny najmä pre zahraničných hostí.</w:t>
      </w:r>
    </w:p>
    <w:p w14:paraId="38F23187" w14:textId="5FF64C7A" w:rsidR="00872286" w:rsidRDefault="00872286" w:rsidP="00175835">
      <w:r>
        <w:t xml:space="preserve"> Ž</w:t>
      </w:r>
      <w:r w:rsidRPr="00BD143B">
        <w:t xml:space="preserve">ivot v meste sa dá hodnotiť ako veľmi príjemný. Obyvatelia sú o spoločenskom dianí informovaní prostredníctvom informačného bulletinu a internetového portálu </w:t>
      </w:r>
      <w:hyperlink r:id="rId24" w:history="1">
        <w:r w:rsidRPr="006138E0">
          <w:rPr>
            <w:rStyle w:val="Hypertextovprepojenie"/>
          </w:rPr>
          <w:t>http://www.poltar.sk</w:t>
        </w:r>
      </w:hyperlink>
      <w:r w:rsidRPr="00BD143B">
        <w:t>.</w:t>
      </w:r>
    </w:p>
    <w:p w14:paraId="3E62CE7A" w14:textId="3548CED0" w:rsidR="00872286" w:rsidRDefault="00E34EB3" w:rsidP="00175835">
      <w:pPr>
        <w:spacing w:after="200"/>
        <w:ind w:firstLine="0"/>
        <w:jc w:val="left"/>
      </w:pPr>
      <w:r>
        <w:rPr>
          <w:noProof/>
        </w:rPr>
        <mc:AlternateContent>
          <mc:Choice Requires="wps">
            <w:drawing>
              <wp:anchor distT="0" distB="0" distL="114300" distR="114300" simplePos="0" relativeHeight="251658240" behindDoc="0" locked="0" layoutInCell="1" allowOverlap="1" wp14:anchorId="24ECEC57" wp14:editId="3ADFC301">
                <wp:simplePos x="0" y="0"/>
                <wp:positionH relativeFrom="column">
                  <wp:posOffset>-210820</wp:posOffset>
                </wp:positionH>
                <wp:positionV relativeFrom="paragraph">
                  <wp:posOffset>209550</wp:posOffset>
                </wp:positionV>
                <wp:extent cx="5446395" cy="2758440"/>
                <wp:effectExtent l="0" t="0" r="20955" b="41910"/>
                <wp:wrapNone/>
                <wp:docPr id="2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6395" cy="2758440"/>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14:paraId="5C62218F" w14:textId="6BBD4DCB" w:rsidR="00863D07" w:rsidRPr="004D404F" w:rsidRDefault="00863D07"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 xml:space="preserve">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w:t>
                            </w:r>
                            <w:r w:rsidR="00840177">
                              <w:rPr>
                                <w:i/>
                              </w:rPr>
                              <w:t xml:space="preserve"> rere</w:t>
                            </w:r>
                            <w:r w:rsidRPr="004D404F">
                              <w:rPr>
                                <w:i/>
                              </w:rPr>
                              <w:t>výrobných a nevýrobných odvetví, pre ktorých rozvoj má mesto najväčší potenciál – sklárska výroba, stavebná výroba, poľnohospodárstvo a drevospracujúci priemysel.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4ECEC57" id="AutoShape 2" o:spid="_x0000_s1026" style="position:absolute;margin-left:-16.6pt;margin-top:16.5pt;width:428.85pt;height:21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" fillcolor="#d99594" strokecolor="#d99594" strokeweight="1pt">
                <v:fill color2="#f2dbdb" angle="135" focus="50%" type="gradient"/>
                <v:shadow on="t" color="#622423" opacity=".5" offset="1pt"/>
                <v:textbox>
                  <w:txbxContent>
                    <w:p w14:paraId="5C62218F" w14:textId="6BBD4DCB" w:rsidR="00863D07" w:rsidRPr="004D404F" w:rsidRDefault="00863D07"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 xml:space="preserve">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w:t>
                      </w:r>
                      <w:r w:rsidR="00840177">
                        <w:rPr>
                          <w:i/>
                        </w:rPr>
                        <w:t xml:space="preserve"> rere</w:t>
                      </w:r>
                      <w:r w:rsidRPr="004D404F">
                        <w:rPr>
                          <w:i/>
                        </w:rPr>
                        <w:t>výrobných a nevýrobných odvetví, pre ktorých rozvoj má mesto najväčší potenciál – sklárska výroba, stavebná výroba, poľnohospodárstvo a drevospracujúci priemysel.</w:t>
                      </w:r>
                    </w:p>
                  </w:txbxContent>
                </v:textbox>
              </v:roundrect>
            </w:pict>
          </mc:Fallback>
        </mc:AlternateContent>
      </w:r>
    </w:p>
    <w:p w14:paraId="6F97EE44" w14:textId="77777777" w:rsidR="00AB51FA" w:rsidRDefault="00AB51FA" w:rsidP="00175835">
      <w:pPr>
        <w:spacing w:after="200"/>
        <w:ind w:firstLine="0"/>
        <w:jc w:val="left"/>
      </w:pPr>
    </w:p>
    <w:p w14:paraId="329C9FA3" w14:textId="77777777" w:rsidR="00AB51FA" w:rsidRDefault="00AB51FA" w:rsidP="00175835">
      <w:pPr>
        <w:spacing w:after="200"/>
        <w:ind w:firstLine="0"/>
        <w:jc w:val="left"/>
      </w:pPr>
    </w:p>
    <w:p w14:paraId="3DA510A6" w14:textId="77777777" w:rsidR="00AB51FA" w:rsidRDefault="00AB51FA" w:rsidP="00175835">
      <w:pPr>
        <w:spacing w:after="200"/>
        <w:ind w:firstLine="0"/>
        <w:jc w:val="left"/>
      </w:pPr>
    </w:p>
    <w:p w14:paraId="007C8162" w14:textId="77777777" w:rsidR="00AB51FA" w:rsidRDefault="00AB51FA" w:rsidP="00175835">
      <w:pPr>
        <w:spacing w:after="200"/>
        <w:ind w:firstLine="0"/>
        <w:jc w:val="left"/>
      </w:pPr>
    </w:p>
    <w:p w14:paraId="437C2E3F" w14:textId="77777777" w:rsidR="00AB51FA" w:rsidRDefault="00AB51FA" w:rsidP="00175835">
      <w:pPr>
        <w:spacing w:after="200"/>
        <w:ind w:firstLine="0"/>
        <w:jc w:val="left"/>
      </w:pPr>
    </w:p>
    <w:p w14:paraId="0E06EFB9" w14:textId="77777777" w:rsidR="00AB51FA" w:rsidRDefault="00AB51FA" w:rsidP="00175835">
      <w:pPr>
        <w:spacing w:after="200"/>
        <w:ind w:firstLine="0"/>
        <w:jc w:val="left"/>
      </w:pPr>
    </w:p>
    <w:p w14:paraId="3B273A10" w14:textId="77777777" w:rsidR="00C64826" w:rsidRDefault="00C64826" w:rsidP="00175835">
      <w:pPr>
        <w:spacing w:after="200"/>
        <w:ind w:firstLine="0"/>
        <w:jc w:val="left"/>
      </w:pPr>
    </w:p>
    <w:p w14:paraId="6AEB57F1" w14:textId="77777777" w:rsidR="00C64826" w:rsidRDefault="00C64826" w:rsidP="00175835">
      <w:pPr>
        <w:spacing w:after="200"/>
        <w:ind w:firstLine="0"/>
        <w:jc w:val="left"/>
      </w:pPr>
    </w:p>
    <w:p w14:paraId="6199BA7A" w14:textId="77777777" w:rsidR="00AB51FA" w:rsidRPr="00872286" w:rsidRDefault="00AB51FA" w:rsidP="00175835">
      <w:pPr>
        <w:pStyle w:val="Nadpis2"/>
      </w:pPr>
      <w:bookmarkStart w:id="41" w:name="_Toc111725261"/>
      <w:r>
        <w:t>Poslanie</w:t>
      </w:r>
      <w:bookmarkEnd w:id="41"/>
    </w:p>
    <w:p w14:paraId="6193B2F5" w14:textId="77777777" w:rsidR="00AB51FA" w:rsidRPr="00AB51FA" w:rsidRDefault="00AB51FA" w:rsidP="00175835">
      <w:pPr>
        <w:spacing w:after="200"/>
        <w:ind w:firstLine="0"/>
        <w:jc w:val="left"/>
      </w:pPr>
      <w:r w:rsidRPr="00AB51FA">
        <w:t xml:space="preserve">Poslanie je komplexná a všeobecná definícia objasňujúca mandát mesta Poltár. Poslanie opisuje a prezentuje základné služby (produkty), ktoré poskytuje a identifikuje hlavných „zákazníkov“, t.j. jej obyvateľov, miestnych podnikateľov, záujmové združenia a pod.. Poslanie vyjadruje základný dôvod existencie mesta Poltár a odpovedá na tri otázky: Čo mesto robí? Prečo to robí? Pre koho to robí? </w:t>
      </w:r>
      <w:r w:rsidRPr="00AB51FA">
        <w:lastRenderedPageBreak/>
        <w:t>Predpokladom pre zabezpečovanie kvalitných služieb obyvateľom mesta,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mesta pri súdnych sporoch až po udržiavanie počítačovej siete, zálohovanie dát či aktualizovanie a zverejňovanie informácií, ktoré slúžia aj obyvateľom mesta. Samospráva mesta Poltár disponuje aj nemalým majetkom – budovami, pozemkami, bytovými a nebytovými priestormi. Efektívne spravovanie aktív takéhoto rozsahu a zabezpečovanie jeho maximálnej výnosnosti je možné len za predpokladu existencie prehľadnej a aktuálnej evidencie, ktorá slúži vedeniu mesta a poslancom mestského zastupiteľstva. Významnú úlohu zohráva aj odborné vzdelávanie zamestnancov úradu s cieľom zabezpečiť ich ďalší profesionálny rast, vedúci k zvýšeniu kvality samosprávou poskytovaných služieb. Medzi významné činnosti - a to najmä z pohľadu obyvateľov mesta – patrí administrovanie zasadnutí orgánov mesta. Práve tieto autority rozhodujú o všetkých dôležitých zmenách, ktoré sa premietajú do života obyvateľov, napr. prostredníctvom všeobecne záväzných nariadení.</w:t>
      </w:r>
    </w:p>
    <w:p w14:paraId="7A455CA2" w14:textId="77777777" w:rsidR="00AB51FA" w:rsidRPr="00AB51FA" w:rsidRDefault="00AB51FA" w:rsidP="00175835">
      <w:pPr>
        <w:spacing w:after="200"/>
        <w:ind w:firstLine="0"/>
        <w:jc w:val="left"/>
      </w:pPr>
      <w:r w:rsidRPr="00AB51FA">
        <w:t xml:space="preserve">Stratégia rozvoja mesta Poltár vychádza z analýzy potenciálu mesta a regiónu, z vyhodnotenia jeho silných a slabých stránok, z posúdenia príležitostí a rizík budúceho vývoja pri rešpektovaní všeobecne platných princípov usporiadania spoločnosti a fungovania efektívnej verejnej správy v trhovej ekonomike. </w:t>
      </w:r>
    </w:p>
    <w:p w14:paraId="51FFA7D0" w14:textId="77777777" w:rsidR="00AB51FA" w:rsidRPr="00AB51FA" w:rsidRDefault="00AB51FA" w:rsidP="00175835">
      <w:pPr>
        <w:spacing w:after="200"/>
        <w:ind w:firstLine="0"/>
        <w:jc w:val="left"/>
      </w:pPr>
      <w:r w:rsidRPr="00AB51FA">
        <w:t>Cestou k napĺňaniu základného cieľa je v jednotlivých oblastiach čo najdôslednejšie uplatňovať tieto metódy a základné etické princípy:</w:t>
      </w:r>
    </w:p>
    <w:p w14:paraId="57D5C53B" w14:textId="77777777" w:rsidR="00AB51FA" w:rsidRPr="00AB51FA" w:rsidRDefault="00AB51FA">
      <w:pPr>
        <w:numPr>
          <w:ilvl w:val="0"/>
          <w:numId w:val="10"/>
        </w:numPr>
        <w:spacing w:after="200"/>
        <w:jc w:val="left"/>
        <w:rPr>
          <w:b/>
          <w:i/>
        </w:rPr>
      </w:pPr>
      <w:r w:rsidRPr="00AB51FA">
        <w:rPr>
          <w:b/>
          <w:i/>
        </w:rPr>
        <w:t>Osobná sloboda a osobná zodpovednosť</w:t>
      </w:r>
      <w:r w:rsidRPr="00AB51FA">
        <w:t xml:space="preserve"> – pôsobenie samosprávy mesta smeruje k napĺňaniu potrieb a záujmov obyvateľov mesta. Úlohou nie je nahrádzať osobnú zodpovednosť jednotlivcov, ale vytvárať čo najlepšie prostredie pre uplatnenie slobodných aktivít a iniciatív jednotlivých ľudí a podnikateľských subjektov.</w:t>
      </w:r>
    </w:p>
    <w:p w14:paraId="3EFC4D23" w14:textId="77777777" w:rsidR="00AB51FA" w:rsidRPr="00AB51FA" w:rsidRDefault="00AB51FA">
      <w:pPr>
        <w:numPr>
          <w:ilvl w:val="0"/>
          <w:numId w:val="10"/>
        </w:numPr>
        <w:spacing w:after="200"/>
        <w:jc w:val="left"/>
        <w:rPr>
          <w:b/>
          <w:i/>
        </w:rPr>
      </w:pPr>
      <w:r w:rsidRPr="00AB51FA">
        <w:rPr>
          <w:b/>
          <w:i/>
        </w:rPr>
        <w:t>Súkromné vlastníctvo</w:t>
      </w:r>
      <w:r w:rsidRPr="00AB51FA">
        <w:t>- rešpektovanie a ochrana súkromného vlastníctva</w:t>
      </w:r>
    </w:p>
    <w:p w14:paraId="70281659" w14:textId="77777777" w:rsidR="00AB51FA" w:rsidRPr="00AB51FA" w:rsidRDefault="00AB51FA">
      <w:pPr>
        <w:numPr>
          <w:ilvl w:val="0"/>
          <w:numId w:val="10"/>
        </w:numPr>
        <w:spacing w:after="200"/>
        <w:jc w:val="left"/>
        <w:rPr>
          <w:b/>
          <w:i/>
        </w:rPr>
      </w:pPr>
      <w:r w:rsidRPr="00AB51FA">
        <w:rPr>
          <w:b/>
          <w:i/>
        </w:rPr>
        <w:t xml:space="preserve">Posilňovanie konkurencieschopnosti </w:t>
      </w:r>
      <w:r w:rsidRPr="00AB51FA">
        <w:t>– konkurencia je hnacou silou vývoja a zlepšovania života ľudí. Mesto bude mať pri svojich rozhodnutiach na zreteli vždy len verejný prospech obyvateľov mesta Poltár</w:t>
      </w:r>
    </w:p>
    <w:p w14:paraId="4CEE3DFB" w14:textId="77777777" w:rsidR="00AB51FA" w:rsidRPr="00AB51FA" w:rsidRDefault="00AB51FA">
      <w:pPr>
        <w:numPr>
          <w:ilvl w:val="0"/>
          <w:numId w:val="10"/>
        </w:numPr>
        <w:spacing w:after="200"/>
        <w:jc w:val="left"/>
        <w:rPr>
          <w:b/>
          <w:i/>
        </w:rPr>
      </w:pPr>
      <w:r w:rsidRPr="00AB51FA">
        <w:rPr>
          <w:b/>
          <w:i/>
        </w:rPr>
        <w:lastRenderedPageBreak/>
        <w:t xml:space="preserve">Dobrovoľná solidarita </w:t>
      </w:r>
      <w:r w:rsidRPr="00AB51FA">
        <w:t>– prirodzenou formou zabezpečovania potrieb tých ľudí, ktorí sa nedokážu o seba postarať sami, je uplatňovanie dobrovoľných foriem solidarity, súkromných iniciatív a aktivít „zdola“.</w:t>
      </w:r>
    </w:p>
    <w:p w14:paraId="6ACCA484" w14:textId="77777777" w:rsidR="00AB51FA" w:rsidRPr="00AB51FA" w:rsidRDefault="00AB51FA">
      <w:pPr>
        <w:numPr>
          <w:ilvl w:val="0"/>
          <w:numId w:val="10"/>
        </w:numPr>
        <w:spacing w:after="200"/>
        <w:jc w:val="left"/>
        <w:rPr>
          <w:b/>
          <w:i/>
        </w:rPr>
      </w:pPr>
      <w:r w:rsidRPr="00AB51FA">
        <w:rPr>
          <w:b/>
          <w:i/>
        </w:rPr>
        <w:t xml:space="preserve">Subsidiarita </w:t>
      </w:r>
      <w:r w:rsidRPr="00AB51FA">
        <w:t xml:space="preserve">– problémy sa majú riešiť tam, kde existujú, teda čo najbližšie k ľuďom. </w:t>
      </w:r>
    </w:p>
    <w:p w14:paraId="47D05018" w14:textId="77777777" w:rsidR="00AB51FA" w:rsidRPr="00AB51FA" w:rsidRDefault="00AB51FA">
      <w:pPr>
        <w:numPr>
          <w:ilvl w:val="0"/>
          <w:numId w:val="10"/>
        </w:numPr>
        <w:spacing w:after="200"/>
        <w:jc w:val="left"/>
        <w:rPr>
          <w:b/>
          <w:i/>
        </w:rPr>
      </w:pPr>
      <w:r w:rsidRPr="00AB51FA">
        <w:rPr>
          <w:b/>
          <w:i/>
        </w:rPr>
        <w:t xml:space="preserve">Efektívnosť a kvalita </w:t>
      </w:r>
      <w:r w:rsidRPr="00AB51FA">
        <w:t>– mesto by malo realizovať kroky, ktoré povedú k zvyšovaniu hospodárnosti ním vynakladaných prostriedkov a kvality ním realizovaných činností v záujme spokojnosti obyvateľov mesta.</w:t>
      </w:r>
    </w:p>
    <w:p w14:paraId="1D9D712D" w14:textId="3500B64E" w:rsidR="00AB51FA" w:rsidRPr="00AB51FA" w:rsidRDefault="00AB51FA">
      <w:pPr>
        <w:numPr>
          <w:ilvl w:val="0"/>
          <w:numId w:val="10"/>
        </w:numPr>
        <w:spacing w:after="200"/>
        <w:jc w:val="left"/>
        <w:rPr>
          <w:b/>
          <w:i/>
        </w:rPr>
      </w:pPr>
      <w:r w:rsidRPr="00AB51FA">
        <w:rPr>
          <w:b/>
          <w:i/>
        </w:rPr>
        <w:t xml:space="preserve">Transparentnosť rozhodovania </w:t>
      </w:r>
      <w:r w:rsidRPr="00AB51FA">
        <w:t>– transparentnosť a verejná kontrola sú neodmysliteľnou súčasťou modernej verejnej správy. Mesto má záujem prijať také opatrenia, ktoré poskytnú obyvateľovi maximálne množstvo informácií, mesto má záujem o „otvorenú“ samospráv</w:t>
      </w:r>
      <w:r w:rsidR="00840177">
        <w:t>u</w:t>
      </w:r>
      <w:r w:rsidRPr="00AB51FA">
        <w:t>, v ktorej sa všetky dôležité rozhodnutia uskutočňujú na základe vopred stanovených verejne známych pravidiel a ktorej činnosť je prehľadná a podlieha reálnej občianskej kontrole.</w:t>
      </w:r>
    </w:p>
    <w:p w14:paraId="3C0B97A0" w14:textId="77777777" w:rsidR="00AB51FA" w:rsidRPr="00AB51FA" w:rsidRDefault="00AB51FA" w:rsidP="00AB51FA">
      <w:pPr>
        <w:spacing w:after="200" w:line="276" w:lineRule="auto"/>
        <w:ind w:left="720" w:firstLine="0"/>
        <w:jc w:val="left"/>
        <w:rPr>
          <w:b/>
          <w:i/>
        </w:rPr>
      </w:pPr>
    </w:p>
    <w:p w14:paraId="23C4AB85" w14:textId="77777777" w:rsidR="00AB51FA" w:rsidRDefault="00AB51FA" w:rsidP="00AB51FA">
      <w:pPr>
        <w:pStyle w:val="Nadpis2"/>
      </w:pPr>
      <w:bookmarkStart w:id="42" w:name="_Toc111725262"/>
      <w:r>
        <w:t>Prioritné rozvojové oblasti</w:t>
      </w:r>
      <w:bookmarkEnd w:id="42"/>
    </w:p>
    <w:p w14:paraId="4AF4D15A" w14:textId="77777777" w:rsidR="00AB51FA" w:rsidRPr="009656DE" w:rsidRDefault="00AB51FA" w:rsidP="00175835">
      <w:pPr>
        <w:rPr>
          <w:u w:val="single"/>
        </w:rPr>
      </w:pPr>
      <w:r w:rsidRPr="009656DE">
        <w:rPr>
          <w:u w:val="single"/>
        </w:rPr>
        <w:t xml:space="preserve">1.Hospodárstvo a vedecko-technicky rozvoj </w:t>
      </w:r>
    </w:p>
    <w:p w14:paraId="2D1040D7" w14:textId="77777777" w:rsidR="00AB51FA" w:rsidRPr="00F06711" w:rsidRDefault="00AB51FA" w:rsidP="00175835">
      <w:r w:rsidRPr="00F06711">
        <w:t>Priority v oblasti rozvoja hospodárstva a vedecko-technického rozvoja spadajú predovšetkým do vytvárania pozitívnych predpokladov na rozvoj podnikateľských aktivít. Ide o vymedzenie priemyselných zón v meste, príprava pozemkov a zabezpečenie technickej infraštruktúry.</w:t>
      </w:r>
    </w:p>
    <w:p w14:paraId="63943518" w14:textId="77777777" w:rsidR="00AB51FA" w:rsidRPr="009656DE" w:rsidRDefault="00AB51FA" w:rsidP="00175835">
      <w:pPr>
        <w:rPr>
          <w:u w:val="single"/>
        </w:rPr>
      </w:pPr>
      <w:r w:rsidRPr="00F06711">
        <w:t xml:space="preserve"> </w:t>
      </w:r>
      <w:r w:rsidRPr="009656DE">
        <w:rPr>
          <w:u w:val="single"/>
        </w:rPr>
        <w:t xml:space="preserve">2. Doprava a komunikácie </w:t>
      </w:r>
    </w:p>
    <w:p w14:paraId="3AB29B9F" w14:textId="5D1BB4A2" w:rsidR="003F0C8A" w:rsidRPr="006C189F" w:rsidRDefault="00AB51FA" w:rsidP="006C189F">
      <w:r>
        <w:t>Výstavba a údrž</w:t>
      </w:r>
      <w:r w:rsidRPr="00F06711">
        <w:t xml:space="preserve">ba miestnych komunikácií v správe mesta ako aj riešenie technického stavu štátnych komunikácií v správe vyššieho územného celku. Zabezpečiť pravidelné a vyhovujúce spojenie obyvateľov mesta s regionálnymi centrami prostredníctvom verejnej dopravy. </w:t>
      </w:r>
    </w:p>
    <w:p w14:paraId="0B714DFB" w14:textId="7AF8ED40" w:rsidR="00AB51FA" w:rsidRDefault="00AB51FA" w:rsidP="00175835">
      <w:r w:rsidRPr="009656DE">
        <w:rPr>
          <w:u w:val="single"/>
        </w:rPr>
        <w:t>3. Technická infraštruktúra</w:t>
      </w:r>
      <w:r>
        <w:t xml:space="preserve"> </w:t>
      </w:r>
    </w:p>
    <w:p w14:paraId="14C94744" w14:textId="77777777" w:rsidR="00AB51FA" w:rsidRPr="00F06711" w:rsidRDefault="00AB51FA" w:rsidP="00175835">
      <w:r>
        <w:t>Rozvoj a udrž</w:t>
      </w:r>
      <w:r w:rsidRPr="00F06711">
        <w:t>iavanie technickej infraštruktúry je nevyhnutné z hľadiska prílevu investícií v oblasti priemyslu a rozvo</w:t>
      </w:r>
      <w:r>
        <w:t>ja cestovného ruchu, ako aj udržania požadovanej ž</w:t>
      </w:r>
      <w:r w:rsidRPr="00F06711">
        <w:t xml:space="preserve">ivotnej úrovne obyvateľstva. Ide hlavne o zabezpečenie infraštruktúry do oblastí, ktoré sú potenciálne najvhodnejšie na rozvoj mesta. </w:t>
      </w:r>
    </w:p>
    <w:p w14:paraId="08BFAE35" w14:textId="77777777" w:rsidR="00AB51FA" w:rsidRPr="009656DE" w:rsidRDefault="00AB51FA" w:rsidP="00175835">
      <w:pPr>
        <w:rPr>
          <w:u w:val="single"/>
        </w:rPr>
      </w:pPr>
      <w:r w:rsidRPr="009656DE">
        <w:rPr>
          <w:u w:val="single"/>
        </w:rPr>
        <w:lastRenderedPageBreak/>
        <w:t xml:space="preserve">4. Odpadové hospodárstvo </w:t>
      </w:r>
    </w:p>
    <w:p w14:paraId="3C8AEB11" w14:textId="77777777" w:rsidR="00AB51FA" w:rsidRPr="00F06711" w:rsidRDefault="00AB51FA" w:rsidP="00175835">
      <w:r w:rsidRPr="00F06711">
        <w:t xml:space="preserve">Rozvoj a výstavba infraštruktúry odpadového hospodárstva. Dostavba kanalizačnej siete, výstavba a prevádzka zberného dvora pre separovaný zber ako aj mestského kompostoviska. </w:t>
      </w:r>
    </w:p>
    <w:p w14:paraId="3868AD6A" w14:textId="77777777" w:rsidR="00AB51FA" w:rsidRPr="009656DE" w:rsidRDefault="00AB51FA" w:rsidP="00175835">
      <w:pPr>
        <w:rPr>
          <w:u w:val="single"/>
        </w:rPr>
      </w:pPr>
      <w:r w:rsidRPr="009656DE">
        <w:rPr>
          <w:u w:val="single"/>
        </w:rPr>
        <w:t xml:space="preserve">5. Životné prostredie </w:t>
      </w:r>
    </w:p>
    <w:p w14:paraId="22D184DD" w14:textId="2CC3ABCB" w:rsidR="00AB51FA" w:rsidRPr="00F06711" w:rsidRDefault="00AB51FA" w:rsidP="00175835">
      <w:r>
        <w:t>Trvalo udrž</w:t>
      </w:r>
      <w:r w:rsidR="000931A3">
        <w:t>ia</w:t>
      </w:r>
      <w:r>
        <w:t>vané ž</w:t>
      </w:r>
      <w:r w:rsidRPr="00F06711">
        <w:t xml:space="preserve">ivotné prostredie je </w:t>
      </w:r>
      <w:r>
        <w:t>významným ukazovateľom kvality života. Dlhodobé udrž</w:t>
      </w:r>
      <w:r w:rsidR="000931A3">
        <w:t>ia</w:t>
      </w:r>
      <w:r w:rsidRPr="00F06711">
        <w:t>vanie, ale aj skvalitňovanie prírodného prostredia, je spoločným cieľom všetkých obyvateľov mesta. Monitorovaná kvalita vody a ovzdušia. Optimalizácia nakladania s odpad</w:t>
      </w:r>
      <w:r>
        <w:t>mi. Informovanosť obyvateľov o ž</w:t>
      </w:r>
      <w:r w:rsidRPr="00F06711">
        <w:t xml:space="preserve">ivotnom prostredí. Propagácia chránených území. </w:t>
      </w:r>
    </w:p>
    <w:p w14:paraId="5AE2E574" w14:textId="77777777" w:rsidR="00AB51FA" w:rsidRPr="009656DE" w:rsidRDefault="00AB51FA" w:rsidP="00175835">
      <w:pPr>
        <w:rPr>
          <w:u w:val="single"/>
        </w:rPr>
      </w:pPr>
      <w:r w:rsidRPr="009656DE">
        <w:rPr>
          <w:u w:val="single"/>
        </w:rPr>
        <w:t xml:space="preserve">6. Sociálna oblasť a zdravotníctvo </w:t>
      </w:r>
    </w:p>
    <w:p w14:paraId="4D8984CE" w14:textId="77777777" w:rsidR="00AB51FA" w:rsidRPr="00F06711" w:rsidRDefault="00AB51FA" w:rsidP="00175835">
      <w:r w:rsidRPr="00F06711">
        <w:t>Pokračujúci trend rastu podielu seniorov na počte obyvateľov musí byť spr</w:t>
      </w:r>
      <w:r>
        <w:t>evádzaný podmienkami, ktoré umožnia dôstojnejšie prežitie ž</w:t>
      </w:r>
      <w:r w:rsidRPr="00F06711">
        <w:t>ivota. Veková skladba obyvateľov je sprevádzaná väčším výskytom špecifických chorôb.</w:t>
      </w:r>
    </w:p>
    <w:p w14:paraId="2FB8C1BB" w14:textId="77777777" w:rsidR="00AB51FA" w:rsidRPr="009656DE" w:rsidRDefault="00AB51FA" w:rsidP="00175835">
      <w:pPr>
        <w:rPr>
          <w:u w:val="single"/>
        </w:rPr>
      </w:pPr>
      <w:r w:rsidRPr="009656DE">
        <w:rPr>
          <w:u w:val="single"/>
        </w:rPr>
        <w:t>7. Školstvo a šport</w:t>
      </w:r>
    </w:p>
    <w:p w14:paraId="5DECF62D" w14:textId="77777777" w:rsidR="00AB51FA" w:rsidRPr="00F06711" w:rsidRDefault="00AB51FA" w:rsidP="00175835">
      <w:r>
        <w:t xml:space="preserve"> Údrž</w:t>
      </w:r>
      <w:r w:rsidRPr="00F06711">
        <w:t xml:space="preserve">ba a rozvoj predškolského vzdelávania a základného školstva v meste. Zriadenie vzdelávacieho zariadenia </w:t>
      </w:r>
      <w:r>
        <w:t>pre neformálne vzdelávanie. Údrž</w:t>
      </w:r>
      <w:r w:rsidRPr="00F06711">
        <w:t xml:space="preserve">ba a skvalitnenie športovej infraštruktúry. </w:t>
      </w:r>
    </w:p>
    <w:p w14:paraId="66AD14FB" w14:textId="77777777" w:rsidR="00AB51FA" w:rsidRPr="009656DE" w:rsidRDefault="00AB51FA" w:rsidP="00175835">
      <w:pPr>
        <w:rPr>
          <w:u w:val="single"/>
        </w:rPr>
      </w:pPr>
      <w:r w:rsidRPr="009656DE">
        <w:rPr>
          <w:u w:val="single"/>
        </w:rPr>
        <w:t xml:space="preserve">8. Kultúra </w:t>
      </w:r>
    </w:p>
    <w:p w14:paraId="190ACBF6" w14:textId="77777777" w:rsidR="00AB51FA" w:rsidRPr="00F06711" w:rsidRDefault="00AB51FA" w:rsidP="00175835">
      <w:r w:rsidRPr="00F06711">
        <w:t>Trvalé pôsobenie na kultúrne povedomie obyvateľov širokou paletou kultúrnych aktivít o</w:t>
      </w:r>
      <w:r>
        <w:t>rganizovaných externými subjekt</w:t>
      </w:r>
      <w:r w:rsidRPr="00F06711">
        <w:t>mi ale aj miestnymi kultúrnymi spolkami. Existencia dôstojných priestorov pre kultúrne aktivity je p</w:t>
      </w:r>
      <w:r>
        <w:t>rvoradá povinnosť mesta. Priebež</w:t>
      </w:r>
      <w:r w:rsidRPr="00F06711">
        <w:t>ná a kreatívna propagácia p</w:t>
      </w:r>
      <w:r>
        <w:t>odujatí má vplyv na imidž</w:t>
      </w:r>
      <w:r w:rsidRPr="00F06711">
        <w:t xml:space="preserve"> mesta a tým aj na cestovný ruch. Kultúrne tradície budú šírené aj prostredníctvom cezhraničnej spolupráce. </w:t>
      </w:r>
    </w:p>
    <w:p w14:paraId="4E3F49A0" w14:textId="77777777" w:rsidR="00AB51FA" w:rsidRPr="009656DE" w:rsidRDefault="00AB51FA" w:rsidP="00175835">
      <w:pPr>
        <w:rPr>
          <w:u w:val="single"/>
        </w:rPr>
      </w:pPr>
      <w:r w:rsidRPr="009656DE">
        <w:rPr>
          <w:u w:val="single"/>
        </w:rPr>
        <w:t>9. Propagácia a cestovný ruch</w:t>
      </w:r>
    </w:p>
    <w:p w14:paraId="6CF84DDF" w14:textId="77777777" w:rsidR="00AB51FA" w:rsidRDefault="00AB51FA" w:rsidP="00175835">
      <w:r w:rsidRPr="00F06711">
        <w:t xml:space="preserve"> V rámci rozvoja cestovného ruchu je potrebné spracovať koncepciu regionálnej spolupráce s okolitými turistickými lokalitami a domácimi a zahraničnými cestovnými k</w:t>
      </w:r>
      <w:r>
        <w:t>anceláriami. Nevyhnutnou je taktiež</w:t>
      </w:r>
      <w:r w:rsidRPr="00F06711">
        <w:t xml:space="preserve"> propagácia mesta a to najmä prostredníctvom www - stránky. </w:t>
      </w:r>
    </w:p>
    <w:p w14:paraId="0CD0608C" w14:textId="77777777" w:rsidR="00AB51FA" w:rsidRPr="009656DE" w:rsidRDefault="00AB51FA" w:rsidP="00175835">
      <w:pPr>
        <w:rPr>
          <w:u w:val="single"/>
        </w:rPr>
      </w:pPr>
      <w:r w:rsidRPr="009656DE">
        <w:rPr>
          <w:u w:val="single"/>
        </w:rPr>
        <w:t>10. Administratíva a bezpečnosť</w:t>
      </w:r>
    </w:p>
    <w:p w14:paraId="31148A24" w14:textId="138CBC1A" w:rsidR="00AB51FA" w:rsidRPr="00F06711" w:rsidRDefault="00AB51FA" w:rsidP="00175835">
      <w:r w:rsidRPr="00F06711">
        <w:t xml:space="preserve"> V rámci administratívneho zabezpečenia chodu samosprávy vytvárať vhodné podmienky na efektívny chod úradu. Vytvoriť vhodné pracovné prostredie a technické zabezpečenie. </w:t>
      </w:r>
    </w:p>
    <w:p w14:paraId="7C045227" w14:textId="77777777" w:rsidR="00AB51FA" w:rsidRPr="009656DE" w:rsidRDefault="00AB51FA" w:rsidP="00175835">
      <w:pPr>
        <w:rPr>
          <w:u w:val="single"/>
        </w:rPr>
      </w:pPr>
      <w:r w:rsidRPr="009656DE">
        <w:rPr>
          <w:u w:val="single"/>
        </w:rPr>
        <w:lastRenderedPageBreak/>
        <w:t>11. Informatizácia mesta</w:t>
      </w:r>
    </w:p>
    <w:p w14:paraId="4CD0A285" w14:textId="77777777" w:rsidR="00AB51FA" w:rsidRDefault="00AB51FA" w:rsidP="00175835">
      <w:r w:rsidRPr="00F06711">
        <w:t xml:space="preserve"> Zabezpečenie technických podmienok pre rozv</w:t>
      </w:r>
      <w:r>
        <w:t>oj informačnej spoločnosti. Umožniť obyvateľom využ</w:t>
      </w:r>
      <w:r w:rsidRPr="00F06711">
        <w:t>ívať on-line elektronick</w:t>
      </w:r>
      <w:r>
        <w:t>é služ</w:t>
      </w:r>
      <w:r w:rsidRPr="00F06711">
        <w:t xml:space="preserve">by samosprávy. Vytvoriť vhodné podmienky na prechod na egovernment na lokálnej úrovni (e-vote, e-services, ...). </w:t>
      </w:r>
    </w:p>
    <w:p w14:paraId="7AF7A7FF" w14:textId="77777777" w:rsidR="00AB51FA" w:rsidRDefault="00AB51FA" w:rsidP="00175835">
      <w:pPr>
        <w:pStyle w:val="Nadpis2"/>
      </w:pPr>
      <w:bookmarkStart w:id="43" w:name="_Toc111725263"/>
      <w:r>
        <w:t>Ciele</w:t>
      </w:r>
      <w:bookmarkEnd w:id="43"/>
    </w:p>
    <w:p w14:paraId="09F4E01F" w14:textId="77777777" w:rsidR="00AB51FA" w:rsidRDefault="00AB5AF3" w:rsidP="00175835">
      <w:r>
        <w:t xml:space="preserve"> </w:t>
      </w:r>
      <w:r w:rsidR="00F73DF1">
        <w:t xml:space="preserve">Formulácia strategického cieľa vychádza z predpokladu, že budú vytvorené podmienky pre stabilizáciu, rozvoj a adaptáciu ekonomicky aktívnych a výkonných subjektov. Zvyšovanie výkonnosti hospodárstva na udržateľnej úrovni v dlhodobom horizonte a rast jeho konkurencieschopnosti je považované za prioritu. Zároveň však musia byť vytvorené také podmienky, aby sa nezvyšovali výdavky verejných prostriedkov, ale aby nastala ich konsolidácia za účelom podpory nových rozvojových projektov. </w:t>
      </w:r>
    </w:p>
    <w:p w14:paraId="1246A9C1" w14:textId="37A95C8B" w:rsidR="00AB5AF3" w:rsidRDefault="00E34EB3" w:rsidP="00175835">
      <w:r>
        <w:rPr>
          <w:noProof/>
        </w:rPr>
        <mc:AlternateContent>
          <mc:Choice Requires="wps">
            <w:drawing>
              <wp:anchor distT="0" distB="0" distL="114300" distR="114300" simplePos="0" relativeHeight="251659264" behindDoc="0" locked="0" layoutInCell="1" allowOverlap="1" wp14:anchorId="16F54BE8" wp14:editId="4FCAF1C1">
                <wp:simplePos x="0" y="0"/>
                <wp:positionH relativeFrom="column">
                  <wp:posOffset>-67945</wp:posOffset>
                </wp:positionH>
                <wp:positionV relativeFrom="paragraph">
                  <wp:posOffset>62865</wp:posOffset>
                </wp:positionV>
                <wp:extent cx="5430520" cy="2045970"/>
                <wp:effectExtent l="0" t="0" r="17780" b="3048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0520" cy="2045970"/>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14:paraId="2C0F9753" w14:textId="77777777" w:rsidR="00863D07" w:rsidRPr="009656DE" w:rsidRDefault="00863D07"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F54BE8" id="AutoShape 4" o:spid="_x0000_s1027" style="position:absolute;left:0;text-align:left;margin-left:-5.35pt;margin-top:4.95pt;width:427.6pt;height:16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" strokecolor="#b2a1c7" strokeweight="1pt">
                <v:fill color2="#ccc0d9" focus="100%" type="gradient"/>
                <v:shadow on="t" color="#3f3151" opacity=".5" offset="1pt"/>
                <v:textbox>
                  <w:txbxContent>
                    <w:p w14:paraId="2C0F9753" w14:textId="77777777" w:rsidR="00863D07" w:rsidRPr="009656DE" w:rsidRDefault="00863D07"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v:textbox>
              </v:roundrect>
            </w:pict>
          </mc:Fallback>
        </mc:AlternateContent>
      </w:r>
    </w:p>
    <w:p w14:paraId="3BEB1633" w14:textId="77777777" w:rsidR="00AB5AF3" w:rsidRPr="00AB51FA" w:rsidRDefault="00AB5AF3" w:rsidP="00175835"/>
    <w:p w14:paraId="44BF6823" w14:textId="77777777" w:rsidR="00AB51FA" w:rsidRPr="00AB51FA" w:rsidRDefault="00AB51FA" w:rsidP="00175835">
      <w:pPr>
        <w:spacing w:after="200"/>
        <w:ind w:firstLine="0"/>
        <w:jc w:val="left"/>
        <w:rPr>
          <w:b/>
          <w:i/>
        </w:rPr>
      </w:pPr>
    </w:p>
    <w:p w14:paraId="7E0AD6BC" w14:textId="77777777" w:rsidR="00F73DF1" w:rsidRDefault="00F73DF1" w:rsidP="00F73DF1">
      <w:pPr>
        <w:pStyle w:val="Nadpis1"/>
      </w:pPr>
      <w:bookmarkStart w:id="44" w:name="_Toc111725264"/>
      <w:r>
        <w:lastRenderedPageBreak/>
        <w:t>základná charakteristika konsolidovaného celku</w:t>
      </w:r>
      <w:bookmarkEnd w:id="44"/>
    </w:p>
    <w:p w14:paraId="00DCEA34" w14:textId="77777777" w:rsidR="00F73DF1" w:rsidRDefault="00F73DF1" w:rsidP="00F73DF1">
      <w:r>
        <w:t>Mesto Poltár je samostatný územný samosprávny a správny celok Slovenskej republiky. Združuje osoby, ktoré majú na jej území trvalý pobyt. Je právnickou osobou, ktorá za podmienok ustanovených zákonom samostatne hospodári s vlastným majetkom a s vlastnými príjmami. Samostatne rozhoduje a uskutočňuje všetky úkony súvisiace so správou mesta a jej majetku v rozsahu jej zverených svojich originálnych pôsobností, ale aj v oblasti preneseného výkonu štátnej správy.</w:t>
      </w:r>
      <w:r w:rsidRPr="002F5C51">
        <w:rPr>
          <w:rFonts w:ascii="Arial" w:hAnsi="Arial" w:cs="Arial"/>
          <w:color w:val="525252"/>
          <w:sz w:val="16"/>
          <w:szCs w:val="16"/>
          <w:shd w:val="clear" w:color="auto" w:fill="FFFFFF"/>
        </w:rPr>
        <w:t xml:space="preserve"> </w:t>
      </w:r>
      <w:r w:rsidRPr="002F5C51">
        <w:rPr>
          <w:color w:val="000000"/>
          <w:shd w:val="clear" w:color="auto" w:fill="FFFFFF"/>
        </w:rPr>
        <w:t>N</w:t>
      </w:r>
      <w:r w:rsidRPr="002F5C51">
        <w:rPr>
          <w:color w:val="000000"/>
        </w:rPr>
        <w:t>a výkon</w:t>
      </w:r>
      <w:r w:rsidRPr="002F5C51">
        <w:t xml:space="preserve">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361182C4" w14:textId="77777777" w:rsidR="00F73DF1" w:rsidRDefault="00F73DF1" w:rsidP="00F73DF1">
      <w:r>
        <w:t xml:space="preserve">Základnou úlohou mesta pri výkone samosprávy je starostlivosť o všestranný rozvoj jej územia a o potreby jej obyvateľov. Má právo združovať sa s inými obcami v záujme dosiahnutia spoločného prospechu, spolupracuje v záujme svojho rozvoja s politickými subjektmi, občianskymi združeniami a inými právnickými ako aj fyzickými osobami pôsobiacimi na jej územní. </w:t>
      </w:r>
    </w:p>
    <w:p w14:paraId="58D263AF" w14:textId="77777777" w:rsidR="00F73DF1" w:rsidRDefault="00F73DF1" w:rsidP="00F73DF1"/>
    <w:p w14:paraId="1A4704A5" w14:textId="77777777" w:rsidR="00F73DF1" w:rsidRDefault="00F73DF1" w:rsidP="00F73DF1">
      <w:pPr>
        <w:spacing w:after="200"/>
        <w:ind w:firstLine="0"/>
      </w:pPr>
      <w:r>
        <w:rPr>
          <w:noProof/>
          <w:lang w:eastAsia="sk-SK"/>
        </w:rPr>
        <w:drawing>
          <wp:inline distT="0" distB="0" distL="0" distR="0" wp14:anchorId="7D0ECE2E" wp14:editId="3C08B19F">
            <wp:extent cx="4895850" cy="2733675"/>
            <wp:effectExtent l="19050" t="0" r="0" b="0"/>
            <wp:docPr id="15" name="Obrázok 1" descr="obchodna-zona-mestsky-urad-budova-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chodna-zona-mestsky-urad-budova-t-com"/>
                    <pic:cNvPicPr>
                      <a:picLocks noChangeAspect="1" noChangeArrowheads="1"/>
                    </pic:cNvPicPr>
                  </pic:nvPicPr>
                  <pic:blipFill>
                    <a:blip r:embed="rId25" cstate="print"/>
                    <a:srcRect/>
                    <a:stretch>
                      <a:fillRect/>
                    </a:stretch>
                  </pic:blipFill>
                  <pic:spPr bwMode="auto">
                    <a:xfrm>
                      <a:off x="0" y="0"/>
                      <a:ext cx="4897401" cy="2734541"/>
                    </a:xfrm>
                    <a:prstGeom prst="rect">
                      <a:avLst/>
                    </a:prstGeom>
                    <a:noFill/>
                    <a:ln w="9525">
                      <a:noFill/>
                      <a:miter lim="800000"/>
                      <a:headEnd/>
                      <a:tailEnd/>
                    </a:ln>
                  </pic:spPr>
                </pic:pic>
              </a:graphicData>
            </a:graphic>
          </wp:inline>
        </w:drawing>
      </w:r>
      <w:r w:rsidR="00700B28">
        <w:br w:type="page"/>
      </w:r>
    </w:p>
    <w:p w14:paraId="318A0024" w14:textId="77777777" w:rsidR="00F73DF1" w:rsidRDefault="00F73DF1" w:rsidP="00F73DF1">
      <w:pPr>
        <w:pStyle w:val="Nadpis2"/>
      </w:pPr>
      <w:bookmarkStart w:id="45" w:name="_Toc111725265"/>
      <w:r>
        <w:lastRenderedPageBreak/>
        <w:t>Geografické údaje</w:t>
      </w:r>
      <w:bookmarkEnd w:id="45"/>
    </w:p>
    <w:p w14:paraId="16342286" w14:textId="77777777" w:rsidR="00F73DF1" w:rsidRDefault="00F73DF1" w:rsidP="00F73DF1">
      <w:pPr>
        <w:ind w:firstLine="0"/>
      </w:pPr>
      <w:r w:rsidRPr="008047A8">
        <w:t xml:space="preserve"> </w:t>
      </w:r>
      <w:r>
        <w:tab/>
      </w:r>
      <w:r w:rsidRPr="00F73DF1">
        <w:t xml:space="preserve">Okres Poltár sa nachádza na juhu Banskobystrického kraja a hraničí na východe s okresom Rimavská Sobota, na juhu a juhozápade s okresom Lučenec, na severozápade s okresom Detva a na severe s okresom Brezno v dĺžke asi 7 km. Rozloha okresu je 505 km2 . </w:t>
      </w:r>
    </w:p>
    <w:p w14:paraId="691D200E" w14:textId="135AB7FF" w:rsidR="00F73DF1" w:rsidRPr="00F73DF1" w:rsidRDefault="00F73DF1" w:rsidP="00F73DF1">
      <w:pPr>
        <w:ind w:firstLine="0"/>
      </w:pPr>
      <w:r>
        <w:tab/>
      </w:r>
      <w:r w:rsidRPr="00F73DF1">
        <w:t>Mesto Poltár je súčasťou pohoria Slovenské rudohorie. Obklopujú ho pohoria Veporské vrchy, ktoré zasahujú do okresu zo západnej strany, zo severu Revúcka vrchovina a Stolické vrchy. Južná časť pokrýva Juhoslovenská panva a jej severný výbežok Lučeneckej kotliny. Reliéf okresu Poltár sa postupne zdvíha v smere od juhu na sever od nadmorskej výšky 195 m v Lučenskej kotline pri výtoku rieky Ipeľ v katastri obce Kalinovo až po 1 118 m na vrcholovej plošine v Stolických vrchoch ako súčasti Slovenského rudohoria. Sú v ňom zastúpené 3 prírodné pásma: zvlnené pahorkatiny  Lučenskej kotliny s intenzívnou poľnohospodárskou produkciou, ďalej podhorské lúky a pasienky s prevahou chovu hovädzieho dobytka v časti Revúckej vrchoviny a horské pásmo Stolických vrchov s charakterom hornatiny nevhodnej pre poľnohospodársku výrobu s prevahou hospodárskych lesov (tie celkom pokrývajú 47,3 % rozlohy okresu) s bohatým rekreačným potenciálom. V meste je vybudované moderné kúpalisko s rozsiahlym areálom a doplnkovými službami. Na svoje si prídu vyznávači agroturistiky a cykloturistiky, jazdectva, rybárstva a poľovníctva. Mesto má pre turistov pripravené ubytovacie, stravovacie a doplnkové služby. Samospráva pripravuje každoročne pre obyvateľov aj návštevníkov rôzne kultúrne, spoločenské a športové podujatia. V blízkosti mesta v lokalite Kúpna baňa sa nachádzajú vzácne chránené druhy rastlín. Medzi zaujímavé historické pamiatky patrí klasicistický kaštieľ z roku 1782. Ďalej sú to evanjelické kostoly. V Poltári, postavený v roku 1791, v časti Slaná Lehota v roku 1869 a v časti Zelené v roku 1835 a Rímskokatolícky kostol sv. Cyrila a Metoda. Zaujímavosťou je technická kultúrna pamiatka, starý kamenný most cez rieku Ipeľ.</w:t>
      </w:r>
    </w:p>
    <w:p w14:paraId="1D63ADD4" w14:textId="77777777" w:rsidR="00F73DF1" w:rsidRPr="008047A8" w:rsidRDefault="00F73DF1" w:rsidP="00F73DF1">
      <w:pPr>
        <w:spacing w:line="276" w:lineRule="auto"/>
        <w:ind w:firstLine="0"/>
        <w:jc w:val="left"/>
      </w:pPr>
    </w:p>
    <w:p w14:paraId="14105158" w14:textId="77777777" w:rsidR="00F73DF1" w:rsidRDefault="00F73DF1" w:rsidP="00F73DF1"/>
    <w:p w14:paraId="510D60B4" w14:textId="77777777" w:rsidR="00F73DF1" w:rsidRDefault="00F73DF1" w:rsidP="002B02CC">
      <w:pPr>
        <w:pStyle w:val="Nadpisdoobsahu"/>
      </w:pPr>
    </w:p>
    <w:p w14:paraId="0943BB07" w14:textId="77777777" w:rsidR="008277EF" w:rsidRDefault="008277EF" w:rsidP="002B02CC">
      <w:pPr>
        <w:pStyle w:val="Nadpisdoobsahu"/>
      </w:pPr>
    </w:p>
    <w:p w14:paraId="066AA2A9" w14:textId="77777777" w:rsidR="00495AAE" w:rsidRDefault="00495AAE" w:rsidP="002B02CC">
      <w:pPr>
        <w:pStyle w:val="Nadpisdoobsahu"/>
      </w:pPr>
    </w:p>
    <w:p w14:paraId="43EED9D4" w14:textId="25D9E4DE" w:rsidR="00495AAE" w:rsidRDefault="00950B8C" w:rsidP="008277EF">
      <w:pPr>
        <w:pStyle w:val="Nadpis2"/>
      </w:pPr>
      <w:bookmarkStart w:id="46" w:name="_Toc111725266"/>
      <w:r>
        <w:lastRenderedPageBreak/>
        <w:t>Demografické</w:t>
      </w:r>
      <w:r w:rsidR="008277EF">
        <w:t xml:space="preserve"> údaje</w:t>
      </w:r>
      <w:bookmarkEnd w:id="46"/>
    </w:p>
    <w:p w14:paraId="3D2768D7" w14:textId="0F82CE28" w:rsidR="00495AAE" w:rsidRPr="008277EF" w:rsidRDefault="001F1860" w:rsidP="00451616">
      <w:pPr>
        <w:pStyle w:val="Klucoveslova"/>
        <w:rPr>
          <w:b/>
        </w:rPr>
      </w:pPr>
      <w:r>
        <w:t>K 31.12.20</w:t>
      </w:r>
      <w:r w:rsidR="0043475A">
        <w:t>2</w:t>
      </w:r>
      <w:r w:rsidR="00C14C24">
        <w:t>1</w:t>
      </w:r>
      <w:r w:rsidR="008277EF">
        <w:t xml:space="preserve"> malo mesto P</w:t>
      </w:r>
      <w:r w:rsidR="008277EF" w:rsidRPr="008277EF">
        <w:t xml:space="preserve">oltár </w:t>
      </w:r>
      <w:r w:rsidR="00230099">
        <w:t>5 235</w:t>
      </w:r>
      <w:r w:rsidR="008277EF" w:rsidRPr="008277EF">
        <w:t xml:space="preserve"> obyvateľov.</w:t>
      </w:r>
    </w:p>
    <w:p w14:paraId="2BEDDD3E" w14:textId="4CC1AF65" w:rsidR="00495AAE" w:rsidRPr="008277EF" w:rsidRDefault="008277EF" w:rsidP="00451616">
      <w:pPr>
        <w:pStyle w:val="Klucoveslova"/>
      </w:pPr>
      <w:r w:rsidRPr="008277EF">
        <w:t>VEKOVÉ ZLOŽENIE OBYVATEĽ</w:t>
      </w:r>
      <w:r w:rsidR="001F1860">
        <w:t>STVA – VÝVOJ ZA ROKY 2012 – 20</w:t>
      </w:r>
      <w:r w:rsidR="0043475A">
        <w:t>2</w:t>
      </w:r>
      <w:r w:rsidR="00C14C24">
        <w:t>1</w:t>
      </w:r>
    </w:p>
    <w:tbl>
      <w:tblPr>
        <w:tblpPr w:leftFromText="141" w:rightFromText="141" w:vertAnchor="text" w:horzAnchor="margin" w:tblpXSpec="center" w:tblpY="173"/>
        <w:tblW w:w="10843" w:type="dxa"/>
        <w:tblCellMar>
          <w:left w:w="70" w:type="dxa"/>
          <w:right w:w="70" w:type="dxa"/>
        </w:tblCellMar>
        <w:tblLook w:val="04A0" w:firstRow="1" w:lastRow="0" w:firstColumn="1" w:lastColumn="0" w:noHBand="0" w:noVBand="1"/>
      </w:tblPr>
      <w:tblGrid>
        <w:gridCol w:w="1240"/>
        <w:gridCol w:w="960"/>
        <w:gridCol w:w="960"/>
        <w:gridCol w:w="960"/>
        <w:gridCol w:w="960"/>
        <w:gridCol w:w="960"/>
        <w:gridCol w:w="960"/>
        <w:gridCol w:w="867"/>
        <w:gridCol w:w="992"/>
        <w:gridCol w:w="992"/>
        <w:gridCol w:w="992"/>
      </w:tblGrid>
      <w:tr w:rsidR="00C14C24" w:rsidRPr="00C3307E" w14:paraId="0FAB5640" w14:textId="4EC92574" w:rsidTr="00C14C24">
        <w:trPr>
          <w:trHeight w:val="630"/>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F4D64E5" w14:textId="77777777" w:rsidR="00C14C24" w:rsidRPr="00C3307E" w:rsidRDefault="00C14C24" w:rsidP="00F1510D">
            <w:pPr>
              <w:pStyle w:val="Klucoveslova"/>
              <w:jc w:val="left"/>
            </w:pPr>
            <w:r w:rsidRPr="00C3307E">
              <w:t>vek v rokoch</w:t>
            </w:r>
          </w:p>
        </w:tc>
        <w:tc>
          <w:tcPr>
            <w:tcW w:w="7619" w:type="dxa"/>
            <w:gridSpan w:val="8"/>
            <w:tcBorders>
              <w:top w:val="single" w:sz="4" w:space="0" w:color="auto"/>
              <w:left w:val="nil"/>
              <w:bottom w:val="single" w:sz="4" w:space="0" w:color="auto"/>
            </w:tcBorders>
            <w:shd w:val="clear" w:color="auto" w:fill="auto"/>
            <w:noWrap/>
            <w:vAlign w:val="center"/>
            <w:hideMark/>
          </w:tcPr>
          <w:p w14:paraId="37248912" w14:textId="0651CD5C" w:rsidR="00C14C24" w:rsidRPr="00C3307E" w:rsidRDefault="00C14C24" w:rsidP="0043475A">
            <w:pPr>
              <w:pStyle w:val="Klucoveslova"/>
              <w:jc w:val="center"/>
            </w:pPr>
            <w:r>
              <w:t>Počet obyvateľov v rokoch 2012 - 202</w:t>
            </w:r>
            <w:r w:rsidR="00101343">
              <w:t>1</w:t>
            </w:r>
          </w:p>
        </w:tc>
        <w:tc>
          <w:tcPr>
            <w:tcW w:w="992" w:type="dxa"/>
            <w:tcBorders>
              <w:top w:val="single" w:sz="4" w:space="0" w:color="auto"/>
              <w:bottom w:val="single" w:sz="4" w:space="0" w:color="auto"/>
              <w:right w:val="nil"/>
            </w:tcBorders>
          </w:tcPr>
          <w:p w14:paraId="0019FB7D" w14:textId="77777777" w:rsidR="00C14C24" w:rsidRDefault="00C14C24" w:rsidP="00451616">
            <w:pPr>
              <w:pStyle w:val="Klucoveslova"/>
            </w:pPr>
          </w:p>
        </w:tc>
        <w:tc>
          <w:tcPr>
            <w:tcW w:w="992" w:type="dxa"/>
            <w:tcBorders>
              <w:top w:val="single" w:sz="4" w:space="0" w:color="auto"/>
              <w:left w:val="nil"/>
              <w:bottom w:val="single" w:sz="4" w:space="0" w:color="auto"/>
              <w:right w:val="single" w:sz="4" w:space="0" w:color="auto"/>
            </w:tcBorders>
          </w:tcPr>
          <w:p w14:paraId="15AEAD48" w14:textId="209B47B0" w:rsidR="00C14C24" w:rsidRDefault="00C14C24" w:rsidP="00451616">
            <w:pPr>
              <w:pStyle w:val="Klucoveslova"/>
            </w:pPr>
          </w:p>
        </w:tc>
      </w:tr>
      <w:tr w:rsidR="00C14C24" w:rsidRPr="00C3307E" w14:paraId="737E78BC" w14:textId="693A6A56" w:rsidTr="00C14C24">
        <w:trPr>
          <w:trHeight w:val="300"/>
        </w:trPr>
        <w:tc>
          <w:tcPr>
            <w:tcW w:w="1240" w:type="dxa"/>
            <w:vMerge/>
            <w:tcBorders>
              <w:top w:val="single" w:sz="4" w:space="0" w:color="auto"/>
              <w:left w:val="single" w:sz="4" w:space="0" w:color="auto"/>
              <w:bottom w:val="single" w:sz="4" w:space="0" w:color="000000"/>
              <w:right w:val="single" w:sz="4" w:space="0" w:color="auto"/>
            </w:tcBorders>
            <w:vAlign w:val="center"/>
            <w:hideMark/>
          </w:tcPr>
          <w:p w14:paraId="3B189F81" w14:textId="77777777" w:rsidR="00C14C24" w:rsidRPr="00C3307E" w:rsidRDefault="00C14C24" w:rsidP="00C14C24">
            <w:pPr>
              <w:pStyle w:val="Klucoveslova"/>
            </w:pPr>
          </w:p>
        </w:tc>
        <w:tc>
          <w:tcPr>
            <w:tcW w:w="960" w:type="dxa"/>
            <w:tcBorders>
              <w:top w:val="nil"/>
              <w:left w:val="nil"/>
              <w:bottom w:val="single" w:sz="4" w:space="0" w:color="auto"/>
              <w:right w:val="single" w:sz="4" w:space="0" w:color="auto"/>
            </w:tcBorders>
            <w:shd w:val="clear" w:color="auto" w:fill="auto"/>
            <w:noWrap/>
            <w:vAlign w:val="bottom"/>
            <w:hideMark/>
          </w:tcPr>
          <w:p w14:paraId="3AABF1EE" w14:textId="77777777" w:rsidR="00C14C24" w:rsidRPr="008500BD" w:rsidRDefault="00C14C24" w:rsidP="00C14C24">
            <w:pPr>
              <w:pStyle w:val="Klucoveslova"/>
              <w:jc w:val="right"/>
              <w:rPr>
                <w:b/>
              </w:rPr>
            </w:pPr>
            <w:r>
              <w:rPr>
                <w:b/>
              </w:rPr>
              <w:t>2012</w:t>
            </w:r>
          </w:p>
        </w:tc>
        <w:tc>
          <w:tcPr>
            <w:tcW w:w="960" w:type="dxa"/>
            <w:tcBorders>
              <w:top w:val="nil"/>
              <w:left w:val="nil"/>
              <w:bottom w:val="single" w:sz="4" w:space="0" w:color="auto"/>
              <w:right w:val="single" w:sz="4" w:space="0" w:color="auto"/>
            </w:tcBorders>
            <w:shd w:val="clear" w:color="auto" w:fill="auto"/>
            <w:noWrap/>
            <w:vAlign w:val="bottom"/>
            <w:hideMark/>
          </w:tcPr>
          <w:p w14:paraId="716CF7AC" w14:textId="77777777" w:rsidR="00C14C24" w:rsidRPr="008500BD" w:rsidRDefault="00C14C24" w:rsidP="00C14C24">
            <w:pPr>
              <w:pStyle w:val="Klucoveslova"/>
              <w:jc w:val="right"/>
              <w:rPr>
                <w:b/>
              </w:rPr>
            </w:pPr>
            <w:r>
              <w:rPr>
                <w:b/>
              </w:rPr>
              <w:t>2013</w:t>
            </w:r>
          </w:p>
        </w:tc>
        <w:tc>
          <w:tcPr>
            <w:tcW w:w="960" w:type="dxa"/>
            <w:tcBorders>
              <w:top w:val="nil"/>
              <w:left w:val="nil"/>
              <w:bottom w:val="single" w:sz="4" w:space="0" w:color="auto"/>
              <w:right w:val="single" w:sz="4" w:space="0" w:color="auto"/>
            </w:tcBorders>
            <w:shd w:val="clear" w:color="auto" w:fill="auto"/>
            <w:noWrap/>
            <w:vAlign w:val="bottom"/>
            <w:hideMark/>
          </w:tcPr>
          <w:p w14:paraId="7C6674DF" w14:textId="77777777" w:rsidR="00C14C24" w:rsidRPr="008500BD" w:rsidRDefault="00C14C24" w:rsidP="00C14C24">
            <w:pPr>
              <w:pStyle w:val="Klucoveslova"/>
              <w:jc w:val="right"/>
              <w:rPr>
                <w:b/>
              </w:rPr>
            </w:pPr>
            <w:r w:rsidRPr="008500BD">
              <w:rPr>
                <w:b/>
              </w:rPr>
              <w:t>201</w:t>
            </w:r>
            <w:r>
              <w:rPr>
                <w:b/>
              </w:rPr>
              <w:t>4</w:t>
            </w:r>
          </w:p>
        </w:tc>
        <w:tc>
          <w:tcPr>
            <w:tcW w:w="960" w:type="dxa"/>
            <w:tcBorders>
              <w:top w:val="nil"/>
              <w:left w:val="nil"/>
              <w:bottom w:val="single" w:sz="4" w:space="0" w:color="auto"/>
              <w:right w:val="single" w:sz="4" w:space="0" w:color="auto"/>
            </w:tcBorders>
            <w:shd w:val="clear" w:color="auto" w:fill="auto"/>
            <w:noWrap/>
            <w:vAlign w:val="bottom"/>
            <w:hideMark/>
          </w:tcPr>
          <w:p w14:paraId="019E84BA" w14:textId="77777777" w:rsidR="00C14C24" w:rsidRPr="008500BD" w:rsidRDefault="00C14C24" w:rsidP="00C14C24">
            <w:pPr>
              <w:pStyle w:val="Klucoveslova"/>
              <w:jc w:val="right"/>
              <w:rPr>
                <w:b/>
              </w:rPr>
            </w:pPr>
            <w:r>
              <w:rPr>
                <w:b/>
              </w:rPr>
              <w:t>2015</w:t>
            </w:r>
          </w:p>
        </w:tc>
        <w:tc>
          <w:tcPr>
            <w:tcW w:w="960" w:type="dxa"/>
            <w:tcBorders>
              <w:top w:val="nil"/>
              <w:left w:val="nil"/>
              <w:bottom w:val="single" w:sz="4" w:space="0" w:color="auto"/>
              <w:right w:val="single" w:sz="4" w:space="0" w:color="auto"/>
            </w:tcBorders>
            <w:shd w:val="clear" w:color="auto" w:fill="auto"/>
            <w:noWrap/>
            <w:vAlign w:val="bottom"/>
            <w:hideMark/>
          </w:tcPr>
          <w:p w14:paraId="395694D5" w14:textId="77777777" w:rsidR="00C14C24" w:rsidRPr="008500BD" w:rsidRDefault="00C14C24" w:rsidP="00C14C24">
            <w:pPr>
              <w:pStyle w:val="Klucoveslova"/>
              <w:jc w:val="right"/>
              <w:rPr>
                <w:b/>
              </w:rPr>
            </w:pPr>
            <w:r>
              <w:rPr>
                <w:b/>
              </w:rPr>
              <w:t>2016</w:t>
            </w:r>
          </w:p>
        </w:tc>
        <w:tc>
          <w:tcPr>
            <w:tcW w:w="960" w:type="dxa"/>
            <w:tcBorders>
              <w:top w:val="nil"/>
              <w:left w:val="nil"/>
              <w:bottom w:val="single" w:sz="4" w:space="0" w:color="auto"/>
              <w:right w:val="single" w:sz="4" w:space="0" w:color="auto"/>
            </w:tcBorders>
            <w:shd w:val="clear" w:color="auto" w:fill="auto"/>
            <w:noWrap/>
            <w:vAlign w:val="bottom"/>
            <w:hideMark/>
          </w:tcPr>
          <w:p w14:paraId="4998913C" w14:textId="77777777" w:rsidR="00C14C24" w:rsidRPr="008500BD" w:rsidRDefault="00C14C24" w:rsidP="00C14C24">
            <w:pPr>
              <w:pStyle w:val="Klucoveslova"/>
              <w:jc w:val="right"/>
              <w:rPr>
                <w:b/>
              </w:rPr>
            </w:pPr>
            <w:r>
              <w:rPr>
                <w:b/>
              </w:rPr>
              <w:t>2017</w:t>
            </w:r>
          </w:p>
        </w:tc>
        <w:tc>
          <w:tcPr>
            <w:tcW w:w="867" w:type="dxa"/>
            <w:tcBorders>
              <w:top w:val="nil"/>
              <w:left w:val="nil"/>
              <w:bottom w:val="single" w:sz="4" w:space="0" w:color="auto"/>
              <w:right w:val="single" w:sz="4" w:space="0" w:color="auto"/>
            </w:tcBorders>
            <w:shd w:val="clear" w:color="auto" w:fill="auto"/>
            <w:noWrap/>
            <w:vAlign w:val="bottom"/>
            <w:hideMark/>
          </w:tcPr>
          <w:p w14:paraId="7D0898A3" w14:textId="77777777" w:rsidR="00C14C24" w:rsidRPr="008500BD" w:rsidRDefault="00C14C24" w:rsidP="00C14C24">
            <w:pPr>
              <w:pStyle w:val="Klucoveslova"/>
              <w:jc w:val="right"/>
              <w:rPr>
                <w:b/>
              </w:rPr>
            </w:pPr>
            <w:r>
              <w:rPr>
                <w:b/>
              </w:rPr>
              <w:t>2018</w:t>
            </w:r>
          </w:p>
        </w:tc>
        <w:tc>
          <w:tcPr>
            <w:tcW w:w="992" w:type="dxa"/>
            <w:tcBorders>
              <w:top w:val="nil"/>
              <w:left w:val="nil"/>
              <w:bottom w:val="single" w:sz="4" w:space="0" w:color="auto"/>
              <w:right w:val="single" w:sz="4" w:space="0" w:color="auto"/>
            </w:tcBorders>
          </w:tcPr>
          <w:p w14:paraId="4DD4B05B" w14:textId="60E000FB" w:rsidR="00C14C24" w:rsidRPr="008500BD" w:rsidRDefault="00C14C24" w:rsidP="00C14C24">
            <w:pPr>
              <w:pStyle w:val="Klucoveslova"/>
              <w:jc w:val="right"/>
              <w:rPr>
                <w:b/>
              </w:rPr>
            </w:pPr>
            <w:r>
              <w:rPr>
                <w:b/>
              </w:rPr>
              <w:t xml:space="preserve">    2019</w:t>
            </w:r>
          </w:p>
        </w:tc>
        <w:tc>
          <w:tcPr>
            <w:tcW w:w="992" w:type="dxa"/>
            <w:tcBorders>
              <w:top w:val="single" w:sz="4" w:space="0" w:color="auto"/>
              <w:left w:val="nil"/>
              <w:bottom w:val="single" w:sz="4" w:space="0" w:color="auto"/>
              <w:right w:val="single" w:sz="4" w:space="0" w:color="auto"/>
            </w:tcBorders>
          </w:tcPr>
          <w:p w14:paraId="2926EDAE" w14:textId="4A8263C6" w:rsidR="00C14C24" w:rsidRDefault="00C14C24" w:rsidP="00C14C24">
            <w:pPr>
              <w:pStyle w:val="Klucoveslova"/>
              <w:jc w:val="right"/>
              <w:rPr>
                <w:b/>
              </w:rPr>
            </w:pPr>
            <w:r>
              <w:rPr>
                <w:b/>
              </w:rPr>
              <w:t>2020</w:t>
            </w:r>
          </w:p>
        </w:tc>
        <w:tc>
          <w:tcPr>
            <w:tcW w:w="992" w:type="dxa"/>
            <w:tcBorders>
              <w:top w:val="nil"/>
              <w:left w:val="single" w:sz="4" w:space="0" w:color="auto"/>
              <w:bottom w:val="single" w:sz="4" w:space="0" w:color="auto"/>
              <w:right w:val="single" w:sz="4" w:space="0" w:color="auto"/>
            </w:tcBorders>
          </w:tcPr>
          <w:p w14:paraId="010E5484" w14:textId="641AFBE9" w:rsidR="00C14C24" w:rsidRDefault="00C14C24" w:rsidP="00C14C24">
            <w:pPr>
              <w:pStyle w:val="Klucoveslova"/>
              <w:jc w:val="right"/>
              <w:rPr>
                <w:b/>
              </w:rPr>
            </w:pPr>
            <w:r>
              <w:rPr>
                <w:b/>
              </w:rPr>
              <w:t>2021</w:t>
            </w:r>
          </w:p>
        </w:tc>
      </w:tr>
      <w:tr w:rsidR="00C14C24" w:rsidRPr="00C3307E" w14:paraId="50245091" w14:textId="1DCCF551" w:rsidTr="00C14C24">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55EAB0CB" w14:textId="77777777" w:rsidR="00C14C24" w:rsidRPr="00C3307E" w:rsidRDefault="00C14C24" w:rsidP="00C14C24">
            <w:pPr>
              <w:pStyle w:val="Klucoveslova"/>
            </w:pPr>
            <w:r w:rsidRPr="00C3307E">
              <w:t>0-18</w:t>
            </w:r>
          </w:p>
        </w:tc>
        <w:tc>
          <w:tcPr>
            <w:tcW w:w="960" w:type="dxa"/>
            <w:tcBorders>
              <w:top w:val="nil"/>
              <w:left w:val="nil"/>
              <w:bottom w:val="single" w:sz="4" w:space="0" w:color="auto"/>
              <w:right w:val="single" w:sz="4" w:space="0" w:color="auto"/>
            </w:tcBorders>
            <w:shd w:val="clear" w:color="auto" w:fill="auto"/>
            <w:noWrap/>
            <w:vAlign w:val="bottom"/>
            <w:hideMark/>
          </w:tcPr>
          <w:p w14:paraId="278D3630" w14:textId="77777777" w:rsidR="00C14C24" w:rsidRPr="00214D23" w:rsidRDefault="00C14C24" w:rsidP="00C14C24">
            <w:pPr>
              <w:pStyle w:val="Klucoveslova"/>
              <w:jc w:val="right"/>
            </w:pPr>
            <w:r w:rsidRPr="00214D23">
              <w:t>1 032</w:t>
            </w:r>
          </w:p>
        </w:tc>
        <w:tc>
          <w:tcPr>
            <w:tcW w:w="960" w:type="dxa"/>
            <w:tcBorders>
              <w:top w:val="nil"/>
              <w:left w:val="nil"/>
              <w:bottom w:val="single" w:sz="4" w:space="0" w:color="auto"/>
              <w:right w:val="single" w:sz="4" w:space="0" w:color="auto"/>
            </w:tcBorders>
            <w:shd w:val="clear" w:color="auto" w:fill="auto"/>
            <w:noWrap/>
            <w:vAlign w:val="bottom"/>
            <w:hideMark/>
          </w:tcPr>
          <w:p w14:paraId="6F648C20" w14:textId="77777777" w:rsidR="00C14C24" w:rsidRPr="00214D23" w:rsidRDefault="00C14C24" w:rsidP="00C14C24">
            <w:pPr>
              <w:pStyle w:val="Klucoveslova"/>
              <w:jc w:val="right"/>
            </w:pPr>
            <w:r w:rsidRPr="00214D23">
              <w:t xml:space="preserve"> 1 024</w:t>
            </w:r>
          </w:p>
        </w:tc>
        <w:tc>
          <w:tcPr>
            <w:tcW w:w="960" w:type="dxa"/>
            <w:tcBorders>
              <w:top w:val="nil"/>
              <w:left w:val="nil"/>
              <w:bottom w:val="single" w:sz="4" w:space="0" w:color="auto"/>
              <w:right w:val="single" w:sz="4" w:space="0" w:color="auto"/>
            </w:tcBorders>
            <w:shd w:val="clear" w:color="auto" w:fill="auto"/>
            <w:noWrap/>
            <w:vAlign w:val="bottom"/>
            <w:hideMark/>
          </w:tcPr>
          <w:p w14:paraId="7F60ACC5" w14:textId="77777777" w:rsidR="00C14C24" w:rsidRPr="00214D23" w:rsidRDefault="00C14C24" w:rsidP="00C14C24">
            <w:pPr>
              <w:pStyle w:val="Klucoveslova"/>
              <w:jc w:val="right"/>
            </w:pPr>
            <w:r w:rsidRPr="00214D23">
              <w:t>1 011</w:t>
            </w:r>
          </w:p>
        </w:tc>
        <w:tc>
          <w:tcPr>
            <w:tcW w:w="960" w:type="dxa"/>
            <w:tcBorders>
              <w:top w:val="nil"/>
              <w:left w:val="nil"/>
              <w:bottom w:val="single" w:sz="4" w:space="0" w:color="auto"/>
              <w:right w:val="single" w:sz="4" w:space="0" w:color="auto"/>
            </w:tcBorders>
            <w:shd w:val="clear" w:color="auto" w:fill="auto"/>
            <w:noWrap/>
            <w:vAlign w:val="bottom"/>
            <w:hideMark/>
          </w:tcPr>
          <w:p w14:paraId="3AD0F93A" w14:textId="77777777" w:rsidR="00C14C24" w:rsidRPr="00214D23" w:rsidRDefault="00C14C24" w:rsidP="00C14C24">
            <w:pPr>
              <w:pStyle w:val="Klucoveslova"/>
              <w:jc w:val="right"/>
            </w:pPr>
            <w:r w:rsidRPr="00214D23">
              <w:t>990</w:t>
            </w:r>
          </w:p>
        </w:tc>
        <w:tc>
          <w:tcPr>
            <w:tcW w:w="960" w:type="dxa"/>
            <w:tcBorders>
              <w:top w:val="nil"/>
              <w:left w:val="nil"/>
              <w:bottom w:val="single" w:sz="4" w:space="0" w:color="auto"/>
              <w:right w:val="single" w:sz="4" w:space="0" w:color="auto"/>
            </w:tcBorders>
            <w:shd w:val="clear" w:color="auto" w:fill="auto"/>
            <w:noWrap/>
            <w:vAlign w:val="bottom"/>
            <w:hideMark/>
          </w:tcPr>
          <w:p w14:paraId="7DF6030E" w14:textId="77777777" w:rsidR="00C14C24" w:rsidRPr="00214D23" w:rsidRDefault="00C14C24" w:rsidP="00C14C24">
            <w:pPr>
              <w:pStyle w:val="Klucoveslova"/>
              <w:jc w:val="right"/>
            </w:pPr>
            <w:r w:rsidRPr="00214D23">
              <w:t>984</w:t>
            </w:r>
          </w:p>
        </w:tc>
        <w:tc>
          <w:tcPr>
            <w:tcW w:w="960" w:type="dxa"/>
            <w:tcBorders>
              <w:top w:val="nil"/>
              <w:left w:val="nil"/>
              <w:bottom w:val="single" w:sz="4" w:space="0" w:color="auto"/>
              <w:right w:val="single" w:sz="4" w:space="0" w:color="auto"/>
            </w:tcBorders>
            <w:shd w:val="clear" w:color="auto" w:fill="auto"/>
            <w:noWrap/>
            <w:vAlign w:val="bottom"/>
            <w:hideMark/>
          </w:tcPr>
          <w:p w14:paraId="61E019E2" w14:textId="77777777" w:rsidR="00C14C24" w:rsidRPr="00214D23" w:rsidRDefault="00C14C24" w:rsidP="00C14C24">
            <w:pPr>
              <w:pStyle w:val="Klucoveslova"/>
              <w:jc w:val="right"/>
            </w:pPr>
            <w:r w:rsidRPr="00214D23">
              <w:t>976</w:t>
            </w:r>
          </w:p>
        </w:tc>
        <w:tc>
          <w:tcPr>
            <w:tcW w:w="867" w:type="dxa"/>
            <w:tcBorders>
              <w:top w:val="nil"/>
              <w:left w:val="nil"/>
              <w:bottom w:val="single" w:sz="4" w:space="0" w:color="auto"/>
              <w:right w:val="single" w:sz="4" w:space="0" w:color="auto"/>
            </w:tcBorders>
            <w:shd w:val="clear" w:color="auto" w:fill="auto"/>
            <w:noWrap/>
            <w:vAlign w:val="bottom"/>
            <w:hideMark/>
          </w:tcPr>
          <w:p w14:paraId="6D4DDF38" w14:textId="77777777" w:rsidR="00C14C24" w:rsidRPr="00214D23" w:rsidRDefault="00C14C24" w:rsidP="00C14C24">
            <w:pPr>
              <w:pStyle w:val="Klucoveslova"/>
              <w:jc w:val="right"/>
            </w:pPr>
            <w:r w:rsidRPr="00214D23">
              <w:t>949</w:t>
            </w:r>
          </w:p>
        </w:tc>
        <w:tc>
          <w:tcPr>
            <w:tcW w:w="992" w:type="dxa"/>
            <w:tcBorders>
              <w:top w:val="nil"/>
              <w:left w:val="nil"/>
              <w:bottom w:val="single" w:sz="4" w:space="0" w:color="auto"/>
              <w:right w:val="single" w:sz="4" w:space="0" w:color="auto"/>
            </w:tcBorders>
          </w:tcPr>
          <w:p w14:paraId="5F796BAA" w14:textId="6E1762DF" w:rsidR="00C14C24" w:rsidRPr="00214D23" w:rsidRDefault="00C14C24" w:rsidP="00C14C24">
            <w:pPr>
              <w:pStyle w:val="Klucoveslova"/>
              <w:jc w:val="right"/>
            </w:pPr>
            <w:r>
              <w:t>910</w:t>
            </w:r>
            <w:r w:rsidRPr="00214D23">
              <w:t xml:space="preserve">    </w:t>
            </w:r>
          </w:p>
        </w:tc>
        <w:tc>
          <w:tcPr>
            <w:tcW w:w="992" w:type="dxa"/>
            <w:tcBorders>
              <w:top w:val="single" w:sz="4" w:space="0" w:color="auto"/>
              <w:left w:val="nil"/>
              <w:bottom w:val="single" w:sz="4" w:space="0" w:color="auto"/>
              <w:right w:val="single" w:sz="4" w:space="0" w:color="auto"/>
            </w:tcBorders>
          </w:tcPr>
          <w:p w14:paraId="1E03FCBE" w14:textId="3EE54ABA" w:rsidR="00C14C24" w:rsidRDefault="00C14C24" w:rsidP="00C14C24">
            <w:pPr>
              <w:pStyle w:val="Klucoveslova"/>
              <w:jc w:val="right"/>
            </w:pPr>
            <w:r>
              <w:t>872</w:t>
            </w:r>
          </w:p>
        </w:tc>
        <w:tc>
          <w:tcPr>
            <w:tcW w:w="992" w:type="dxa"/>
            <w:tcBorders>
              <w:top w:val="nil"/>
              <w:left w:val="single" w:sz="4" w:space="0" w:color="auto"/>
              <w:bottom w:val="single" w:sz="4" w:space="0" w:color="auto"/>
              <w:right w:val="single" w:sz="4" w:space="0" w:color="auto"/>
            </w:tcBorders>
          </w:tcPr>
          <w:p w14:paraId="5AEBE217" w14:textId="106C44C4" w:rsidR="00C14C24" w:rsidRDefault="00230099" w:rsidP="00C14C24">
            <w:pPr>
              <w:pStyle w:val="Klucoveslova"/>
              <w:jc w:val="right"/>
            </w:pPr>
            <w:r>
              <w:t>883</w:t>
            </w:r>
          </w:p>
        </w:tc>
      </w:tr>
      <w:tr w:rsidR="00C14C24" w:rsidRPr="00C3307E" w14:paraId="2533BB19" w14:textId="264D8481" w:rsidTr="00C14C24">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C33B587" w14:textId="77777777" w:rsidR="00C14C24" w:rsidRPr="00C3307E" w:rsidRDefault="00C14C24" w:rsidP="00C14C24">
            <w:pPr>
              <w:pStyle w:val="Klucoveslova"/>
            </w:pPr>
            <w:r w:rsidRPr="00C3307E">
              <w:t>18-60</w:t>
            </w:r>
          </w:p>
        </w:tc>
        <w:tc>
          <w:tcPr>
            <w:tcW w:w="960" w:type="dxa"/>
            <w:tcBorders>
              <w:top w:val="nil"/>
              <w:left w:val="nil"/>
              <w:bottom w:val="single" w:sz="4" w:space="0" w:color="auto"/>
              <w:right w:val="single" w:sz="4" w:space="0" w:color="auto"/>
            </w:tcBorders>
            <w:shd w:val="clear" w:color="auto" w:fill="auto"/>
            <w:noWrap/>
            <w:vAlign w:val="bottom"/>
            <w:hideMark/>
          </w:tcPr>
          <w:p w14:paraId="06C7B046" w14:textId="77777777" w:rsidR="00C14C24" w:rsidRPr="00214D23" w:rsidRDefault="00C14C24" w:rsidP="00C14C24">
            <w:pPr>
              <w:pStyle w:val="Klucoveslova"/>
              <w:jc w:val="right"/>
            </w:pPr>
            <w:r w:rsidRPr="00214D23">
              <w:t>3 517</w:t>
            </w:r>
          </w:p>
        </w:tc>
        <w:tc>
          <w:tcPr>
            <w:tcW w:w="960" w:type="dxa"/>
            <w:tcBorders>
              <w:top w:val="nil"/>
              <w:left w:val="nil"/>
              <w:bottom w:val="single" w:sz="4" w:space="0" w:color="auto"/>
              <w:right w:val="single" w:sz="4" w:space="0" w:color="auto"/>
            </w:tcBorders>
            <w:shd w:val="clear" w:color="auto" w:fill="auto"/>
            <w:noWrap/>
            <w:vAlign w:val="bottom"/>
            <w:hideMark/>
          </w:tcPr>
          <w:p w14:paraId="35C211B2" w14:textId="77777777" w:rsidR="00C14C24" w:rsidRPr="00214D23" w:rsidRDefault="00C14C24" w:rsidP="00C14C24">
            <w:pPr>
              <w:pStyle w:val="Klucoveslova"/>
              <w:jc w:val="right"/>
            </w:pPr>
            <w:r w:rsidRPr="00214D23">
              <w:t xml:space="preserve">3 495 </w:t>
            </w:r>
          </w:p>
        </w:tc>
        <w:tc>
          <w:tcPr>
            <w:tcW w:w="960" w:type="dxa"/>
            <w:tcBorders>
              <w:top w:val="nil"/>
              <w:left w:val="nil"/>
              <w:bottom w:val="single" w:sz="4" w:space="0" w:color="auto"/>
              <w:right w:val="single" w:sz="4" w:space="0" w:color="auto"/>
            </w:tcBorders>
            <w:shd w:val="clear" w:color="auto" w:fill="auto"/>
            <w:noWrap/>
            <w:vAlign w:val="bottom"/>
            <w:hideMark/>
          </w:tcPr>
          <w:p w14:paraId="712DB034" w14:textId="77777777" w:rsidR="00C14C24" w:rsidRPr="00214D23" w:rsidRDefault="00C14C24" w:rsidP="00C14C24">
            <w:pPr>
              <w:pStyle w:val="Klucoveslova"/>
              <w:jc w:val="right"/>
            </w:pPr>
            <w:r w:rsidRPr="00214D23">
              <w:t>3 469</w:t>
            </w:r>
          </w:p>
        </w:tc>
        <w:tc>
          <w:tcPr>
            <w:tcW w:w="960" w:type="dxa"/>
            <w:tcBorders>
              <w:top w:val="nil"/>
              <w:left w:val="nil"/>
              <w:bottom w:val="single" w:sz="4" w:space="0" w:color="auto"/>
              <w:right w:val="single" w:sz="4" w:space="0" w:color="auto"/>
            </w:tcBorders>
            <w:shd w:val="clear" w:color="auto" w:fill="auto"/>
            <w:noWrap/>
            <w:vAlign w:val="bottom"/>
            <w:hideMark/>
          </w:tcPr>
          <w:p w14:paraId="00CDB33B" w14:textId="77777777" w:rsidR="00C14C24" w:rsidRPr="00214D23" w:rsidRDefault="00C14C24" w:rsidP="00C14C24">
            <w:pPr>
              <w:pStyle w:val="Klucoveslova"/>
              <w:jc w:val="right"/>
            </w:pPr>
            <w:r w:rsidRPr="00214D23">
              <w:t>3 448</w:t>
            </w:r>
          </w:p>
        </w:tc>
        <w:tc>
          <w:tcPr>
            <w:tcW w:w="960" w:type="dxa"/>
            <w:tcBorders>
              <w:top w:val="nil"/>
              <w:left w:val="nil"/>
              <w:bottom w:val="single" w:sz="4" w:space="0" w:color="auto"/>
              <w:right w:val="single" w:sz="4" w:space="0" w:color="auto"/>
            </w:tcBorders>
            <w:shd w:val="clear" w:color="auto" w:fill="auto"/>
            <w:noWrap/>
            <w:vAlign w:val="bottom"/>
            <w:hideMark/>
          </w:tcPr>
          <w:p w14:paraId="6E61871E" w14:textId="77777777" w:rsidR="00C14C24" w:rsidRPr="00214D23" w:rsidRDefault="00C14C24" w:rsidP="00C14C24">
            <w:pPr>
              <w:pStyle w:val="Klucoveslova"/>
              <w:jc w:val="right"/>
            </w:pPr>
            <w:r w:rsidRPr="00214D23">
              <w:t xml:space="preserve">3 403 </w:t>
            </w:r>
          </w:p>
        </w:tc>
        <w:tc>
          <w:tcPr>
            <w:tcW w:w="960" w:type="dxa"/>
            <w:tcBorders>
              <w:top w:val="nil"/>
              <w:left w:val="nil"/>
              <w:bottom w:val="single" w:sz="4" w:space="0" w:color="auto"/>
              <w:right w:val="single" w:sz="4" w:space="0" w:color="auto"/>
            </w:tcBorders>
            <w:shd w:val="clear" w:color="auto" w:fill="auto"/>
            <w:noWrap/>
            <w:vAlign w:val="bottom"/>
            <w:hideMark/>
          </w:tcPr>
          <w:p w14:paraId="2E897BF1" w14:textId="77777777" w:rsidR="00C14C24" w:rsidRPr="00214D23" w:rsidRDefault="00C14C24" w:rsidP="00C14C24">
            <w:pPr>
              <w:pStyle w:val="Klucoveslova"/>
              <w:jc w:val="right"/>
            </w:pPr>
            <w:r w:rsidRPr="00214D23">
              <w:t>3 373</w:t>
            </w:r>
          </w:p>
        </w:tc>
        <w:tc>
          <w:tcPr>
            <w:tcW w:w="867" w:type="dxa"/>
            <w:tcBorders>
              <w:top w:val="nil"/>
              <w:left w:val="nil"/>
              <w:bottom w:val="single" w:sz="4" w:space="0" w:color="auto"/>
              <w:right w:val="single" w:sz="4" w:space="0" w:color="auto"/>
            </w:tcBorders>
            <w:shd w:val="clear" w:color="auto" w:fill="auto"/>
            <w:noWrap/>
            <w:vAlign w:val="bottom"/>
            <w:hideMark/>
          </w:tcPr>
          <w:p w14:paraId="6B649D19" w14:textId="77777777" w:rsidR="00C14C24" w:rsidRPr="00214D23" w:rsidRDefault="00C14C24" w:rsidP="00C14C24">
            <w:pPr>
              <w:pStyle w:val="Klucoveslova"/>
              <w:jc w:val="right"/>
            </w:pPr>
            <w:r w:rsidRPr="00214D23">
              <w:t>3 284</w:t>
            </w:r>
          </w:p>
        </w:tc>
        <w:tc>
          <w:tcPr>
            <w:tcW w:w="992" w:type="dxa"/>
            <w:tcBorders>
              <w:top w:val="nil"/>
              <w:left w:val="nil"/>
              <w:bottom w:val="single" w:sz="4" w:space="0" w:color="auto"/>
              <w:right w:val="single" w:sz="4" w:space="0" w:color="auto"/>
            </w:tcBorders>
          </w:tcPr>
          <w:p w14:paraId="0DEBAC0A" w14:textId="2B9079F2" w:rsidR="00C14C24" w:rsidRPr="00214D23" w:rsidRDefault="00C14C24" w:rsidP="00C14C24">
            <w:pPr>
              <w:pStyle w:val="Klucoveslova"/>
              <w:jc w:val="right"/>
            </w:pPr>
            <w:r>
              <w:t>3 210</w:t>
            </w:r>
          </w:p>
        </w:tc>
        <w:tc>
          <w:tcPr>
            <w:tcW w:w="992" w:type="dxa"/>
            <w:tcBorders>
              <w:top w:val="single" w:sz="4" w:space="0" w:color="auto"/>
              <w:left w:val="nil"/>
              <w:bottom w:val="single" w:sz="4" w:space="0" w:color="auto"/>
              <w:right w:val="single" w:sz="4" w:space="0" w:color="auto"/>
            </w:tcBorders>
          </w:tcPr>
          <w:p w14:paraId="1F2271A3" w14:textId="56F1FB36" w:rsidR="00C14C24" w:rsidRDefault="00C14C24" w:rsidP="00C14C24">
            <w:pPr>
              <w:pStyle w:val="Klucoveslova"/>
              <w:jc w:val="right"/>
            </w:pPr>
            <w:r>
              <w:t>3 149</w:t>
            </w:r>
          </w:p>
        </w:tc>
        <w:tc>
          <w:tcPr>
            <w:tcW w:w="992" w:type="dxa"/>
            <w:tcBorders>
              <w:top w:val="nil"/>
              <w:left w:val="single" w:sz="4" w:space="0" w:color="auto"/>
              <w:bottom w:val="single" w:sz="4" w:space="0" w:color="auto"/>
              <w:right w:val="single" w:sz="4" w:space="0" w:color="auto"/>
            </w:tcBorders>
          </w:tcPr>
          <w:p w14:paraId="06E1197D" w14:textId="42360C3E" w:rsidR="00C14C24" w:rsidRDefault="00230099" w:rsidP="00C14C24">
            <w:pPr>
              <w:pStyle w:val="Klucoveslova"/>
              <w:jc w:val="right"/>
            </w:pPr>
            <w:r>
              <w:t>3006</w:t>
            </w:r>
          </w:p>
        </w:tc>
      </w:tr>
      <w:tr w:rsidR="00C14C24" w:rsidRPr="00C3307E" w14:paraId="687871F0" w14:textId="049B94F9" w:rsidTr="00C14C24">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C9D8227" w14:textId="77777777" w:rsidR="00C14C24" w:rsidRPr="00C3307E" w:rsidRDefault="00C14C24" w:rsidP="00C14C24">
            <w:pPr>
              <w:pStyle w:val="Klucoveslova"/>
            </w:pPr>
            <w:r w:rsidRPr="00C3307E">
              <w:t>nad 60</w:t>
            </w:r>
          </w:p>
        </w:tc>
        <w:tc>
          <w:tcPr>
            <w:tcW w:w="960" w:type="dxa"/>
            <w:tcBorders>
              <w:top w:val="nil"/>
              <w:left w:val="nil"/>
              <w:bottom w:val="single" w:sz="4" w:space="0" w:color="auto"/>
              <w:right w:val="single" w:sz="4" w:space="0" w:color="auto"/>
            </w:tcBorders>
            <w:shd w:val="clear" w:color="auto" w:fill="auto"/>
            <w:noWrap/>
            <w:vAlign w:val="bottom"/>
            <w:hideMark/>
          </w:tcPr>
          <w:p w14:paraId="5196E45D" w14:textId="77777777" w:rsidR="00C14C24" w:rsidRPr="00214D23" w:rsidRDefault="00C14C24" w:rsidP="00C14C24">
            <w:pPr>
              <w:pStyle w:val="Klucoveslova"/>
              <w:jc w:val="right"/>
            </w:pPr>
            <w:r w:rsidRPr="00214D23">
              <w:t>684</w:t>
            </w:r>
          </w:p>
        </w:tc>
        <w:tc>
          <w:tcPr>
            <w:tcW w:w="960" w:type="dxa"/>
            <w:tcBorders>
              <w:top w:val="nil"/>
              <w:left w:val="nil"/>
              <w:bottom w:val="single" w:sz="4" w:space="0" w:color="auto"/>
              <w:right w:val="single" w:sz="4" w:space="0" w:color="auto"/>
            </w:tcBorders>
            <w:shd w:val="clear" w:color="auto" w:fill="auto"/>
            <w:noWrap/>
            <w:vAlign w:val="bottom"/>
            <w:hideMark/>
          </w:tcPr>
          <w:p w14:paraId="24C3A797" w14:textId="77777777" w:rsidR="00C14C24" w:rsidRPr="00214D23" w:rsidRDefault="00C14C24" w:rsidP="00C14C24">
            <w:pPr>
              <w:pStyle w:val="Klucoveslova"/>
              <w:jc w:val="right"/>
            </w:pPr>
            <w:r w:rsidRPr="00214D23">
              <w:t>692</w:t>
            </w:r>
          </w:p>
        </w:tc>
        <w:tc>
          <w:tcPr>
            <w:tcW w:w="960" w:type="dxa"/>
            <w:tcBorders>
              <w:top w:val="nil"/>
              <w:left w:val="nil"/>
              <w:bottom w:val="single" w:sz="4" w:space="0" w:color="auto"/>
              <w:right w:val="single" w:sz="4" w:space="0" w:color="auto"/>
            </w:tcBorders>
            <w:shd w:val="clear" w:color="auto" w:fill="auto"/>
            <w:noWrap/>
            <w:vAlign w:val="bottom"/>
            <w:hideMark/>
          </w:tcPr>
          <w:p w14:paraId="0101239A" w14:textId="77777777" w:rsidR="00C14C24" w:rsidRPr="00214D23" w:rsidRDefault="00C14C24" w:rsidP="00C14C24">
            <w:pPr>
              <w:pStyle w:val="Klucoveslova"/>
              <w:jc w:val="right"/>
            </w:pPr>
            <w:r w:rsidRPr="00214D23">
              <w:t xml:space="preserve">857  </w:t>
            </w:r>
          </w:p>
        </w:tc>
        <w:tc>
          <w:tcPr>
            <w:tcW w:w="960" w:type="dxa"/>
            <w:tcBorders>
              <w:top w:val="nil"/>
              <w:left w:val="nil"/>
              <w:bottom w:val="single" w:sz="4" w:space="0" w:color="auto"/>
              <w:right w:val="single" w:sz="4" w:space="0" w:color="auto"/>
            </w:tcBorders>
            <w:shd w:val="clear" w:color="auto" w:fill="auto"/>
            <w:noWrap/>
            <w:vAlign w:val="bottom"/>
            <w:hideMark/>
          </w:tcPr>
          <w:p w14:paraId="23BF72F6" w14:textId="77777777" w:rsidR="00C14C24" w:rsidRPr="00214D23" w:rsidRDefault="00C14C24" w:rsidP="00C14C24">
            <w:pPr>
              <w:pStyle w:val="Klucoveslova"/>
              <w:jc w:val="right"/>
            </w:pPr>
            <w:r w:rsidRPr="00214D23">
              <w:t>938</w:t>
            </w:r>
          </w:p>
        </w:tc>
        <w:tc>
          <w:tcPr>
            <w:tcW w:w="960" w:type="dxa"/>
            <w:tcBorders>
              <w:top w:val="nil"/>
              <w:left w:val="nil"/>
              <w:bottom w:val="single" w:sz="4" w:space="0" w:color="auto"/>
              <w:right w:val="single" w:sz="4" w:space="0" w:color="auto"/>
            </w:tcBorders>
            <w:shd w:val="clear" w:color="auto" w:fill="auto"/>
            <w:noWrap/>
            <w:vAlign w:val="bottom"/>
            <w:hideMark/>
          </w:tcPr>
          <w:p w14:paraId="02A9FAB3" w14:textId="77777777" w:rsidR="00C14C24" w:rsidRPr="00214D23" w:rsidRDefault="00C14C24" w:rsidP="00C14C24">
            <w:pPr>
              <w:pStyle w:val="Klucoveslova"/>
              <w:jc w:val="right"/>
            </w:pPr>
            <w:r w:rsidRPr="00214D23">
              <w:t xml:space="preserve">1 041  </w:t>
            </w:r>
          </w:p>
        </w:tc>
        <w:tc>
          <w:tcPr>
            <w:tcW w:w="960" w:type="dxa"/>
            <w:tcBorders>
              <w:top w:val="nil"/>
              <w:left w:val="nil"/>
              <w:bottom w:val="single" w:sz="4" w:space="0" w:color="auto"/>
              <w:right w:val="single" w:sz="4" w:space="0" w:color="auto"/>
            </w:tcBorders>
            <w:shd w:val="clear" w:color="auto" w:fill="auto"/>
            <w:noWrap/>
            <w:vAlign w:val="bottom"/>
            <w:hideMark/>
          </w:tcPr>
          <w:p w14:paraId="4E034DE6" w14:textId="77777777" w:rsidR="00C14C24" w:rsidRPr="00214D23" w:rsidRDefault="00C14C24" w:rsidP="00C14C24">
            <w:pPr>
              <w:pStyle w:val="Klucoveslova"/>
              <w:jc w:val="right"/>
            </w:pPr>
            <w:r w:rsidRPr="00214D23">
              <w:t xml:space="preserve">1 131 </w:t>
            </w:r>
          </w:p>
        </w:tc>
        <w:tc>
          <w:tcPr>
            <w:tcW w:w="867" w:type="dxa"/>
            <w:tcBorders>
              <w:top w:val="nil"/>
              <w:left w:val="nil"/>
              <w:bottom w:val="single" w:sz="4" w:space="0" w:color="auto"/>
              <w:right w:val="single" w:sz="4" w:space="0" w:color="auto"/>
            </w:tcBorders>
            <w:shd w:val="clear" w:color="auto" w:fill="auto"/>
            <w:noWrap/>
            <w:vAlign w:val="bottom"/>
            <w:hideMark/>
          </w:tcPr>
          <w:p w14:paraId="6FD060D6" w14:textId="77777777" w:rsidR="00C14C24" w:rsidRPr="00214D23" w:rsidRDefault="00C14C24" w:rsidP="00C14C24">
            <w:pPr>
              <w:pStyle w:val="Klucoveslova"/>
              <w:jc w:val="right"/>
            </w:pPr>
            <w:r w:rsidRPr="00214D23">
              <w:t xml:space="preserve">1 237 </w:t>
            </w:r>
          </w:p>
        </w:tc>
        <w:tc>
          <w:tcPr>
            <w:tcW w:w="992" w:type="dxa"/>
            <w:tcBorders>
              <w:top w:val="nil"/>
              <w:left w:val="nil"/>
              <w:bottom w:val="single" w:sz="4" w:space="0" w:color="auto"/>
              <w:right w:val="single" w:sz="4" w:space="0" w:color="auto"/>
            </w:tcBorders>
          </w:tcPr>
          <w:p w14:paraId="281FD699" w14:textId="68A383D9" w:rsidR="00C14C24" w:rsidRPr="00214D23" w:rsidRDefault="00C14C24" w:rsidP="00C14C24">
            <w:pPr>
              <w:pStyle w:val="Klucoveslova"/>
              <w:jc w:val="right"/>
            </w:pPr>
            <w:r>
              <w:t>1 241</w:t>
            </w:r>
          </w:p>
        </w:tc>
        <w:tc>
          <w:tcPr>
            <w:tcW w:w="992" w:type="dxa"/>
            <w:tcBorders>
              <w:top w:val="single" w:sz="4" w:space="0" w:color="auto"/>
              <w:left w:val="nil"/>
              <w:bottom w:val="single" w:sz="4" w:space="0" w:color="auto"/>
              <w:right w:val="single" w:sz="4" w:space="0" w:color="auto"/>
            </w:tcBorders>
          </w:tcPr>
          <w:p w14:paraId="28B93287" w14:textId="6F8A67E7" w:rsidR="00C14C24" w:rsidRDefault="00C14C24" w:rsidP="00C14C24">
            <w:pPr>
              <w:pStyle w:val="Klucoveslova"/>
              <w:jc w:val="right"/>
            </w:pPr>
            <w:r>
              <w:t>1 239</w:t>
            </w:r>
          </w:p>
        </w:tc>
        <w:tc>
          <w:tcPr>
            <w:tcW w:w="992" w:type="dxa"/>
            <w:tcBorders>
              <w:top w:val="nil"/>
              <w:left w:val="single" w:sz="4" w:space="0" w:color="auto"/>
              <w:bottom w:val="single" w:sz="4" w:space="0" w:color="auto"/>
              <w:right w:val="single" w:sz="4" w:space="0" w:color="auto"/>
            </w:tcBorders>
          </w:tcPr>
          <w:p w14:paraId="5FAECFA6" w14:textId="67E28EC3" w:rsidR="00C14C24" w:rsidRDefault="00230099" w:rsidP="00C14C24">
            <w:pPr>
              <w:pStyle w:val="Klucoveslova"/>
              <w:jc w:val="right"/>
            </w:pPr>
            <w:r>
              <w:t>1346</w:t>
            </w:r>
          </w:p>
        </w:tc>
      </w:tr>
      <w:tr w:rsidR="00C14C24" w:rsidRPr="00C3307E" w14:paraId="7ED86F7B" w14:textId="5061002D" w:rsidTr="00C14C24">
        <w:trPr>
          <w:trHeight w:val="141"/>
        </w:trPr>
        <w:tc>
          <w:tcPr>
            <w:tcW w:w="1240" w:type="dxa"/>
            <w:tcBorders>
              <w:top w:val="nil"/>
              <w:left w:val="single" w:sz="4" w:space="0" w:color="auto"/>
              <w:bottom w:val="single" w:sz="4" w:space="0" w:color="auto"/>
              <w:right w:val="single" w:sz="4" w:space="0" w:color="auto"/>
            </w:tcBorders>
            <w:shd w:val="clear" w:color="000000" w:fill="C2D69A"/>
            <w:noWrap/>
            <w:vAlign w:val="bottom"/>
            <w:hideMark/>
          </w:tcPr>
          <w:p w14:paraId="6FB7F387" w14:textId="77777777" w:rsidR="00C14C24" w:rsidRPr="00C3307E" w:rsidRDefault="00C14C24" w:rsidP="00C14C24">
            <w:pPr>
              <w:pStyle w:val="Klucoveslova"/>
            </w:pPr>
            <w:r w:rsidRPr="00C3307E">
              <w:t>CELKOM</w:t>
            </w:r>
          </w:p>
        </w:tc>
        <w:tc>
          <w:tcPr>
            <w:tcW w:w="960" w:type="dxa"/>
            <w:tcBorders>
              <w:top w:val="nil"/>
              <w:left w:val="nil"/>
              <w:bottom w:val="single" w:sz="4" w:space="0" w:color="auto"/>
              <w:right w:val="single" w:sz="4" w:space="0" w:color="auto"/>
            </w:tcBorders>
            <w:shd w:val="clear" w:color="000000" w:fill="C2D69A"/>
            <w:noWrap/>
            <w:vAlign w:val="bottom"/>
            <w:hideMark/>
          </w:tcPr>
          <w:p w14:paraId="7F067F18" w14:textId="77777777" w:rsidR="00C14C24" w:rsidRPr="00214D23" w:rsidRDefault="00C14C24" w:rsidP="00C14C24">
            <w:pPr>
              <w:pStyle w:val="Klucoveslova"/>
              <w:jc w:val="right"/>
            </w:pPr>
            <w:r w:rsidRPr="00214D23">
              <w:t>5 233</w:t>
            </w:r>
          </w:p>
        </w:tc>
        <w:tc>
          <w:tcPr>
            <w:tcW w:w="960" w:type="dxa"/>
            <w:tcBorders>
              <w:top w:val="nil"/>
              <w:left w:val="nil"/>
              <w:bottom w:val="single" w:sz="4" w:space="0" w:color="auto"/>
              <w:right w:val="single" w:sz="4" w:space="0" w:color="auto"/>
            </w:tcBorders>
            <w:shd w:val="clear" w:color="000000" w:fill="C2D69A"/>
            <w:noWrap/>
            <w:vAlign w:val="bottom"/>
            <w:hideMark/>
          </w:tcPr>
          <w:p w14:paraId="3746C211" w14:textId="77777777" w:rsidR="00C14C24" w:rsidRPr="00214D23" w:rsidRDefault="00C14C24" w:rsidP="00C14C24">
            <w:pPr>
              <w:pStyle w:val="Klucoveslova"/>
              <w:jc w:val="right"/>
            </w:pPr>
            <w:r w:rsidRPr="00214D23">
              <w:t xml:space="preserve">5 211 </w:t>
            </w:r>
          </w:p>
        </w:tc>
        <w:tc>
          <w:tcPr>
            <w:tcW w:w="960" w:type="dxa"/>
            <w:tcBorders>
              <w:top w:val="nil"/>
              <w:left w:val="nil"/>
              <w:bottom w:val="single" w:sz="4" w:space="0" w:color="auto"/>
              <w:right w:val="single" w:sz="4" w:space="0" w:color="auto"/>
            </w:tcBorders>
            <w:shd w:val="clear" w:color="000000" w:fill="C2D69A"/>
            <w:noWrap/>
            <w:vAlign w:val="bottom"/>
            <w:hideMark/>
          </w:tcPr>
          <w:p w14:paraId="308FD3E1" w14:textId="77777777" w:rsidR="00C14C24" w:rsidRPr="00214D23" w:rsidRDefault="00C14C24" w:rsidP="00C14C24">
            <w:pPr>
              <w:pStyle w:val="Klucoveslova"/>
              <w:jc w:val="right"/>
            </w:pPr>
            <w:r w:rsidRPr="00214D23">
              <w:t>5 337</w:t>
            </w:r>
          </w:p>
        </w:tc>
        <w:tc>
          <w:tcPr>
            <w:tcW w:w="960" w:type="dxa"/>
            <w:tcBorders>
              <w:top w:val="nil"/>
              <w:left w:val="nil"/>
              <w:bottom w:val="single" w:sz="4" w:space="0" w:color="auto"/>
              <w:right w:val="single" w:sz="4" w:space="0" w:color="auto"/>
            </w:tcBorders>
            <w:shd w:val="clear" w:color="000000" w:fill="C2D69A"/>
            <w:noWrap/>
            <w:vAlign w:val="bottom"/>
            <w:hideMark/>
          </w:tcPr>
          <w:p w14:paraId="18C02014" w14:textId="77777777" w:rsidR="00C14C24" w:rsidRPr="00214D23" w:rsidRDefault="00C14C24" w:rsidP="00C14C24">
            <w:pPr>
              <w:pStyle w:val="Klucoveslova"/>
              <w:jc w:val="right"/>
            </w:pPr>
            <w:r w:rsidRPr="00214D23">
              <w:t>5 376</w:t>
            </w:r>
          </w:p>
        </w:tc>
        <w:tc>
          <w:tcPr>
            <w:tcW w:w="960" w:type="dxa"/>
            <w:tcBorders>
              <w:top w:val="nil"/>
              <w:left w:val="nil"/>
              <w:bottom w:val="single" w:sz="4" w:space="0" w:color="auto"/>
              <w:right w:val="single" w:sz="4" w:space="0" w:color="auto"/>
            </w:tcBorders>
            <w:shd w:val="clear" w:color="000000" w:fill="C2D69A"/>
            <w:noWrap/>
            <w:vAlign w:val="bottom"/>
            <w:hideMark/>
          </w:tcPr>
          <w:p w14:paraId="1D9B61BB" w14:textId="77777777" w:rsidR="00C14C24" w:rsidRPr="00214D23" w:rsidRDefault="00C14C24" w:rsidP="00C14C24">
            <w:pPr>
              <w:pStyle w:val="Klucoveslova"/>
              <w:jc w:val="right"/>
            </w:pPr>
            <w:r w:rsidRPr="00214D23">
              <w:t>5 428</w:t>
            </w:r>
          </w:p>
        </w:tc>
        <w:tc>
          <w:tcPr>
            <w:tcW w:w="960" w:type="dxa"/>
            <w:tcBorders>
              <w:top w:val="nil"/>
              <w:left w:val="nil"/>
              <w:bottom w:val="single" w:sz="4" w:space="0" w:color="auto"/>
              <w:right w:val="single" w:sz="4" w:space="0" w:color="auto"/>
            </w:tcBorders>
            <w:shd w:val="clear" w:color="000000" w:fill="C2D69A"/>
            <w:noWrap/>
            <w:vAlign w:val="bottom"/>
            <w:hideMark/>
          </w:tcPr>
          <w:p w14:paraId="6D00FAD4" w14:textId="77777777" w:rsidR="00C14C24" w:rsidRPr="00214D23" w:rsidRDefault="00C14C24" w:rsidP="00C14C24">
            <w:pPr>
              <w:pStyle w:val="Klucoveslova"/>
              <w:jc w:val="right"/>
            </w:pPr>
            <w:r w:rsidRPr="00214D23">
              <w:t>5 480</w:t>
            </w:r>
          </w:p>
        </w:tc>
        <w:tc>
          <w:tcPr>
            <w:tcW w:w="867" w:type="dxa"/>
            <w:tcBorders>
              <w:top w:val="nil"/>
              <w:left w:val="nil"/>
              <w:bottom w:val="single" w:sz="4" w:space="0" w:color="auto"/>
              <w:right w:val="single" w:sz="4" w:space="0" w:color="auto"/>
            </w:tcBorders>
            <w:shd w:val="clear" w:color="000000" w:fill="C2D69A"/>
            <w:noWrap/>
            <w:vAlign w:val="bottom"/>
            <w:hideMark/>
          </w:tcPr>
          <w:p w14:paraId="59A3842F" w14:textId="77777777" w:rsidR="00C14C24" w:rsidRPr="00214D23" w:rsidRDefault="00C14C24" w:rsidP="00C14C24">
            <w:pPr>
              <w:pStyle w:val="Klucoveslova"/>
              <w:jc w:val="right"/>
            </w:pPr>
            <w:r w:rsidRPr="00214D23">
              <w:t>5 470</w:t>
            </w:r>
          </w:p>
        </w:tc>
        <w:tc>
          <w:tcPr>
            <w:tcW w:w="992" w:type="dxa"/>
            <w:tcBorders>
              <w:top w:val="nil"/>
              <w:left w:val="nil"/>
              <w:bottom w:val="single" w:sz="4" w:space="0" w:color="auto"/>
              <w:right w:val="single" w:sz="4" w:space="0" w:color="auto"/>
            </w:tcBorders>
            <w:shd w:val="clear" w:color="000000" w:fill="C2D69A"/>
          </w:tcPr>
          <w:p w14:paraId="7112F1F0" w14:textId="5566655E" w:rsidR="00C14C24" w:rsidRPr="00214D23" w:rsidRDefault="00C14C24" w:rsidP="00C14C24">
            <w:pPr>
              <w:pStyle w:val="Klucoveslova"/>
              <w:jc w:val="right"/>
            </w:pPr>
            <w:r>
              <w:t>5 361</w:t>
            </w:r>
          </w:p>
        </w:tc>
        <w:tc>
          <w:tcPr>
            <w:tcW w:w="992" w:type="dxa"/>
            <w:tcBorders>
              <w:top w:val="single" w:sz="4" w:space="0" w:color="auto"/>
              <w:left w:val="nil"/>
              <w:bottom w:val="single" w:sz="4" w:space="0" w:color="auto"/>
              <w:right w:val="single" w:sz="4" w:space="0" w:color="auto"/>
            </w:tcBorders>
            <w:shd w:val="clear" w:color="000000" w:fill="C2D69A"/>
          </w:tcPr>
          <w:p w14:paraId="5C55A59F" w14:textId="7EA35D9A" w:rsidR="00C14C24" w:rsidRDefault="00C14C24" w:rsidP="00C14C24">
            <w:pPr>
              <w:pStyle w:val="Klucoveslova"/>
              <w:jc w:val="right"/>
            </w:pPr>
            <w:r>
              <w:t>5 260</w:t>
            </w:r>
          </w:p>
        </w:tc>
        <w:tc>
          <w:tcPr>
            <w:tcW w:w="992" w:type="dxa"/>
            <w:tcBorders>
              <w:top w:val="nil"/>
              <w:left w:val="single" w:sz="4" w:space="0" w:color="auto"/>
              <w:bottom w:val="single" w:sz="4" w:space="0" w:color="auto"/>
              <w:right w:val="single" w:sz="4" w:space="0" w:color="auto"/>
            </w:tcBorders>
            <w:shd w:val="clear" w:color="000000" w:fill="C2D69A"/>
          </w:tcPr>
          <w:p w14:paraId="34509544" w14:textId="50247567" w:rsidR="00C14C24" w:rsidRDefault="00230099" w:rsidP="00C14C24">
            <w:pPr>
              <w:pStyle w:val="Klucoveslova"/>
              <w:jc w:val="right"/>
            </w:pPr>
            <w:r>
              <w:t>5 235</w:t>
            </w:r>
          </w:p>
        </w:tc>
      </w:tr>
    </w:tbl>
    <w:p w14:paraId="5039C615" w14:textId="77777777" w:rsidR="00495AAE" w:rsidRPr="00C3307E" w:rsidRDefault="00495AAE" w:rsidP="00451616">
      <w:pPr>
        <w:pStyle w:val="Klucoveslova"/>
      </w:pPr>
    </w:p>
    <w:p w14:paraId="5370EBF8" w14:textId="1B68CA4B" w:rsidR="00495AAE" w:rsidRPr="008277EF" w:rsidRDefault="00495AAE" w:rsidP="00451616">
      <w:pPr>
        <w:pStyle w:val="Klucoveslova"/>
      </w:pPr>
      <w:r w:rsidRPr="008277EF">
        <w:t>Zloženie a pohyb ob</w:t>
      </w:r>
      <w:r w:rsidR="00130315">
        <w:t>yvateľstva – vývoj za roky 201</w:t>
      </w:r>
      <w:r w:rsidR="0043475A">
        <w:t>2</w:t>
      </w:r>
      <w:r w:rsidR="00130315">
        <w:t xml:space="preserve"> - 20</w:t>
      </w:r>
      <w:r w:rsidR="0043475A">
        <w:t>2</w:t>
      </w:r>
      <w:r w:rsidR="00AA0C49">
        <w:t>1</w:t>
      </w:r>
    </w:p>
    <w:tbl>
      <w:tblPr>
        <w:tblpPr w:leftFromText="141" w:rightFromText="141" w:vertAnchor="text" w:horzAnchor="margin" w:tblpXSpec="center" w:tblpY="195"/>
        <w:tblW w:w="10768" w:type="dxa"/>
        <w:tblCellMar>
          <w:left w:w="70" w:type="dxa"/>
          <w:right w:w="70" w:type="dxa"/>
        </w:tblCellMar>
        <w:tblLook w:val="04A0" w:firstRow="1" w:lastRow="0" w:firstColumn="1" w:lastColumn="0" w:noHBand="0" w:noVBand="1"/>
      </w:tblPr>
      <w:tblGrid>
        <w:gridCol w:w="1838"/>
        <w:gridCol w:w="851"/>
        <w:gridCol w:w="850"/>
        <w:gridCol w:w="851"/>
        <w:gridCol w:w="850"/>
        <w:gridCol w:w="851"/>
        <w:gridCol w:w="850"/>
        <w:gridCol w:w="992"/>
        <w:gridCol w:w="851"/>
        <w:gridCol w:w="992"/>
        <w:gridCol w:w="992"/>
      </w:tblGrid>
      <w:tr w:rsidR="00C14C24" w:rsidRPr="00C3307E" w14:paraId="48D95AE3" w14:textId="38C5B1E8" w:rsidTr="00D03B87">
        <w:trPr>
          <w:trHeight w:val="660"/>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E1968DB" w14:textId="77777777" w:rsidR="00C14C24" w:rsidRPr="00C3307E" w:rsidRDefault="00C14C24" w:rsidP="00F1510D">
            <w:pPr>
              <w:pStyle w:val="Klucoveslova"/>
              <w:jc w:val="left"/>
            </w:pPr>
            <w:r w:rsidRPr="00C3307E">
              <w:t>Zloženie a pohyb obyvateľov</w:t>
            </w:r>
          </w:p>
        </w:tc>
        <w:tc>
          <w:tcPr>
            <w:tcW w:w="6946" w:type="dxa"/>
            <w:gridSpan w:val="8"/>
            <w:tcBorders>
              <w:top w:val="single" w:sz="4" w:space="0" w:color="auto"/>
              <w:left w:val="nil"/>
              <w:bottom w:val="single" w:sz="4" w:space="0" w:color="auto"/>
            </w:tcBorders>
            <w:shd w:val="clear" w:color="auto" w:fill="auto"/>
            <w:noWrap/>
            <w:vAlign w:val="center"/>
            <w:hideMark/>
          </w:tcPr>
          <w:p w14:paraId="1FD85248" w14:textId="77777777" w:rsidR="00C14C24" w:rsidRPr="00C3307E" w:rsidRDefault="00C14C24" w:rsidP="00AA0C49">
            <w:pPr>
              <w:pStyle w:val="Klucoveslova"/>
              <w:jc w:val="center"/>
            </w:pPr>
            <w:r w:rsidRPr="00C3307E">
              <w:t>Počet obyvateľov</w:t>
            </w:r>
          </w:p>
        </w:tc>
        <w:tc>
          <w:tcPr>
            <w:tcW w:w="992" w:type="dxa"/>
            <w:tcBorders>
              <w:top w:val="single" w:sz="4" w:space="0" w:color="auto"/>
              <w:bottom w:val="single" w:sz="4" w:space="0" w:color="auto"/>
            </w:tcBorders>
          </w:tcPr>
          <w:p w14:paraId="4A04AE18" w14:textId="77777777" w:rsidR="00C14C24" w:rsidRPr="00C3307E" w:rsidRDefault="00C14C24" w:rsidP="00451616">
            <w:pPr>
              <w:pStyle w:val="Klucoveslova"/>
            </w:pPr>
          </w:p>
        </w:tc>
        <w:tc>
          <w:tcPr>
            <w:tcW w:w="992" w:type="dxa"/>
            <w:tcBorders>
              <w:top w:val="single" w:sz="4" w:space="0" w:color="auto"/>
              <w:bottom w:val="single" w:sz="4" w:space="0" w:color="auto"/>
              <w:right w:val="single" w:sz="4" w:space="0" w:color="auto"/>
            </w:tcBorders>
          </w:tcPr>
          <w:p w14:paraId="1346DA6A" w14:textId="77777777" w:rsidR="00C14C24" w:rsidRPr="00C3307E" w:rsidRDefault="00C14C24" w:rsidP="00451616">
            <w:pPr>
              <w:pStyle w:val="Klucoveslova"/>
            </w:pPr>
          </w:p>
        </w:tc>
      </w:tr>
      <w:tr w:rsidR="00C14C24" w:rsidRPr="00C3307E" w14:paraId="2D7CCCDD" w14:textId="2035D2C7" w:rsidTr="00D03B87">
        <w:trPr>
          <w:trHeight w:val="555"/>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5580A249" w14:textId="77777777" w:rsidR="00C14C24" w:rsidRPr="00C3307E" w:rsidRDefault="00C14C24" w:rsidP="00C14C24">
            <w:pPr>
              <w:pStyle w:val="Klucoveslova"/>
            </w:pPr>
          </w:p>
        </w:tc>
        <w:tc>
          <w:tcPr>
            <w:tcW w:w="851" w:type="dxa"/>
            <w:tcBorders>
              <w:top w:val="nil"/>
              <w:left w:val="nil"/>
              <w:bottom w:val="single" w:sz="4" w:space="0" w:color="auto"/>
              <w:right w:val="single" w:sz="4" w:space="0" w:color="auto"/>
            </w:tcBorders>
            <w:shd w:val="clear" w:color="auto" w:fill="auto"/>
            <w:noWrap/>
            <w:vAlign w:val="center"/>
            <w:hideMark/>
          </w:tcPr>
          <w:p w14:paraId="42DEB2F8" w14:textId="77777777" w:rsidR="00C14C24" w:rsidRPr="008500BD" w:rsidRDefault="00C14C24" w:rsidP="00C14C24">
            <w:pPr>
              <w:pStyle w:val="Klucoveslova"/>
              <w:jc w:val="right"/>
              <w:rPr>
                <w:b/>
              </w:rPr>
            </w:pPr>
            <w:r w:rsidRPr="008500BD">
              <w:rPr>
                <w:b/>
              </w:rPr>
              <w:t xml:space="preserve"> 201</w:t>
            </w:r>
            <w:r>
              <w:rPr>
                <w:b/>
              </w:rPr>
              <w:t>2</w:t>
            </w:r>
          </w:p>
        </w:tc>
        <w:tc>
          <w:tcPr>
            <w:tcW w:w="850" w:type="dxa"/>
            <w:tcBorders>
              <w:top w:val="nil"/>
              <w:left w:val="nil"/>
              <w:bottom w:val="single" w:sz="4" w:space="0" w:color="auto"/>
              <w:right w:val="single" w:sz="4" w:space="0" w:color="auto"/>
            </w:tcBorders>
            <w:shd w:val="clear" w:color="auto" w:fill="auto"/>
            <w:noWrap/>
            <w:vAlign w:val="center"/>
            <w:hideMark/>
          </w:tcPr>
          <w:p w14:paraId="7484B5DF" w14:textId="77777777" w:rsidR="00C14C24" w:rsidRPr="008500BD" w:rsidRDefault="00C14C24" w:rsidP="00C14C24">
            <w:pPr>
              <w:pStyle w:val="Klucoveslova"/>
              <w:jc w:val="right"/>
              <w:rPr>
                <w:b/>
              </w:rPr>
            </w:pPr>
            <w:r w:rsidRPr="008500BD">
              <w:rPr>
                <w:b/>
              </w:rPr>
              <w:t xml:space="preserve"> 201</w:t>
            </w:r>
            <w:r>
              <w:rPr>
                <w:b/>
              </w:rPr>
              <w:t>3</w:t>
            </w:r>
          </w:p>
        </w:tc>
        <w:tc>
          <w:tcPr>
            <w:tcW w:w="851" w:type="dxa"/>
            <w:tcBorders>
              <w:top w:val="nil"/>
              <w:left w:val="nil"/>
              <w:bottom w:val="single" w:sz="4" w:space="0" w:color="auto"/>
              <w:right w:val="single" w:sz="4" w:space="0" w:color="auto"/>
            </w:tcBorders>
            <w:shd w:val="clear" w:color="auto" w:fill="auto"/>
            <w:noWrap/>
            <w:vAlign w:val="center"/>
            <w:hideMark/>
          </w:tcPr>
          <w:p w14:paraId="22422DCA" w14:textId="77777777" w:rsidR="00C14C24" w:rsidRPr="008500BD" w:rsidRDefault="00C14C24" w:rsidP="00C14C24">
            <w:pPr>
              <w:pStyle w:val="Klucoveslova"/>
              <w:jc w:val="right"/>
              <w:rPr>
                <w:b/>
              </w:rPr>
            </w:pPr>
            <w:r w:rsidRPr="008500BD">
              <w:rPr>
                <w:b/>
              </w:rPr>
              <w:t xml:space="preserve"> 201</w:t>
            </w:r>
            <w:r>
              <w:rPr>
                <w:b/>
              </w:rPr>
              <w:t>4</w:t>
            </w:r>
          </w:p>
        </w:tc>
        <w:tc>
          <w:tcPr>
            <w:tcW w:w="850" w:type="dxa"/>
            <w:tcBorders>
              <w:top w:val="nil"/>
              <w:left w:val="nil"/>
              <w:bottom w:val="single" w:sz="4" w:space="0" w:color="auto"/>
              <w:right w:val="single" w:sz="4" w:space="0" w:color="auto"/>
            </w:tcBorders>
            <w:shd w:val="clear" w:color="auto" w:fill="auto"/>
            <w:noWrap/>
            <w:vAlign w:val="center"/>
            <w:hideMark/>
          </w:tcPr>
          <w:p w14:paraId="5FE368EF" w14:textId="77777777" w:rsidR="00C14C24" w:rsidRPr="008500BD" w:rsidRDefault="00C14C24" w:rsidP="00C14C24">
            <w:pPr>
              <w:pStyle w:val="Klucoveslova"/>
              <w:jc w:val="right"/>
              <w:rPr>
                <w:b/>
              </w:rPr>
            </w:pPr>
            <w:r w:rsidRPr="008500BD">
              <w:rPr>
                <w:b/>
              </w:rPr>
              <w:t xml:space="preserve"> 201</w:t>
            </w:r>
            <w:r>
              <w:rPr>
                <w:b/>
              </w:rPr>
              <w:t>5</w:t>
            </w:r>
          </w:p>
        </w:tc>
        <w:tc>
          <w:tcPr>
            <w:tcW w:w="851" w:type="dxa"/>
            <w:tcBorders>
              <w:top w:val="nil"/>
              <w:left w:val="nil"/>
              <w:bottom w:val="single" w:sz="4" w:space="0" w:color="auto"/>
              <w:right w:val="single" w:sz="4" w:space="0" w:color="auto"/>
            </w:tcBorders>
            <w:shd w:val="clear" w:color="auto" w:fill="auto"/>
            <w:noWrap/>
            <w:vAlign w:val="center"/>
            <w:hideMark/>
          </w:tcPr>
          <w:p w14:paraId="323D8EC3" w14:textId="77777777" w:rsidR="00C14C24" w:rsidRPr="008500BD" w:rsidRDefault="00C14C24" w:rsidP="00C14C24">
            <w:pPr>
              <w:pStyle w:val="Klucoveslova"/>
              <w:jc w:val="right"/>
              <w:rPr>
                <w:b/>
              </w:rPr>
            </w:pPr>
            <w:r w:rsidRPr="008500BD">
              <w:rPr>
                <w:b/>
              </w:rPr>
              <w:t xml:space="preserve"> 201</w:t>
            </w:r>
            <w:r>
              <w:rPr>
                <w:b/>
              </w:rPr>
              <w:t>6</w:t>
            </w:r>
          </w:p>
        </w:tc>
        <w:tc>
          <w:tcPr>
            <w:tcW w:w="850" w:type="dxa"/>
            <w:tcBorders>
              <w:top w:val="nil"/>
              <w:left w:val="nil"/>
              <w:bottom w:val="single" w:sz="4" w:space="0" w:color="auto"/>
              <w:right w:val="single" w:sz="4" w:space="0" w:color="auto"/>
            </w:tcBorders>
            <w:shd w:val="clear" w:color="auto" w:fill="auto"/>
            <w:noWrap/>
            <w:vAlign w:val="center"/>
            <w:hideMark/>
          </w:tcPr>
          <w:p w14:paraId="7E9AA4EE" w14:textId="77777777" w:rsidR="00C14C24" w:rsidRPr="008500BD" w:rsidRDefault="00C14C24" w:rsidP="00C14C24">
            <w:pPr>
              <w:pStyle w:val="Klucoveslova"/>
              <w:jc w:val="right"/>
              <w:rPr>
                <w:b/>
              </w:rPr>
            </w:pPr>
            <w:r w:rsidRPr="008500BD">
              <w:rPr>
                <w:b/>
              </w:rPr>
              <w:t xml:space="preserve"> 201</w:t>
            </w:r>
            <w:r>
              <w:rPr>
                <w:b/>
              </w:rPr>
              <w:t>7</w:t>
            </w:r>
          </w:p>
        </w:tc>
        <w:tc>
          <w:tcPr>
            <w:tcW w:w="992" w:type="dxa"/>
            <w:tcBorders>
              <w:top w:val="nil"/>
              <w:left w:val="nil"/>
              <w:bottom w:val="single" w:sz="4" w:space="0" w:color="auto"/>
              <w:right w:val="single" w:sz="4" w:space="0" w:color="auto"/>
            </w:tcBorders>
            <w:shd w:val="clear" w:color="auto" w:fill="auto"/>
            <w:noWrap/>
            <w:vAlign w:val="center"/>
            <w:hideMark/>
          </w:tcPr>
          <w:p w14:paraId="0DB6335A" w14:textId="77777777" w:rsidR="00C14C24" w:rsidRPr="008500BD" w:rsidRDefault="00C14C24" w:rsidP="00C14C24">
            <w:pPr>
              <w:pStyle w:val="Klucoveslova"/>
              <w:jc w:val="right"/>
              <w:rPr>
                <w:b/>
              </w:rPr>
            </w:pPr>
            <w:r w:rsidRPr="008500BD">
              <w:rPr>
                <w:b/>
              </w:rPr>
              <w:t xml:space="preserve"> 201</w:t>
            </w:r>
            <w:r>
              <w:rPr>
                <w:b/>
              </w:rPr>
              <w:t>8</w:t>
            </w:r>
          </w:p>
        </w:tc>
        <w:tc>
          <w:tcPr>
            <w:tcW w:w="851" w:type="dxa"/>
            <w:tcBorders>
              <w:top w:val="nil"/>
              <w:left w:val="nil"/>
              <w:bottom w:val="single" w:sz="4" w:space="0" w:color="auto"/>
              <w:right w:val="single" w:sz="4" w:space="0" w:color="auto"/>
            </w:tcBorders>
          </w:tcPr>
          <w:p w14:paraId="21DCC4F6" w14:textId="77777777" w:rsidR="00C14C24" w:rsidRPr="008500BD" w:rsidRDefault="00C14C24" w:rsidP="00C14C24">
            <w:pPr>
              <w:pStyle w:val="Klucoveslova"/>
              <w:jc w:val="right"/>
              <w:rPr>
                <w:b/>
              </w:rPr>
            </w:pPr>
            <w:r w:rsidRPr="008500BD">
              <w:rPr>
                <w:b/>
              </w:rPr>
              <w:t xml:space="preserve"> 201</w:t>
            </w:r>
            <w:r>
              <w:rPr>
                <w:b/>
              </w:rPr>
              <w:t>9</w:t>
            </w:r>
          </w:p>
        </w:tc>
        <w:tc>
          <w:tcPr>
            <w:tcW w:w="992" w:type="dxa"/>
            <w:tcBorders>
              <w:top w:val="single" w:sz="4" w:space="0" w:color="auto"/>
              <w:left w:val="nil"/>
              <w:bottom w:val="single" w:sz="4" w:space="0" w:color="auto"/>
              <w:right w:val="single" w:sz="4" w:space="0" w:color="auto"/>
            </w:tcBorders>
          </w:tcPr>
          <w:p w14:paraId="452487E1" w14:textId="3097328F" w:rsidR="00C14C24" w:rsidRPr="008500BD" w:rsidRDefault="00C14C24" w:rsidP="00C14C24">
            <w:pPr>
              <w:pStyle w:val="Klucoveslova"/>
              <w:jc w:val="right"/>
              <w:rPr>
                <w:b/>
              </w:rPr>
            </w:pPr>
            <w:r>
              <w:rPr>
                <w:b/>
              </w:rPr>
              <w:t>2020</w:t>
            </w:r>
          </w:p>
        </w:tc>
        <w:tc>
          <w:tcPr>
            <w:tcW w:w="992" w:type="dxa"/>
            <w:tcBorders>
              <w:top w:val="single" w:sz="4" w:space="0" w:color="auto"/>
              <w:left w:val="nil"/>
              <w:bottom w:val="single" w:sz="4" w:space="0" w:color="auto"/>
              <w:right w:val="single" w:sz="4" w:space="0" w:color="auto"/>
            </w:tcBorders>
          </w:tcPr>
          <w:p w14:paraId="4BE3CD98" w14:textId="0CF198D8" w:rsidR="00C14C24" w:rsidRDefault="00AA0C49" w:rsidP="00C14C24">
            <w:pPr>
              <w:pStyle w:val="Klucoveslova"/>
              <w:jc w:val="right"/>
              <w:rPr>
                <w:b/>
              </w:rPr>
            </w:pPr>
            <w:r>
              <w:rPr>
                <w:b/>
              </w:rPr>
              <w:t>2021</w:t>
            </w:r>
          </w:p>
        </w:tc>
      </w:tr>
      <w:tr w:rsidR="00C14C24" w:rsidRPr="00C3307E" w14:paraId="26FC475B" w14:textId="7D532DFC" w:rsidTr="00D03B87">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7CBF64E" w14:textId="77777777" w:rsidR="00C14C24" w:rsidRPr="00C3307E" w:rsidRDefault="00C14C24" w:rsidP="00C14C24">
            <w:pPr>
              <w:pStyle w:val="Klucoveslova"/>
            </w:pPr>
            <w:r w:rsidRPr="00C3307E">
              <w:t>muži</w:t>
            </w:r>
          </w:p>
        </w:tc>
        <w:tc>
          <w:tcPr>
            <w:tcW w:w="851" w:type="dxa"/>
            <w:tcBorders>
              <w:top w:val="nil"/>
              <w:left w:val="nil"/>
              <w:bottom w:val="single" w:sz="4" w:space="0" w:color="auto"/>
              <w:right w:val="single" w:sz="4" w:space="0" w:color="auto"/>
            </w:tcBorders>
            <w:shd w:val="clear" w:color="auto" w:fill="auto"/>
            <w:noWrap/>
            <w:vAlign w:val="bottom"/>
            <w:hideMark/>
          </w:tcPr>
          <w:p w14:paraId="56B4D4C4" w14:textId="77777777" w:rsidR="00C14C24" w:rsidRPr="00C64826" w:rsidRDefault="00C14C24" w:rsidP="00C14C24">
            <w:pPr>
              <w:pStyle w:val="Klucoveslova"/>
              <w:jc w:val="right"/>
            </w:pPr>
            <w:r w:rsidRPr="00C64826">
              <w:t>2 521</w:t>
            </w:r>
          </w:p>
        </w:tc>
        <w:tc>
          <w:tcPr>
            <w:tcW w:w="850" w:type="dxa"/>
            <w:tcBorders>
              <w:top w:val="nil"/>
              <w:left w:val="nil"/>
              <w:bottom w:val="single" w:sz="4" w:space="0" w:color="auto"/>
              <w:right w:val="single" w:sz="4" w:space="0" w:color="auto"/>
            </w:tcBorders>
            <w:shd w:val="clear" w:color="auto" w:fill="auto"/>
            <w:noWrap/>
            <w:vAlign w:val="bottom"/>
            <w:hideMark/>
          </w:tcPr>
          <w:p w14:paraId="72535983" w14:textId="77777777" w:rsidR="00C14C24" w:rsidRPr="00C64826" w:rsidRDefault="00C14C24" w:rsidP="00C14C24">
            <w:pPr>
              <w:pStyle w:val="Klucoveslova"/>
              <w:jc w:val="right"/>
            </w:pPr>
            <w:r>
              <w:t>2 547</w:t>
            </w:r>
          </w:p>
        </w:tc>
        <w:tc>
          <w:tcPr>
            <w:tcW w:w="851" w:type="dxa"/>
            <w:tcBorders>
              <w:top w:val="nil"/>
              <w:left w:val="nil"/>
              <w:bottom w:val="single" w:sz="4" w:space="0" w:color="auto"/>
              <w:right w:val="single" w:sz="4" w:space="0" w:color="auto"/>
            </w:tcBorders>
            <w:shd w:val="clear" w:color="auto" w:fill="auto"/>
            <w:noWrap/>
            <w:vAlign w:val="bottom"/>
            <w:hideMark/>
          </w:tcPr>
          <w:p w14:paraId="029DEF87" w14:textId="77777777" w:rsidR="00C14C24" w:rsidRPr="00C64826" w:rsidRDefault="00C14C24" w:rsidP="00C14C24">
            <w:pPr>
              <w:pStyle w:val="Klucoveslova"/>
              <w:jc w:val="right"/>
            </w:pPr>
            <w:r>
              <w:t>2 566</w:t>
            </w:r>
          </w:p>
        </w:tc>
        <w:tc>
          <w:tcPr>
            <w:tcW w:w="850" w:type="dxa"/>
            <w:tcBorders>
              <w:top w:val="nil"/>
              <w:left w:val="nil"/>
              <w:bottom w:val="single" w:sz="4" w:space="0" w:color="auto"/>
              <w:right w:val="single" w:sz="4" w:space="0" w:color="auto"/>
            </w:tcBorders>
            <w:shd w:val="clear" w:color="auto" w:fill="auto"/>
            <w:noWrap/>
            <w:vAlign w:val="bottom"/>
            <w:hideMark/>
          </w:tcPr>
          <w:p w14:paraId="7FFAC81C" w14:textId="77777777" w:rsidR="00C14C24" w:rsidRPr="00C64826" w:rsidRDefault="00C14C24" w:rsidP="00C14C24">
            <w:pPr>
              <w:pStyle w:val="Klucoveslova"/>
              <w:jc w:val="right"/>
            </w:pPr>
            <w:r>
              <w:t>2 593</w:t>
            </w:r>
          </w:p>
        </w:tc>
        <w:tc>
          <w:tcPr>
            <w:tcW w:w="851" w:type="dxa"/>
            <w:tcBorders>
              <w:top w:val="nil"/>
              <w:left w:val="nil"/>
              <w:bottom w:val="single" w:sz="4" w:space="0" w:color="auto"/>
              <w:right w:val="single" w:sz="4" w:space="0" w:color="auto"/>
            </w:tcBorders>
            <w:shd w:val="clear" w:color="auto" w:fill="auto"/>
            <w:noWrap/>
            <w:vAlign w:val="bottom"/>
            <w:hideMark/>
          </w:tcPr>
          <w:p w14:paraId="52DBD19C" w14:textId="77777777" w:rsidR="00C14C24" w:rsidRPr="00C64826" w:rsidRDefault="00C14C24" w:rsidP="00C14C24">
            <w:pPr>
              <w:pStyle w:val="Klucoveslova"/>
              <w:jc w:val="right"/>
            </w:pPr>
            <w:r>
              <w:t>2 617</w:t>
            </w:r>
          </w:p>
        </w:tc>
        <w:tc>
          <w:tcPr>
            <w:tcW w:w="850" w:type="dxa"/>
            <w:tcBorders>
              <w:top w:val="nil"/>
              <w:left w:val="nil"/>
              <w:bottom w:val="single" w:sz="4" w:space="0" w:color="auto"/>
              <w:right w:val="single" w:sz="4" w:space="0" w:color="auto"/>
            </w:tcBorders>
            <w:shd w:val="clear" w:color="auto" w:fill="auto"/>
            <w:noWrap/>
            <w:vAlign w:val="bottom"/>
            <w:hideMark/>
          </w:tcPr>
          <w:p w14:paraId="56052CC1" w14:textId="77777777" w:rsidR="00C14C24" w:rsidRPr="00C64826" w:rsidRDefault="00C14C24" w:rsidP="00C14C24">
            <w:pPr>
              <w:pStyle w:val="Klucoveslova"/>
              <w:jc w:val="right"/>
            </w:pPr>
            <w:r>
              <w:t>2 642</w:t>
            </w:r>
          </w:p>
        </w:tc>
        <w:tc>
          <w:tcPr>
            <w:tcW w:w="992" w:type="dxa"/>
            <w:tcBorders>
              <w:top w:val="nil"/>
              <w:left w:val="nil"/>
              <w:bottom w:val="single" w:sz="4" w:space="0" w:color="auto"/>
              <w:right w:val="single" w:sz="4" w:space="0" w:color="auto"/>
            </w:tcBorders>
            <w:shd w:val="clear" w:color="auto" w:fill="auto"/>
            <w:noWrap/>
            <w:vAlign w:val="bottom"/>
            <w:hideMark/>
          </w:tcPr>
          <w:p w14:paraId="1F92D536" w14:textId="77777777" w:rsidR="00C14C24" w:rsidRPr="00C64826" w:rsidRDefault="00C14C24" w:rsidP="00C14C24">
            <w:pPr>
              <w:pStyle w:val="Klucoveslova"/>
              <w:jc w:val="right"/>
            </w:pPr>
            <w:r>
              <w:t>2 634</w:t>
            </w:r>
          </w:p>
        </w:tc>
        <w:tc>
          <w:tcPr>
            <w:tcW w:w="851" w:type="dxa"/>
            <w:tcBorders>
              <w:top w:val="nil"/>
              <w:left w:val="nil"/>
              <w:bottom w:val="single" w:sz="4" w:space="0" w:color="auto"/>
              <w:right w:val="single" w:sz="4" w:space="0" w:color="auto"/>
            </w:tcBorders>
          </w:tcPr>
          <w:p w14:paraId="5F0A3E13" w14:textId="77777777" w:rsidR="00C14C24" w:rsidRPr="00C64826" w:rsidRDefault="00C14C24" w:rsidP="00C14C24">
            <w:pPr>
              <w:pStyle w:val="Klucoveslova"/>
              <w:jc w:val="right"/>
            </w:pPr>
            <w:r>
              <w:t>2 565</w:t>
            </w:r>
          </w:p>
        </w:tc>
        <w:tc>
          <w:tcPr>
            <w:tcW w:w="992" w:type="dxa"/>
            <w:tcBorders>
              <w:top w:val="nil"/>
              <w:left w:val="nil"/>
              <w:bottom w:val="single" w:sz="4" w:space="0" w:color="auto"/>
              <w:right w:val="single" w:sz="4" w:space="0" w:color="auto"/>
            </w:tcBorders>
          </w:tcPr>
          <w:p w14:paraId="60179DFC" w14:textId="1DC1327C" w:rsidR="00C14C24" w:rsidRDefault="00C14C24" w:rsidP="00C14C24">
            <w:pPr>
              <w:pStyle w:val="Klucoveslova"/>
              <w:jc w:val="right"/>
            </w:pPr>
            <w:r>
              <w:t>2 534</w:t>
            </w:r>
          </w:p>
        </w:tc>
        <w:tc>
          <w:tcPr>
            <w:tcW w:w="992" w:type="dxa"/>
            <w:tcBorders>
              <w:top w:val="nil"/>
              <w:left w:val="nil"/>
              <w:bottom w:val="single" w:sz="4" w:space="0" w:color="auto"/>
              <w:right w:val="single" w:sz="4" w:space="0" w:color="auto"/>
            </w:tcBorders>
          </w:tcPr>
          <w:p w14:paraId="7B1820B8" w14:textId="64906289" w:rsidR="00C14C24" w:rsidRDefault="00230099" w:rsidP="00C14C24">
            <w:pPr>
              <w:pStyle w:val="Klucoveslova"/>
              <w:jc w:val="right"/>
            </w:pPr>
            <w:r>
              <w:t>2514</w:t>
            </w:r>
          </w:p>
        </w:tc>
      </w:tr>
      <w:tr w:rsidR="00C14C24" w:rsidRPr="00C3307E" w14:paraId="22DFB6F7" w14:textId="67AC1C91" w:rsidTr="00D03B87">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374A297A" w14:textId="77777777" w:rsidR="00C14C24" w:rsidRPr="00C3307E" w:rsidRDefault="00C14C24" w:rsidP="00C14C24">
            <w:pPr>
              <w:pStyle w:val="Klucoveslova"/>
            </w:pPr>
            <w:r w:rsidRPr="00C3307E">
              <w:t>ženy</w:t>
            </w:r>
          </w:p>
        </w:tc>
        <w:tc>
          <w:tcPr>
            <w:tcW w:w="851" w:type="dxa"/>
            <w:tcBorders>
              <w:top w:val="nil"/>
              <w:left w:val="nil"/>
              <w:bottom w:val="single" w:sz="4" w:space="0" w:color="auto"/>
              <w:right w:val="single" w:sz="4" w:space="0" w:color="auto"/>
            </w:tcBorders>
            <w:shd w:val="clear" w:color="auto" w:fill="auto"/>
            <w:noWrap/>
            <w:vAlign w:val="bottom"/>
            <w:hideMark/>
          </w:tcPr>
          <w:p w14:paraId="332608BC" w14:textId="77777777" w:rsidR="00C14C24" w:rsidRPr="00C64826" w:rsidRDefault="00C14C24" w:rsidP="00C14C24">
            <w:pPr>
              <w:pStyle w:val="Klucoveslova"/>
              <w:jc w:val="right"/>
            </w:pPr>
            <w:r w:rsidRPr="00C64826">
              <w:t>2 712</w:t>
            </w:r>
          </w:p>
        </w:tc>
        <w:tc>
          <w:tcPr>
            <w:tcW w:w="850" w:type="dxa"/>
            <w:tcBorders>
              <w:top w:val="nil"/>
              <w:left w:val="nil"/>
              <w:bottom w:val="single" w:sz="4" w:space="0" w:color="auto"/>
              <w:right w:val="single" w:sz="4" w:space="0" w:color="auto"/>
            </w:tcBorders>
            <w:shd w:val="clear" w:color="auto" w:fill="auto"/>
            <w:noWrap/>
            <w:vAlign w:val="bottom"/>
            <w:hideMark/>
          </w:tcPr>
          <w:p w14:paraId="5529DED9" w14:textId="77777777" w:rsidR="00C14C24" w:rsidRPr="00C64826" w:rsidRDefault="00C14C24" w:rsidP="00C14C24">
            <w:pPr>
              <w:pStyle w:val="Klucoveslova"/>
              <w:jc w:val="right"/>
            </w:pPr>
            <w:r>
              <w:t>2 744</w:t>
            </w:r>
          </w:p>
        </w:tc>
        <w:tc>
          <w:tcPr>
            <w:tcW w:w="851" w:type="dxa"/>
            <w:tcBorders>
              <w:top w:val="nil"/>
              <w:left w:val="nil"/>
              <w:bottom w:val="single" w:sz="4" w:space="0" w:color="auto"/>
              <w:right w:val="single" w:sz="4" w:space="0" w:color="auto"/>
            </w:tcBorders>
            <w:shd w:val="clear" w:color="auto" w:fill="auto"/>
            <w:noWrap/>
            <w:vAlign w:val="bottom"/>
            <w:hideMark/>
          </w:tcPr>
          <w:p w14:paraId="425720C5" w14:textId="77777777" w:rsidR="00C14C24" w:rsidRPr="00C64826" w:rsidRDefault="00C14C24" w:rsidP="00C14C24">
            <w:pPr>
              <w:pStyle w:val="Klucoveslova"/>
              <w:jc w:val="right"/>
            </w:pPr>
            <w:r>
              <w:t>2 771</w:t>
            </w:r>
          </w:p>
        </w:tc>
        <w:tc>
          <w:tcPr>
            <w:tcW w:w="850" w:type="dxa"/>
            <w:tcBorders>
              <w:top w:val="nil"/>
              <w:left w:val="nil"/>
              <w:bottom w:val="single" w:sz="4" w:space="0" w:color="auto"/>
              <w:right w:val="single" w:sz="4" w:space="0" w:color="auto"/>
            </w:tcBorders>
            <w:shd w:val="clear" w:color="auto" w:fill="auto"/>
            <w:noWrap/>
            <w:vAlign w:val="bottom"/>
            <w:hideMark/>
          </w:tcPr>
          <w:p w14:paraId="2390FBA9" w14:textId="77777777" w:rsidR="00C14C24" w:rsidRPr="00C64826" w:rsidRDefault="00C14C24" w:rsidP="00C14C24">
            <w:pPr>
              <w:pStyle w:val="Klucoveslova"/>
              <w:jc w:val="right"/>
            </w:pPr>
            <w:r>
              <w:t>2 783</w:t>
            </w:r>
          </w:p>
        </w:tc>
        <w:tc>
          <w:tcPr>
            <w:tcW w:w="851" w:type="dxa"/>
            <w:tcBorders>
              <w:top w:val="nil"/>
              <w:left w:val="nil"/>
              <w:bottom w:val="single" w:sz="4" w:space="0" w:color="auto"/>
              <w:right w:val="single" w:sz="4" w:space="0" w:color="auto"/>
            </w:tcBorders>
            <w:shd w:val="clear" w:color="auto" w:fill="auto"/>
            <w:noWrap/>
            <w:vAlign w:val="bottom"/>
            <w:hideMark/>
          </w:tcPr>
          <w:p w14:paraId="0C1350EC" w14:textId="77777777" w:rsidR="00C14C24" w:rsidRPr="00C64826" w:rsidRDefault="00C14C24" w:rsidP="00C14C24">
            <w:pPr>
              <w:pStyle w:val="Klucoveslova"/>
              <w:jc w:val="right"/>
            </w:pPr>
            <w:r>
              <w:t>2 811</w:t>
            </w:r>
          </w:p>
        </w:tc>
        <w:tc>
          <w:tcPr>
            <w:tcW w:w="850" w:type="dxa"/>
            <w:tcBorders>
              <w:top w:val="nil"/>
              <w:left w:val="nil"/>
              <w:bottom w:val="single" w:sz="4" w:space="0" w:color="auto"/>
              <w:right w:val="single" w:sz="4" w:space="0" w:color="auto"/>
            </w:tcBorders>
            <w:shd w:val="clear" w:color="auto" w:fill="auto"/>
            <w:noWrap/>
            <w:vAlign w:val="bottom"/>
            <w:hideMark/>
          </w:tcPr>
          <w:p w14:paraId="5C142EFF" w14:textId="77777777" w:rsidR="00C14C24" w:rsidRPr="00C64826" w:rsidRDefault="00C14C24" w:rsidP="00C14C24">
            <w:pPr>
              <w:pStyle w:val="Klucoveslova"/>
              <w:jc w:val="right"/>
            </w:pPr>
            <w:r>
              <w:t>2838</w:t>
            </w:r>
          </w:p>
        </w:tc>
        <w:tc>
          <w:tcPr>
            <w:tcW w:w="992" w:type="dxa"/>
            <w:tcBorders>
              <w:top w:val="nil"/>
              <w:left w:val="nil"/>
              <w:bottom w:val="single" w:sz="4" w:space="0" w:color="auto"/>
              <w:right w:val="single" w:sz="4" w:space="0" w:color="auto"/>
            </w:tcBorders>
            <w:shd w:val="clear" w:color="auto" w:fill="auto"/>
            <w:noWrap/>
            <w:vAlign w:val="bottom"/>
            <w:hideMark/>
          </w:tcPr>
          <w:p w14:paraId="0D5BCE7F" w14:textId="77777777" w:rsidR="00C14C24" w:rsidRPr="00C64826" w:rsidRDefault="00C14C24" w:rsidP="00C14C24">
            <w:pPr>
              <w:pStyle w:val="Klucoveslova"/>
              <w:jc w:val="right"/>
            </w:pPr>
            <w:r>
              <w:t>2 836</w:t>
            </w:r>
          </w:p>
        </w:tc>
        <w:tc>
          <w:tcPr>
            <w:tcW w:w="851" w:type="dxa"/>
            <w:tcBorders>
              <w:top w:val="nil"/>
              <w:left w:val="nil"/>
              <w:bottom w:val="single" w:sz="4" w:space="0" w:color="auto"/>
              <w:right w:val="single" w:sz="4" w:space="0" w:color="auto"/>
            </w:tcBorders>
          </w:tcPr>
          <w:p w14:paraId="160D9A28" w14:textId="77777777" w:rsidR="00C14C24" w:rsidRPr="00C64826" w:rsidRDefault="00C14C24" w:rsidP="00C14C24">
            <w:pPr>
              <w:pStyle w:val="Klucoveslova"/>
              <w:jc w:val="right"/>
            </w:pPr>
            <w:r>
              <w:t>2 796</w:t>
            </w:r>
          </w:p>
        </w:tc>
        <w:tc>
          <w:tcPr>
            <w:tcW w:w="992" w:type="dxa"/>
            <w:tcBorders>
              <w:top w:val="nil"/>
              <w:left w:val="nil"/>
              <w:bottom w:val="single" w:sz="4" w:space="0" w:color="auto"/>
              <w:right w:val="single" w:sz="4" w:space="0" w:color="auto"/>
            </w:tcBorders>
          </w:tcPr>
          <w:p w14:paraId="08F17F95" w14:textId="69F5CBC0" w:rsidR="00C14C24" w:rsidRDefault="00C14C24" w:rsidP="00C14C24">
            <w:pPr>
              <w:pStyle w:val="Klucoveslova"/>
              <w:jc w:val="right"/>
            </w:pPr>
            <w:r>
              <w:t>2 726</w:t>
            </w:r>
          </w:p>
        </w:tc>
        <w:tc>
          <w:tcPr>
            <w:tcW w:w="992" w:type="dxa"/>
            <w:tcBorders>
              <w:top w:val="nil"/>
              <w:left w:val="nil"/>
              <w:bottom w:val="single" w:sz="4" w:space="0" w:color="auto"/>
              <w:right w:val="single" w:sz="4" w:space="0" w:color="auto"/>
            </w:tcBorders>
          </w:tcPr>
          <w:p w14:paraId="50D0CBE7" w14:textId="1E9D4B70" w:rsidR="00C14C24" w:rsidRDefault="00230099" w:rsidP="00C14C24">
            <w:pPr>
              <w:pStyle w:val="Klucoveslova"/>
              <w:jc w:val="right"/>
            </w:pPr>
            <w:r>
              <w:t>2721</w:t>
            </w:r>
          </w:p>
        </w:tc>
      </w:tr>
      <w:tr w:rsidR="00C14C24" w:rsidRPr="00C3307E" w14:paraId="1619C622" w14:textId="752B45F7" w:rsidTr="00D03B87">
        <w:trPr>
          <w:trHeight w:val="300"/>
        </w:trPr>
        <w:tc>
          <w:tcPr>
            <w:tcW w:w="1838" w:type="dxa"/>
            <w:tcBorders>
              <w:top w:val="nil"/>
              <w:left w:val="single" w:sz="4" w:space="0" w:color="auto"/>
              <w:bottom w:val="single" w:sz="4" w:space="0" w:color="auto"/>
              <w:right w:val="single" w:sz="4" w:space="0" w:color="auto"/>
            </w:tcBorders>
            <w:shd w:val="clear" w:color="000000" w:fill="FFFF00"/>
            <w:noWrap/>
            <w:vAlign w:val="bottom"/>
            <w:hideMark/>
          </w:tcPr>
          <w:p w14:paraId="7B7AF1AD" w14:textId="77777777" w:rsidR="00C14C24" w:rsidRPr="00C3307E" w:rsidRDefault="00C14C24" w:rsidP="00C14C24">
            <w:pPr>
              <w:pStyle w:val="Klucoveslova"/>
            </w:pPr>
            <w:r w:rsidRPr="00C3307E">
              <w:t>CELKOM</w:t>
            </w:r>
          </w:p>
        </w:tc>
        <w:tc>
          <w:tcPr>
            <w:tcW w:w="851" w:type="dxa"/>
            <w:tcBorders>
              <w:top w:val="nil"/>
              <w:left w:val="nil"/>
              <w:bottom w:val="single" w:sz="4" w:space="0" w:color="auto"/>
              <w:right w:val="single" w:sz="4" w:space="0" w:color="auto"/>
            </w:tcBorders>
            <w:shd w:val="clear" w:color="000000" w:fill="FFFF00"/>
            <w:noWrap/>
            <w:vAlign w:val="bottom"/>
            <w:hideMark/>
          </w:tcPr>
          <w:p w14:paraId="369672C8" w14:textId="77777777" w:rsidR="00C14C24" w:rsidRPr="00C64826" w:rsidRDefault="00C14C24" w:rsidP="00C14C24">
            <w:pPr>
              <w:pStyle w:val="Klucoveslova"/>
              <w:jc w:val="right"/>
            </w:pPr>
            <w:r w:rsidRPr="00C64826">
              <w:t>5 233</w:t>
            </w:r>
          </w:p>
        </w:tc>
        <w:tc>
          <w:tcPr>
            <w:tcW w:w="850" w:type="dxa"/>
            <w:tcBorders>
              <w:top w:val="nil"/>
              <w:left w:val="nil"/>
              <w:bottom w:val="single" w:sz="4" w:space="0" w:color="auto"/>
              <w:right w:val="single" w:sz="4" w:space="0" w:color="auto"/>
            </w:tcBorders>
            <w:shd w:val="clear" w:color="000000" w:fill="FFFF00"/>
            <w:noWrap/>
            <w:vAlign w:val="bottom"/>
            <w:hideMark/>
          </w:tcPr>
          <w:p w14:paraId="44BE4317" w14:textId="77777777" w:rsidR="00C14C24" w:rsidRPr="00C64826" w:rsidRDefault="00C14C24" w:rsidP="00C14C24">
            <w:pPr>
              <w:pStyle w:val="Klucoveslova"/>
              <w:jc w:val="right"/>
            </w:pPr>
            <w:r>
              <w:t>5 291</w:t>
            </w:r>
          </w:p>
        </w:tc>
        <w:tc>
          <w:tcPr>
            <w:tcW w:w="851" w:type="dxa"/>
            <w:tcBorders>
              <w:top w:val="nil"/>
              <w:left w:val="nil"/>
              <w:bottom w:val="single" w:sz="4" w:space="0" w:color="auto"/>
              <w:right w:val="single" w:sz="4" w:space="0" w:color="auto"/>
            </w:tcBorders>
            <w:shd w:val="clear" w:color="000000" w:fill="FFFF00"/>
            <w:noWrap/>
            <w:vAlign w:val="bottom"/>
            <w:hideMark/>
          </w:tcPr>
          <w:p w14:paraId="52209A6D" w14:textId="77777777" w:rsidR="00C14C24" w:rsidRPr="00C64826" w:rsidRDefault="00C14C24" w:rsidP="00C14C24">
            <w:pPr>
              <w:pStyle w:val="Klucoveslova"/>
              <w:jc w:val="right"/>
            </w:pPr>
            <w:r>
              <w:t>5 337</w:t>
            </w:r>
          </w:p>
        </w:tc>
        <w:tc>
          <w:tcPr>
            <w:tcW w:w="850" w:type="dxa"/>
            <w:tcBorders>
              <w:top w:val="nil"/>
              <w:left w:val="nil"/>
              <w:bottom w:val="single" w:sz="4" w:space="0" w:color="auto"/>
              <w:right w:val="single" w:sz="4" w:space="0" w:color="auto"/>
            </w:tcBorders>
            <w:shd w:val="clear" w:color="000000" w:fill="FFFF00"/>
            <w:noWrap/>
            <w:vAlign w:val="bottom"/>
            <w:hideMark/>
          </w:tcPr>
          <w:p w14:paraId="47D135F8" w14:textId="77777777" w:rsidR="00C14C24" w:rsidRPr="00C64826" w:rsidRDefault="00C14C24" w:rsidP="00C14C24">
            <w:pPr>
              <w:pStyle w:val="Klucoveslova"/>
              <w:jc w:val="right"/>
            </w:pPr>
            <w:r>
              <w:t>5 376</w:t>
            </w:r>
          </w:p>
        </w:tc>
        <w:tc>
          <w:tcPr>
            <w:tcW w:w="851" w:type="dxa"/>
            <w:tcBorders>
              <w:top w:val="nil"/>
              <w:left w:val="nil"/>
              <w:bottom w:val="single" w:sz="4" w:space="0" w:color="auto"/>
              <w:right w:val="single" w:sz="4" w:space="0" w:color="auto"/>
            </w:tcBorders>
            <w:shd w:val="clear" w:color="000000" w:fill="FFFF00"/>
            <w:noWrap/>
            <w:vAlign w:val="bottom"/>
            <w:hideMark/>
          </w:tcPr>
          <w:p w14:paraId="401033ED" w14:textId="77777777" w:rsidR="00C14C24" w:rsidRPr="00C64826" w:rsidRDefault="00C14C24" w:rsidP="00C14C24">
            <w:pPr>
              <w:pStyle w:val="Klucoveslova"/>
              <w:jc w:val="right"/>
            </w:pPr>
            <w:r>
              <w:t>5 428</w:t>
            </w:r>
          </w:p>
        </w:tc>
        <w:tc>
          <w:tcPr>
            <w:tcW w:w="850" w:type="dxa"/>
            <w:tcBorders>
              <w:top w:val="nil"/>
              <w:left w:val="nil"/>
              <w:bottom w:val="single" w:sz="4" w:space="0" w:color="auto"/>
              <w:right w:val="single" w:sz="4" w:space="0" w:color="auto"/>
            </w:tcBorders>
            <w:shd w:val="clear" w:color="000000" w:fill="FFFF00"/>
            <w:noWrap/>
            <w:vAlign w:val="bottom"/>
            <w:hideMark/>
          </w:tcPr>
          <w:p w14:paraId="48A4D3DA" w14:textId="77777777" w:rsidR="00C14C24" w:rsidRPr="00C64826" w:rsidRDefault="00C14C24" w:rsidP="00C14C24">
            <w:pPr>
              <w:pStyle w:val="Klucoveslova"/>
              <w:jc w:val="right"/>
            </w:pPr>
            <w:r>
              <w:t>5 480</w:t>
            </w:r>
          </w:p>
        </w:tc>
        <w:tc>
          <w:tcPr>
            <w:tcW w:w="992" w:type="dxa"/>
            <w:tcBorders>
              <w:top w:val="nil"/>
              <w:left w:val="nil"/>
              <w:bottom w:val="single" w:sz="4" w:space="0" w:color="auto"/>
              <w:right w:val="single" w:sz="4" w:space="0" w:color="auto"/>
            </w:tcBorders>
            <w:shd w:val="clear" w:color="000000" w:fill="FFFF00"/>
            <w:noWrap/>
            <w:vAlign w:val="bottom"/>
            <w:hideMark/>
          </w:tcPr>
          <w:p w14:paraId="76603A58" w14:textId="77777777" w:rsidR="00C14C24" w:rsidRPr="00C64826" w:rsidRDefault="00C14C24" w:rsidP="00C14C24">
            <w:pPr>
              <w:pStyle w:val="Klucoveslova"/>
              <w:jc w:val="right"/>
            </w:pPr>
            <w:r>
              <w:t>5 470</w:t>
            </w:r>
          </w:p>
        </w:tc>
        <w:tc>
          <w:tcPr>
            <w:tcW w:w="851" w:type="dxa"/>
            <w:tcBorders>
              <w:top w:val="nil"/>
              <w:left w:val="nil"/>
              <w:bottom w:val="single" w:sz="4" w:space="0" w:color="auto"/>
              <w:right w:val="single" w:sz="4" w:space="0" w:color="auto"/>
            </w:tcBorders>
            <w:shd w:val="clear" w:color="000000" w:fill="FFFF00"/>
          </w:tcPr>
          <w:p w14:paraId="64AB2E3D" w14:textId="77777777" w:rsidR="00C14C24" w:rsidRPr="00C64826" w:rsidRDefault="00C14C24" w:rsidP="00C14C24">
            <w:pPr>
              <w:pStyle w:val="Klucoveslova"/>
              <w:jc w:val="right"/>
            </w:pPr>
            <w:r>
              <w:t>5 361</w:t>
            </w:r>
          </w:p>
        </w:tc>
        <w:tc>
          <w:tcPr>
            <w:tcW w:w="992" w:type="dxa"/>
            <w:tcBorders>
              <w:top w:val="nil"/>
              <w:left w:val="nil"/>
              <w:bottom w:val="single" w:sz="4" w:space="0" w:color="auto"/>
              <w:right w:val="single" w:sz="4" w:space="0" w:color="auto"/>
            </w:tcBorders>
            <w:shd w:val="clear" w:color="000000" w:fill="FFFF00"/>
          </w:tcPr>
          <w:p w14:paraId="3BC5C84A" w14:textId="4818D19A" w:rsidR="00C14C24" w:rsidRDefault="00C14C24" w:rsidP="00C14C24">
            <w:pPr>
              <w:pStyle w:val="Klucoveslova"/>
              <w:jc w:val="center"/>
            </w:pPr>
            <w:r>
              <w:t xml:space="preserve">    5 260</w:t>
            </w:r>
          </w:p>
        </w:tc>
        <w:tc>
          <w:tcPr>
            <w:tcW w:w="992" w:type="dxa"/>
            <w:tcBorders>
              <w:top w:val="nil"/>
              <w:left w:val="nil"/>
              <w:bottom w:val="single" w:sz="4" w:space="0" w:color="auto"/>
              <w:right w:val="single" w:sz="4" w:space="0" w:color="auto"/>
            </w:tcBorders>
            <w:shd w:val="clear" w:color="000000" w:fill="FFFF00"/>
          </w:tcPr>
          <w:p w14:paraId="182807E6" w14:textId="2C918243" w:rsidR="00C14C24" w:rsidRDefault="00230099" w:rsidP="00C14C24">
            <w:pPr>
              <w:pStyle w:val="Klucoveslova"/>
              <w:jc w:val="center"/>
            </w:pPr>
            <w:r>
              <w:t xml:space="preserve">   5 235</w:t>
            </w:r>
          </w:p>
        </w:tc>
      </w:tr>
      <w:tr w:rsidR="00C14C24" w:rsidRPr="00C3307E" w14:paraId="0CA3EF40" w14:textId="52C3BD13" w:rsidTr="00D03B87">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75D2D65F" w14:textId="77777777" w:rsidR="00C14C24" w:rsidRPr="00C3307E" w:rsidRDefault="00C14C24" w:rsidP="00C14C24">
            <w:pPr>
              <w:pStyle w:val="Klucoveslova"/>
            </w:pPr>
            <w:r w:rsidRPr="00C3307E">
              <w:t>z toho:</w:t>
            </w:r>
          </w:p>
        </w:tc>
        <w:tc>
          <w:tcPr>
            <w:tcW w:w="851" w:type="dxa"/>
            <w:tcBorders>
              <w:top w:val="nil"/>
              <w:left w:val="nil"/>
              <w:bottom w:val="single" w:sz="4" w:space="0" w:color="auto"/>
              <w:right w:val="single" w:sz="4" w:space="0" w:color="auto"/>
            </w:tcBorders>
            <w:shd w:val="clear" w:color="auto" w:fill="auto"/>
            <w:noWrap/>
            <w:vAlign w:val="bottom"/>
            <w:hideMark/>
          </w:tcPr>
          <w:p w14:paraId="3476FA6A"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537190BE"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46CAB9DE"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6A494240"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177F91D4"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140A402B" w14:textId="77777777" w:rsidR="00C14C24" w:rsidRPr="00C64826" w:rsidRDefault="00C14C24" w:rsidP="00C14C24">
            <w:pPr>
              <w:pStyle w:val="Klucoveslova"/>
              <w:jc w:val="right"/>
            </w:pPr>
            <w:r w:rsidRPr="00C64826">
              <w:t> </w:t>
            </w:r>
          </w:p>
        </w:tc>
        <w:tc>
          <w:tcPr>
            <w:tcW w:w="992" w:type="dxa"/>
            <w:tcBorders>
              <w:top w:val="nil"/>
              <w:left w:val="nil"/>
              <w:bottom w:val="single" w:sz="4" w:space="0" w:color="auto"/>
              <w:right w:val="single" w:sz="4" w:space="0" w:color="auto"/>
            </w:tcBorders>
            <w:shd w:val="clear" w:color="auto" w:fill="auto"/>
            <w:noWrap/>
            <w:vAlign w:val="bottom"/>
            <w:hideMark/>
          </w:tcPr>
          <w:p w14:paraId="684C7667"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tcPr>
          <w:p w14:paraId="586743E1" w14:textId="77777777" w:rsidR="00C14C24" w:rsidRPr="00C64826" w:rsidRDefault="00C14C24" w:rsidP="00C14C24">
            <w:pPr>
              <w:pStyle w:val="Klucoveslova"/>
              <w:jc w:val="right"/>
            </w:pPr>
          </w:p>
        </w:tc>
        <w:tc>
          <w:tcPr>
            <w:tcW w:w="992" w:type="dxa"/>
            <w:tcBorders>
              <w:top w:val="nil"/>
              <w:left w:val="nil"/>
              <w:bottom w:val="single" w:sz="4" w:space="0" w:color="auto"/>
              <w:right w:val="single" w:sz="4" w:space="0" w:color="auto"/>
            </w:tcBorders>
          </w:tcPr>
          <w:p w14:paraId="2CEDF18D" w14:textId="77777777" w:rsidR="00C14C24" w:rsidRPr="00C64826" w:rsidRDefault="00C14C24" w:rsidP="00C14C24">
            <w:pPr>
              <w:pStyle w:val="Klucoveslova"/>
              <w:jc w:val="right"/>
            </w:pPr>
          </w:p>
        </w:tc>
        <w:tc>
          <w:tcPr>
            <w:tcW w:w="992" w:type="dxa"/>
            <w:tcBorders>
              <w:top w:val="nil"/>
              <w:left w:val="nil"/>
              <w:bottom w:val="single" w:sz="4" w:space="0" w:color="auto"/>
              <w:right w:val="single" w:sz="4" w:space="0" w:color="auto"/>
            </w:tcBorders>
          </w:tcPr>
          <w:p w14:paraId="3A39566C" w14:textId="77777777" w:rsidR="00C14C24" w:rsidRPr="00C64826" w:rsidRDefault="00C14C24" w:rsidP="00C14C24">
            <w:pPr>
              <w:pStyle w:val="Klucoveslova"/>
              <w:jc w:val="right"/>
            </w:pPr>
          </w:p>
        </w:tc>
      </w:tr>
      <w:tr w:rsidR="00C14C24" w:rsidRPr="00C3307E" w14:paraId="2CFCF475" w14:textId="44B542E1" w:rsidTr="00D03B87">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1E1BEE" w14:textId="77777777" w:rsidR="00C14C24" w:rsidRPr="00C3307E" w:rsidRDefault="00C14C24" w:rsidP="00C14C24">
            <w:pPr>
              <w:pStyle w:val="Klucoveslova"/>
            </w:pPr>
            <w:r w:rsidRPr="00C3307E">
              <w:t>prisťahovaní</w:t>
            </w:r>
          </w:p>
        </w:tc>
        <w:tc>
          <w:tcPr>
            <w:tcW w:w="851" w:type="dxa"/>
            <w:tcBorders>
              <w:top w:val="nil"/>
              <w:left w:val="nil"/>
              <w:bottom w:val="single" w:sz="4" w:space="0" w:color="auto"/>
              <w:right w:val="single" w:sz="4" w:space="0" w:color="auto"/>
            </w:tcBorders>
            <w:shd w:val="clear" w:color="auto" w:fill="auto"/>
            <w:noWrap/>
            <w:vAlign w:val="bottom"/>
            <w:hideMark/>
          </w:tcPr>
          <w:p w14:paraId="06223D5A" w14:textId="77777777" w:rsidR="00C14C24" w:rsidRPr="00C64826" w:rsidRDefault="00C14C24" w:rsidP="00C14C24">
            <w:pPr>
              <w:pStyle w:val="Klucoveslova"/>
              <w:jc w:val="right"/>
            </w:pPr>
            <w:r w:rsidRPr="00C64826">
              <w:t>119</w:t>
            </w:r>
          </w:p>
        </w:tc>
        <w:tc>
          <w:tcPr>
            <w:tcW w:w="850" w:type="dxa"/>
            <w:tcBorders>
              <w:top w:val="nil"/>
              <w:left w:val="nil"/>
              <w:bottom w:val="single" w:sz="4" w:space="0" w:color="auto"/>
              <w:right w:val="single" w:sz="4" w:space="0" w:color="auto"/>
            </w:tcBorders>
            <w:shd w:val="clear" w:color="auto" w:fill="auto"/>
            <w:noWrap/>
            <w:vAlign w:val="bottom"/>
            <w:hideMark/>
          </w:tcPr>
          <w:p w14:paraId="6A984889" w14:textId="77777777" w:rsidR="00C14C24" w:rsidRPr="00C64826" w:rsidRDefault="00C14C24" w:rsidP="00C14C24">
            <w:pPr>
              <w:pStyle w:val="Klucoveslova"/>
              <w:jc w:val="right"/>
            </w:pPr>
            <w:r>
              <w:t>75</w:t>
            </w:r>
          </w:p>
        </w:tc>
        <w:tc>
          <w:tcPr>
            <w:tcW w:w="851" w:type="dxa"/>
            <w:tcBorders>
              <w:top w:val="nil"/>
              <w:left w:val="nil"/>
              <w:bottom w:val="single" w:sz="4" w:space="0" w:color="auto"/>
              <w:right w:val="single" w:sz="4" w:space="0" w:color="auto"/>
            </w:tcBorders>
            <w:shd w:val="clear" w:color="auto" w:fill="auto"/>
            <w:noWrap/>
            <w:vAlign w:val="bottom"/>
            <w:hideMark/>
          </w:tcPr>
          <w:p w14:paraId="6F239B5D" w14:textId="77777777" w:rsidR="00C14C24" w:rsidRPr="00C64826" w:rsidRDefault="00C14C24" w:rsidP="00C14C24">
            <w:pPr>
              <w:pStyle w:val="Klucoveslova"/>
              <w:jc w:val="right"/>
            </w:pPr>
            <w:r>
              <w:t>80</w:t>
            </w:r>
          </w:p>
        </w:tc>
        <w:tc>
          <w:tcPr>
            <w:tcW w:w="850" w:type="dxa"/>
            <w:tcBorders>
              <w:top w:val="nil"/>
              <w:left w:val="nil"/>
              <w:bottom w:val="single" w:sz="4" w:space="0" w:color="auto"/>
              <w:right w:val="single" w:sz="4" w:space="0" w:color="auto"/>
            </w:tcBorders>
            <w:shd w:val="clear" w:color="auto" w:fill="auto"/>
            <w:noWrap/>
            <w:vAlign w:val="bottom"/>
            <w:hideMark/>
          </w:tcPr>
          <w:p w14:paraId="440C38B2" w14:textId="77777777" w:rsidR="00C14C24" w:rsidRPr="00C64826" w:rsidRDefault="00C14C24" w:rsidP="00C14C24">
            <w:pPr>
              <w:pStyle w:val="Klucoveslova"/>
              <w:jc w:val="right"/>
            </w:pPr>
            <w:r>
              <w:t>109</w:t>
            </w:r>
          </w:p>
        </w:tc>
        <w:tc>
          <w:tcPr>
            <w:tcW w:w="851" w:type="dxa"/>
            <w:tcBorders>
              <w:top w:val="nil"/>
              <w:left w:val="nil"/>
              <w:bottom w:val="single" w:sz="4" w:space="0" w:color="auto"/>
              <w:right w:val="single" w:sz="4" w:space="0" w:color="auto"/>
            </w:tcBorders>
            <w:shd w:val="clear" w:color="auto" w:fill="auto"/>
            <w:noWrap/>
            <w:vAlign w:val="bottom"/>
            <w:hideMark/>
          </w:tcPr>
          <w:p w14:paraId="23E7CC86" w14:textId="77777777" w:rsidR="00C14C24" w:rsidRPr="00C64826" w:rsidRDefault="00C14C24" w:rsidP="00C14C24">
            <w:pPr>
              <w:pStyle w:val="Klucoveslova"/>
              <w:jc w:val="right"/>
            </w:pPr>
            <w:r>
              <w:t>88</w:t>
            </w:r>
          </w:p>
        </w:tc>
        <w:tc>
          <w:tcPr>
            <w:tcW w:w="850" w:type="dxa"/>
            <w:tcBorders>
              <w:top w:val="nil"/>
              <w:left w:val="nil"/>
              <w:bottom w:val="single" w:sz="4" w:space="0" w:color="auto"/>
              <w:right w:val="single" w:sz="4" w:space="0" w:color="auto"/>
            </w:tcBorders>
            <w:shd w:val="clear" w:color="auto" w:fill="auto"/>
            <w:noWrap/>
            <w:vAlign w:val="bottom"/>
            <w:hideMark/>
          </w:tcPr>
          <w:p w14:paraId="0E9DEB94" w14:textId="77777777" w:rsidR="00C14C24" w:rsidRPr="00C64826" w:rsidRDefault="00C14C24" w:rsidP="00C14C24">
            <w:pPr>
              <w:pStyle w:val="Klucoveslova"/>
              <w:jc w:val="right"/>
            </w:pPr>
            <w:r>
              <w:t>95</w:t>
            </w:r>
          </w:p>
        </w:tc>
        <w:tc>
          <w:tcPr>
            <w:tcW w:w="992" w:type="dxa"/>
            <w:tcBorders>
              <w:top w:val="nil"/>
              <w:left w:val="nil"/>
              <w:bottom w:val="single" w:sz="4" w:space="0" w:color="auto"/>
              <w:right w:val="single" w:sz="4" w:space="0" w:color="auto"/>
            </w:tcBorders>
            <w:shd w:val="clear" w:color="auto" w:fill="auto"/>
            <w:noWrap/>
            <w:vAlign w:val="bottom"/>
            <w:hideMark/>
          </w:tcPr>
          <w:p w14:paraId="5B633766" w14:textId="77777777" w:rsidR="00C14C24" w:rsidRPr="00C64826" w:rsidRDefault="00C14C24" w:rsidP="00C14C24">
            <w:pPr>
              <w:pStyle w:val="Klucoveslova"/>
              <w:jc w:val="right"/>
            </w:pPr>
            <w:r>
              <w:t>72</w:t>
            </w:r>
          </w:p>
        </w:tc>
        <w:tc>
          <w:tcPr>
            <w:tcW w:w="851" w:type="dxa"/>
            <w:tcBorders>
              <w:top w:val="nil"/>
              <w:left w:val="nil"/>
              <w:bottom w:val="single" w:sz="4" w:space="0" w:color="auto"/>
              <w:right w:val="single" w:sz="4" w:space="0" w:color="auto"/>
            </w:tcBorders>
          </w:tcPr>
          <w:p w14:paraId="08512B76" w14:textId="77777777" w:rsidR="00C14C24" w:rsidRPr="00C64826" w:rsidRDefault="00C14C24" w:rsidP="00C14C24">
            <w:pPr>
              <w:pStyle w:val="Klucoveslova"/>
              <w:jc w:val="right"/>
            </w:pPr>
            <w:r>
              <w:t>89</w:t>
            </w:r>
          </w:p>
        </w:tc>
        <w:tc>
          <w:tcPr>
            <w:tcW w:w="992" w:type="dxa"/>
            <w:tcBorders>
              <w:top w:val="nil"/>
              <w:left w:val="nil"/>
              <w:bottom w:val="single" w:sz="4" w:space="0" w:color="auto"/>
              <w:right w:val="single" w:sz="4" w:space="0" w:color="auto"/>
            </w:tcBorders>
          </w:tcPr>
          <w:p w14:paraId="4012BA62" w14:textId="27325995" w:rsidR="00C14C24" w:rsidRDefault="00C14C24" w:rsidP="00C14C24">
            <w:pPr>
              <w:pStyle w:val="Klucoveslova"/>
              <w:jc w:val="right"/>
            </w:pPr>
            <w:r>
              <w:t>66</w:t>
            </w:r>
          </w:p>
        </w:tc>
        <w:tc>
          <w:tcPr>
            <w:tcW w:w="992" w:type="dxa"/>
            <w:tcBorders>
              <w:top w:val="nil"/>
              <w:left w:val="nil"/>
              <w:bottom w:val="single" w:sz="4" w:space="0" w:color="auto"/>
              <w:right w:val="single" w:sz="4" w:space="0" w:color="auto"/>
            </w:tcBorders>
          </w:tcPr>
          <w:p w14:paraId="78D37CD0" w14:textId="2E6A9614" w:rsidR="00C14C24" w:rsidRDefault="00230099" w:rsidP="00C14C24">
            <w:pPr>
              <w:pStyle w:val="Klucoveslova"/>
              <w:jc w:val="right"/>
            </w:pPr>
            <w:r>
              <w:t>66</w:t>
            </w:r>
          </w:p>
        </w:tc>
      </w:tr>
      <w:tr w:rsidR="00C14C24" w:rsidRPr="00C3307E" w14:paraId="217F3FCD" w14:textId="646837EA" w:rsidTr="00D03B87">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3AF4E2" w14:textId="77777777" w:rsidR="00C14C24" w:rsidRPr="00C3307E" w:rsidRDefault="00C14C24" w:rsidP="00C14C24">
            <w:pPr>
              <w:pStyle w:val="Klucoveslova"/>
            </w:pPr>
            <w:r w:rsidRPr="00C3307E">
              <w:lastRenderedPageBreak/>
              <w:t>odsťahovaní</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13D16DC7" w14:textId="77777777" w:rsidR="00C14C24" w:rsidRPr="00C3307E" w:rsidRDefault="00C14C24" w:rsidP="00C14C24">
            <w:pPr>
              <w:pStyle w:val="Klucoveslova"/>
              <w:jc w:val="right"/>
              <w:rPr>
                <w:b/>
              </w:rPr>
            </w:pPr>
            <w:r>
              <w:rPr>
                <w:b/>
              </w:rPr>
              <w:t>105</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646D1F84" w14:textId="77777777" w:rsidR="00C14C24" w:rsidRPr="00C3307E" w:rsidRDefault="00C14C24" w:rsidP="00C14C24">
            <w:pPr>
              <w:pStyle w:val="Klucoveslova"/>
              <w:jc w:val="right"/>
              <w:rPr>
                <w:b/>
              </w:rPr>
            </w:pPr>
            <w:r>
              <w:rPr>
                <w:b/>
              </w:rPr>
              <w:t>85</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95EFBF2" w14:textId="77777777" w:rsidR="00C14C24" w:rsidRPr="00C3307E" w:rsidRDefault="00C14C24" w:rsidP="00C14C24">
            <w:pPr>
              <w:pStyle w:val="Klucoveslova"/>
              <w:jc w:val="right"/>
              <w:rPr>
                <w:b/>
              </w:rPr>
            </w:pPr>
            <w:r>
              <w:rPr>
                <w:b/>
              </w:rPr>
              <w:t>82</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5BF44974" w14:textId="77777777" w:rsidR="00C14C24" w:rsidRPr="00C3307E" w:rsidRDefault="00C14C24" w:rsidP="00C14C24">
            <w:pPr>
              <w:pStyle w:val="Klucoveslova"/>
              <w:jc w:val="right"/>
              <w:rPr>
                <w:b/>
              </w:rPr>
            </w:pPr>
            <w:r>
              <w:t>94</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5B2DF7A" w14:textId="77777777" w:rsidR="00C14C24" w:rsidRPr="00C3307E" w:rsidRDefault="00C14C24" w:rsidP="00C14C24">
            <w:pPr>
              <w:pStyle w:val="Klucoveslova"/>
              <w:jc w:val="right"/>
              <w:rPr>
                <w:b/>
              </w:rPr>
            </w:pPr>
            <w:r>
              <w:t>108</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7A341A37" w14:textId="77777777" w:rsidR="00C14C24" w:rsidRPr="00C3307E" w:rsidRDefault="00C14C24" w:rsidP="00C14C24">
            <w:pPr>
              <w:pStyle w:val="Klucoveslova"/>
              <w:jc w:val="right"/>
              <w:rPr>
                <w:b/>
              </w:rPr>
            </w:pPr>
            <w:r>
              <w:t>96</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3BDEBA73" w14:textId="77777777" w:rsidR="00C14C24" w:rsidRPr="00C3307E" w:rsidRDefault="00C14C24" w:rsidP="00C14C24">
            <w:pPr>
              <w:pStyle w:val="Klucoveslova"/>
              <w:jc w:val="right"/>
              <w:rPr>
                <w:b/>
              </w:rPr>
            </w:pPr>
            <w:r>
              <w:t>114</w:t>
            </w:r>
          </w:p>
        </w:tc>
        <w:tc>
          <w:tcPr>
            <w:tcW w:w="851" w:type="dxa"/>
            <w:tcBorders>
              <w:top w:val="single" w:sz="4" w:space="0" w:color="auto"/>
              <w:left w:val="nil"/>
              <w:bottom w:val="single" w:sz="4" w:space="0" w:color="auto"/>
              <w:right w:val="single" w:sz="4" w:space="0" w:color="auto"/>
            </w:tcBorders>
          </w:tcPr>
          <w:p w14:paraId="6AA39B07" w14:textId="77777777" w:rsidR="00C14C24" w:rsidRPr="00C3307E" w:rsidRDefault="00C14C24" w:rsidP="00C14C24">
            <w:pPr>
              <w:pStyle w:val="Klucoveslova"/>
              <w:jc w:val="right"/>
            </w:pPr>
            <w:r>
              <w:t>109</w:t>
            </w:r>
          </w:p>
        </w:tc>
        <w:tc>
          <w:tcPr>
            <w:tcW w:w="992" w:type="dxa"/>
            <w:tcBorders>
              <w:top w:val="single" w:sz="4" w:space="0" w:color="auto"/>
              <w:left w:val="nil"/>
              <w:bottom w:val="single" w:sz="4" w:space="0" w:color="auto"/>
              <w:right w:val="single" w:sz="4" w:space="0" w:color="auto"/>
            </w:tcBorders>
          </w:tcPr>
          <w:p w14:paraId="746339BC" w14:textId="4C4B314A" w:rsidR="00C14C24" w:rsidRDefault="00C14C24" w:rsidP="00C14C24">
            <w:pPr>
              <w:pStyle w:val="Klucoveslova"/>
              <w:jc w:val="right"/>
            </w:pPr>
            <w:r>
              <w:t>96</w:t>
            </w:r>
          </w:p>
        </w:tc>
        <w:tc>
          <w:tcPr>
            <w:tcW w:w="992" w:type="dxa"/>
            <w:tcBorders>
              <w:top w:val="single" w:sz="4" w:space="0" w:color="auto"/>
              <w:left w:val="nil"/>
              <w:bottom w:val="single" w:sz="4" w:space="0" w:color="auto"/>
              <w:right w:val="single" w:sz="4" w:space="0" w:color="auto"/>
            </w:tcBorders>
          </w:tcPr>
          <w:p w14:paraId="0D35EBB2" w14:textId="28E2762D" w:rsidR="00C14C24" w:rsidRDefault="00230099" w:rsidP="00C14C24">
            <w:pPr>
              <w:pStyle w:val="Klucoveslova"/>
              <w:jc w:val="right"/>
            </w:pPr>
            <w:r>
              <w:t>101</w:t>
            </w:r>
          </w:p>
        </w:tc>
      </w:tr>
      <w:tr w:rsidR="00C14C24" w:rsidRPr="00C3307E" w14:paraId="50D6D3B9" w14:textId="689FBD6A" w:rsidTr="00D03B87">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9BF504C" w14:textId="77777777" w:rsidR="00C14C24" w:rsidRPr="00C3307E" w:rsidRDefault="00C14C24" w:rsidP="00C14C24">
            <w:pPr>
              <w:pStyle w:val="Klucoveslova"/>
            </w:pPr>
            <w:r w:rsidRPr="00C3307E">
              <w:t xml:space="preserve">narodení </w:t>
            </w:r>
          </w:p>
        </w:tc>
        <w:tc>
          <w:tcPr>
            <w:tcW w:w="851" w:type="dxa"/>
            <w:tcBorders>
              <w:top w:val="nil"/>
              <w:left w:val="nil"/>
              <w:bottom w:val="single" w:sz="4" w:space="0" w:color="auto"/>
              <w:right w:val="single" w:sz="4" w:space="0" w:color="auto"/>
            </w:tcBorders>
            <w:shd w:val="clear" w:color="auto" w:fill="auto"/>
            <w:noWrap/>
            <w:vAlign w:val="bottom"/>
            <w:hideMark/>
          </w:tcPr>
          <w:p w14:paraId="2B784F9F" w14:textId="77777777" w:rsidR="00C14C24" w:rsidRPr="00C3307E" w:rsidRDefault="00C14C24" w:rsidP="00C14C24">
            <w:pPr>
              <w:pStyle w:val="Klucoveslova"/>
              <w:jc w:val="right"/>
              <w:rPr>
                <w:b/>
              </w:rPr>
            </w:pPr>
            <w:r>
              <w:rPr>
                <w:b/>
              </w:rPr>
              <w:t>45</w:t>
            </w:r>
          </w:p>
        </w:tc>
        <w:tc>
          <w:tcPr>
            <w:tcW w:w="850" w:type="dxa"/>
            <w:tcBorders>
              <w:top w:val="nil"/>
              <w:left w:val="nil"/>
              <w:bottom w:val="single" w:sz="4" w:space="0" w:color="auto"/>
              <w:right w:val="single" w:sz="4" w:space="0" w:color="auto"/>
            </w:tcBorders>
            <w:shd w:val="clear" w:color="auto" w:fill="auto"/>
            <w:noWrap/>
            <w:vAlign w:val="bottom"/>
            <w:hideMark/>
          </w:tcPr>
          <w:p w14:paraId="419362B3" w14:textId="77777777" w:rsidR="00C14C24" w:rsidRPr="00C3307E" w:rsidRDefault="00C14C24" w:rsidP="00C14C24">
            <w:pPr>
              <w:pStyle w:val="Klucoveslova"/>
              <w:jc w:val="right"/>
              <w:rPr>
                <w:b/>
              </w:rPr>
            </w:pPr>
            <w:r>
              <w:rPr>
                <w:b/>
              </w:rPr>
              <w:t>56</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E3E41FF" w14:textId="77777777" w:rsidR="00C14C24" w:rsidRPr="00C3307E" w:rsidRDefault="00C14C24" w:rsidP="00C14C24">
            <w:pPr>
              <w:pStyle w:val="Klucoveslova"/>
              <w:jc w:val="right"/>
              <w:rPr>
                <w:b/>
              </w:rPr>
            </w:pPr>
            <w:r>
              <w:rPr>
                <w:b/>
              </w:rPr>
              <w:t>47</w:t>
            </w:r>
          </w:p>
        </w:tc>
        <w:tc>
          <w:tcPr>
            <w:tcW w:w="850" w:type="dxa"/>
            <w:tcBorders>
              <w:top w:val="nil"/>
              <w:left w:val="nil"/>
              <w:bottom w:val="single" w:sz="4" w:space="0" w:color="auto"/>
              <w:right w:val="single" w:sz="4" w:space="0" w:color="auto"/>
            </w:tcBorders>
            <w:shd w:val="clear" w:color="auto" w:fill="auto"/>
            <w:noWrap/>
            <w:vAlign w:val="bottom"/>
            <w:hideMark/>
          </w:tcPr>
          <w:p w14:paraId="4576ACBA" w14:textId="77777777" w:rsidR="00C14C24" w:rsidRPr="00C3307E" w:rsidRDefault="00C14C24" w:rsidP="00C14C24">
            <w:pPr>
              <w:pStyle w:val="Klucoveslova"/>
              <w:jc w:val="right"/>
              <w:rPr>
                <w:b/>
              </w:rPr>
            </w:pPr>
            <w:r>
              <w:t>39</w:t>
            </w:r>
          </w:p>
        </w:tc>
        <w:tc>
          <w:tcPr>
            <w:tcW w:w="851" w:type="dxa"/>
            <w:tcBorders>
              <w:top w:val="nil"/>
              <w:left w:val="nil"/>
              <w:bottom w:val="single" w:sz="4" w:space="0" w:color="auto"/>
              <w:right w:val="single" w:sz="4" w:space="0" w:color="auto"/>
            </w:tcBorders>
            <w:shd w:val="clear" w:color="auto" w:fill="auto"/>
            <w:noWrap/>
            <w:vAlign w:val="bottom"/>
            <w:hideMark/>
          </w:tcPr>
          <w:p w14:paraId="74CD3448" w14:textId="77777777" w:rsidR="00C14C24" w:rsidRPr="00C3307E" w:rsidRDefault="00C14C24" w:rsidP="00C14C24">
            <w:pPr>
              <w:pStyle w:val="Klucoveslova"/>
              <w:jc w:val="right"/>
              <w:rPr>
                <w:b/>
              </w:rPr>
            </w:pPr>
            <w:r>
              <w:t>52</w:t>
            </w:r>
          </w:p>
        </w:tc>
        <w:tc>
          <w:tcPr>
            <w:tcW w:w="850" w:type="dxa"/>
            <w:tcBorders>
              <w:top w:val="nil"/>
              <w:left w:val="nil"/>
              <w:bottom w:val="single" w:sz="4" w:space="0" w:color="auto"/>
              <w:right w:val="single" w:sz="4" w:space="0" w:color="auto"/>
            </w:tcBorders>
            <w:shd w:val="clear" w:color="auto" w:fill="auto"/>
            <w:noWrap/>
            <w:vAlign w:val="bottom"/>
            <w:hideMark/>
          </w:tcPr>
          <w:p w14:paraId="7F5BB0C1" w14:textId="77777777" w:rsidR="00C14C24" w:rsidRPr="00C3307E" w:rsidRDefault="00C14C24" w:rsidP="00C14C24">
            <w:pPr>
              <w:pStyle w:val="Klucoveslova"/>
              <w:jc w:val="right"/>
              <w:rPr>
                <w:b/>
              </w:rPr>
            </w:pPr>
            <w:r w:rsidRPr="00C3307E">
              <w:t>52</w:t>
            </w:r>
          </w:p>
        </w:tc>
        <w:tc>
          <w:tcPr>
            <w:tcW w:w="992" w:type="dxa"/>
            <w:tcBorders>
              <w:top w:val="nil"/>
              <w:left w:val="nil"/>
              <w:bottom w:val="single" w:sz="4" w:space="0" w:color="auto"/>
              <w:right w:val="single" w:sz="4" w:space="0" w:color="auto"/>
            </w:tcBorders>
            <w:shd w:val="clear" w:color="auto" w:fill="auto"/>
            <w:noWrap/>
            <w:vAlign w:val="bottom"/>
            <w:hideMark/>
          </w:tcPr>
          <w:p w14:paraId="7B98CD07" w14:textId="77777777" w:rsidR="00C14C24" w:rsidRPr="00C3307E" w:rsidRDefault="00C14C24" w:rsidP="00C14C24">
            <w:pPr>
              <w:pStyle w:val="Klucoveslova"/>
              <w:jc w:val="right"/>
              <w:rPr>
                <w:b/>
              </w:rPr>
            </w:pPr>
            <w:r>
              <w:t>45</w:t>
            </w:r>
          </w:p>
        </w:tc>
        <w:tc>
          <w:tcPr>
            <w:tcW w:w="851" w:type="dxa"/>
            <w:tcBorders>
              <w:top w:val="single" w:sz="4" w:space="0" w:color="auto"/>
              <w:left w:val="nil"/>
              <w:bottom w:val="single" w:sz="4" w:space="0" w:color="auto"/>
              <w:right w:val="single" w:sz="4" w:space="0" w:color="auto"/>
            </w:tcBorders>
          </w:tcPr>
          <w:p w14:paraId="2FFE7B8E" w14:textId="77777777" w:rsidR="00C14C24" w:rsidRPr="00C3307E" w:rsidRDefault="00C14C24" w:rsidP="00C14C24">
            <w:pPr>
              <w:pStyle w:val="Klucoveslova"/>
              <w:jc w:val="right"/>
            </w:pPr>
            <w:r>
              <w:t xml:space="preserve"> 44</w:t>
            </w:r>
          </w:p>
        </w:tc>
        <w:tc>
          <w:tcPr>
            <w:tcW w:w="992" w:type="dxa"/>
            <w:tcBorders>
              <w:top w:val="nil"/>
              <w:left w:val="nil"/>
              <w:bottom w:val="single" w:sz="4" w:space="0" w:color="auto"/>
              <w:right w:val="single" w:sz="4" w:space="0" w:color="auto"/>
            </w:tcBorders>
          </w:tcPr>
          <w:p w14:paraId="3E074F5A" w14:textId="7832E513" w:rsidR="00C14C24" w:rsidRDefault="00C14C24" w:rsidP="00C14C24">
            <w:pPr>
              <w:pStyle w:val="Klucoveslova"/>
              <w:jc w:val="right"/>
            </w:pPr>
            <w:r>
              <w:t>29</w:t>
            </w:r>
          </w:p>
        </w:tc>
        <w:tc>
          <w:tcPr>
            <w:tcW w:w="992" w:type="dxa"/>
            <w:tcBorders>
              <w:top w:val="nil"/>
              <w:left w:val="nil"/>
              <w:bottom w:val="single" w:sz="4" w:space="0" w:color="auto"/>
              <w:right w:val="single" w:sz="4" w:space="0" w:color="auto"/>
            </w:tcBorders>
          </w:tcPr>
          <w:p w14:paraId="53327CB9" w14:textId="2DF9C942" w:rsidR="00C14C24" w:rsidRDefault="00230099" w:rsidP="00C14C24">
            <w:pPr>
              <w:pStyle w:val="Klucoveslova"/>
              <w:jc w:val="right"/>
            </w:pPr>
            <w:r>
              <w:t>30</w:t>
            </w:r>
          </w:p>
        </w:tc>
      </w:tr>
      <w:tr w:rsidR="00C14C24" w:rsidRPr="00C3307E" w14:paraId="55218AD0" w14:textId="52E7B0A7" w:rsidTr="00D03B87">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5C853194" w14:textId="77777777" w:rsidR="00C14C24" w:rsidRPr="00C3307E" w:rsidRDefault="00C14C24" w:rsidP="00C14C24">
            <w:pPr>
              <w:pStyle w:val="Klucoveslova"/>
            </w:pPr>
            <w:r w:rsidRPr="00C3307E">
              <w:t>zomrelí</w:t>
            </w:r>
          </w:p>
        </w:tc>
        <w:tc>
          <w:tcPr>
            <w:tcW w:w="851" w:type="dxa"/>
            <w:tcBorders>
              <w:top w:val="nil"/>
              <w:left w:val="nil"/>
              <w:bottom w:val="single" w:sz="4" w:space="0" w:color="auto"/>
              <w:right w:val="single" w:sz="4" w:space="0" w:color="auto"/>
            </w:tcBorders>
            <w:shd w:val="clear" w:color="auto" w:fill="auto"/>
            <w:noWrap/>
            <w:vAlign w:val="bottom"/>
            <w:hideMark/>
          </w:tcPr>
          <w:p w14:paraId="7CCBDEA4" w14:textId="77777777" w:rsidR="00C14C24" w:rsidRPr="00C3307E" w:rsidRDefault="00C14C24" w:rsidP="00C14C24">
            <w:pPr>
              <w:pStyle w:val="Klucoveslova"/>
              <w:jc w:val="right"/>
              <w:rPr>
                <w:b/>
              </w:rPr>
            </w:pPr>
            <w:r>
              <w:rPr>
                <w:b/>
              </w:rPr>
              <w:t>56</w:t>
            </w:r>
          </w:p>
        </w:tc>
        <w:tc>
          <w:tcPr>
            <w:tcW w:w="850" w:type="dxa"/>
            <w:tcBorders>
              <w:top w:val="nil"/>
              <w:left w:val="nil"/>
              <w:bottom w:val="single" w:sz="4" w:space="0" w:color="auto"/>
              <w:right w:val="single" w:sz="4" w:space="0" w:color="auto"/>
            </w:tcBorders>
            <w:shd w:val="clear" w:color="auto" w:fill="auto"/>
            <w:noWrap/>
            <w:vAlign w:val="bottom"/>
            <w:hideMark/>
          </w:tcPr>
          <w:p w14:paraId="34293EA7" w14:textId="77777777" w:rsidR="00C14C24" w:rsidRPr="00C3307E" w:rsidRDefault="00C14C24" w:rsidP="00C14C24">
            <w:pPr>
              <w:pStyle w:val="Klucoveslova"/>
              <w:jc w:val="right"/>
              <w:rPr>
                <w:b/>
              </w:rPr>
            </w:pPr>
            <w:r>
              <w:rPr>
                <w:b/>
              </w:rPr>
              <w:t>61</w:t>
            </w:r>
          </w:p>
        </w:tc>
        <w:tc>
          <w:tcPr>
            <w:tcW w:w="851" w:type="dxa"/>
            <w:tcBorders>
              <w:top w:val="nil"/>
              <w:left w:val="nil"/>
              <w:bottom w:val="single" w:sz="4" w:space="0" w:color="auto"/>
              <w:right w:val="single" w:sz="4" w:space="0" w:color="auto"/>
            </w:tcBorders>
            <w:shd w:val="clear" w:color="auto" w:fill="auto"/>
            <w:noWrap/>
            <w:vAlign w:val="bottom"/>
            <w:hideMark/>
          </w:tcPr>
          <w:p w14:paraId="2D5556EC" w14:textId="77777777" w:rsidR="00C14C24" w:rsidRPr="00C3307E" w:rsidRDefault="00C14C24" w:rsidP="00C14C24">
            <w:pPr>
              <w:pStyle w:val="Klucoveslova"/>
              <w:jc w:val="right"/>
              <w:rPr>
                <w:b/>
              </w:rPr>
            </w:pPr>
            <w:r>
              <w:rPr>
                <w:b/>
              </w:rPr>
              <w:t>62</w:t>
            </w:r>
          </w:p>
        </w:tc>
        <w:tc>
          <w:tcPr>
            <w:tcW w:w="850" w:type="dxa"/>
            <w:tcBorders>
              <w:top w:val="nil"/>
              <w:left w:val="nil"/>
              <w:bottom w:val="single" w:sz="4" w:space="0" w:color="auto"/>
              <w:right w:val="single" w:sz="4" w:space="0" w:color="auto"/>
            </w:tcBorders>
            <w:shd w:val="clear" w:color="auto" w:fill="auto"/>
            <w:noWrap/>
            <w:vAlign w:val="bottom"/>
            <w:hideMark/>
          </w:tcPr>
          <w:p w14:paraId="3DF475CC" w14:textId="77777777" w:rsidR="00C14C24" w:rsidRPr="00C3307E" w:rsidRDefault="00C14C24" w:rsidP="00C14C24">
            <w:pPr>
              <w:pStyle w:val="Klucoveslova"/>
              <w:jc w:val="right"/>
              <w:rPr>
                <w:b/>
              </w:rPr>
            </w:pPr>
            <w:r>
              <w:t>54</w:t>
            </w:r>
          </w:p>
        </w:tc>
        <w:tc>
          <w:tcPr>
            <w:tcW w:w="851" w:type="dxa"/>
            <w:tcBorders>
              <w:top w:val="nil"/>
              <w:left w:val="nil"/>
              <w:bottom w:val="single" w:sz="4" w:space="0" w:color="auto"/>
              <w:right w:val="single" w:sz="4" w:space="0" w:color="auto"/>
            </w:tcBorders>
            <w:shd w:val="clear" w:color="auto" w:fill="auto"/>
            <w:noWrap/>
            <w:vAlign w:val="bottom"/>
            <w:hideMark/>
          </w:tcPr>
          <w:p w14:paraId="6657F9AF" w14:textId="77777777" w:rsidR="00C14C24" w:rsidRPr="00C3307E" w:rsidRDefault="00C14C24" w:rsidP="00C14C24">
            <w:pPr>
              <w:pStyle w:val="Klucoveslova"/>
              <w:jc w:val="right"/>
              <w:rPr>
                <w:b/>
              </w:rPr>
            </w:pPr>
            <w:r>
              <w:t>57</w:t>
            </w:r>
          </w:p>
        </w:tc>
        <w:tc>
          <w:tcPr>
            <w:tcW w:w="850" w:type="dxa"/>
            <w:tcBorders>
              <w:top w:val="nil"/>
              <w:left w:val="nil"/>
              <w:bottom w:val="single" w:sz="4" w:space="0" w:color="auto"/>
              <w:right w:val="single" w:sz="4" w:space="0" w:color="auto"/>
            </w:tcBorders>
            <w:shd w:val="clear" w:color="auto" w:fill="auto"/>
            <w:noWrap/>
            <w:vAlign w:val="bottom"/>
            <w:hideMark/>
          </w:tcPr>
          <w:p w14:paraId="5812A1F6" w14:textId="77777777" w:rsidR="00C14C24" w:rsidRPr="00C3307E" w:rsidRDefault="00C14C24" w:rsidP="00C14C24">
            <w:pPr>
              <w:pStyle w:val="Klucoveslova"/>
              <w:jc w:val="right"/>
              <w:rPr>
                <w:b/>
              </w:rPr>
            </w:pPr>
            <w:r>
              <w:t>74</w:t>
            </w:r>
          </w:p>
        </w:tc>
        <w:tc>
          <w:tcPr>
            <w:tcW w:w="992" w:type="dxa"/>
            <w:tcBorders>
              <w:top w:val="nil"/>
              <w:left w:val="nil"/>
              <w:bottom w:val="single" w:sz="4" w:space="0" w:color="auto"/>
              <w:right w:val="single" w:sz="4" w:space="0" w:color="auto"/>
            </w:tcBorders>
            <w:shd w:val="clear" w:color="auto" w:fill="auto"/>
            <w:noWrap/>
            <w:vAlign w:val="bottom"/>
            <w:hideMark/>
          </w:tcPr>
          <w:p w14:paraId="5DDC5014" w14:textId="77777777" w:rsidR="00C14C24" w:rsidRPr="00C3307E" w:rsidRDefault="00C14C24" w:rsidP="00C14C24">
            <w:pPr>
              <w:pStyle w:val="Klucoveslova"/>
              <w:jc w:val="right"/>
              <w:rPr>
                <w:b/>
              </w:rPr>
            </w:pPr>
            <w:r>
              <w:t>65</w:t>
            </w:r>
          </w:p>
        </w:tc>
        <w:tc>
          <w:tcPr>
            <w:tcW w:w="851" w:type="dxa"/>
            <w:tcBorders>
              <w:top w:val="nil"/>
              <w:left w:val="nil"/>
              <w:bottom w:val="single" w:sz="4" w:space="0" w:color="auto"/>
              <w:right w:val="single" w:sz="4" w:space="0" w:color="auto"/>
            </w:tcBorders>
          </w:tcPr>
          <w:p w14:paraId="67F8F6D0" w14:textId="77777777" w:rsidR="00C14C24" w:rsidRPr="00C3307E" w:rsidRDefault="00C14C24" w:rsidP="00C14C24">
            <w:pPr>
              <w:pStyle w:val="Klucoveslova"/>
              <w:jc w:val="right"/>
            </w:pPr>
            <w:r>
              <w:t>64</w:t>
            </w:r>
          </w:p>
        </w:tc>
        <w:tc>
          <w:tcPr>
            <w:tcW w:w="992" w:type="dxa"/>
            <w:tcBorders>
              <w:top w:val="nil"/>
              <w:left w:val="nil"/>
              <w:bottom w:val="single" w:sz="4" w:space="0" w:color="auto"/>
              <w:right w:val="single" w:sz="4" w:space="0" w:color="auto"/>
            </w:tcBorders>
          </w:tcPr>
          <w:p w14:paraId="67BA309A" w14:textId="19A7AD32" w:rsidR="00C14C24" w:rsidRDefault="00C14C24" w:rsidP="00C14C24">
            <w:pPr>
              <w:pStyle w:val="Klucoveslova"/>
              <w:jc w:val="right"/>
            </w:pPr>
            <w:r>
              <w:t>80</w:t>
            </w:r>
          </w:p>
        </w:tc>
        <w:tc>
          <w:tcPr>
            <w:tcW w:w="992" w:type="dxa"/>
            <w:tcBorders>
              <w:top w:val="nil"/>
              <w:left w:val="nil"/>
              <w:bottom w:val="single" w:sz="4" w:space="0" w:color="auto"/>
              <w:right w:val="single" w:sz="4" w:space="0" w:color="auto"/>
            </w:tcBorders>
          </w:tcPr>
          <w:p w14:paraId="1D70E2A4" w14:textId="76491BA3" w:rsidR="00C14C24" w:rsidRDefault="00230099" w:rsidP="00C14C24">
            <w:pPr>
              <w:pStyle w:val="Klucoveslova"/>
              <w:jc w:val="right"/>
            </w:pPr>
            <w:r>
              <w:t>102</w:t>
            </w:r>
          </w:p>
        </w:tc>
      </w:tr>
    </w:tbl>
    <w:p w14:paraId="02D73412" w14:textId="77777777" w:rsidR="00F73DF1" w:rsidRPr="00C3307E" w:rsidRDefault="00F73DF1" w:rsidP="00451616">
      <w:pPr>
        <w:pStyle w:val="Klucoveslova"/>
      </w:pPr>
    </w:p>
    <w:p w14:paraId="14F5363D" w14:textId="77777777" w:rsidR="008277EF" w:rsidRPr="008277EF" w:rsidRDefault="008277EF" w:rsidP="008277EF">
      <w:pPr>
        <w:pStyle w:val="Nadpis2"/>
      </w:pPr>
      <w:bookmarkStart w:id="47" w:name="_Toc111725267"/>
      <w:r>
        <w:t>Ekonomické údaje</w:t>
      </w:r>
      <w:bookmarkEnd w:id="47"/>
    </w:p>
    <w:p w14:paraId="1E2E6F46" w14:textId="6D4E44B5" w:rsidR="008277EF" w:rsidRPr="008277EF" w:rsidRDefault="008277EF" w:rsidP="00CB04C6">
      <w:pPr>
        <w:spacing w:after="200" w:line="276" w:lineRule="auto"/>
        <w:ind w:firstLine="0"/>
        <w:jc w:val="left"/>
        <w:rPr>
          <w:rFonts w:eastAsia="Calibri"/>
          <w:b/>
          <w:szCs w:val="24"/>
        </w:rPr>
      </w:pPr>
      <w:r>
        <w:rPr>
          <w:b/>
          <w:bCs/>
          <w:caps/>
          <w:sz w:val="28"/>
          <w:szCs w:val="28"/>
        </w:rPr>
        <w:tab/>
      </w:r>
      <w:r w:rsidR="00CB04C6" w:rsidRPr="00FB19B7">
        <w:rPr>
          <w:rFonts w:eastAsia="Calibri"/>
          <w:color w:val="111111"/>
          <w:szCs w:val="24"/>
        </w:rPr>
        <w:t>V </w:t>
      </w:r>
      <w:r w:rsidRPr="00FB19B7">
        <w:rPr>
          <w:rFonts w:eastAsia="Calibri"/>
          <w:color w:val="111111"/>
          <w:szCs w:val="24"/>
        </w:rPr>
        <w:t>okres</w:t>
      </w:r>
      <w:r w:rsidR="00CB04C6" w:rsidRPr="00FB19B7">
        <w:rPr>
          <w:rFonts w:eastAsia="Calibri"/>
          <w:color w:val="111111"/>
          <w:szCs w:val="24"/>
        </w:rPr>
        <w:t>e Poltár</w:t>
      </w:r>
      <w:r w:rsidRPr="00FB19B7">
        <w:rPr>
          <w:rFonts w:eastAsia="Calibri"/>
          <w:color w:val="111111"/>
          <w:szCs w:val="24"/>
        </w:rPr>
        <w:t xml:space="preserve"> bol </w:t>
      </w:r>
      <w:r w:rsidR="00CB04C6" w:rsidRPr="00FB19B7">
        <w:rPr>
          <w:rFonts w:eastAsia="Calibri"/>
          <w:color w:val="111111"/>
          <w:szCs w:val="24"/>
        </w:rPr>
        <w:t>v roku 202</w:t>
      </w:r>
      <w:r w:rsidR="00AA0C49" w:rsidRPr="00FB19B7">
        <w:rPr>
          <w:rFonts w:eastAsia="Calibri"/>
          <w:color w:val="111111"/>
          <w:szCs w:val="24"/>
        </w:rPr>
        <w:t>1</w:t>
      </w:r>
      <w:r w:rsidR="00CB04C6" w:rsidRPr="00FB19B7">
        <w:rPr>
          <w:rFonts w:eastAsia="Calibri"/>
          <w:color w:val="111111"/>
          <w:szCs w:val="24"/>
        </w:rPr>
        <w:t xml:space="preserve"> </w:t>
      </w:r>
      <w:r w:rsidRPr="00FB19B7">
        <w:rPr>
          <w:rFonts w:eastAsia="Calibri"/>
          <w:color w:val="111111"/>
          <w:szCs w:val="24"/>
        </w:rPr>
        <w:t xml:space="preserve">zaznamenaný </w:t>
      </w:r>
      <w:r w:rsidR="00FB19B7" w:rsidRPr="00FB19B7">
        <w:rPr>
          <w:rFonts w:eastAsia="Calibri"/>
          <w:color w:val="111111"/>
          <w:szCs w:val="24"/>
        </w:rPr>
        <w:t>pokles</w:t>
      </w:r>
      <w:r w:rsidR="00CB04C6" w:rsidRPr="00FB19B7">
        <w:rPr>
          <w:rFonts w:eastAsia="Calibri"/>
          <w:color w:val="111111"/>
          <w:szCs w:val="24"/>
        </w:rPr>
        <w:t xml:space="preserve"> nezamestnanosti</w:t>
      </w:r>
      <w:r w:rsidRPr="00FB19B7">
        <w:rPr>
          <w:rFonts w:eastAsia="Calibri"/>
          <w:color w:val="111111"/>
          <w:szCs w:val="24"/>
        </w:rPr>
        <w:t xml:space="preserve">. </w:t>
      </w:r>
      <w:r w:rsidRPr="00FB19B7">
        <w:rPr>
          <w:rFonts w:eastAsia="Calibri"/>
          <w:iCs/>
          <w:color w:val="111111"/>
          <w:szCs w:val="24"/>
        </w:rPr>
        <w:t>o</w:t>
      </w:r>
      <w:r w:rsidR="00FB19B7" w:rsidRPr="00FB19B7">
        <w:rPr>
          <w:rFonts w:eastAsia="Calibri"/>
          <w:iCs/>
          <w:color w:val="111111"/>
          <w:szCs w:val="24"/>
        </w:rPr>
        <w:t> 2,33</w:t>
      </w:r>
      <w:r w:rsidR="00CB04C6" w:rsidRPr="00FB19B7">
        <w:rPr>
          <w:rFonts w:eastAsia="Calibri"/>
          <w:iCs/>
          <w:color w:val="111111"/>
          <w:szCs w:val="24"/>
        </w:rPr>
        <w:t xml:space="preserve"> </w:t>
      </w:r>
      <w:r w:rsidRPr="00FB19B7">
        <w:rPr>
          <w:rFonts w:eastAsia="Calibri"/>
          <w:iCs/>
          <w:color w:val="111111"/>
          <w:szCs w:val="24"/>
        </w:rPr>
        <w:t>p.b</w:t>
      </w:r>
      <w:r w:rsidR="00CB04C6" w:rsidRPr="00FB19B7">
        <w:rPr>
          <w:rFonts w:eastAsia="Calibri"/>
          <w:iCs/>
          <w:color w:val="111111"/>
          <w:szCs w:val="24"/>
        </w:rPr>
        <w:t xml:space="preserve"> oproti roku 20</w:t>
      </w:r>
      <w:r w:rsidR="00FB19B7" w:rsidRPr="00FB19B7">
        <w:rPr>
          <w:rFonts w:eastAsia="Calibri"/>
          <w:iCs/>
          <w:color w:val="111111"/>
          <w:szCs w:val="24"/>
        </w:rPr>
        <w:t>20</w:t>
      </w:r>
      <w:r w:rsidR="00CB04C6" w:rsidRPr="00FB19B7">
        <w:rPr>
          <w:rFonts w:eastAsia="Calibri"/>
          <w:iCs/>
          <w:color w:val="111111"/>
          <w:szCs w:val="24"/>
        </w:rPr>
        <w:t>.</w:t>
      </w:r>
      <w:r w:rsidRPr="008277EF">
        <w:rPr>
          <w:rFonts w:eastAsia="Calibri"/>
          <w:iCs/>
          <w:color w:val="111111"/>
          <w:szCs w:val="24"/>
        </w:rPr>
        <w:t xml:space="preserve"> </w:t>
      </w:r>
      <w:r w:rsidRPr="008277EF">
        <w:rPr>
          <w:rFonts w:eastAsia="Calibri"/>
          <w:b/>
          <w:szCs w:val="24"/>
        </w:rPr>
        <w:br/>
      </w:r>
    </w:p>
    <w:p w14:paraId="766F81E1" w14:textId="77777777" w:rsidR="008277EF" w:rsidRPr="008277EF" w:rsidRDefault="008277EF" w:rsidP="008277EF">
      <w:pPr>
        <w:spacing w:after="200" w:line="276" w:lineRule="auto"/>
        <w:ind w:firstLine="0"/>
        <w:jc w:val="center"/>
        <w:rPr>
          <w:rFonts w:eastAsia="Calibri"/>
          <w:b/>
          <w:szCs w:val="24"/>
        </w:rPr>
      </w:pPr>
      <w:r w:rsidRPr="008277EF">
        <w:rPr>
          <w:rFonts w:eastAsia="Calibri"/>
          <w:b/>
          <w:szCs w:val="24"/>
        </w:rPr>
        <w:t>Vývoj nezamestnanosti v %</w:t>
      </w:r>
    </w:p>
    <w:tbl>
      <w:tblPr>
        <w:tblW w:w="10065" w:type="dxa"/>
        <w:tblInd w:w="-998" w:type="dxa"/>
        <w:tblCellMar>
          <w:left w:w="70" w:type="dxa"/>
          <w:right w:w="70" w:type="dxa"/>
        </w:tblCellMar>
        <w:tblLook w:val="04A0" w:firstRow="1" w:lastRow="0" w:firstColumn="1" w:lastColumn="0" w:noHBand="0" w:noVBand="1"/>
      </w:tblPr>
      <w:tblGrid>
        <w:gridCol w:w="1138"/>
        <w:gridCol w:w="992"/>
        <w:gridCol w:w="851"/>
        <w:gridCol w:w="850"/>
        <w:gridCol w:w="851"/>
        <w:gridCol w:w="850"/>
        <w:gridCol w:w="851"/>
        <w:gridCol w:w="261"/>
        <w:gridCol w:w="680"/>
        <w:gridCol w:w="899"/>
        <w:gridCol w:w="850"/>
        <w:gridCol w:w="992"/>
      </w:tblGrid>
      <w:tr w:rsidR="00D03B87" w:rsidRPr="008277EF" w14:paraId="705AB865" w14:textId="7BA82C36" w:rsidTr="00D03B87">
        <w:trPr>
          <w:trHeight w:val="253"/>
        </w:trPr>
        <w:tc>
          <w:tcPr>
            <w:tcW w:w="11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D69072"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ROK</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78703B0E"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2</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04967988"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3</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1BC10A2F"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4</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57B07441"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5</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2768D0E2"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6</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7B223DD2"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7</w:t>
            </w:r>
          </w:p>
        </w:tc>
        <w:tc>
          <w:tcPr>
            <w:tcW w:w="261" w:type="dxa"/>
            <w:tcBorders>
              <w:top w:val="single" w:sz="4" w:space="0" w:color="auto"/>
              <w:left w:val="nil"/>
              <w:bottom w:val="single" w:sz="4" w:space="0" w:color="auto"/>
              <w:right w:val="nil"/>
            </w:tcBorders>
          </w:tcPr>
          <w:p w14:paraId="6BAAABAE" w14:textId="77777777" w:rsidR="00AA0C49" w:rsidRPr="008277EF" w:rsidRDefault="00AA0C49" w:rsidP="008277EF">
            <w:pPr>
              <w:spacing w:line="240" w:lineRule="auto"/>
              <w:ind w:firstLine="0"/>
              <w:jc w:val="center"/>
              <w:rPr>
                <w:b/>
                <w:bCs/>
                <w:color w:val="000000"/>
                <w:szCs w:val="24"/>
                <w:lang w:eastAsia="sk-SK"/>
              </w:rPr>
            </w:pP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14:paraId="0D891EEF" w14:textId="77777777" w:rsidR="00AA0C49" w:rsidRPr="008277EF" w:rsidRDefault="00AA0C49" w:rsidP="00D03B87">
            <w:pPr>
              <w:spacing w:line="240" w:lineRule="auto"/>
              <w:ind w:firstLine="0"/>
              <w:rPr>
                <w:b/>
                <w:bCs/>
                <w:color w:val="000000"/>
                <w:szCs w:val="24"/>
                <w:lang w:eastAsia="sk-SK"/>
              </w:rPr>
            </w:pPr>
            <w:r w:rsidRPr="008277EF">
              <w:rPr>
                <w:b/>
                <w:bCs/>
                <w:color w:val="000000"/>
                <w:szCs w:val="24"/>
                <w:lang w:eastAsia="sk-SK"/>
              </w:rPr>
              <w:t>201</w:t>
            </w:r>
            <w:r>
              <w:rPr>
                <w:b/>
                <w:bCs/>
                <w:color w:val="000000"/>
                <w:szCs w:val="24"/>
                <w:lang w:eastAsia="sk-SK"/>
              </w:rPr>
              <w:t>8</w:t>
            </w:r>
          </w:p>
        </w:tc>
        <w:tc>
          <w:tcPr>
            <w:tcW w:w="899" w:type="dxa"/>
            <w:tcBorders>
              <w:top w:val="single" w:sz="4" w:space="0" w:color="auto"/>
              <w:left w:val="nil"/>
              <w:bottom w:val="single" w:sz="4" w:space="0" w:color="auto"/>
              <w:right w:val="single" w:sz="4" w:space="0" w:color="auto"/>
            </w:tcBorders>
          </w:tcPr>
          <w:p w14:paraId="60747FE1" w14:textId="77777777" w:rsidR="00AA0C49" w:rsidRPr="008277EF" w:rsidRDefault="00AA0C49" w:rsidP="008277EF">
            <w:pPr>
              <w:spacing w:line="240" w:lineRule="auto"/>
              <w:ind w:firstLine="0"/>
              <w:jc w:val="center"/>
              <w:rPr>
                <w:b/>
                <w:bCs/>
                <w:color w:val="000000"/>
                <w:szCs w:val="24"/>
                <w:lang w:eastAsia="sk-SK"/>
              </w:rPr>
            </w:pPr>
            <w:r>
              <w:rPr>
                <w:b/>
                <w:bCs/>
                <w:color w:val="000000"/>
                <w:szCs w:val="24"/>
                <w:lang w:eastAsia="sk-SK"/>
              </w:rPr>
              <w:t>2019</w:t>
            </w:r>
          </w:p>
        </w:tc>
        <w:tc>
          <w:tcPr>
            <w:tcW w:w="850" w:type="dxa"/>
            <w:tcBorders>
              <w:top w:val="single" w:sz="4" w:space="0" w:color="auto"/>
              <w:left w:val="nil"/>
              <w:bottom w:val="single" w:sz="4" w:space="0" w:color="auto"/>
              <w:right w:val="single" w:sz="4" w:space="0" w:color="auto"/>
            </w:tcBorders>
          </w:tcPr>
          <w:p w14:paraId="101AA79E" w14:textId="06994E26" w:rsidR="00AA0C49" w:rsidRDefault="00AA0C49" w:rsidP="008277EF">
            <w:pPr>
              <w:spacing w:line="240" w:lineRule="auto"/>
              <w:ind w:firstLine="0"/>
              <w:jc w:val="center"/>
              <w:rPr>
                <w:b/>
                <w:bCs/>
                <w:color w:val="000000"/>
                <w:szCs w:val="24"/>
                <w:lang w:eastAsia="sk-SK"/>
              </w:rPr>
            </w:pPr>
            <w:r>
              <w:rPr>
                <w:b/>
                <w:bCs/>
                <w:color w:val="000000"/>
                <w:szCs w:val="24"/>
                <w:lang w:eastAsia="sk-SK"/>
              </w:rPr>
              <w:t>2020</w:t>
            </w:r>
          </w:p>
        </w:tc>
        <w:tc>
          <w:tcPr>
            <w:tcW w:w="992" w:type="dxa"/>
            <w:tcBorders>
              <w:top w:val="single" w:sz="4" w:space="0" w:color="auto"/>
              <w:left w:val="nil"/>
              <w:bottom w:val="single" w:sz="4" w:space="0" w:color="auto"/>
              <w:right w:val="single" w:sz="4" w:space="0" w:color="auto"/>
            </w:tcBorders>
          </w:tcPr>
          <w:p w14:paraId="7DB5062E" w14:textId="7B388956" w:rsidR="00AA0C49" w:rsidRDefault="00AA0C49" w:rsidP="008277EF">
            <w:pPr>
              <w:spacing w:line="240" w:lineRule="auto"/>
              <w:ind w:firstLine="0"/>
              <w:jc w:val="center"/>
              <w:rPr>
                <w:b/>
                <w:bCs/>
                <w:color w:val="000000"/>
                <w:szCs w:val="24"/>
                <w:lang w:eastAsia="sk-SK"/>
              </w:rPr>
            </w:pPr>
            <w:r>
              <w:rPr>
                <w:b/>
                <w:bCs/>
                <w:color w:val="000000"/>
                <w:szCs w:val="24"/>
                <w:lang w:eastAsia="sk-SK"/>
              </w:rPr>
              <w:t>2021</w:t>
            </w:r>
          </w:p>
        </w:tc>
      </w:tr>
      <w:tr w:rsidR="00D03B87" w:rsidRPr="008277EF" w14:paraId="4660C0A6" w14:textId="24BB0893" w:rsidTr="00D03B87">
        <w:trPr>
          <w:trHeight w:val="253"/>
        </w:trPr>
        <w:tc>
          <w:tcPr>
            <w:tcW w:w="1138" w:type="dxa"/>
            <w:tcBorders>
              <w:top w:val="nil"/>
              <w:left w:val="single" w:sz="4" w:space="0" w:color="auto"/>
              <w:bottom w:val="single" w:sz="4" w:space="0" w:color="auto"/>
              <w:right w:val="single" w:sz="4" w:space="0" w:color="auto"/>
            </w:tcBorders>
            <w:shd w:val="clear" w:color="auto" w:fill="auto"/>
            <w:noWrap/>
            <w:vAlign w:val="bottom"/>
            <w:hideMark/>
          </w:tcPr>
          <w:p w14:paraId="6360FCD7" w14:textId="77777777" w:rsidR="00AA0C49" w:rsidRPr="008277EF" w:rsidRDefault="00AA0C49" w:rsidP="008277EF">
            <w:pPr>
              <w:spacing w:line="240" w:lineRule="auto"/>
              <w:ind w:firstLine="0"/>
              <w:jc w:val="center"/>
              <w:rPr>
                <w:b/>
                <w:bCs/>
                <w:color w:val="000000"/>
                <w:szCs w:val="24"/>
                <w:lang w:eastAsia="sk-SK"/>
              </w:rPr>
            </w:pPr>
            <w:r w:rsidRPr="008277EF">
              <w:rPr>
                <w:b/>
                <w:bCs/>
                <w:color w:val="000000"/>
                <w:szCs w:val="24"/>
                <w:lang w:eastAsia="sk-SK"/>
              </w:rPr>
              <w:t>%</w:t>
            </w:r>
          </w:p>
        </w:tc>
        <w:tc>
          <w:tcPr>
            <w:tcW w:w="992" w:type="dxa"/>
            <w:tcBorders>
              <w:top w:val="nil"/>
              <w:left w:val="nil"/>
              <w:bottom w:val="single" w:sz="4" w:space="0" w:color="auto"/>
              <w:right w:val="single" w:sz="4" w:space="0" w:color="auto"/>
            </w:tcBorders>
            <w:shd w:val="clear" w:color="auto" w:fill="auto"/>
            <w:noWrap/>
            <w:vAlign w:val="bottom"/>
            <w:hideMark/>
          </w:tcPr>
          <w:p w14:paraId="1AD0B194" w14:textId="77777777" w:rsidR="00AA0C49" w:rsidRPr="008277EF" w:rsidRDefault="00AA0C49" w:rsidP="008277EF">
            <w:pPr>
              <w:spacing w:line="240" w:lineRule="auto"/>
              <w:ind w:firstLine="0"/>
              <w:jc w:val="center"/>
              <w:rPr>
                <w:color w:val="000000"/>
                <w:szCs w:val="24"/>
                <w:lang w:eastAsia="sk-SK"/>
              </w:rPr>
            </w:pPr>
            <w:r>
              <w:rPr>
                <w:color w:val="000000"/>
                <w:szCs w:val="24"/>
                <w:lang w:eastAsia="sk-SK"/>
              </w:rPr>
              <w:t>26,16</w:t>
            </w:r>
          </w:p>
        </w:tc>
        <w:tc>
          <w:tcPr>
            <w:tcW w:w="851" w:type="dxa"/>
            <w:tcBorders>
              <w:top w:val="nil"/>
              <w:left w:val="nil"/>
              <w:bottom w:val="single" w:sz="4" w:space="0" w:color="auto"/>
              <w:right w:val="single" w:sz="4" w:space="0" w:color="auto"/>
            </w:tcBorders>
            <w:shd w:val="clear" w:color="auto" w:fill="auto"/>
            <w:noWrap/>
            <w:vAlign w:val="bottom"/>
            <w:hideMark/>
          </w:tcPr>
          <w:p w14:paraId="53393CB4" w14:textId="77777777" w:rsidR="00AA0C49" w:rsidRPr="008277EF" w:rsidRDefault="00AA0C49" w:rsidP="008277EF">
            <w:pPr>
              <w:spacing w:line="240" w:lineRule="auto"/>
              <w:ind w:firstLine="0"/>
              <w:jc w:val="center"/>
              <w:rPr>
                <w:color w:val="000000"/>
                <w:szCs w:val="24"/>
                <w:lang w:eastAsia="sk-SK"/>
              </w:rPr>
            </w:pPr>
            <w:r>
              <w:rPr>
                <w:color w:val="000000"/>
                <w:szCs w:val="24"/>
                <w:lang w:eastAsia="sk-SK"/>
              </w:rPr>
              <w:t>27,03</w:t>
            </w:r>
          </w:p>
        </w:tc>
        <w:tc>
          <w:tcPr>
            <w:tcW w:w="850" w:type="dxa"/>
            <w:tcBorders>
              <w:top w:val="nil"/>
              <w:left w:val="nil"/>
              <w:bottom w:val="single" w:sz="4" w:space="0" w:color="auto"/>
              <w:right w:val="single" w:sz="4" w:space="0" w:color="auto"/>
            </w:tcBorders>
            <w:shd w:val="clear" w:color="auto" w:fill="auto"/>
            <w:noWrap/>
            <w:vAlign w:val="bottom"/>
            <w:hideMark/>
          </w:tcPr>
          <w:p w14:paraId="55DA993C" w14:textId="77777777" w:rsidR="00AA0C49" w:rsidRPr="008277EF" w:rsidRDefault="00AA0C49" w:rsidP="008277EF">
            <w:pPr>
              <w:spacing w:line="240" w:lineRule="auto"/>
              <w:ind w:firstLine="0"/>
              <w:jc w:val="center"/>
              <w:rPr>
                <w:color w:val="000000"/>
                <w:szCs w:val="24"/>
                <w:lang w:eastAsia="sk-SK"/>
              </w:rPr>
            </w:pPr>
            <w:r>
              <w:rPr>
                <w:color w:val="000000"/>
                <w:szCs w:val="24"/>
                <w:lang w:eastAsia="sk-SK"/>
              </w:rPr>
              <w:t>23,57</w:t>
            </w:r>
          </w:p>
        </w:tc>
        <w:tc>
          <w:tcPr>
            <w:tcW w:w="851" w:type="dxa"/>
            <w:tcBorders>
              <w:top w:val="nil"/>
              <w:left w:val="nil"/>
              <w:bottom w:val="single" w:sz="4" w:space="0" w:color="auto"/>
              <w:right w:val="single" w:sz="4" w:space="0" w:color="auto"/>
            </w:tcBorders>
            <w:shd w:val="clear" w:color="auto" w:fill="auto"/>
            <w:noWrap/>
            <w:vAlign w:val="bottom"/>
            <w:hideMark/>
          </w:tcPr>
          <w:p w14:paraId="3E357674" w14:textId="77777777" w:rsidR="00AA0C49" w:rsidRPr="008277EF" w:rsidRDefault="00AA0C49" w:rsidP="008277EF">
            <w:pPr>
              <w:spacing w:line="240" w:lineRule="auto"/>
              <w:ind w:firstLine="0"/>
              <w:jc w:val="center"/>
              <w:rPr>
                <w:color w:val="000000"/>
                <w:szCs w:val="24"/>
                <w:lang w:eastAsia="sk-SK"/>
              </w:rPr>
            </w:pPr>
            <w:r>
              <w:rPr>
                <w:color w:val="000000"/>
                <w:szCs w:val="24"/>
                <w:lang w:eastAsia="sk-SK"/>
              </w:rPr>
              <w:t>27,03</w:t>
            </w:r>
          </w:p>
        </w:tc>
        <w:tc>
          <w:tcPr>
            <w:tcW w:w="850" w:type="dxa"/>
            <w:tcBorders>
              <w:top w:val="nil"/>
              <w:left w:val="nil"/>
              <w:bottom w:val="single" w:sz="4" w:space="0" w:color="auto"/>
              <w:right w:val="single" w:sz="4" w:space="0" w:color="auto"/>
            </w:tcBorders>
            <w:shd w:val="clear" w:color="auto" w:fill="auto"/>
            <w:noWrap/>
            <w:vAlign w:val="bottom"/>
            <w:hideMark/>
          </w:tcPr>
          <w:p w14:paraId="240E09F2" w14:textId="77777777" w:rsidR="00AA0C49" w:rsidRPr="008277EF" w:rsidRDefault="00AA0C49" w:rsidP="008277EF">
            <w:pPr>
              <w:spacing w:line="240" w:lineRule="auto"/>
              <w:ind w:firstLine="0"/>
              <w:jc w:val="center"/>
              <w:rPr>
                <w:color w:val="000000"/>
                <w:szCs w:val="24"/>
                <w:lang w:eastAsia="sk-SK"/>
              </w:rPr>
            </w:pPr>
            <w:r>
              <w:rPr>
                <w:color w:val="000000"/>
                <w:szCs w:val="24"/>
                <w:lang w:eastAsia="sk-SK"/>
              </w:rPr>
              <w:t>17,51</w:t>
            </w:r>
          </w:p>
        </w:tc>
        <w:tc>
          <w:tcPr>
            <w:tcW w:w="851" w:type="dxa"/>
            <w:tcBorders>
              <w:top w:val="nil"/>
              <w:left w:val="nil"/>
              <w:bottom w:val="single" w:sz="4" w:space="0" w:color="auto"/>
              <w:right w:val="single" w:sz="4" w:space="0" w:color="auto"/>
            </w:tcBorders>
            <w:shd w:val="clear" w:color="auto" w:fill="auto"/>
            <w:noWrap/>
            <w:vAlign w:val="bottom"/>
            <w:hideMark/>
          </w:tcPr>
          <w:p w14:paraId="49A05F88" w14:textId="77777777" w:rsidR="00AA0C49" w:rsidRPr="008277EF" w:rsidRDefault="00AA0C49" w:rsidP="008277EF">
            <w:pPr>
              <w:spacing w:line="240" w:lineRule="auto"/>
              <w:ind w:firstLine="0"/>
              <w:jc w:val="center"/>
              <w:rPr>
                <w:color w:val="000000"/>
                <w:szCs w:val="24"/>
                <w:lang w:eastAsia="sk-SK"/>
              </w:rPr>
            </w:pPr>
            <w:r>
              <w:rPr>
                <w:color w:val="000000"/>
                <w:szCs w:val="24"/>
                <w:lang w:eastAsia="sk-SK"/>
              </w:rPr>
              <w:t>17,02</w:t>
            </w:r>
          </w:p>
        </w:tc>
        <w:tc>
          <w:tcPr>
            <w:tcW w:w="261" w:type="dxa"/>
            <w:tcBorders>
              <w:top w:val="nil"/>
              <w:left w:val="nil"/>
              <w:bottom w:val="single" w:sz="4" w:space="0" w:color="auto"/>
              <w:right w:val="nil"/>
            </w:tcBorders>
          </w:tcPr>
          <w:p w14:paraId="287DBD59" w14:textId="77777777" w:rsidR="00AA0C49" w:rsidRPr="008277EF" w:rsidRDefault="00AA0C49" w:rsidP="008277EF">
            <w:pPr>
              <w:spacing w:line="240" w:lineRule="auto"/>
              <w:ind w:firstLine="0"/>
              <w:jc w:val="center"/>
              <w:rPr>
                <w:color w:val="000000"/>
                <w:szCs w:val="24"/>
                <w:lang w:eastAsia="sk-SK"/>
              </w:rPr>
            </w:pPr>
          </w:p>
        </w:tc>
        <w:tc>
          <w:tcPr>
            <w:tcW w:w="680" w:type="dxa"/>
            <w:tcBorders>
              <w:top w:val="nil"/>
              <w:left w:val="nil"/>
              <w:bottom w:val="single" w:sz="4" w:space="0" w:color="auto"/>
              <w:right w:val="single" w:sz="4" w:space="0" w:color="auto"/>
            </w:tcBorders>
            <w:shd w:val="clear" w:color="auto" w:fill="auto"/>
            <w:noWrap/>
            <w:vAlign w:val="bottom"/>
            <w:hideMark/>
          </w:tcPr>
          <w:p w14:paraId="7AD5CA1B" w14:textId="77777777" w:rsidR="00AA0C49" w:rsidRPr="008277EF" w:rsidRDefault="00AA0C49" w:rsidP="008277EF">
            <w:pPr>
              <w:spacing w:line="240" w:lineRule="auto"/>
              <w:ind w:firstLine="0"/>
              <w:jc w:val="center"/>
              <w:rPr>
                <w:color w:val="000000"/>
                <w:szCs w:val="24"/>
                <w:lang w:eastAsia="sk-SK"/>
              </w:rPr>
            </w:pPr>
            <w:r>
              <w:rPr>
                <w:color w:val="000000"/>
                <w:szCs w:val="24"/>
                <w:lang w:eastAsia="sk-SK"/>
              </w:rPr>
              <w:t>10,23</w:t>
            </w:r>
          </w:p>
        </w:tc>
        <w:tc>
          <w:tcPr>
            <w:tcW w:w="899" w:type="dxa"/>
            <w:tcBorders>
              <w:top w:val="nil"/>
              <w:left w:val="nil"/>
              <w:bottom w:val="single" w:sz="4" w:space="0" w:color="auto"/>
              <w:right w:val="single" w:sz="4" w:space="0" w:color="auto"/>
            </w:tcBorders>
          </w:tcPr>
          <w:p w14:paraId="76B778A6" w14:textId="77777777" w:rsidR="00AA0C49" w:rsidRDefault="00AA0C49" w:rsidP="008277EF">
            <w:pPr>
              <w:spacing w:line="240" w:lineRule="auto"/>
              <w:ind w:firstLine="0"/>
              <w:jc w:val="center"/>
              <w:rPr>
                <w:color w:val="000000"/>
                <w:szCs w:val="24"/>
                <w:lang w:eastAsia="sk-SK"/>
              </w:rPr>
            </w:pPr>
          </w:p>
          <w:p w14:paraId="779C6878" w14:textId="77777777" w:rsidR="00AA0C49" w:rsidRPr="008277EF" w:rsidRDefault="00AA0C49" w:rsidP="008277EF">
            <w:pPr>
              <w:spacing w:line="240" w:lineRule="auto"/>
              <w:ind w:firstLine="0"/>
              <w:jc w:val="center"/>
              <w:rPr>
                <w:color w:val="000000"/>
                <w:szCs w:val="24"/>
                <w:lang w:eastAsia="sk-SK"/>
              </w:rPr>
            </w:pPr>
            <w:r>
              <w:rPr>
                <w:color w:val="000000"/>
                <w:szCs w:val="24"/>
                <w:lang w:eastAsia="sk-SK"/>
              </w:rPr>
              <w:t>10,56</w:t>
            </w:r>
          </w:p>
        </w:tc>
        <w:tc>
          <w:tcPr>
            <w:tcW w:w="850" w:type="dxa"/>
            <w:tcBorders>
              <w:top w:val="nil"/>
              <w:left w:val="nil"/>
              <w:bottom w:val="single" w:sz="4" w:space="0" w:color="auto"/>
              <w:right w:val="single" w:sz="4" w:space="0" w:color="auto"/>
            </w:tcBorders>
          </w:tcPr>
          <w:p w14:paraId="70D704F6" w14:textId="77777777" w:rsidR="00AA0C49" w:rsidRDefault="00AA0C49" w:rsidP="008277EF">
            <w:pPr>
              <w:spacing w:line="240" w:lineRule="auto"/>
              <w:ind w:firstLine="0"/>
              <w:jc w:val="center"/>
              <w:rPr>
                <w:color w:val="000000"/>
                <w:szCs w:val="24"/>
                <w:lang w:eastAsia="sk-SK"/>
              </w:rPr>
            </w:pPr>
          </w:p>
          <w:p w14:paraId="4C473ABB" w14:textId="7463FCE6" w:rsidR="00AA0C49" w:rsidRDefault="00AA0C49" w:rsidP="008277EF">
            <w:pPr>
              <w:spacing w:line="240" w:lineRule="auto"/>
              <w:ind w:firstLine="0"/>
              <w:jc w:val="center"/>
              <w:rPr>
                <w:color w:val="000000"/>
                <w:szCs w:val="24"/>
                <w:lang w:eastAsia="sk-SK"/>
              </w:rPr>
            </w:pPr>
            <w:r>
              <w:rPr>
                <w:color w:val="000000"/>
                <w:szCs w:val="24"/>
                <w:lang w:eastAsia="sk-SK"/>
              </w:rPr>
              <w:t>14,62</w:t>
            </w:r>
          </w:p>
        </w:tc>
        <w:tc>
          <w:tcPr>
            <w:tcW w:w="992" w:type="dxa"/>
            <w:tcBorders>
              <w:top w:val="nil"/>
              <w:left w:val="nil"/>
              <w:bottom w:val="single" w:sz="4" w:space="0" w:color="auto"/>
              <w:right w:val="single" w:sz="4" w:space="0" w:color="auto"/>
            </w:tcBorders>
          </w:tcPr>
          <w:p w14:paraId="3644BE9A" w14:textId="1FF42209" w:rsidR="00AA0C49" w:rsidRDefault="00FB19B7" w:rsidP="008277EF">
            <w:pPr>
              <w:spacing w:line="240" w:lineRule="auto"/>
              <w:ind w:firstLine="0"/>
              <w:jc w:val="center"/>
              <w:rPr>
                <w:color w:val="000000"/>
                <w:szCs w:val="24"/>
                <w:lang w:eastAsia="sk-SK"/>
              </w:rPr>
            </w:pPr>
            <w:r>
              <w:rPr>
                <w:color w:val="000000"/>
                <w:szCs w:val="24"/>
                <w:lang w:eastAsia="sk-SK"/>
              </w:rPr>
              <w:t xml:space="preserve">      12,29</w:t>
            </w:r>
          </w:p>
        </w:tc>
      </w:tr>
    </w:tbl>
    <w:p w14:paraId="08CB804B" w14:textId="77777777" w:rsidR="00C8084C" w:rsidRDefault="00C8084C" w:rsidP="002B02CC">
      <w:pPr>
        <w:pStyle w:val="Nadpisdoobsahu"/>
      </w:pPr>
    </w:p>
    <w:p w14:paraId="02056483" w14:textId="77777777" w:rsidR="00C3307E" w:rsidRDefault="00C3307E" w:rsidP="00C3307E">
      <w:pPr>
        <w:pStyle w:val="Nadpis2"/>
      </w:pPr>
      <w:bookmarkStart w:id="48" w:name="_Toc111725268"/>
      <w:r>
        <w:t>Symboly mesta Poltár</w:t>
      </w:r>
      <w:bookmarkEnd w:id="48"/>
    </w:p>
    <w:p w14:paraId="23EDAFF6" w14:textId="77777777" w:rsidR="00C3307E" w:rsidRPr="00C3307E" w:rsidRDefault="00C3307E" w:rsidP="00451616">
      <w:pPr>
        <w:pStyle w:val="Klucoveslova"/>
      </w:pPr>
      <w:r w:rsidRPr="00C3307E">
        <w:t xml:space="preserve">Erb mesta :                      </w:t>
      </w:r>
    </w:p>
    <w:p w14:paraId="708436F3" w14:textId="07430C19" w:rsidR="00C3307E" w:rsidRPr="00451F0E" w:rsidRDefault="00C3307E" w:rsidP="00451616">
      <w:pPr>
        <w:pStyle w:val="Klucoveslova"/>
      </w:pPr>
      <w:r w:rsidRPr="00451F0E">
        <w:t>Erb mesta :</w:t>
      </w:r>
      <w:r w:rsidR="004E6779">
        <w:t xml:space="preserve">                </w:t>
      </w:r>
    </w:p>
    <w:p w14:paraId="1B3CFD2B" w14:textId="77777777" w:rsidR="00C3307E" w:rsidRDefault="00C3307E" w:rsidP="00C3307E">
      <w:pPr>
        <w:tabs>
          <w:tab w:val="left" w:pos="2694"/>
        </w:tabs>
        <w:rPr>
          <w:color w:val="000000"/>
        </w:rPr>
      </w:pPr>
      <w:r w:rsidRPr="00451F0E">
        <w:rPr>
          <w:color w:val="000000"/>
        </w:rPr>
        <w:t>V roku 1969, keď sa Poltár stal mesto, vznikol aj jeho erb v</w:t>
      </w:r>
      <w:r w:rsidR="0047225D">
        <w:rPr>
          <w:color w:val="000000"/>
        </w:rPr>
        <w:t> </w:t>
      </w:r>
      <w:r w:rsidRPr="00451F0E">
        <w:rPr>
          <w:color w:val="000000"/>
        </w:rPr>
        <w:t>podobe</w:t>
      </w:r>
    </w:p>
    <w:p w14:paraId="0DC91BE3" w14:textId="760857FE" w:rsidR="00C3307E" w:rsidRPr="00451F0E" w:rsidRDefault="00C3307E" w:rsidP="00C3307E">
      <w:pPr>
        <w:tabs>
          <w:tab w:val="left" w:pos="2694"/>
        </w:tabs>
        <w:ind w:left="2694"/>
        <w:rPr>
          <w:color w:val="000000"/>
        </w:rPr>
      </w:pPr>
      <w:r>
        <w:rPr>
          <w:noProof/>
          <w:color w:val="000000"/>
          <w:lang w:eastAsia="sk-SK"/>
        </w:rPr>
        <w:drawing>
          <wp:anchor distT="0" distB="0" distL="114300" distR="114300" simplePos="0" relativeHeight="251661312" behindDoc="1" locked="0" layoutInCell="1" allowOverlap="1" wp14:anchorId="349304CB" wp14:editId="072BA608">
            <wp:simplePos x="0" y="0"/>
            <wp:positionH relativeFrom="column">
              <wp:posOffset>993140</wp:posOffset>
            </wp:positionH>
            <wp:positionV relativeFrom="paragraph">
              <wp:posOffset>41275</wp:posOffset>
            </wp:positionV>
            <wp:extent cx="619125" cy="839470"/>
            <wp:effectExtent l="19050" t="0" r="9525" b="0"/>
            <wp:wrapNone/>
            <wp:docPr id="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6" cstate="print"/>
                    <a:srcRect/>
                    <a:stretch>
                      <a:fillRect/>
                    </a:stretch>
                  </pic:blipFill>
                  <pic:spPr bwMode="auto">
                    <a:xfrm>
                      <a:off x="0" y="0"/>
                      <a:ext cx="619125" cy="839470"/>
                    </a:xfrm>
                    <a:prstGeom prst="rect">
                      <a:avLst/>
                    </a:prstGeom>
                    <a:noFill/>
                    <a:ln w="9525">
                      <a:noFill/>
                      <a:miter lim="800000"/>
                      <a:headEnd/>
                      <a:tailEnd/>
                    </a:ln>
                  </pic:spPr>
                </pic:pic>
              </a:graphicData>
            </a:graphic>
          </wp:anchor>
        </w:drawing>
      </w:r>
      <w:r w:rsidRPr="00451F0E">
        <w:rPr>
          <w:color w:val="000000"/>
        </w:rPr>
        <w:t>červeného, do</w:t>
      </w:r>
      <w:r>
        <w:rPr>
          <w:color w:val="000000"/>
        </w:rPr>
        <w:t xml:space="preserve">lu zaguľateného a hore zúženého </w:t>
      </w:r>
      <w:r w:rsidRPr="00451F0E">
        <w:rPr>
          <w:color w:val="000000"/>
        </w:rPr>
        <w:t>štítu so zlatým pohár</w:t>
      </w:r>
      <w:r w:rsidR="004E6779">
        <w:rPr>
          <w:color w:val="000000"/>
        </w:rPr>
        <w:t>om</w:t>
      </w:r>
      <w:r w:rsidRPr="00451F0E">
        <w:rPr>
          <w:color w:val="000000"/>
        </w:rPr>
        <w:t>, pod ktorým boli tri zlaté obilné zrnká. Jeho obrysom autorom bol Ján Kostúr. Heraldická komisia však r. 1975 odporučila vybrať z obecnej pečate z r. 1852 jeden symbol. Ktorý by vhodne vystihoval dávne hrnčiarstvo, poľnohospodárstvo a súčasné sklárstvo – tri hlavné činnosti charakteristické pre obyvateľov Poltára. Ako najvhodnejší sa ukázal návrh s motívom strieborného džbána v červenom štíte, ktorého autorom je PhDr. Ladislav Vrteľ. Mesto ho prijalo za svoj erb 24. Februára 1988.</w:t>
      </w:r>
    </w:p>
    <w:p w14:paraId="773F8EF4" w14:textId="77777777" w:rsidR="0047225D" w:rsidRDefault="00C3307E" w:rsidP="0047225D">
      <w:pPr>
        <w:rPr>
          <w:color w:val="000000"/>
        </w:rPr>
      </w:pPr>
      <w:r w:rsidRPr="00576814">
        <w:rPr>
          <w:color w:val="000000"/>
        </w:rPr>
        <w:lastRenderedPageBreak/>
        <w:t xml:space="preserve">      </w:t>
      </w:r>
    </w:p>
    <w:p w14:paraId="5C5C2F62" w14:textId="77777777" w:rsidR="0047225D" w:rsidRPr="001F7761" w:rsidRDefault="0047225D" w:rsidP="0047225D">
      <w:pPr>
        <w:tabs>
          <w:tab w:val="left" w:pos="3261"/>
        </w:tabs>
        <w:ind w:left="3255" w:hanging="3255"/>
        <w:rPr>
          <w:noProof/>
          <w:color w:val="000000"/>
        </w:rPr>
      </w:pPr>
      <w:r>
        <w:rPr>
          <w:noProof/>
          <w:color w:val="000000"/>
          <w:lang w:eastAsia="sk-SK"/>
        </w:rPr>
        <w:drawing>
          <wp:anchor distT="0" distB="0" distL="114300" distR="114300" simplePos="0" relativeHeight="251663360" behindDoc="1" locked="0" layoutInCell="1" allowOverlap="1" wp14:anchorId="308D42EB" wp14:editId="364D0C2F">
            <wp:simplePos x="0" y="0"/>
            <wp:positionH relativeFrom="column">
              <wp:posOffset>897255</wp:posOffset>
            </wp:positionH>
            <wp:positionV relativeFrom="paragraph">
              <wp:posOffset>53975</wp:posOffset>
            </wp:positionV>
            <wp:extent cx="1139825" cy="972820"/>
            <wp:effectExtent l="19050" t="0" r="3175" b="0"/>
            <wp:wrapNone/>
            <wp:docPr id="20" name="Obrázok 10" descr="_20140507_0706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_20140507_07061807"/>
                    <pic:cNvPicPr>
                      <a:picLocks noChangeAspect="1" noChangeArrowheads="1"/>
                    </pic:cNvPicPr>
                  </pic:nvPicPr>
                  <pic:blipFill>
                    <a:blip r:embed="rId27" cstate="print"/>
                    <a:srcRect/>
                    <a:stretch>
                      <a:fillRect/>
                    </a:stretch>
                  </pic:blipFill>
                  <pic:spPr bwMode="auto">
                    <a:xfrm>
                      <a:off x="0" y="0"/>
                      <a:ext cx="1139825" cy="972820"/>
                    </a:xfrm>
                    <a:prstGeom prst="rect">
                      <a:avLst/>
                    </a:prstGeom>
                    <a:noFill/>
                    <a:ln w="9525">
                      <a:noFill/>
                      <a:miter lim="800000"/>
                      <a:headEnd/>
                      <a:tailEnd/>
                    </a:ln>
                  </pic:spPr>
                </pic:pic>
              </a:graphicData>
            </a:graphic>
          </wp:anchor>
        </w:drawing>
      </w:r>
      <w:r w:rsidRPr="00451F0E">
        <w:rPr>
          <w:color w:val="000000"/>
        </w:rPr>
        <w:t>Vlajka mesta :</w:t>
      </w:r>
      <w:r w:rsidRPr="00576814">
        <w:rPr>
          <w:color w:val="000000"/>
        </w:rPr>
        <w:tab/>
      </w:r>
      <w:r w:rsidRPr="00576814">
        <w:rPr>
          <w:color w:val="000000"/>
        </w:rPr>
        <w:tab/>
      </w:r>
      <w:r w:rsidRPr="00451F0E">
        <w:rPr>
          <w:color w:val="000000"/>
        </w:rPr>
        <w:t>Mestská vlajka má tvar obdĺžnika, ukončeného lastovičím chvostom. Pomer strán je 3:2. Lastovičí chvost zachádza do jednej šestiny dĺžky vlajky. Vlajku tvoria rovnako široké pozdĺžne pruhy – biely, červený, biely červený (počítané zhora nadol). Mesto používa mestskú vlajku pri slávnostných príležitostiach v súlade so všeobecnými predpismi platnými pre používanie štátnej vlajky. Od mestskej vlajky sa odvodzuje mestská zástava. Pomer jej strán nie je daný predpisom, ale riadi sa estetickými pravidlami. Erbová vlajka – štandarda má tvar obdĺžnika. Jej výška a šírka sú v rovnakom pomer ako výška a šírka erbu. Tvorí ju biely džbán v červenom poli ( strieborná farba džbánu je nahradená bielou farbou).</w:t>
      </w:r>
    </w:p>
    <w:p w14:paraId="5792AF79" w14:textId="77777777" w:rsidR="0047225D" w:rsidRPr="001F7761" w:rsidRDefault="0047225D" w:rsidP="0047225D">
      <w:pPr>
        <w:tabs>
          <w:tab w:val="left" w:pos="1560"/>
        </w:tabs>
        <w:rPr>
          <w:color w:val="000000"/>
        </w:rPr>
      </w:pPr>
      <w:r w:rsidRPr="001F7761">
        <w:rPr>
          <w:color w:val="000000"/>
        </w:rPr>
        <w:t>Pečať mesta :</w:t>
      </w:r>
      <w:r w:rsidRPr="001F7761">
        <w:rPr>
          <w:b/>
          <w:color w:val="000000"/>
        </w:rPr>
        <w:t xml:space="preserve"> </w:t>
      </w:r>
      <w:r w:rsidRPr="001F7761">
        <w:rPr>
          <w:color w:val="000000"/>
        </w:rPr>
        <w:t xml:space="preserve">Pozostáva z mestského erbu, okolo ktorého je kruhopis POLTÁR PEČAŤ </w:t>
      </w:r>
      <w:r w:rsidRPr="001F7761">
        <w:rPr>
          <w:color w:val="000000"/>
        </w:rPr>
        <w:tab/>
        <w:t>MESTA.</w:t>
      </w:r>
      <w:r w:rsidRPr="001F7761">
        <w:rPr>
          <w:color w:val="000000"/>
        </w:rPr>
        <w:tab/>
      </w:r>
    </w:p>
    <w:p w14:paraId="31628BE0" w14:textId="77777777" w:rsidR="0047225D" w:rsidRPr="001F7761" w:rsidRDefault="0047225D" w:rsidP="0047225D">
      <w:pPr>
        <w:rPr>
          <w:color w:val="000000"/>
        </w:rPr>
      </w:pPr>
      <w:r>
        <w:rPr>
          <w:noProof/>
          <w:color w:val="000000"/>
          <w:lang w:eastAsia="sk-SK"/>
        </w:rPr>
        <w:drawing>
          <wp:anchor distT="0" distB="0" distL="114300" distR="114300" simplePos="0" relativeHeight="251664384" behindDoc="1" locked="0" layoutInCell="1" allowOverlap="1" wp14:anchorId="44D9469C" wp14:editId="5E7698D9">
            <wp:simplePos x="0" y="0"/>
            <wp:positionH relativeFrom="column">
              <wp:posOffset>1250315</wp:posOffset>
            </wp:positionH>
            <wp:positionV relativeFrom="paragraph">
              <wp:posOffset>86360</wp:posOffset>
            </wp:positionV>
            <wp:extent cx="842010" cy="842010"/>
            <wp:effectExtent l="19050" t="0" r="0" b="0"/>
            <wp:wrapNone/>
            <wp:docPr id="1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28" cstate="print"/>
                    <a:srcRect/>
                    <a:stretch>
                      <a:fillRect/>
                    </a:stretch>
                  </pic:blipFill>
                  <pic:spPr bwMode="auto">
                    <a:xfrm>
                      <a:off x="0" y="0"/>
                      <a:ext cx="842010" cy="842010"/>
                    </a:xfrm>
                    <a:prstGeom prst="rect">
                      <a:avLst/>
                    </a:prstGeom>
                    <a:noFill/>
                    <a:ln w="9525">
                      <a:noFill/>
                      <a:miter lim="800000"/>
                      <a:headEnd/>
                      <a:tailEnd/>
                    </a:ln>
                  </pic:spPr>
                </pic:pic>
              </a:graphicData>
            </a:graphic>
          </wp:anchor>
        </w:drawing>
      </w:r>
      <w:bookmarkStart w:id="49" w:name="_Toc387225340"/>
      <w:r w:rsidRPr="001F7761">
        <w:rPr>
          <w:color w:val="000000"/>
        </w:rPr>
        <w:t>Logo mesta</w:t>
      </w:r>
      <w:bookmarkEnd w:id="49"/>
      <w:r>
        <w:rPr>
          <w:color w:val="000000"/>
        </w:rPr>
        <w:t xml:space="preserve">:                   </w:t>
      </w:r>
    </w:p>
    <w:p w14:paraId="2C9CDED4" w14:textId="77777777" w:rsidR="0047225D" w:rsidRPr="00576814" w:rsidRDefault="0047225D" w:rsidP="0047225D">
      <w:pPr>
        <w:rPr>
          <w:b/>
          <w:color w:val="000000"/>
        </w:rPr>
      </w:pPr>
    </w:p>
    <w:p w14:paraId="191D2550" w14:textId="77777777" w:rsidR="0047225D" w:rsidRDefault="0047225D" w:rsidP="0047225D">
      <w:pPr>
        <w:ind w:left="928"/>
        <w:rPr>
          <w:b/>
          <w:sz w:val="28"/>
          <w:szCs w:val="28"/>
        </w:rPr>
      </w:pPr>
    </w:p>
    <w:p w14:paraId="0E2D2DAE" w14:textId="77777777" w:rsidR="00C3307E" w:rsidRPr="00576814" w:rsidRDefault="00C3307E" w:rsidP="00C3307E">
      <w:pPr>
        <w:rPr>
          <w:color w:val="000000"/>
        </w:rPr>
      </w:pPr>
      <w:r w:rsidRPr="00576814">
        <w:rPr>
          <w:color w:val="000000"/>
        </w:rPr>
        <w:t xml:space="preserve">      </w:t>
      </w:r>
    </w:p>
    <w:p w14:paraId="763E27DA" w14:textId="77777777" w:rsidR="0047225D" w:rsidRDefault="0047225D" w:rsidP="0047225D">
      <w:pPr>
        <w:pStyle w:val="Nadpis2"/>
      </w:pPr>
      <w:bookmarkStart w:id="50" w:name="_Toc111725269"/>
      <w:r>
        <w:t>História mesta</w:t>
      </w:r>
      <w:bookmarkEnd w:id="50"/>
    </w:p>
    <w:p w14:paraId="498BC683"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Územie mesta Poltár a jeho okolie obýval človek už v predhistorickej dobe. Mesto Poltár vzniklo zo staršieho s</w:t>
      </w:r>
      <w:r>
        <w:rPr>
          <w:rFonts w:ascii="Times New Roman" w:hAnsi="Times New Roman" w:cs="Times New Roman"/>
        </w:rPr>
        <w:t>lovanského osídlenia. Archeló</w:t>
      </w:r>
      <w:r w:rsidRPr="00576814">
        <w:rPr>
          <w:rFonts w:ascii="Times New Roman" w:hAnsi="Times New Roman" w:cs="Times New Roman"/>
        </w:rPr>
        <w:t xml:space="preserve">govia tu objavili slovanské sídliskové nálezy pochádzajúce zo 7.-8. storočia, na Cerinách odhadli základy stredovekého hrádku, kde v 15. storočí stála Jiskrovská pevnôstka a na kostolisku našli zvyšky neskororománskeho kostola. V lokalite Kostolisko objavili pohrebisko pilinskej kultúry zo strednej a mladšej doby bronzovej, zaniknuté pánske sídlo a zaniknutú osadu Starý Poltár z vrcholného stredoveku. </w:t>
      </w:r>
    </w:p>
    <w:p w14:paraId="124B7439" w14:textId="77777777" w:rsidR="0047225D" w:rsidRPr="00576814" w:rsidRDefault="0047225D" w:rsidP="0047225D">
      <w:pPr>
        <w:pStyle w:val="Default"/>
        <w:spacing w:line="360" w:lineRule="auto"/>
        <w:ind w:left="426"/>
        <w:jc w:val="both"/>
        <w:rPr>
          <w:rFonts w:ascii="Times New Roman" w:hAnsi="Times New Roman" w:cs="Times New Roman"/>
        </w:rPr>
      </w:pPr>
    </w:p>
    <w:p w14:paraId="73B6600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Pred 10. storočím obec patrila do Veľkomoravskej ríše a jej pôvod je zrejme staroslovanský. Po páde Veľkomoravskej ríše pripadol </w:t>
      </w:r>
      <w:r>
        <w:rPr>
          <w:rFonts w:ascii="Times New Roman" w:hAnsi="Times New Roman" w:cs="Times New Roman"/>
        </w:rPr>
        <w:t xml:space="preserve">Poltár ako súčasť Novohradskej </w:t>
      </w:r>
      <w:r>
        <w:rPr>
          <w:rFonts w:ascii="Times New Roman" w:hAnsi="Times New Roman" w:cs="Times New Roman"/>
        </w:rPr>
        <w:lastRenderedPageBreak/>
        <w:t>ž</w:t>
      </w:r>
      <w:r w:rsidRPr="00576814">
        <w:rPr>
          <w:rFonts w:ascii="Times New Roman" w:hAnsi="Times New Roman" w:cs="Times New Roman"/>
        </w:rPr>
        <w:t>upy rodine Záchovcov. Popri ich sídle viedla cesta Carihrad - Krakov a poštová cesta Viedeň - Košice. Najstaršia písomná zmienka o miestnom názve "Silva Polta" pochádza z donačnej listiny kráľa Bélu IV. z 10. januára 1246, ktorá určuje hranice panstva fiľakovského a ozdínskeho hradu a starý Poltár sa nachádzal na tejto hranici. Turci, ktorí mali v rokoch 1554 - 1593 Poltár a okolie pod kontrolou, postavili na Ipli most, ktorý bol neskôr prestavaný. Na opravu boli použité pôvodné kamene a slúži až dodnes. Považuje sa za tre</w:t>
      </w:r>
      <w:r>
        <w:rPr>
          <w:rFonts w:ascii="Times New Roman" w:hAnsi="Times New Roman" w:cs="Times New Roman"/>
        </w:rPr>
        <w:t>tí najstarší zachovalý most toh</w:t>
      </w:r>
      <w:r w:rsidRPr="00576814">
        <w:rPr>
          <w:rFonts w:ascii="Times New Roman" w:hAnsi="Times New Roman" w:cs="Times New Roman"/>
        </w:rPr>
        <w:t>to druhu na Slovensku a je vyhlásený z</w:t>
      </w:r>
      <w:r>
        <w:rPr>
          <w:rFonts w:ascii="Times New Roman" w:hAnsi="Times New Roman" w:cs="Times New Roman"/>
        </w:rPr>
        <w:t xml:space="preserve">a kultúrnu technickú pamiatku. </w:t>
      </w:r>
      <w:r w:rsidRPr="00576814">
        <w:rPr>
          <w:rFonts w:ascii="Times New Roman" w:hAnsi="Times New Roman" w:cs="Times New Roman"/>
        </w:rPr>
        <w:t xml:space="preserve"> </w:t>
      </w:r>
    </w:p>
    <w:p w14:paraId="368E1A7F" w14:textId="77777777" w:rsidR="0047225D" w:rsidRPr="00576814" w:rsidRDefault="0047225D" w:rsidP="0047225D">
      <w:pPr>
        <w:pStyle w:val="Default"/>
        <w:spacing w:line="360" w:lineRule="auto"/>
        <w:ind w:left="786"/>
        <w:jc w:val="both"/>
        <w:rPr>
          <w:rFonts w:ascii="Times New Roman" w:hAnsi="Times New Roman" w:cs="Times New Roman"/>
        </w:rPr>
      </w:pPr>
    </w:p>
    <w:p w14:paraId="049B5807" w14:textId="23072776"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V 16.storoči sa obec delila na Horný a Dolný Poltár. Obyvatelia sa v minulosti zaoberali málo </w:t>
      </w:r>
      <w:r>
        <w:rPr>
          <w:rFonts w:ascii="Times New Roman" w:hAnsi="Times New Roman" w:cs="Times New Roman"/>
        </w:rPr>
        <w:t>výnos</w:t>
      </w:r>
      <w:r w:rsidRPr="00576814">
        <w:rPr>
          <w:rFonts w:ascii="Times New Roman" w:hAnsi="Times New Roman" w:cs="Times New Roman"/>
        </w:rPr>
        <w:t>ným poľnohospodárstvom, debnárstvom, kolárstvom a najmä hrnčiarstvom. V roku 1869 tu bola postavená Baratta-Dragnova továreň na šamotové výrobky- tehly, trativody, kachličky. V roku 1882 vznikla pobočka poltárskej šamotky v Zelenom. V roku 1869 začala vyrábať tehliarske a žiaruvzdorné materiály továreň, ktorú založil Alojz Baratta. V polovici 19.storočia tu boli známe sírnaté kúpele, ktoré zanikli, hoci sírne pramene sú tu dodnes.</w:t>
      </w:r>
      <w:r w:rsidR="00CA5637">
        <w:rPr>
          <w:rFonts w:ascii="Times New Roman" w:hAnsi="Times New Roman" w:cs="Times New Roman"/>
        </w:rPr>
        <w:t xml:space="preserve"> </w:t>
      </w:r>
      <w:r w:rsidRPr="00576814">
        <w:rPr>
          <w:rFonts w:ascii="Times New Roman" w:hAnsi="Times New Roman" w:cs="Times New Roman"/>
        </w:rPr>
        <w:t>Za</w:t>
      </w:r>
      <w:r w:rsidR="004E6779">
        <w:rPr>
          <w:rFonts w:ascii="Times New Roman" w:hAnsi="Times New Roman" w:cs="Times New Roman"/>
        </w:rPr>
        <w:t xml:space="preserve"> </w:t>
      </w:r>
      <w:r w:rsidRPr="00576814">
        <w:rPr>
          <w:rFonts w:ascii="Times New Roman" w:hAnsi="Times New Roman" w:cs="Times New Roman"/>
        </w:rPr>
        <w:t>1.ČSR pracovali obyvatelia obce hlavne v poľnoho</w:t>
      </w:r>
      <w:r>
        <w:rPr>
          <w:rFonts w:ascii="Times New Roman" w:hAnsi="Times New Roman" w:cs="Times New Roman"/>
        </w:rPr>
        <w:t>spodárstve a miestnej tehelni .</w:t>
      </w:r>
      <w:r w:rsidRPr="00576814">
        <w:rPr>
          <w:rFonts w:ascii="Times New Roman" w:hAnsi="Times New Roman" w:cs="Times New Roman"/>
        </w:rPr>
        <w:t xml:space="preserve"> </w:t>
      </w:r>
    </w:p>
    <w:p w14:paraId="568CA882" w14:textId="77777777" w:rsidR="0047225D" w:rsidRPr="00576814" w:rsidRDefault="0047225D" w:rsidP="0047225D">
      <w:pPr>
        <w:pStyle w:val="Default"/>
        <w:spacing w:line="360" w:lineRule="auto"/>
        <w:ind w:left="426"/>
        <w:jc w:val="both"/>
        <w:rPr>
          <w:rFonts w:ascii="Times New Roman" w:hAnsi="Times New Roman" w:cs="Times New Roman"/>
        </w:rPr>
      </w:pPr>
    </w:p>
    <w:p w14:paraId="6D29644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Po druhej svetovej vojne sa výrazne rozvinula výroba stavebných hmôt a bola tu otvorená jediná baňa na kaolín na Slovensku. V roku 1966 </w:t>
      </w:r>
      <w:r>
        <w:rPr>
          <w:rFonts w:ascii="Times New Roman" w:hAnsi="Times New Roman" w:cs="Times New Roman"/>
        </w:rPr>
        <w:t>sa ku Poltáru pričlen</w:t>
      </w:r>
      <w:r w:rsidRPr="00576814">
        <w:rPr>
          <w:rFonts w:ascii="Times New Roman" w:hAnsi="Times New Roman" w:cs="Times New Roman"/>
        </w:rPr>
        <w:t xml:space="preserve">ili dovtedy samostatné obce Zelené a Slaná Lehota. Poltár bol do roku 1960 okresným mestom, ale štatút mesta bol obci udelený 29. augusta 1969. Od 14. júla 1996 je Poltár znovu sídlom okresu. </w:t>
      </w:r>
    </w:p>
    <w:p w14:paraId="67F81A6E" w14:textId="77777777" w:rsidR="0047225D" w:rsidRPr="00576814" w:rsidRDefault="0047225D" w:rsidP="0047225D">
      <w:pPr>
        <w:pStyle w:val="Default"/>
        <w:spacing w:line="360" w:lineRule="auto"/>
        <w:ind w:left="426"/>
        <w:jc w:val="both"/>
        <w:rPr>
          <w:rFonts w:ascii="Times New Roman" w:hAnsi="Times New Roman" w:cs="Times New Roman"/>
        </w:rPr>
      </w:pPr>
    </w:p>
    <w:p w14:paraId="341AE1E0" w14:textId="4AAE7D3B"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V roku 1971 bola uvedená do prevádzky nová skláreň, ktorá poskyt</w:t>
      </w:r>
      <w:r w:rsidR="00D574FD">
        <w:rPr>
          <w:rFonts w:ascii="Times New Roman" w:hAnsi="Times New Roman" w:cs="Times New Roman"/>
        </w:rPr>
        <w:t>ov</w:t>
      </w:r>
      <w:r w:rsidR="00CA5637">
        <w:rPr>
          <w:rFonts w:ascii="Times New Roman" w:hAnsi="Times New Roman" w:cs="Times New Roman"/>
        </w:rPr>
        <w:t>a</w:t>
      </w:r>
      <w:r w:rsidRPr="00576814">
        <w:rPr>
          <w:rFonts w:ascii="Times New Roman" w:hAnsi="Times New Roman" w:cs="Times New Roman"/>
        </w:rPr>
        <w:t>l</w:t>
      </w:r>
      <w:r w:rsidR="00CA5637">
        <w:rPr>
          <w:rFonts w:ascii="Times New Roman" w:hAnsi="Times New Roman" w:cs="Times New Roman"/>
        </w:rPr>
        <w:t>a</w:t>
      </w:r>
      <w:r w:rsidRPr="00576814">
        <w:rPr>
          <w:rFonts w:ascii="Times New Roman" w:hAnsi="Times New Roman" w:cs="Times New Roman"/>
        </w:rPr>
        <w:t xml:space="preserve"> obyvateľom nové pracovné príležitosti. V meste sa nachádza už takmer zničená klasicistická kúria z roku 1775, ďalej klasicistický kaštieľ v parku postavený v roku 1782, bol prestavaný v roku 1865.V meste Poltár sa nachádza klasicistický evanjelický kostol z roku 1891.V časti Zelené stojí kostol z roku 1835 a unikátom je kamenný most c</w:t>
      </w:r>
      <w:r>
        <w:rPr>
          <w:rFonts w:ascii="Times New Roman" w:hAnsi="Times New Roman" w:cs="Times New Roman"/>
        </w:rPr>
        <w:t>ez Ipeľ zo začiatku 19.storočia.</w:t>
      </w:r>
    </w:p>
    <w:p w14:paraId="06582825" w14:textId="641ACEFB" w:rsidR="0047225D" w:rsidRDefault="0047225D" w:rsidP="0047225D">
      <w:pPr>
        <w:pStyle w:val="Normlnywebov"/>
        <w:spacing w:line="360" w:lineRule="auto"/>
        <w:jc w:val="both"/>
        <w:rPr>
          <w:color w:val="000000"/>
        </w:rPr>
      </w:pPr>
      <w:r>
        <w:rPr>
          <w:color w:val="000000"/>
        </w:rPr>
        <w:tab/>
      </w:r>
      <w:r w:rsidRPr="00576814">
        <w:rPr>
          <w:color w:val="000000"/>
        </w:rPr>
        <w:t>Pôvodné pečate obcí, symbolizujúce pracovnú činnosť obyvateľov obsahujú kosák, kosu, džbán. Súčasný znak /1998/ v červenom št</w:t>
      </w:r>
      <w:r w:rsidR="00D574FD">
        <w:rPr>
          <w:color w:val="000000"/>
        </w:rPr>
        <w:t>ít</w:t>
      </w:r>
      <w:r w:rsidRPr="00576814">
        <w:rPr>
          <w:color w:val="000000"/>
        </w:rPr>
        <w:t xml:space="preserve">e strieborný džbán symbolizuje dávne miestne hrnčiarstvo a súčasné sklárstvo. Poltárčania boli poľnohospodári. Z </w:t>
      </w:r>
      <w:r w:rsidRPr="00576814">
        <w:rPr>
          <w:color w:val="000000"/>
        </w:rPr>
        <w:lastRenderedPageBreak/>
        <w:t>remeselníkov boli najznámejší hrnčiari, ktorí sa preslávili výrobou známej bielej poltárskej keramiky. Zvyšky kruhových pecí na jej vypaľovanie sa zachovali až do polovice 20. storočia. Medzi zaujímavé historické pamiatky mesta patrí klasicistický kaštieľ z roku 1782, ktorý bol neskôr prestavaný na novogotický. Evanjelický k</w:t>
      </w:r>
      <w:r>
        <w:rPr>
          <w:color w:val="000000"/>
        </w:rPr>
        <w:t>ostol bol postavený v roku 1791.</w:t>
      </w:r>
    </w:p>
    <w:p w14:paraId="7F08B7C7" w14:textId="77777777" w:rsidR="007862C1" w:rsidRDefault="007862C1" w:rsidP="007862C1">
      <w:pPr>
        <w:pStyle w:val="Nadpis2"/>
      </w:pPr>
      <w:bookmarkStart w:id="51" w:name="_Toc111725270"/>
      <w:r>
        <w:t>Pamiatky</w:t>
      </w:r>
      <w:bookmarkEnd w:id="51"/>
    </w:p>
    <w:p w14:paraId="0C7F512C" w14:textId="77777777" w:rsidR="0058162E" w:rsidRDefault="0058162E">
      <w:pPr>
        <w:numPr>
          <w:ilvl w:val="0"/>
          <w:numId w:val="11"/>
        </w:numPr>
        <w:spacing w:before="100" w:beforeAutospacing="1" w:after="100" w:afterAutospacing="1" w:line="240" w:lineRule="auto"/>
        <w:jc w:val="left"/>
        <w:rPr>
          <w:color w:val="000000"/>
        </w:rPr>
      </w:pPr>
      <w:r w:rsidRPr="001F7761">
        <w:rPr>
          <w:color w:val="000000"/>
        </w:rPr>
        <w:t>Evanjelický kostol v Poltári z roku 1791</w:t>
      </w:r>
    </w:p>
    <w:p w14:paraId="0B59AC7A" w14:textId="77777777"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14:anchorId="06D2B64B" wp14:editId="5CA81F94">
            <wp:extent cx="1621790" cy="1820545"/>
            <wp:effectExtent l="19050" t="0" r="0" b="0"/>
            <wp:docPr id="14" name="Obrázok 12" descr="poltar-ev-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ltar-ev-kostol"/>
                    <pic:cNvPicPr>
                      <a:picLocks noChangeAspect="1" noChangeArrowheads="1"/>
                    </pic:cNvPicPr>
                  </pic:nvPicPr>
                  <pic:blipFill>
                    <a:blip r:embed="rId29" cstate="print"/>
                    <a:srcRect/>
                    <a:stretch>
                      <a:fillRect/>
                    </a:stretch>
                  </pic:blipFill>
                  <pic:spPr bwMode="auto">
                    <a:xfrm>
                      <a:off x="0" y="0"/>
                      <a:ext cx="1621790" cy="1820545"/>
                    </a:xfrm>
                    <a:prstGeom prst="rect">
                      <a:avLst/>
                    </a:prstGeom>
                    <a:noFill/>
                    <a:ln w="9525">
                      <a:noFill/>
                      <a:miter lim="800000"/>
                      <a:headEnd/>
                      <a:tailEnd/>
                    </a:ln>
                  </pic:spPr>
                </pic:pic>
              </a:graphicData>
            </a:graphic>
          </wp:inline>
        </w:drawing>
      </w:r>
    </w:p>
    <w:p w14:paraId="0A3A6D3C" w14:textId="77777777" w:rsidR="0058162E" w:rsidRDefault="0058162E">
      <w:pPr>
        <w:numPr>
          <w:ilvl w:val="0"/>
          <w:numId w:val="11"/>
        </w:numPr>
        <w:spacing w:before="100" w:beforeAutospacing="1" w:after="100" w:afterAutospacing="1" w:line="240" w:lineRule="auto"/>
        <w:jc w:val="left"/>
        <w:rPr>
          <w:color w:val="000000"/>
        </w:rPr>
      </w:pPr>
      <w:r w:rsidRPr="001F7761">
        <w:rPr>
          <w:color w:val="000000"/>
        </w:rPr>
        <w:t>Kaplnka v mestskej časti Zelené z roku 1835</w:t>
      </w:r>
    </w:p>
    <w:p w14:paraId="7E7D5103" w14:textId="77777777"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14:anchorId="38D063C8" wp14:editId="2D90C287">
            <wp:extent cx="1621790" cy="1447165"/>
            <wp:effectExtent l="19050" t="0" r="0" b="0"/>
            <wp:docPr id="16" name="Obrázok 13" descr="poltar-ev-kostol-v-zelenom-300x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ltar-ev-kostol-v-zelenom-300x230"/>
                    <pic:cNvPicPr>
                      <a:picLocks noChangeAspect="1" noChangeArrowheads="1"/>
                    </pic:cNvPicPr>
                  </pic:nvPicPr>
                  <pic:blipFill>
                    <a:blip r:embed="rId30" cstate="print"/>
                    <a:srcRect/>
                    <a:stretch>
                      <a:fillRect/>
                    </a:stretch>
                  </pic:blipFill>
                  <pic:spPr bwMode="auto">
                    <a:xfrm>
                      <a:off x="0" y="0"/>
                      <a:ext cx="1621790" cy="1447165"/>
                    </a:xfrm>
                    <a:prstGeom prst="rect">
                      <a:avLst/>
                    </a:prstGeom>
                    <a:noFill/>
                    <a:ln w="9525">
                      <a:noFill/>
                      <a:miter lim="800000"/>
                      <a:headEnd/>
                      <a:tailEnd/>
                    </a:ln>
                  </pic:spPr>
                </pic:pic>
              </a:graphicData>
            </a:graphic>
          </wp:inline>
        </w:drawing>
      </w:r>
    </w:p>
    <w:p w14:paraId="2899E577" w14:textId="77777777" w:rsidR="0058162E" w:rsidRPr="001F7761" w:rsidRDefault="0058162E">
      <w:pPr>
        <w:numPr>
          <w:ilvl w:val="0"/>
          <w:numId w:val="11"/>
        </w:numPr>
        <w:spacing w:before="100" w:beforeAutospacing="1" w:after="100" w:afterAutospacing="1" w:line="240" w:lineRule="auto"/>
        <w:jc w:val="left"/>
        <w:rPr>
          <w:color w:val="000000"/>
        </w:rPr>
      </w:pPr>
      <w:r w:rsidRPr="001F7761">
        <w:rPr>
          <w:color w:val="000000"/>
        </w:rPr>
        <w:t>Kamenný most v mestskej časti Zelené zo 17. Storočia</w:t>
      </w:r>
    </w:p>
    <w:p w14:paraId="3304C5FF" w14:textId="77777777" w:rsidR="007862C1" w:rsidRDefault="0058162E" w:rsidP="0058162E">
      <w:pPr>
        <w:pStyle w:val="Normlnywebov"/>
        <w:spacing w:line="360" w:lineRule="auto"/>
        <w:jc w:val="both"/>
        <w:rPr>
          <w:color w:val="000000"/>
        </w:rPr>
      </w:pPr>
      <w:r>
        <w:t xml:space="preserve">           </w:t>
      </w:r>
    </w:p>
    <w:p w14:paraId="592C9137" w14:textId="77777777" w:rsidR="0047225D" w:rsidRPr="00576814" w:rsidRDefault="0047225D" w:rsidP="0047225D">
      <w:pPr>
        <w:pStyle w:val="Normlnywebov"/>
        <w:spacing w:line="360" w:lineRule="auto"/>
        <w:jc w:val="both"/>
        <w:rPr>
          <w:color w:val="000000"/>
        </w:rPr>
      </w:pPr>
    </w:p>
    <w:p w14:paraId="1DCBD30F" w14:textId="77777777" w:rsidR="008277EF" w:rsidRDefault="008277EF" w:rsidP="002B02CC">
      <w:pPr>
        <w:pStyle w:val="Nadpisdoobsahu"/>
      </w:pPr>
    </w:p>
    <w:p w14:paraId="2F6CA564" w14:textId="77777777" w:rsidR="008277EF" w:rsidRDefault="008277EF" w:rsidP="002B02CC">
      <w:pPr>
        <w:pStyle w:val="Nadpisdoobsahu"/>
      </w:pPr>
    </w:p>
    <w:p w14:paraId="7611B6FB" w14:textId="77777777" w:rsidR="0058162E" w:rsidRDefault="0058162E" w:rsidP="0058162E">
      <w:pPr>
        <w:pStyle w:val="Nadpis2"/>
      </w:pPr>
      <w:bookmarkStart w:id="52" w:name="_Toc111725271"/>
      <w:r>
        <w:lastRenderedPageBreak/>
        <w:t>Významné osobnosti mesta Poltár</w:t>
      </w:r>
      <w:bookmarkEnd w:id="52"/>
    </w:p>
    <w:p w14:paraId="20A5AA3B" w14:textId="77777777" w:rsidR="0058162E" w:rsidRDefault="00000000" w:rsidP="0058162E">
      <w:hyperlink r:id="rId31" w:history="1">
        <w:r w:rsidR="0058162E" w:rsidRPr="00F12F55">
          <w:rPr>
            <w:rStyle w:val="Hypertextovprepojenie"/>
            <w:b/>
            <w:bCs/>
            <w:color w:val="000000"/>
          </w:rPr>
          <w:t>Július Pástor</w:t>
        </w:r>
      </w:hyperlink>
      <w:r w:rsidR="0058162E" w:rsidRPr="00F12F55">
        <w:t> - narodil sa 30. decembra 1887 v Lukovišti, okres Hnúšťa. Po skončení národnej školy v rodisku a strednej v Rimavskej Sobote skončil učiteľský ústav ev.</w:t>
      </w:r>
      <w:r w:rsidR="0058162E">
        <w:t xml:space="preserve"> kolégia v Prešove, kde získal </w:t>
      </w:r>
      <w:r w:rsidR="0058162E" w:rsidRPr="00F12F55">
        <w:t>učiteľský a kantorský diplom v júni r. 1907. Do učiteľskej služby vstúpil dňa 1. októbra 1907 v Poltári, kde učil až do 1. decembra 1950, keď v 44. roku učiteľovania bol penzionovaný ako riaditeľ školy.</w:t>
      </w:r>
    </w:p>
    <w:p w14:paraId="0E805468" w14:textId="77777777" w:rsidR="0058162E" w:rsidRPr="00F12F55" w:rsidRDefault="0058162E" w:rsidP="0058162E">
      <w:r>
        <w:rPr>
          <w:noProof/>
          <w:lang w:eastAsia="sk-SK"/>
        </w:rPr>
        <w:drawing>
          <wp:inline distT="0" distB="0" distL="0" distR="0" wp14:anchorId="25838AD6" wp14:editId="42720CC2">
            <wp:extent cx="1200785" cy="1264285"/>
            <wp:effectExtent l="19050" t="0" r="0" b="0"/>
            <wp:docPr id="17" name="Obrázok 15" descr="224sk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24sk_5"/>
                    <pic:cNvPicPr>
                      <a:picLocks noChangeAspect="1" noChangeArrowheads="1"/>
                    </pic:cNvPicPr>
                  </pic:nvPicPr>
                  <pic:blipFill>
                    <a:blip r:embed="rId32" cstate="print"/>
                    <a:srcRect/>
                    <a:stretch>
                      <a:fillRect/>
                    </a:stretch>
                  </pic:blipFill>
                  <pic:spPr bwMode="auto">
                    <a:xfrm>
                      <a:off x="0" y="0"/>
                      <a:ext cx="1200785" cy="1264285"/>
                    </a:xfrm>
                    <a:prstGeom prst="rect">
                      <a:avLst/>
                    </a:prstGeom>
                    <a:noFill/>
                    <a:ln w="9525">
                      <a:noFill/>
                      <a:miter lim="800000"/>
                      <a:headEnd/>
                      <a:tailEnd/>
                    </a:ln>
                  </pic:spPr>
                </pic:pic>
              </a:graphicData>
            </a:graphic>
          </wp:inline>
        </w:drawing>
      </w:r>
    </w:p>
    <w:p w14:paraId="6C32CB62" w14:textId="77777777" w:rsidR="0058162E" w:rsidRPr="00F12F55" w:rsidRDefault="0058162E" w:rsidP="0058162E">
      <w:r w:rsidRPr="00F12F55">
        <w:rPr>
          <w:b/>
          <w:bCs/>
          <w:u w:val="single"/>
        </w:rPr>
        <w:t>Marta BRZIAKOVÁ</w:t>
      </w:r>
      <w:r w:rsidRPr="00F12F55">
        <w:t>, – narodila sa 31. júla 1920 v Poltári v učiteľskej rodine Júliusa Pástora a Margity, rodenej Hrkovej. Väčšinu svojho života prežila v Poltári.</w:t>
      </w:r>
    </w:p>
    <w:p w14:paraId="73B151E1" w14:textId="30EA5AF9" w:rsidR="0058162E" w:rsidRPr="008D1DAD" w:rsidRDefault="00000000" w:rsidP="0058162E">
      <w:pPr>
        <w:rPr>
          <w:color w:val="000000"/>
        </w:rPr>
      </w:pPr>
      <w:hyperlink r:id="rId33" w:tgtFrame="_blank" w:history="1">
        <w:r w:rsidR="0058162E" w:rsidRPr="00F12F55">
          <w:rPr>
            <w:rStyle w:val="Hypertextovprepojenie"/>
            <w:b/>
            <w:bCs/>
            <w:color w:val="000000"/>
          </w:rPr>
          <w:t>Prof. PhDr. Zdenko KASÁČ, CSc</w:t>
        </w:r>
      </w:hyperlink>
      <w:r w:rsidR="0058162E" w:rsidRPr="00F12F55">
        <w:rPr>
          <w:bCs/>
        </w:rPr>
        <w:t>.</w:t>
      </w:r>
      <w:r w:rsidR="0058162E" w:rsidRPr="00F12F55">
        <w:t> - narodil sa 15. augusta 1924</w:t>
      </w:r>
      <w:r w:rsidR="00FC49D7">
        <w:t xml:space="preserve">, </w:t>
      </w:r>
      <w:r w:rsidR="0058162E" w:rsidRPr="00F12F55">
        <w:t>Poltár</w:t>
      </w:r>
      <w:r w:rsidR="00FC49D7">
        <w:t xml:space="preserve"> -</w:t>
      </w:r>
      <w:r w:rsidR="0058162E" w:rsidRPr="00F12F55">
        <w:t xml:space="preserve"> </w:t>
      </w:r>
      <w:r w:rsidR="00FC49D7" w:rsidRPr="008D1DAD">
        <w:rPr>
          <w:color w:val="000000"/>
        </w:rPr>
        <w:t>† </w:t>
      </w:r>
      <w:hyperlink r:id="rId34" w:tooltip="27. júl" w:history="1">
        <w:r w:rsidR="00FC49D7" w:rsidRPr="008D1DAD">
          <w:rPr>
            <w:rStyle w:val="Hypertextovprepojenie"/>
            <w:color w:val="000000"/>
          </w:rPr>
          <w:t>2</w:t>
        </w:r>
        <w:r w:rsidR="00FC49D7">
          <w:rPr>
            <w:rStyle w:val="Hypertextovprepojenie"/>
            <w:color w:val="000000"/>
          </w:rPr>
          <w:t>9</w:t>
        </w:r>
        <w:r w:rsidR="00FC49D7" w:rsidRPr="008D1DAD">
          <w:rPr>
            <w:rStyle w:val="Hypertextovprepojenie"/>
            <w:color w:val="000000"/>
          </w:rPr>
          <w:t xml:space="preserve">. </w:t>
        </w:r>
      </w:hyperlink>
      <w:r w:rsidR="00FC49D7">
        <w:rPr>
          <w:rStyle w:val="Hypertextovprepojenie"/>
          <w:color w:val="000000"/>
        </w:rPr>
        <w:t>marec</w:t>
      </w:r>
      <w:r w:rsidR="00FC49D7" w:rsidRPr="008D1DAD">
        <w:rPr>
          <w:color w:val="000000"/>
        </w:rPr>
        <w:t> </w:t>
      </w:r>
      <w:hyperlink r:id="rId35" w:tooltip="2004" w:history="1">
        <w:r w:rsidR="00FC49D7" w:rsidRPr="008D1DAD">
          <w:rPr>
            <w:rStyle w:val="Hypertextovprepojenie"/>
            <w:color w:val="000000"/>
          </w:rPr>
          <w:t>20</w:t>
        </w:r>
        <w:r w:rsidR="00FC49D7">
          <w:rPr>
            <w:rStyle w:val="Hypertextovprepojenie"/>
            <w:color w:val="000000"/>
          </w:rPr>
          <w:t>17</w:t>
        </w:r>
      </w:hyperlink>
      <w:r w:rsidR="00FC49D7">
        <w:rPr>
          <w:rStyle w:val="Hypertextovprepojenie"/>
          <w:color w:val="000000"/>
        </w:rPr>
        <w:t>.</w:t>
      </w:r>
      <w:r w:rsidR="00FC49D7" w:rsidRPr="00FC49D7">
        <w:rPr>
          <w:rStyle w:val="Hypertextovprepojenie"/>
          <w:color w:val="000000"/>
          <w:u w:val="none"/>
        </w:rPr>
        <w:t xml:space="preserve"> </w:t>
      </w:r>
      <w:r w:rsidR="0058162E" w:rsidRPr="00F12F55">
        <w:t xml:space="preserve">Ľudovú školu v rokoch 1930-1935 navštevoval v Poltári. Ďalej pokračoval vo svojich štúdiách na gymnáziách v Lučenci a v Tisovci. V r. 1948 ukončil Filozofickú fakultu UK v Bratislave v odbore slovenský jazyk, filozofia a francúzsky jazyk. Pôsobil ako stredoškolský, neskôr vysokoškolský učiteľ na UMB v B. Bystrici. Ťažiskom jeho vedecko-výskumnej činnosti sú dejiny slovenskej literatúry 20. storočia. Je autorom </w:t>
      </w:r>
      <w:r w:rsidR="0058162E" w:rsidRPr="008D1DAD">
        <w:rPr>
          <w:color w:val="000000"/>
        </w:rPr>
        <w:t xml:space="preserve">a spoluautorom mnohých knižných publikácií. </w:t>
      </w:r>
    </w:p>
    <w:p w14:paraId="749F1880" w14:textId="77777777" w:rsidR="0058162E" w:rsidRPr="008D1DAD" w:rsidRDefault="0058162E" w:rsidP="0058162E">
      <w:pPr>
        <w:rPr>
          <w:color w:val="000000"/>
        </w:rPr>
      </w:pPr>
      <w:r w:rsidRPr="008D1DAD">
        <w:rPr>
          <w:b/>
          <w:color w:val="000000"/>
          <w:u w:val="single"/>
        </w:rPr>
        <w:t>Doc. PhDr.</w:t>
      </w:r>
      <w:r w:rsidRPr="008D1DAD">
        <w:rPr>
          <w:b/>
          <w:bCs/>
          <w:color w:val="000000"/>
          <w:u w:val="single"/>
        </w:rPr>
        <w:t>Tibor Sedlický</w:t>
      </w:r>
      <w:r w:rsidRPr="008D1DAD">
        <w:rPr>
          <w:b/>
          <w:color w:val="000000"/>
          <w:u w:val="single"/>
        </w:rPr>
        <w:t>, CSc.</w:t>
      </w:r>
      <w:r w:rsidRPr="008D1DAD">
        <w:rPr>
          <w:color w:val="000000"/>
        </w:rPr>
        <w:t xml:space="preserve"> (* </w:t>
      </w:r>
      <w:hyperlink r:id="rId36" w:tooltip="2. apríl" w:history="1">
        <w:r w:rsidRPr="008D1DAD">
          <w:rPr>
            <w:rStyle w:val="Hypertextovprepojenie"/>
            <w:color w:val="000000"/>
          </w:rPr>
          <w:t>2. apríl</w:t>
        </w:r>
      </w:hyperlink>
      <w:r w:rsidRPr="008D1DAD">
        <w:rPr>
          <w:color w:val="000000"/>
        </w:rPr>
        <w:t> </w:t>
      </w:r>
      <w:hyperlink r:id="rId37" w:tooltip="1924" w:history="1">
        <w:r w:rsidRPr="008D1DAD">
          <w:rPr>
            <w:rStyle w:val="Hypertextovprepojenie"/>
            <w:color w:val="000000"/>
          </w:rPr>
          <w:t>1924</w:t>
        </w:r>
      </w:hyperlink>
      <w:r w:rsidRPr="008D1DAD">
        <w:rPr>
          <w:color w:val="000000"/>
        </w:rPr>
        <w:t>, </w:t>
      </w:r>
      <w:hyperlink r:id="rId38" w:tooltip="Poltár" w:history="1">
        <w:r w:rsidRPr="008D1DAD">
          <w:rPr>
            <w:rStyle w:val="Hypertextovprepojenie"/>
            <w:color w:val="000000"/>
          </w:rPr>
          <w:t>Poltár</w:t>
        </w:r>
      </w:hyperlink>
      <w:r w:rsidRPr="008D1DAD">
        <w:rPr>
          <w:color w:val="000000"/>
        </w:rPr>
        <w:t> – † </w:t>
      </w:r>
      <w:hyperlink r:id="rId39" w:tooltip="27. júl" w:history="1">
        <w:r w:rsidRPr="008D1DAD">
          <w:rPr>
            <w:rStyle w:val="Hypertextovprepojenie"/>
            <w:color w:val="000000"/>
          </w:rPr>
          <w:t>27. júl</w:t>
        </w:r>
      </w:hyperlink>
      <w:r w:rsidRPr="008D1DAD">
        <w:rPr>
          <w:color w:val="000000"/>
        </w:rPr>
        <w:t> </w:t>
      </w:r>
      <w:hyperlink r:id="rId40" w:tooltip="2004" w:history="1">
        <w:r w:rsidRPr="008D1DAD">
          <w:rPr>
            <w:rStyle w:val="Hypertextovprepojenie"/>
            <w:color w:val="000000"/>
          </w:rPr>
          <w:t>2004</w:t>
        </w:r>
      </w:hyperlink>
      <w:hyperlink r:id="rId41" w:anchor="cite_note-1" w:history="1">
        <w:r w:rsidRPr="008D1DAD">
          <w:rPr>
            <w:rStyle w:val="Hypertextovprepojenie"/>
            <w:color w:val="000000"/>
            <w:vertAlign w:val="superscript"/>
          </w:rPr>
          <w:t>[1]</w:t>
        </w:r>
      </w:hyperlink>
      <w:r w:rsidRPr="008D1DAD">
        <w:rPr>
          <w:color w:val="000000"/>
        </w:rPr>
        <w:t>) je slovenský hudobný pedagóg a </w:t>
      </w:r>
      <w:hyperlink r:id="rId42" w:history="1">
        <w:r w:rsidRPr="008D1DAD">
          <w:rPr>
            <w:rStyle w:val="Hypertextovprepojenie"/>
            <w:color w:val="000000"/>
          </w:rPr>
          <w:t>dirigent</w:t>
        </w:r>
      </w:hyperlink>
      <w:r w:rsidRPr="008D1DAD">
        <w:rPr>
          <w:color w:val="000000"/>
        </w:rPr>
        <w:t>.</w:t>
      </w:r>
    </w:p>
    <w:p w14:paraId="167BD8C5" w14:textId="77777777" w:rsidR="0058162E" w:rsidRPr="008D1DAD" w:rsidRDefault="0058162E" w:rsidP="0058162E">
      <w:r w:rsidRPr="008D1DAD">
        <w:t>V roku 1939-1943 študoval na Učiteľskom ústave v Banskej Bystrici, 1955-1959 absolvoval štúdium na Vysokej škole pedagogickej v Bratislave, 1975 PhDr., a CSc., 1981 doc. Pôsobil ako učiteľ na ľudových a meštianskych školách na viacerých miestach, zamestnanec Povereníctva školstva a kultúry v Bratislave, na Pedagogickom inštitúte v Martine (1957- 1965), na Pedagogickej fakulte v Banskej Bystrici ako doc. (od 1965) a ako externý učiteľ na Konzervatóriu J.L. Bellu v Banskej Bystrici (1995-1999). Pôsobil ako člen, sólista, chórovod, hlasový pedagóg, opakovane ako podpredseda a vicedirigent Speváckeho zboru slovenských učiteľov (1951-1996), člen speváckeho zboru Hron v Banskej Bystrici a odborný poradca, hlasový pedagóg, dirigent a umelecký vedúci v Okresnom osvetovom stredisku v Banskej Bystrici (1968-</w:t>
      </w:r>
      <w:r w:rsidRPr="008D1DAD">
        <w:lastRenderedPageBreak/>
        <w:t xml:space="preserve">2000). Je zakladateľom speváckeho zboru Mladosť pri Pedagogickej fakulte v Banskej Bystrici a pôsobil ako jeho dirigent (1969-1979). </w:t>
      </w:r>
    </w:p>
    <w:p w14:paraId="2837B132" w14:textId="77777777" w:rsidR="0058162E" w:rsidRDefault="0058162E" w:rsidP="0058162E">
      <w:r w:rsidRPr="008D1DAD">
        <w:t>Ťažiskom jeho práce boli aj prednášky pre učiteľov hudobnej výchovy, školenia pre dirigentov speváckych zborov. Autor monografií, zborníkov, učebníc a i. Publikoval odborné štúdie, články, zostavil zborníky piesní, je autorom rozhlasových relácií, biografických hesiel, hesiel do Encyklopédie Slovenska, Slovenského biografického slovníka a i. Zostavil pamätnice vysokých škôl. Editoval publikácie významných slovenských a českých autorov. Nositeľ mnohých ocenení, pamätných medailí a cien.</w:t>
      </w:r>
    </w:p>
    <w:p w14:paraId="7B958468" w14:textId="77777777" w:rsidR="0058162E" w:rsidRDefault="0058162E" w:rsidP="0058162E">
      <w:r>
        <w:rPr>
          <w:noProof/>
          <w:lang w:eastAsia="sk-SK"/>
        </w:rPr>
        <w:drawing>
          <wp:inline distT="0" distB="0" distL="0" distR="0" wp14:anchorId="2C60403A" wp14:editId="038CAB12">
            <wp:extent cx="1510665" cy="1002030"/>
            <wp:effectExtent l="19050" t="0" r="0" b="0"/>
            <wp:docPr id="21" name="Obrázok 16" descr="224sk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24sk_4"/>
                    <pic:cNvPicPr>
                      <a:picLocks noChangeAspect="1" noChangeArrowheads="1"/>
                    </pic:cNvPicPr>
                  </pic:nvPicPr>
                  <pic:blipFill>
                    <a:blip r:embed="rId43" cstate="print"/>
                    <a:srcRect/>
                    <a:stretch>
                      <a:fillRect/>
                    </a:stretch>
                  </pic:blipFill>
                  <pic:spPr bwMode="auto">
                    <a:xfrm>
                      <a:off x="0" y="0"/>
                      <a:ext cx="1510665" cy="1002030"/>
                    </a:xfrm>
                    <a:prstGeom prst="rect">
                      <a:avLst/>
                    </a:prstGeom>
                    <a:noFill/>
                    <a:ln w="9525">
                      <a:noFill/>
                      <a:miter lim="800000"/>
                      <a:headEnd/>
                      <a:tailEnd/>
                    </a:ln>
                  </pic:spPr>
                </pic:pic>
              </a:graphicData>
            </a:graphic>
          </wp:inline>
        </w:drawing>
      </w:r>
    </w:p>
    <w:p w14:paraId="3205814B" w14:textId="77777777" w:rsidR="0058162E" w:rsidRDefault="0058162E" w:rsidP="0058162E"/>
    <w:p w14:paraId="183DE94C" w14:textId="521A04F7" w:rsidR="0058162E" w:rsidRDefault="0058162E" w:rsidP="00175835">
      <w:r w:rsidRPr="00F12F55">
        <w:rPr>
          <w:b/>
          <w:bCs/>
          <w:u w:val="single"/>
        </w:rPr>
        <w:t>Ing. Július MORHÁČ</w:t>
      </w:r>
      <w:r w:rsidRPr="00F12F55">
        <w:rPr>
          <w:bCs/>
        </w:rPr>
        <w:t>,</w:t>
      </w:r>
      <w:r w:rsidRPr="00F12F55">
        <w:t> - narodil sa 25. novembra 1927 v Zelenom. Je poľnohospodárskym inžinierom. Po skončení meštianky v Kokave nad Rim</w:t>
      </w:r>
      <w:r>
        <w:t>avicou</w:t>
      </w:r>
      <w:r w:rsidRPr="00F12F55">
        <w:t>. odišiel študovať na Strednú vyššiu hospodársku školu v Martine, ktorú ukončil v Košiciach. V roku 1951 ukončil Vysokú školu zemědelskú v Brne. Prakticky až do dôchodku pracoval v jednom podniku Poľnohospodársky projektový ústav – ústredie Bratislava. Bol hlavný technol</w:t>
      </w:r>
      <w:r>
        <w:t>óg. Tu pôsobil celkom 42 rokov.</w:t>
      </w:r>
      <w:r w:rsidRPr="00F12F55">
        <w:br/>
      </w:r>
      <w:r w:rsidRPr="00967F6C">
        <w:rPr>
          <w:b/>
          <w:bCs/>
          <w:u w:val="single"/>
        </w:rPr>
        <w:t>MUDr. Adela PALANOVÁ, CSc.</w:t>
      </w:r>
      <w:r w:rsidRPr="00F12F55">
        <w:rPr>
          <w:bCs/>
        </w:rPr>
        <w:t>,</w:t>
      </w:r>
      <w:r w:rsidRPr="00F12F55">
        <w:t xml:space="preserve"> - </w:t>
      </w:r>
      <w:r w:rsidR="0010220A">
        <w:t>(</w:t>
      </w:r>
      <w:r w:rsidRPr="00F12F55">
        <w:t>1. júla 1929</w:t>
      </w:r>
      <w:r w:rsidR="0010220A">
        <w:t xml:space="preserve"> - </w:t>
      </w:r>
      <w:r w:rsidR="0010220A" w:rsidRPr="00F12F55">
        <w:t>†</w:t>
      </w:r>
      <w:r w:rsidR="0010220A">
        <w:t xml:space="preserve"> </w:t>
      </w:r>
      <w:r w:rsidR="0010220A" w:rsidRPr="0010220A">
        <w:t>10. februára 2016</w:t>
      </w:r>
      <w:r w:rsidR="0010220A">
        <w:t>)</w:t>
      </w:r>
      <w:r w:rsidRPr="00F12F55">
        <w:t> </w:t>
      </w:r>
      <w:r w:rsidR="0010220A" w:rsidRPr="00F12F55">
        <w:t xml:space="preserve">sa narodila </w:t>
      </w:r>
      <w:r w:rsidRPr="00F12F55">
        <w:t xml:space="preserve">v Zelenom. Pôsobila ako lekárka epidemiologička a internistka. Je zaslúžilou lekárkou a nositeľkou významných ocenení. Napísala mnoho odborných prác, v ktorých sa zaoberala problematikou Q-horúčky a iných ochorení. </w:t>
      </w:r>
      <w:r w:rsidRPr="00F12F55">
        <w:br/>
      </w:r>
      <w:r w:rsidRPr="00967F6C">
        <w:rPr>
          <w:b/>
          <w:bCs/>
          <w:u w:val="single"/>
        </w:rPr>
        <w:t>Prof. RNDr., Ján KOŠŤÁLIK, DrSc.</w:t>
      </w:r>
      <w:r w:rsidRPr="00F12F55">
        <w:rPr>
          <w:bCs/>
        </w:rPr>
        <w:t xml:space="preserve"> </w:t>
      </w:r>
      <w:r w:rsidR="00D567AE">
        <w:rPr>
          <w:bCs/>
        </w:rPr>
        <w:t>–</w:t>
      </w:r>
      <w:r w:rsidRPr="00F12F55">
        <w:t> </w:t>
      </w:r>
      <w:r w:rsidR="00D567AE">
        <w:t>(</w:t>
      </w:r>
      <w:r w:rsidRPr="00F12F55">
        <w:t>19. augusta 1929</w:t>
      </w:r>
      <w:r w:rsidR="00D567AE">
        <w:t xml:space="preserve"> - </w:t>
      </w:r>
      <w:r w:rsidR="00D567AE" w:rsidRPr="00F12F55">
        <w:t>†</w:t>
      </w:r>
      <w:r w:rsidR="00D567AE">
        <w:t xml:space="preserve"> </w:t>
      </w:r>
      <w:r w:rsidR="00D567AE" w:rsidRPr="00D567AE">
        <w:t>4. decembra 2018</w:t>
      </w:r>
      <w:r w:rsidR="00D567AE">
        <w:t>) narodil sa</w:t>
      </w:r>
      <w:r w:rsidRPr="00F12F55">
        <w:t xml:space="preserve"> v Pondelku, kde navštevoval aj ľudovú školu. Meštiansku školu absolvoval v Kokave nad Rimavicou. V štúdiu pokračoval na Učiteľskej akadémii v Lučenci, vysokoškolské vzdelanie získal na Prírodovedeckej fakulte Univerzity Komenského v Bratislave, kde začal aj pracovne pôsobiť. Je geografom a vysokoškolským učiteľom. </w:t>
      </w:r>
      <w:r w:rsidRPr="00F12F55">
        <w:br/>
      </w:r>
      <w:hyperlink r:id="rId44" w:tgtFrame="_blank" w:tooltip="Typ: PDF dokument, Velkosť: 3.41 MB" w:history="1">
        <w:r w:rsidRPr="00967F6C">
          <w:rPr>
            <w:rStyle w:val="Hypertextovprepojenie"/>
            <w:b/>
            <w:bCs/>
            <w:color w:val="000000"/>
          </w:rPr>
          <w:t>PhDr. Ladislav LENG, CSc</w:t>
        </w:r>
      </w:hyperlink>
      <w:r w:rsidRPr="00F12F55">
        <w:t> - (* 8. 10. 1930 Zelené, † 25. 7. 1973 Bratislava) etnomuzikológ, hudobný pedagóg, teoretik a organizátor v oblasti osvetovej práce a ľudovej hudobnej tvorivosti.</w:t>
      </w:r>
    </w:p>
    <w:p w14:paraId="1A2BD44A" w14:textId="77777777" w:rsidR="0058162E" w:rsidRPr="00967F6C" w:rsidRDefault="0058162E" w:rsidP="0058162E">
      <w:pPr>
        <w:rPr>
          <w:b/>
          <w:color w:val="000000"/>
        </w:rPr>
      </w:pPr>
      <w:r>
        <w:rPr>
          <w:b/>
          <w:noProof/>
          <w:color w:val="000000"/>
          <w:lang w:eastAsia="sk-SK"/>
        </w:rPr>
        <w:lastRenderedPageBreak/>
        <w:drawing>
          <wp:inline distT="0" distB="0" distL="0" distR="0" wp14:anchorId="468B7548" wp14:editId="6F1F1748">
            <wp:extent cx="1630045" cy="1097280"/>
            <wp:effectExtent l="19050" t="0" r="8255" b="0"/>
            <wp:docPr id="22" name="Obrázok 17" descr="224sk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4sk_3"/>
                    <pic:cNvPicPr>
                      <a:picLocks noChangeAspect="1" noChangeArrowheads="1"/>
                    </pic:cNvPicPr>
                  </pic:nvPicPr>
                  <pic:blipFill>
                    <a:blip r:embed="rId45" cstate="print"/>
                    <a:srcRect/>
                    <a:stretch>
                      <a:fillRect/>
                    </a:stretch>
                  </pic:blipFill>
                  <pic:spPr bwMode="auto">
                    <a:xfrm>
                      <a:off x="0" y="0"/>
                      <a:ext cx="1630045" cy="1097280"/>
                    </a:xfrm>
                    <a:prstGeom prst="rect">
                      <a:avLst/>
                    </a:prstGeom>
                    <a:noFill/>
                    <a:ln w="9525">
                      <a:noFill/>
                      <a:miter lim="800000"/>
                      <a:headEnd/>
                      <a:tailEnd/>
                    </a:ln>
                  </pic:spPr>
                </pic:pic>
              </a:graphicData>
            </a:graphic>
          </wp:inline>
        </w:drawing>
      </w:r>
    </w:p>
    <w:p w14:paraId="1E7BDFE5" w14:textId="77777777" w:rsidR="0058162E" w:rsidRPr="00F12F55" w:rsidRDefault="00000000" w:rsidP="0058162E">
      <w:hyperlink r:id="rId46" w:tgtFrame="_blank" w:history="1">
        <w:r w:rsidR="0058162E" w:rsidRPr="00967F6C">
          <w:rPr>
            <w:rStyle w:val="Hypertextovprepojenie"/>
            <w:b/>
            <w:bCs/>
            <w:color w:val="000000"/>
          </w:rPr>
          <w:t>Doc. JUDr. Ivan GAŠPAROVIČ</w:t>
        </w:r>
      </w:hyperlink>
      <w:r w:rsidR="0058162E" w:rsidRPr="00F12F55">
        <w:t>, – sa narodil 27. marca 1941 v Poltári. Skončil vysokoškolské štúdium práva. Pracoval na Okresnej prokuratúre v Martine a neskôr na Mestskej prokuratúre v Bratislave. Učil na katedre trestného práva, kriminológie a kriminalistiky. V rokoch 1990-1992 zastával post generálneho prokurátora ČSFR v Prahe. V roku 1992 ho zvolili za poslanca SNR a vzápätí sa stal predsedom slovenského parlamentu. Podieľal sa na vzniku Ústavy SR. 17. apríla 2004 bol zvolený za prezidenta SR, je čestným občanom mesta Poltár.</w:t>
      </w:r>
    </w:p>
    <w:p w14:paraId="114912D6" w14:textId="20FD5EAB" w:rsidR="0058162E" w:rsidRPr="00F12F55" w:rsidRDefault="00000000" w:rsidP="0058162E">
      <w:hyperlink r:id="rId47" w:tgtFrame="_blank" w:history="1">
        <w:r w:rsidR="0058162E" w:rsidRPr="00967F6C">
          <w:rPr>
            <w:rStyle w:val="Hypertextovprepojenie"/>
            <w:b/>
            <w:bCs/>
            <w:color w:val="000000"/>
          </w:rPr>
          <w:t>Ing. Ivan SÝKORA</w:t>
        </w:r>
      </w:hyperlink>
      <w:r w:rsidR="0058162E" w:rsidRPr="00967F6C">
        <w:rPr>
          <w:b/>
          <w:bCs/>
          <w:color w:val="000000"/>
        </w:rPr>
        <w:t>,</w:t>
      </w:r>
      <w:r w:rsidR="0058162E" w:rsidRPr="00F12F55">
        <w:t> - narodil sa 3. januára 1943 v Poltári. Je ekonomickým inžinierom. Základnú a strednú školu ukončil v Poltári, Vysokú školu ekonomickú v Bratislave. Pracoval v Sklárňach v Poltári, v Tatraskle Trnava a na Úrade vlády SR. T. č. žije a pôsob</w:t>
      </w:r>
      <w:r w:rsidR="007F2844">
        <w:t>il</w:t>
      </w:r>
      <w:r w:rsidR="0058162E" w:rsidRPr="00F12F55">
        <w:t xml:space="preserve"> v Bratislave ako prezident Slovenskej humanitnej rady. Je nositeľom štátne</w:t>
      </w:r>
      <w:r w:rsidR="007F2844">
        <w:t>ho</w:t>
      </w:r>
      <w:r w:rsidR="0058162E" w:rsidRPr="00F12F55">
        <w:t xml:space="preserve"> vyznamenania Pribinov kr</w:t>
      </w:r>
      <w:r w:rsidR="004C48E2">
        <w:t>í</w:t>
      </w:r>
      <w:r w:rsidR="0058162E" w:rsidRPr="00F12F55">
        <w:t>ž 3. stupňa a čestného uznania prezidenta SR 2. stupňa za humanitnú činnosť v</w:t>
      </w:r>
      <w:r w:rsidR="0058162E">
        <w:t> prospech hendikepovaných ľudí.</w:t>
      </w:r>
      <w:r w:rsidR="0058162E" w:rsidRPr="00F12F55">
        <w:br/>
      </w:r>
      <w:hyperlink r:id="rId48" w:tgtFrame="_blank" w:history="1">
        <w:r w:rsidR="0058162E" w:rsidRPr="00967F6C">
          <w:rPr>
            <w:rStyle w:val="Hypertextovprepojenie"/>
            <w:b/>
            <w:bCs/>
            <w:color w:val="000000"/>
          </w:rPr>
          <w:t>Ing. Vladimír MAŇKA</w:t>
        </w:r>
      </w:hyperlink>
      <w:r w:rsidR="0058162E" w:rsidRPr="00F12F55">
        <w:t> – narodil sa 19. septembra 1959 v Lučenci. Základnú školu začal navštevovať v Zelenom. Je absolventom Stavebnej fakulty Technickej univerzity v Bratislave. Pracovne pôsobil v Podpolianskych strojárňach v Detve, vo firme INVESTEX Zvolen a dve volebné obdobia bol primátorom mesta Zvolen. V</w:t>
      </w:r>
      <w:r w:rsidR="007F2844">
        <w:t> rokoch 2004 – 2019 bol</w:t>
      </w:r>
      <w:r w:rsidR="0058162E" w:rsidRPr="00F12F55">
        <w:t xml:space="preserve"> poslancom Európskeho parlamentu.</w:t>
      </w:r>
      <w:r w:rsidR="0058162E" w:rsidRPr="00F12F55">
        <w:br/>
      </w:r>
      <w:r w:rsidR="0058162E" w:rsidRPr="006E4617">
        <w:rPr>
          <w:b/>
          <w:bCs/>
          <w:u w:val="single"/>
        </w:rPr>
        <w:t>Mgr. Peter PETRUS</w:t>
      </w:r>
      <w:r w:rsidR="0058162E">
        <w:rPr>
          <w:b/>
          <w:bCs/>
        </w:rPr>
        <w:t xml:space="preserve"> - </w:t>
      </w:r>
      <w:r w:rsidR="0058162E" w:rsidRPr="00746058">
        <w:t>sa</w:t>
      </w:r>
      <w:r w:rsidR="0058162E" w:rsidRPr="00F12F55">
        <w:t xml:space="preserve"> narodil 8. mája 1972 v Lučenci. Základnú školu navštevoval v Poltári. Stredoškolské vzdelanie ukončil na Gymnáziu Boženy Slančíkovej Timravy v Lučenci. Vyštudoval históriu a filozofiu na Filozofickej fakulte Univerzity Komenského v Bratislave. Po ukončení nastúpil pracovať ako redaktor TASR, následne pracoval v denníku Sme, v rádiu TWIST, v televízii TA3</w:t>
      </w:r>
      <w:r w:rsidR="00F85323">
        <w:t xml:space="preserve"> a JOJ</w:t>
      </w:r>
      <w:r w:rsidR="0058162E" w:rsidRPr="00F12F55">
        <w:t>.</w:t>
      </w:r>
      <w:r w:rsidR="0058162E">
        <w:t xml:space="preserve">  </w:t>
      </w:r>
      <w:r w:rsidR="0058162E" w:rsidRPr="00F12F55">
        <w:br/>
      </w:r>
      <w:hyperlink r:id="rId49" w:tgtFrame="_blank" w:history="1">
        <w:r w:rsidR="0058162E" w:rsidRPr="00967F6C">
          <w:rPr>
            <w:rStyle w:val="Hypertextovprepojenie"/>
            <w:b/>
            <w:bCs/>
            <w:color w:val="000000"/>
          </w:rPr>
          <w:t>Mgr. Peter JANKŮ</w:t>
        </w:r>
      </w:hyperlink>
      <w:r w:rsidR="0058162E" w:rsidRPr="00F12F55">
        <w:t> sa narodil sa 12. februára 1974 v Lučenci. Je výtvarníkom, scénografom, folkovým spevákom a publicistom. Základnú školu navštevoval v Poltári, stredoškolské štúdiá ukončil v Kremnici v škole úžitkového výtvarníctva. V rokoch 1993-1998 študoval na Fakulte humanitných vied v B. Bystrici, odbor filozofia – výtvarná výchova. Od r. 1992 zložil množstvo piesní, ktoré má doteraz v repertoári a koncertne ich uvádza. Pôsobil v Štátnej opere v B. Bystrici, t. č. pracuje ako</w:t>
      </w:r>
      <w:r w:rsidR="0058162E">
        <w:t xml:space="preserve"> redaktor.</w:t>
      </w:r>
      <w:r w:rsidR="00BA09D0">
        <w:t xml:space="preserve">           </w:t>
      </w:r>
      <w:r w:rsidR="0058162E" w:rsidRPr="00F12F55">
        <w:br/>
      </w:r>
      <w:r w:rsidR="0058162E" w:rsidRPr="00967F6C">
        <w:rPr>
          <w:b/>
          <w:bCs/>
          <w:u w:val="single"/>
        </w:rPr>
        <w:lastRenderedPageBreak/>
        <w:t>PaedDr. Ján SIHELSKÝ</w:t>
      </w:r>
      <w:r w:rsidR="0058162E" w:rsidRPr="00F12F55">
        <w:rPr>
          <w:bCs/>
        </w:rPr>
        <w:t> </w:t>
      </w:r>
      <w:r w:rsidR="0058162E" w:rsidRPr="00F12F55">
        <w:t>sa narodil 7. novembra 1960 v Rimavskej Sobote, Je ženatý a má dve deti  Po ukončení stredoškolských štúdií pokračoval v štúdiu na Fakulte telovýchovy a športu UK v Bratislave, ktorú ukončil v roku 1984. Po štúdiu nastúpil na Obvodný výbor SZM Bratislava 1, kde pracoval ako vedúci oddelenia pre stredné a vysoké školy. Postupne pracoval na ONV Dunajská Streda ako vedúci odd. PPP – odb. školstva a neskôr vo funkcií riaditeľa úradu práce v Dunajskej Strede. Od roku 2004 pracoval vo funkcií projektového manažéra spoločnosti MWH k.s. Bratislava. V</w:t>
      </w:r>
      <w:r w:rsidR="006E4617">
        <w:t> rokoch 2007 - 2012</w:t>
      </w:r>
      <w:r w:rsidR="0058162E" w:rsidRPr="00F12F55">
        <w:t xml:space="preserve"> zastáva</w:t>
      </w:r>
      <w:r w:rsidR="006E4617">
        <w:t>l</w:t>
      </w:r>
      <w:r w:rsidR="0058162E" w:rsidRPr="00F12F55">
        <w:t xml:space="preserve"> funkciu generálneho riaditeľa Ú</w:t>
      </w:r>
      <w:r w:rsidR="004C48E2">
        <w:t>stredia</w:t>
      </w:r>
      <w:r w:rsidR="0058162E" w:rsidRPr="00F12F55">
        <w:t xml:space="preserve"> práce, sociálnych vecí a rodiny.</w:t>
      </w:r>
      <w:r w:rsidR="006E4617">
        <w:t xml:space="preserve"> V súčasnosti pôsobí v súkromnom sektore.</w:t>
      </w:r>
      <w:r w:rsidR="0058162E" w:rsidRPr="00F12F55">
        <w:t>  Vo voľnom čase sa ven</w:t>
      </w:r>
      <w:r w:rsidR="004C48E2">
        <w:t>oval</w:t>
      </w:r>
      <w:r w:rsidR="0058162E" w:rsidRPr="00F12F55">
        <w:t xml:space="preserve"> futbalu ako futbalový rozhodca a  pôsob</w:t>
      </w:r>
      <w:r w:rsidR="004C48E2">
        <w:t>il</w:t>
      </w:r>
      <w:r w:rsidR="0058162E" w:rsidRPr="00F12F55">
        <w:t xml:space="preserve"> ako Delegát stretnutí súťaží riadených SFZ. V rokoch 1997- 1998 bol asistentom FIFA a UEFA na medzinárodnej listine.</w:t>
      </w:r>
    </w:p>
    <w:p w14:paraId="3B644986" w14:textId="07A971E3" w:rsidR="0058162E" w:rsidRDefault="0058162E" w:rsidP="00175835">
      <w:r w:rsidRPr="00F12F55">
        <w:t xml:space="preserve">V roku 2006 ukončil aktívnu činnosť ako futbalový rozhodca. Od roku 1992 pracoval vo viacerých odborných komisiách MPSVaR SR, PHARE, a bol členom Stredoeurópskej komisie pre oblasť APZ za SR. Od roku 1992 sa zúčastňoval ako člen Hodnotiacej komisie PALMIF, na výberoch projektov podporovaných EÚ v ČSFR a na Slovensku. Od februára 2004 do mája 2004 bol členom Rady riaditeľov ÚPSVaR SR, ktorá bola poradným orgánom Generálneho riaditeľa Ústredia práce, sociálnych vecí a rodiny SR. Od roku 2004 pracoval v komanditnej spoločnosti MWH, kde zastával pozíciu projektového manažéra pre Štrukturálne fondy EÚ a zároveň bol riaditeľom ľudských zdrojov vo firmách, ktoré tvoria podnikateľskú skupinu HESSEL. </w:t>
      </w:r>
      <w:r w:rsidRPr="00F12F55">
        <w:br/>
      </w:r>
      <w:r w:rsidRPr="00A436ED">
        <w:rPr>
          <w:b/>
          <w:bCs/>
          <w:u w:val="single"/>
        </w:rPr>
        <w:t>Mgr. Michal Račko</w:t>
      </w:r>
      <w:r w:rsidRPr="00F12F55">
        <w:t> sa narodil 1. januára 1974 v Lučenci. Po absolvovaní gymnázia pokračoval v nadstavbovom štúdiu na sociálno-právnej akadémií v Košiciach. Neskôr pokračoval v štúdiu na Pedagogickej fakulte, kde popri zamestnaní získal titul magistra. Po ukončení štúdia pracoval v agentúre TASR a neskôr v rádiu Twist a 12 rokov pôsobil v rádiovej jednotke trhu – v rádiu Expres, naposledy ako zástupca šéfredaktora spravodajstva. Potom bol členom úspešného volebného tímu prezidenta Andreja Kisku. V súčasnosti pracuje v PR Clinic Bratislava.</w:t>
      </w:r>
      <w:r>
        <w:t xml:space="preserve"> </w:t>
      </w:r>
      <w:r w:rsidRPr="00F12F55">
        <w:t xml:space="preserve">Od malička sa venuje rôznorodým športovým aktivitám. Najviac času však venuje futbalu. Hrával za Sklotatran Poltár. Okrem futbalu sa venuje tenisu, </w:t>
      </w:r>
      <w:r w:rsidR="004C48E2">
        <w:t>s</w:t>
      </w:r>
      <w:r w:rsidRPr="00F12F55">
        <w:t>quashu, hokeju a plávaniu. V roku 2008 reprezentoval slovenských hercov, spevákov a umelcov pod hlavičkou mužstva MUZAFA na svetovom futbalovom šampionáte v Rusku.</w:t>
      </w:r>
    </w:p>
    <w:p w14:paraId="4D86B848" w14:textId="77777777" w:rsidR="002C2097" w:rsidRDefault="002C2097" w:rsidP="00A61487">
      <w:pPr>
        <w:pStyle w:val="Nadpis1"/>
        <w:ind w:right="-477"/>
        <w:jc w:val="left"/>
      </w:pPr>
      <w:bookmarkStart w:id="53" w:name="_Toc111725272"/>
      <w:r>
        <w:lastRenderedPageBreak/>
        <w:t>Informácie o vývoji mesta z pohľadu rozpočtovníctva</w:t>
      </w:r>
      <w:bookmarkEnd w:id="53"/>
    </w:p>
    <w:p w14:paraId="7F16F8D2" w14:textId="70DDD50E" w:rsidR="006E4617" w:rsidRDefault="006E4617" w:rsidP="006E4617">
      <w:r w:rsidRPr="00DE186E">
        <w:rPr>
          <w:color w:val="000000"/>
        </w:rPr>
        <w:t xml:space="preserve">Rozpočet mesta bol schválený mestským zastupiteľstvom dňa  </w:t>
      </w:r>
      <w:r w:rsidR="002B2681">
        <w:rPr>
          <w:color w:val="000000"/>
        </w:rPr>
        <w:t>21</w:t>
      </w:r>
      <w:r>
        <w:rPr>
          <w:color w:val="000000"/>
        </w:rPr>
        <w:t xml:space="preserve">.12.2020 </w:t>
      </w:r>
      <w:r w:rsidRPr="00DE186E">
        <w:rPr>
          <w:color w:val="000000"/>
        </w:rPr>
        <w:t xml:space="preserve"> uznesením č. </w:t>
      </w:r>
      <w:r w:rsidR="002B2681">
        <w:rPr>
          <w:color w:val="000000"/>
        </w:rPr>
        <w:t>180</w:t>
      </w:r>
      <w:r w:rsidRPr="00AE1084">
        <w:rPr>
          <w:color w:val="000000"/>
        </w:rPr>
        <w:t>/20</w:t>
      </w:r>
      <w:r>
        <w:rPr>
          <w:color w:val="000000"/>
        </w:rPr>
        <w:t xml:space="preserve">20. </w:t>
      </w:r>
      <w:r>
        <w:t>Rozpočet mesta na rok 202</w:t>
      </w:r>
      <w:r w:rsidR="002B2681">
        <w:t>1</w:t>
      </w:r>
      <w:r>
        <w:t xml:space="preserve"> bol zostavený a schválený ako vyrovnaný. </w:t>
      </w:r>
    </w:p>
    <w:p w14:paraId="2F548FE5" w14:textId="77777777" w:rsidR="006E4617" w:rsidRDefault="006E4617" w:rsidP="006E4617"/>
    <w:p w14:paraId="5A21048E" w14:textId="48ED5B94" w:rsidR="006E4617" w:rsidRDefault="006E4617" w:rsidP="006E4617">
      <w:pPr>
        <w:rPr>
          <w:b/>
          <w:u w:val="single"/>
        </w:rPr>
      </w:pPr>
      <w:r>
        <w:rPr>
          <w:b/>
          <w:u w:val="single"/>
        </w:rPr>
        <w:t>V priebehu rozpočtového roka 202</w:t>
      </w:r>
      <w:r w:rsidR="00AB6A9D">
        <w:rPr>
          <w:b/>
          <w:u w:val="single"/>
        </w:rPr>
        <w:t>1</w:t>
      </w:r>
      <w:r>
        <w:rPr>
          <w:b/>
          <w:u w:val="single"/>
        </w:rPr>
        <w:t xml:space="preserve"> boli vykonané nasledovné zmeny rozpočtu mesta:</w:t>
      </w:r>
    </w:p>
    <w:p w14:paraId="54DF26A3" w14:textId="0FDA2E4F" w:rsidR="00AB6A9D" w:rsidRPr="004145D0" w:rsidRDefault="00AB6A9D" w:rsidP="006E4617">
      <w:pPr>
        <w:rPr>
          <w:b/>
          <w:szCs w:val="24"/>
          <w:u w:val="single"/>
        </w:rPr>
      </w:pPr>
    </w:p>
    <w:p w14:paraId="402F402D" w14:textId="77777777" w:rsidR="00AB6A9D" w:rsidRPr="004145D0" w:rsidRDefault="00AB6A9D" w:rsidP="006E4617">
      <w:pPr>
        <w:rPr>
          <w:szCs w:val="24"/>
        </w:rPr>
      </w:pPr>
    </w:p>
    <w:p w14:paraId="37868CD1" w14:textId="1D441FD5" w:rsidR="006E4617" w:rsidRPr="004145D0" w:rsidRDefault="00AB6A9D" w:rsidP="007B77B0">
      <w:pPr>
        <w:ind w:firstLine="0"/>
        <w:rPr>
          <w:szCs w:val="24"/>
        </w:rPr>
      </w:pPr>
      <w:r w:rsidRPr="004145D0">
        <w:rPr>
          <w:noProof/>
          <w:szCs w:val="24"/>
        </w:rPr>
        <w:drawing>
          <wp:inline distT="0" distB="0" distL="0" distR="0" wp14:anchorId="5985F2A3" wp14:editId="7CD331B8">
            <wp:extent cx="5876925" cy="3218334"/>
            <wp:effectExtent l="0" t="0" r="0" b="1270"/>
            <wp:docPr id="28"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srcRect/>
                    <a:stretch>
                      <a:fillRect/>
                    </a:stretch>
                  </pic:blipFill>
                  <pic:spPr bwMode="auto">
                    <a:xfrm>
                      <a:off x="0" y="0"/>
                      <a:ext cx="5934467" cy="3249846"/>
                    </a:xfrm>
                    <a:prstGeom prst="rect">
                      <a:avLst/>
                    </a:prstGeom>
                    <a:noFill/>
                    <a:ln w="9525">
                      <a:noFill/>
                      <a:miter lim="800000"/>
                      <a:headEnd/>
                      <a:tailEnd/>
                    </a:ln>
                  </pic:spPr>
                </pic:pic>
              </a:graphicData>
            </a:graphic>
          </wp:inline>
        </w:drawing>
      </w:r>
    </w:p>
    <w:p w14:paraId="3FD501C5" w14:textId="77777777" w:rsidR="006E4617" w:rsidRPr="004145D0" w:rsidRDefault="006E4617" w:rsidP="006E4617">
      <w:pPr>
        <w:rPr>
          <w:szCs w:val="24"/>
        </w:rPr>
      </w:pPr>
    </w:p>
    <w:p w14:paraId="77182319" w14:textId="77777777" w:rsidR="006E4617" w:rsidRDefault="006E4617">
      <w:pPr>
        <w:spacing w:after="200" w:line="276" w:lineRule="auto"/>
        <w:ind w:firstLine="0"/>
        <w:jc w:val="left"/>
      </w:pPr>
      <w:r>
        <w:br w:type="page"/>
      </w:r>
    </w:p>
    <w:p w14:paraId="5706DDA1" w14:textId="77777777" w:rsidR="00C245EA" w:rsidRDefault="00C245EA" w:rsidP="003C5FBD">
      <w:pPr>
        <w:ind w:firstLine="0"/>
      </w:pPr>
    </w:p>
    <w:tbl>
      <w:tblPr>
        <w:tblW w:w="8231" w:type="dxa"/>
        <w:jc w:val="center"/>
        <w:tblCellMar>
          <w:left w:w="70" w:type="dxa"/>
          <w:right w:w="70" w:type="dxa"/>
        </w:tblCellMar>
        <w:tblLook w:val="04A0" w:firstRow="1" w:lastRow="0" w:firstColumn="1" w:lastColumn="0" w:noHBand="0" w:noVBand="1"/>
      </w:tblPr>
      <w:tblGrid>
        <w:gridCol w:w="3251"/>
        <w:gridCol w:w="1660"/>
        <w:gridCol w:w="1660"/>
        <w:gridCol w:w="1660"/>
      </w:tblGrid>
      <w:tr w:rsidR="00C245EA" w:rsidRPr="00C245EA" w14:paraId="0ADC376A" w14:textId="77777777" w:rsidTr="00C245EA">
        <w:trPr>
          <w:trHeight w:val="645"/>
          <w:jc w:val="center"/>
        </w:trPr>
        <w:tc>
          <w:tcPr>
            <w:tcW w:w="3251" w:type="dxa"/>
            <w:tcBorders>
              <w:top w:val="single" w:sz="8" w:space="0" w:color="auto"/>
              <w:left w:val="single" w:sz="8" w:space="0" w:color="auto"/>
              <w:bottom w:val="single" w:sz="8" w:space="0" w:color="auto"/>
              <w:right w:val="single" w:sz="8" w:space="0" w:color="auto"/>
            </w:tcBorders>
            <w:shd w:val="clear" w:color="auto" w:fill="C6D9F1" w:themeFill="text2" w:themeFillTint="33"/>
            <w:vAlign w:val="center"/>
            <w:hideMark/>
          </w:tcPr>
          <w:p w14:paraId="3D714E1E"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3ECEAC91"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Schválený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19BEFE16"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Upravený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4F264970" w14:textId="77777777" w:rsidR="00C245EA" w:rsidRPr="00C245EA" w:rsidRDefault="00C245EA" w:rsidP="00C245EA">
            <w:pPr>
              <w:ind w:firstLine="0"/>
              <w:rPr>
                <w:b/>
                <w:bCs/>
                <w:color w:val="000000"/>
                <w:szCs w:val="24"/>
                <w:lang w:eastAsia="sk-SK"/>
              </w:rPr>
            </w:pPr>
            <w:r w:rsidRPr="00C245EA">
              <w:rPr>
                <w:b/>
                <w:bCs/>
                <w:color w:val="000000"/>
                <w:szCs w:val="24"/>
                <w:lang w:eastAsia="sk-SK"/>
              </w:rPr>
              <w:t>Skutočnosť</w:t>
            </w:r>
          </w:p>
        </w:tc>
      </w:tr>
      <w:tr w:rsidR="00C245EA" w:rsidRPr="00C245EA" w14:paraId="31A51927"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3D469C4C" w14:textId="77777777" w:rsidR="00C245EA" w:rsidRPr="00C245EA" w:rsidRDefault="00C245EA" w:rsidP="00C245EA">
            <w:pPr>
              <w:ind w:firstLine="0"/>
              <w:rPr>
                <w:b/>
                <w:bCs/>
                <w:color w:val="000000"/>
                <w:szCs w:val="24"/>
                <w:lang w:eastAsia="sk-SK"/>
              </w:rPr>
            </w:pPr>
            <w:r w:rsidRPr="00C245EA">
              <w:rPr>
                <w:b/>
                <w:bCs/>
                <w:color w:val="000000"/>
                <w:szCs w:val="24"/>
                <w:lang w:eastAsia="sk-SK"/>
              </w:rPr>
              <w:t>Príjmy celkom</w:t>
            </w:r>
          </w:p>
        </w:tc>
        <w:tc>
          <w:tcPr>
            <w:tcW w:w="1660" w:type="dxa"/>
            <w:tcBorders>
              <w:top w:val="nil"/>
              <w:left w:val="nil"/>
              <w:bottom w:val="single" w:sz="8" w:space="0" w:color="auto"/>
              <w:right w:val="single" w:sz="8" w:space="0" w:color="auto"/>
            </w:tcBorders>
            <w:shd w:val="clear" w:color="000000" w:fill="FDE9D9"/>
            <w:vAlign w:val="center"/>
            <w:hideMark/>
          </w:tcPr>
          <w:p w14:paraId="58E6F1B0" w14:textId="6197CF49" w:rsidR="00C245EA" w:rsidRPr="00C245EA" w:rsidRDefault="004145D0" w:rsidP="00C245EA">
            <w:pPr>
              <w:ind w:firstLine="0"/>
              <w:rPr>
                <w:b/>
                <w:bCs/>
                <w:color w:val="000000"/>
                <w:szCs w:val="24"/>
                <w:lang w:eastAsia="sk-SK"/>
              </w:rPr>
            </w:pPr>
            <w:r>
              <w:rPr>
                <w:b/>
                <w:bCs/>
                <w:color w:val="000000"/>
                <w:szCs w:val="24"/>
                <w:lang w:eastAsia="sk-SK"/>
              </w:rPr>
              <w:t>8 300 329,56</w:t>
            </w:r>
          </w:p>
        </w:tc>
        <w:tc>
          <w:tcPr>
            <w:tcW w:w="1660" w:type="dxa"/>
            <w:tcBorders>
              <w:top w:val="nil"/>
              <w:left w:val="nil"/>
              <w:bottom w:val="single" w:sz="8" w:space="0" w:color="auto"/>
              <w:right w:val="single" w:sz="8" w:space="0" w:color="auto"/>
            </w:tcBorders>
            <w:shd w:val="clear" w:color="000000" w:fill="FDE9D9"/>
            <w:vAlign w:val="center"/>
            <w:hideMark/>
          </w:tcPr>
          <w:p w14:paraId="2ED2E43A" w14:textId="13A9F2FC" w:rsidR="00C245EA" w:rsidRPr="00C245EA" w:rsidRDefault="004145D0" w:rsidP="00C245EA">
            <w:pPr>
              <w:ind w:firstLine="0"/>
              <w:rPr>
                <w:b/>
                <w:bCs/>
                <w:color w:val="000000"/>
                <w:szCs w:val="24"/>
                <w:lang w:eastAsia="sk-SK"/>
              </w:rPr>
            </w:pPr>
            <w:r>
              <w:rPr>
                <w:b/>
                <w:bCs/>
                <w:color w:val="000000"/>
                <w:szCs w:val="24"/>
                <w:lang w:eastAsia="sk-SK"/>
              </w:rPr>
              <w:t>11 445 371,91</w:t>
            </w:r>
          </w:p>
        </w:tc>
        <w:tc>
          <w:tcPr>
            <w:tcW w:w="1660" w:type="dxa"/>
            <w:tcBorders>
              <w:top w:val="nil"/>
              <w:left w:val="nil"/>
              <w:bottom w:val="single" w:sz="8" w:space="0" w:color="auto"/>
              <w:right w:val="single" w:sz="8" w:space="0" w:color="auto"/>
            </w:tcBorders>
            <w:shd w:val="clear" w:color="000000" w:fill="FDE9D9"/>
            <w:vAlign w:val="center"/>
            <w:hideMark/>
          </w:tcPr>
          <w:p w14:paraId="6B8A3F23" w14:textId="7316931F" w:rsidR="00C245EA" w:rsidRPr="00C245EA" w:rsidRDefault="004145D0" w:rsidP="00C245EA">
            <w:pPr>
              <w:ind w:firstLine="0"/>
              <w:rPr>
                <w:b/>
                <w:bCs/>
                <w:color w:val="000000"/>
                <w:szCs w:val="24"/>
                <w:lang w:eastAsia="sk-SK"/>
              </w:rPr>
            </w:pPr>
            <w:r>
              <w:rPr>
                <w:b/>
                <w:bCs/>
                <w:color w:val="000000"/>
                <w:szCs w:val="24"/>
                <w:lang w:eastAsia="sk-SK"/>
              </w:rPr>
              <w:t>10 246 110,65</w:t>
            </w:r>
          </w:p>
        </w:tc>
      </w:tr>
      <w:tr w:rsidR="00C245EA" w:rsidRPr="00C245EA" w14:paraId="47640A3F"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25C2B553"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39B307EC"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2443A940"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52C0BEC9"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r>
      <w:tr w:rsidR="00C245EA" w:rsidRPr="00C245EA" w14:paraId="76583074"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63E9FBEF" w14:textId="77777777" w:rsidR="00C245EA" w:rsidRPr="00C245EA" w:rsidRDefault="00C245EA" w:rsidP="00C245EA">
            <w:pPr>
              <w:ind w:firstLine="0"/>
              <w:rPr>
                <w:color w:val="000000"/>
                <w:szCs w:val="24"/>
                <w:lang w:eastAsia="sk-SK"/>
              </w:rPr>
            </w:pPr>
            <w:r w:rsidRPr="00C245EA">
              <w:rPr>
                <w:color w:val="000000"/>
                <w:szCs w:val="24"/>
                <w:lang w:eastAsia="sk-SK"/>
              </w:rPr>
              <w:t>Bežné príjmy</w:t>
            </w:r>
          </w:p>
        </w:tc>
        <w:tc>
          <w:tcPr>
            <w:tcW w:w="1660" w:type="dxa"/>
            <w:tcBorders>
              <w:top w:val="nil"/>
              <w:left w:val="nil"/>
              <w:bottom w:val="single" w:sz="8" w:space="0" w:color="auto"/>
              <w:right w:val="single" w:sz="8" w:space="0" w:color="auto"/>
            </w:tcBorders>
            <w:shd w:val="clear" w:color="auto" w:fill="auto"/>
            <w:vAlign w:val="center"/>
            <w:hideMark/>
          </w:tcPr>
          <w:p w14:paraId="2272F2FE" w14:textId="03A4211F" w:rsidR="00C245EA" w:rsidRPr="00C245EA" w:rsidRDefault="00C86F79" w:rsidP="00C245EA">
            <w:pPr>
              <w:ind w:firstLine="0"/>
              <w:rPr>
                <w:color w:val="000000"/>
                <w:szCs w:val="24"/>
                <w:lang w:eastAsia="sk-SK"/>
              </w:rPr>
            </w:pPr>
            <w:r>
              <w:rPr>
                <w:color w:val="000000"/>
                <w:szCs w:val="24"/>
                <w:lang w:eastAsia="sk-SK"/>
              </w:rPr>
              <w:t xml:space="preserve"> </w:t>
            </w:r>
            <w:r w:rsidR="004145D0">
              <w:rPr>
                <w:color w:val="000000"/>
                <w:szCs w:val="24"/>
                <w:lang w:eastAsia="sk-SK"/>
              </w:rPr>
              <w:t>6 073 025,33</w:t>
            </w:r>
          </w:p>
        </w:tc>
        <w:tc>
          <w:tcPr>
            <w:tcW w:w="1660" w:type="dxa"/>
            <w:tcBorders>
              <w:top w:val="nil"/>
              <w:left w:val="nil"/>
              <w:bottom w:val="single" w:sz="8" w:space="0" w:color="auto"/>
              <w:right w:val="single" w:sz="8" w:space="0" w:color="auto"/>
            </w:tcBorders>
            <w:shd w:val="clear" w:color="auto" w:fill="auto"/>
            <w:vAlign w:val="center"/>
            <w:hideMark/>
          </w:tcPr>
          <w:p w14:paraId="2EE0B4B8" w14:textId="0627AFE3" w:rsidR="00C245EA" w:rsidRPr="00C245EA" w:rsidRDefault="004145D0" w:rsidP="00C245EA">
            <w:pPr>
              <w:ind w:firstLine="0"/>
              <w:rPr>
                <w:color w:val="000000"/>
                <w:szCs w:val="24"/>
                <w:lang w:eastAsia="sk-SK"/>
              </w:rPr>
            </w:pPr>
            <w:r>
              <w:rPr>
                <w:color w:val="000000"/>
                <w:szCs w:val="24"/>
                <w:lang w:eastAsia="sk-SK"/>
              </w:rPr>
              <w:t xml:space="preserve">  6 599 423,38</w:t>
            </w:r>
          </w:p>
        </w:tc>
        <w:tc>
          <w:tcPr>
            <w:tcW w:w="1660" w:type="dxa"/>
            <w:tcBorders>
              <w:top w:val="nil"/>
              <w:left w:val="nil"/>
              <w:bottom w:val="single" w:sz="8" w:space="0" w:color="auto"/>
              <w:right w:val="single" w:sz="8" w:space="0" w:color="auto"/>
            </w:tcBorders>
            <w:shd w:val="clear" w:color="auto" w:fill="auto"/>
            <w:vAlign w:val="center"/>
            <w:hideMark/>
          </w:tcPr>
          <w:p w14:paraId="7D81C464" w14:textId="5A1777DD" w:rsidR="00C245EA" w:rsidRPr="00C245EA" w:rsidRDefault="004145D0" w:rsidP="00C245EA">
            <w:pPr>
              <w:ind w:firstLine="0"/>
              <w:rPr>
                <w:color w:val="000000"/>
                <w:szCs w:val="24"/>
                <w:lang w:eastAsia="sk-SK"/>
              </w:rPr>
            </w:pPr>
            <w:r>
              <w:rPr>
                <w:color w:val="000000"/>
                <w:szCs w:val="24"/>
                <w:lang w:eastAsia="sk-SK"/>
              </w:rPr>
              <w:t xml:space="preserve">  6 376 265,32</w:t>
            </w:r>
          </w:p>
        </w:tc>
      </w:tr>
      <w:tr w:rsidR="00C245EA" w:rsidRPr="00C245EA" w14:paraId="7D3C7EF1"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047C35C" w14:textId="77777777" w:rsidR="00C245EA" w:rsidRPr="00C245EA" w:rsidRDefault="00C245EA" w:rsidP="00C245EA">
            <w:pPr>
              <w:ind w:firstLine="0"/>
              <w:rPr>
                <w:color w:val="000000"/>
                <w:szCs w:val="24"/>
                <w:lang w:eastAsia="sk-SK"/>
              </w:rPr>
            </w:pPr>
            <w:r w:rsidRPr="00C245EA">
              <w:rPr>
                <w:color w:val="000000"/>
                <w:szCs w:val="24"/>
                <w:lang w:eastAsia="sk-SK"/>
              </w:rPr>
              <w:t>Kapitálové príjmy</w:t>
            </w:r>
          </w:p>
        </w:tc>
        <w:tc>
          <w:tcPr>
            <w:tcW w:w="1660" w:type="dxa"/>
            <w:tcBorders>
              <w:top w:val="nil"/>
              <w:left w:val="nil"/>
              <w:bottom w:val="single" w:sz="8" w:space="0" w:color="auto"/>
              <w:right w:val="single" w:sz="8" w:space="0" w:color="auto"/>
            </w:tcBorders>
            <w:shd w:val="clear" w:color="auto" w:fill="auto"/>
            <w:vAlign w:val="center"/>
            <w:hideMark/>
          </w:tcPr>
          <w:p w14:paraId="4C1E6595" w14:textId="0FC7EB8C" w:rsidR="00C245EA" w:rsidRPr="00C245EA" w:rsidRDefault="00CC63D2" w:rsidP="00C245EA">
            <w:pPr>
              <w:ind w:firstLine="0"/>
              <w:rPr>
                <w:color w:val="000000"/>
                <w:szCs w:val="24"/>
                <w:lang w:eastAsia="sk-SK"/>
              </w:rPr>
            </w:pPr>
            <w:r>
              <w:rPr>
                <w:color w:val="000000"/>
                <w:szCs w:val="24"/>
                <w:lang w:eastAsia="sk-SK"/>
              </w:rPr>
              <w:t xml:space="preserve"> </w:t>
            </w:r>
            <w:r w:rsidR="00C86F79">
              <w:rPr>
                <w:color w:val="000000"/>
                <w:szCs w:val="24"/>
                <w:lang w:eastAsia="sk-SK"/>
              </w:rPr>
              <w:t xml:space="preserve"> </w:t>
            </w:r>
            <w:r>
              <w:rPr>
                <w:color w:val="000000"/>
                <w:szCs w:val="24"/>
                <w:lang w:eastAsia="sk-SK"/>
              </w:rPr>
              <w:t xml:space="preserve">  </w:t>
            </w:r>
            <w:r w:rsidR="004145D0">
              <w:rPr>
                <w:color w:val="000000"/>
                <w:szCs w:val="24"/>
                <w:lang w:eastAsia="sk-SK"/>
              </w:rPr>
              <w:t>260 266,44</w:t>
            </w:r>
          </w:p>
        </w:tc>
        <w:tc>
          <w:tcPr>
            <w:tcW w:w="1660" w:type="dxa"/>
            <w:tcBorders>
              <w:top w:val="nil"/>
              <w:left w:val="nil"/>
              <w:bottom w:val="single" w:sz="8" w:space="0" w:color="auto"/>
              <w:right w:val="single" w:sz="8" w:space="0" w:color="auto"/>
            </w:tcBorders>
            <w:shd w:val="clear" w:color="auto" w:fill="auto"/>
            <w:vAlign w:val="center"/>
            <w:hideMark/>
          </w:tcPr>
          <w:p w14:paraId="452BD1B5" w14:textId="60F40CDC" w:rsidR="00C245EA" w:rsidRPr="00C245EA" w:rsidRDefault="004145D0" w:rsidP="00C245EA">
            <w:pPr>
              <w:ind w:firstLine="0"/>
              <w:rPr>
                <w:color w:val="000000"/>
                <w:szCs w:val="24"/>
                <w:lang w:eastAsia="sk-SK"/>
              </w:rPr>
            </w:pPr>
            <w:r>
              <w:rPr>
                <w:color w:val="000000"/>
                <w:szCs w:val="24"/>
                <w:lang w:eastAsia="sk-SK"/>
              </w:rPr>
              <w:t xml:space="preserve">  2 102 838,34</w:t>
            </w:r>
          </w:p>
        </w:tc>
        <w:tc>
          <w:tcPr>
            <w:tcW w:w="1660" w:type="dxa"/>
            <w:tcBorders>
              <w:top w:val="nil"/>
              <w:left w:val="nil"/>
              <w:bottom w:val="single" w:sz="8" w:space="0" w:color="auto"/>
              <w:right w:val="single" w:sz="8" w:space="0" w:color="auto"/>
            </w:tcBorders>
            <w:shd w:val="clear" w:color="auto" w:fill="auto"/>
            <w:vAlign w:val="center"/>
            <w:hideMark/>
          </w:tcPr>
          <w:p w14:paraId="3D18D8A8" w14:textId="1F7D2919" w:rsidR="00C245EA" w:rsidRPr="00C245EA" w:rsidRDefault="00CC63D2" w:rsidP="00C245EA">
            <w:pPr>
              <w:ind w:firstLine="0"/>
              <w:rPr>
                <w:color w:val="000000"/>
                <w:szCs w:val="24"/>
                <w:lang w:eastAsia="sk-SK"/>
              </w:rPr>
            </w:pPr>
            <w:r>
              <w:rPr>
                <w:color w:val="000000"/>
                <w:szCs w:val="24"/>
                <w:lang w:eastAsia="sk-SK"/>
              </w:rPr>
              <w:t xml:space="preserve">  </w:t>
            </w:r>
            <w:r w:rsidR="004145D0">
              <w:rPr>
                <w:color w:val="000000"/>
                <w:szCs w:val="24"/>
                <w:lang w:eastAsia="sk-SK"/>
              </w:rPr>
              <w:t>2 201 072,28</w:t>
            </w:r>
          </w:p>
        </w:tc>
      </w:tr>
      <w:tr w:rsidR="00C245EA" w:rsidRPr="00C245EA" w14:paraId="61CDC090"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14DEE28F" w14:textId="77777777" w:rsidR="00C245EA" w:rsidRPr="00C245EA" w:rsidRDefault="00C245EA" w:rsidP="00C245EA">
            <w:pPr>
              <w:ind w:firstLine="0"/>
              <w:rPr>
                <w:color w:val="000000"/>
                <w:szCs w:val="24"/>
                <w:lang w:eastAsia="sk-SK"/>
              </w:rPr>
            </w:pPr>
            <w:r w:rsidRPr="00C245EA">
              <w:rPr>
                <w:color w:val="000000"/>
                <w:szCs w:val="24"/>
                <w:lang w:eastAsia="sk-SK"/>
              </w:rPr>
              <w:t>Príjmové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45A636EE" w14:textId="5CA06177" w:rsidR="00C245EA" w:rsidRPr="00C245EA" w:rsidRDefault="00C86F79" w:rsidP="00C245EA">
            <w:pPr>
              <w:ind w:firstLine="0"/>
              <w:rPr>
                <w:color w:val="000000"/>
                <w:szCs w:val="24"/>
                <w:lang w:eastAsia="sk-SK"/>
              </w:rPr>
            </w:pPr>
            <w:r>
              <w:rPr>
                <w:color w:val="000000"/>
                <w:szCs w:val="24"/>
                <w:lang w:eastAsia="sk-SK"/>
              </w:rPr>
              <w:t xml:space="preserve"> </w:t>
            </w:r>
            <w:r w:rsidR="004145D0">
              <w:rPr>
                <w:color w:val="000000"/>
                <w:szCs w:val="24"/>
                <w:lang w:eastAsia="sk-SK"/>
              </w:rPr>
              <w:t>1 967 037,79</w:t>
            </w:r>
          </w:p>
        </w:tc>
        <w:tc>
          <w:tcPr>
            <w:tcW w:w="1660" w:type="dxa"/>
            <w:tcBorders>
              <w:top w:val="nil"/>
              <w:left w:val="nil"/>
              <w:bottom w:val="single" w:sz="8" w:space="0" w:color="auto"/>
              <w:right w:val="single" w:sz="8" w:space="0" w:color="auto"/>
            </w:tcBorders>
            <w:shd w:val="clear" w:color="auto" w:fill="auto"/>
            <w:vAlign w:val="center"/>
            <w:hideMark/>
          </w:tcPr>
          <w:p w14:paraId="14961E08" w14:textId="0DFBD93E" w:rsidR="00C245EA" w:rsidRPr="00C245EA" w:rsidRDefault="004145D0" w:rsidP="00C245EA">
            <w:pPr>
              <w:ind w:firstLine="0"/>
              <w:rPr>
                <w:color w:val="000000"/>
                <w:szCs w:val="24"/>
                <w:lang w:eastAsia="sk-SK"/>
              </w:rPr>
            </w:pPr>
            <w:r>
              <w:rPr>
                <w:color w:val="000000"/>
                <w:szCs w:val="24"/>
                <w:lang w:eastAsia="sk-SK"/>
              </w:rPr>
              <w:t xml:space="preserve">  2 743 110,19</w:t>
            </w:r>
          </w:p>
        </w:tc>
        <w:tc>
          <w:tcPr>
            <w:tcW w:w="1660" w:type="dxa"/>
            <w:tcBorders>
              <w:top w:val="nil"/>
              <w:left w:val="nil"/>
              <w:bottom w:val="single" w:sz="8" w:space="0" w:color="auto"/>
              <w:right w:val="single" w:sz="8" w:space="0" w:color="auto"/>
            </w:tcBorders>
            <w:shd w:val="clear" w:color="auto" w:fill="auto"/>
            <w:vAlign w:val="center"/>
            <w:hideMark/>
          </w:tcPr>
          <w:p w14:paraId="5E0ADD04" w14:textId="193B8F60" w:rsidR="00C245EA" w:rsidRPr="00C245EA" w:rsidRDefault="00CC63D2" w:rsidP="00C245EA">
            <w:pPr>
              <w:ind w:firstLine="0"/>
              <w:rPr>
                <w:color w:val="000000"/>
                <w:szCs w:val="24"/>
                <w:lang w:eastAsia="sk-SK"/>
              </w:rPr>
            </w:pPr>
            <w:r>
              <w:rPr>
                <w:color w:val="000000"/>
                <w:szCs w:val="24"/>
                <w:lang w:eastAsia="sk-SK"/>
              </w:rPr>
              <w:t xml:space="preserve">  </w:t>
            </w:r>
            <w:r w:rsidR="004145D0">
              <w:rPr>
                <w:color w:val="000000"/>
                <w:szCs w:val="24"/>
                <w:lang w:eastAsia="sk-SK"/>
              </w:rPr>
              <w:t>1 668 773,05</w:t>
            </w:r>
          </w:p>
        </w:tc>
      </w:tr>
      <w:tr w:rsidR="00C245EA" w:rsidRPr="00C245EA" w14:paraId="23D9401B"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2D61338C" w14:textId="77777777"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05035688" w14:textId="77777777"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6C1B5C9F" w14:textId="77777777"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70BD28F5" w14:textId="77777777" w:rsidR="00C245EA" w:rsidRPr="00C245EA" w:rsidRDefault="00C245EA" w:rsidP="00C245EA">
            <w:pPr>
              <w:ind w:firstLine="0"/>
              <w:rPr>
                <w:color w:val="000000"/>
                <w:szCs w:val="24"/>
                <w:lang w:eastAsia="sk-SK"/>
              </w:rPr>
            </w:pPr>
            <w:r w:rsidRPr="00C245EA">
              <w:rPr>
                <w:color w:val="000000"/>
                <w:szCs w:val="24"/>
                <w:lang w:eastAsia="sk-SK"/>
              </w:rPr>
              <w:t> </w:t>
            </w:r>
          </w:p>
        </w:tc>
      </w:tr>
      <w:tr w:rsidR="00C245EA" w:rsidRPr="00C245EA" w14:paraId="6E585F51"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607D2472" w14:textId="77777777" w:rsidR="00C245EA" w:rsidRPr="00C245EA" w:rsidRDefault="00C245EA" w:rsidP="00C245EA">
            <w:pPr>
              <w:ind w:firstLine="0"/>
              <w:rPr>
                <w:b/>
                <w:bCs/>
                <w:color w:val="000000"/>
                <w:szCs w:val="24"/>
                <w:lang w:eastAsia="sk-SK"/>
              </w:rPr>
            </w:pPr>
            <w:r w:rsidRPr="00C245EA">
              <w:rPr>
                <w:b/>
                <w:bCs/>
                <w:color w:val="000000"/>
                <w:szCs w:val="24"/>
                <w:lang w:eastAsia="sk-SK"/>
              </w:rPr>
              <w:t>Výdavky celkom</w:t>
            </w:r>
          </w:p>
        </w:tc>
        <w:tc>
          <w:tcPr>
            <w:tcW w:w="1660" w:type="dxa"/>
            <w:tcBorders>
              <w:top w:val="nil"/>
              <w:left w:val="nil"/>
              <w:bottom w:val="single" w:sz="8" w:space="0" w:color="auto"/>
              <w:right w:val="single" w:sz="8" w:space="0" w:color="auto"/>
            </w:tcBorders>
            <w:shd w:val="clear" w:color="000000" w:fill="FDE9D9"/>
            <w:vAlign w:val="center"/>
            <w:hideMark/>
          </w:tcPr>
          <w:p w14:paraId="3BEC250C" w14:textId="349BEB58" w:rsidR="00C245EA" w:rsidRPr="00C245EA" w:rsidRDefault="00C86F79" w:rsidP="00C245EA">
            <w:pPr>
              <w:ind w:firstLine="0"/>
              <w:rPr>
                <w:b/>
                <w:bCs/>
                <w:color w:val="000000"/>
                <w:szCs w:val="24"/>
                <w:lang w:eastAsia="sk-SK"/>
              </w:rPr>
            </w:pPr>
            <w:r>
              <w:rPr>
                <w:b/>
                <w:bCs/>
                <w:color w:val="000000"/>
                <w:szCs w:val="24"/>
                <w:lang w:eastAsia="sk-SK"/>
              </w:rPr>
              <w:t xml:space="preserve"> 8 300 329,56</w:t>
            </w:r>
          </w:p>
        </w:tc>
        <w:tc>
          <w:tcPr>
            <w:tcW w:w="1660" w:type="dxa"/>
            <w:tcBorders>
              <w:top w:val="nil"/>
              <w:left w:val="nil"/>
              <w:bottom w:val="single" w:sz="8" w:space="0" w:color="auto"/>
              <w:right w:val="single" w:sz="8" w:space="0" w:color="auto"/>
            </w:tcBorders>
            <w:shd w:val="clear" w:color="000000" w:fill="FDE9D9"/>
            <w:vAlign w:val="center"/>
            <w:hideMark/>
          </w:tcPr>
          <w:p w14:paraId="6D560BF5" w14:textId="1296D3B0" w:rsidR="00C245EA" w:rsidRPr="00C245EA" w:rsidRDefault="00C86F79" w:rsidP="00C245EA">
            <w:pPr>
              <w:ind w:firstLine="0"/>
              <w:rPr>
                <w:b/>
                <w:bCs/>
                <w:color w:val="000000"/>
                <w:szCs w:val="24"/>
                <w:lang w:eastAsia="sk-SK"/>
              </w:rPr>
            </w:pPr>
            <w:r>
              <w:rPr>
                <w:b/>
                <w:bCs/>
                <w:color w:val="000000"/>
                <w:szCs w:val="24"/>
                <w:lang w:eastAsia="sk-SK"/>
              </w:rPr>
              <w:t>11 445 371,91</w:t>
            </w:r>
          </w:p>
        </w:tc>
        <w:tc>
          <w:tcPr>
            <w:tcW w:w="1660" w:type="dxa"/>
            <w:tcBorders>
              <w:top w:val="nil"/>
              <w:left w:val="nil"/>
              <w:bottom w:val="single" w:sz="8" w:space="0" w:color="auto"/>
              <w:right w:val="single" w:sz="8" w:space="0" w:color="auto"/>
            </w:tcBorders>
            <w:shd w:val="clear" w:color="000000" w:fill="FDE9D9"/>
            <w:vAlign w:val="center"/>
            <w:hideMark/>
          </w:tcPr>
          <w:p w14:paraId="1915A49A" w14:textId="061CE40A" w:rsidR="00C245EA" w:rsidRPr="00C245EA" w:rsidRDefault="00C86F79" w:rsidP="00C245EA">
            <w:pPr>
              <w:ind w:firstLine="0"/>
              <w:rPr>
                <w:b/>
                <w:bCs/>
                <w:color w:val="000000"/>
                <w:szCs w:val="24"/>
                <w:lang w:eastAsia="sk-SK"/>
              </w:rPr>
            </w:pPr>
            <w:r>
              <w:rPr>
                <w:b/>
                <w:bCs/>
                <w:color w:val="000000"/>
                <w:szCs w:val="24"/>
                <w:lang w:eastAsia="sk-SK"/>
              </w:rPr>
              <w:t xml:space="preserve">  9 449 731,08</w:t>
            </w:r>
          </w:p>
        </w:tc>
      </w:tr>
      <w:tr w:rsidR="00C245EA" w:rsidRPr="00C245EA" w14:paraId="3317DF46"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D892E"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6C949322"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1ADD6EFF"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14:paraId="3BF7F8FD" w14:textId="77777777" w:rsidR="00C245EA" w:rsidRPr="00C245EA" w:rsidRDefault="00C245EA" w:rsidP="00C245EA">
            <w:pPr>
              <w:ind w:firstLine="0"/>
              <w:rPr>
                <w:b/>
                <w:bCs/>
                <w:color w:val="000000"/>
                <w:szCs w:val="24"/>
                <w:lang w:eastAsia="sk-SK"/>
              </w:rPr>
            </w:pPr>
            <w:r w:rsidRPr="00C245EA">
              <w:rPr>
                <w:b/>
                <w:bCs/>
                <w:color w:val="000000"/>
                <w:szCs w:val="24"/>
                <w:lang w:eastAsia="sk-SK"/>
              </w:rPr>
              <w:t> </w:t>
            </w:r>
          </w:p>
        </w:tc>
      </w:tr>
      <w:tr w:rsidR="00C245EA" w:rsidRPr="00C245EA" w14:paraId="1719AE5C"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5DD4058" w14:textId="77777777" w:rsidR="00C245EA" w:rsidRPr="00C245EA" w:rsidRDefault="00C245EA" w:rsidP="00C245EA">
            <w:pPr>
              <w:ind w:firstLine="0"/>
              <w:rPr>
                <w:color w:val="000000"/>
                <w:szCs w:val="24"/>
                <w:lang w:eastAsia="sk-SK"/>
              </w:rPr>
            </w:pPr>
            <w:r w:rsidRPr="00C245EA">
              <w:rPr>
                <w:color w:val="000000"/>
                <w:szCs w:val="24"/>
                <w:lang w:eastAsia="sk-SK"/>
              </w:rPr>
              <w:t>Bežné výdavky</w:t>
            </w:r>
          </w:p>
        </w:tc>
        <w:tc>
          <w:tcPr>
            <w:tcW w:w="1660" w:type="dxa"/>
            <w:tcBorders>
              <w:top w:val="nil"/>
              <w:left w:val="nil"/>
              <w:bottom w:val="single" w:sz="8" w:space="0" w:color="auto"/>
              <w:right w:val="single" w:sz="8" w:space="0" w:color="auto"/>
            </w:tcBorders>
            <w:shd w:val="clear" w:color="auto" w:fill="auto"/>
            <w:vAlign w:val="center"/>
            <w:hideMark/>
          </w:tcPr>
          <w:p w14:paraId="03FA477D" w14:textId="303677BA" w:rsidR="00C245EA" w:rsidRPr="00C245EA" w:rsidRDefault="00C86F79" w:rsidP="00C245EA">
            <w:pPr>
              <w:ind w:firstLine="0"/>
              <w:rPr>
                <w:color w:val="000000"/>
                <w:szCs w:val="24"/>
                <w:lang w:eastAsia="sk-SK"/>
              </w:rPr>
            </w:pPr>
            <w:r>
              <w:rPr>
                <w:color w:val="000000"/>
                <w:szCs w:val="24"/>
                <w:lang w:eastAsia="sk-SK"/>
              </w:rPr>
              <w:t xml:space="preserve"> 5 582 658,95</w:t>
            </w:r>
          </w:p>
        </w:tc>
        <w:tc>
          <w:tcPr>
            <w:tcW w:w="1660" w:type="dxa"/>
            <w:tcBorders>
              <w:top w:val="nil"/>
              <w:left w:val="nil"/>
              <w:bottom w:val="single" w:sz="8" w:space="0" w:color="auto"/>
              <w:right w:val="single" w:sz="8" w:space="0" w:color="auto"/>
            </w:tcBorders>
            <w:shd w:val="clear" w:color="auto" w:fill="auto"/>
            <w:vAlign w:val="center"/>
            <w:hideMark/>
          </w:tcPr>
          <w:p w14:paraId="33953FE2" w14:textId="4F7280D8" w:rsidR="00C245EA" w:rsidRPr="00C245EA" w:rsidRDefault="00C86F79" w:rsidP="00C245EA">
            <w:pPr>
              <w:ind w:firstLine="0"/>
              <w:rPr>
                <w:color w:val="000000"/>
                <w:szCs w:val="24"/>
                <w:lang w:eastAsia="sk-SK"/>
              </w:rPr>
            </w:pPr>
            <w:r>
              <w:rPr>
                <w:color w:val="000000"/>
                <w:szCs w:val="24"/>
                <w:lang w:eastAsia="sk-SK"/>
              </w:rPr>
              <w:t xml:space="preserve">  6 189 975,66</w:t>
            </w:r>
          </w:p>
        </w:tc>
        <w:tc>
          <w:tcPr>
            <w:tcW w:w="1660" w:type="dxa"/>
            <w:tcBorders>
              <w:top w:val="nil"/>
              <w:left w:val="nil"/>
              <w:bottom w:val="single" w:sz="8" w:space="0" w:color="auto"/>
              <w:right w:val="single" w:sz="8" w:space="0" w:color="auto"/>
            </w:tcBorders>
            <w:shd w:val="clear" w:color="auto" w:fill="auto"/>
            <w:vAlign w:val="center"/>
            <w:hideMark/>
          </w:tcPr>
          <w:p w14:paraId="7FC080C9" w14:textId="042F32EC" w:rsidR="00C245EA" w:rsidRPr="00C245EA" w:rsidRDefault="00C86F79" w:rsidP="00C245EA">
            <w:pPr>
              <w:ind w:firstLine="0"/>
              <w:rPr>
                <w:color w:val="000000"/>
                <w:szCs w:val="24"/>
                <w:lang w:eastAsia="sk-SK"/>
              </w:rPr>
            </w:pPr>
            <w:r>
              <w:rPr>
                <w:color w:val="000000"/>
                <w:szCs w:val="24"/>
                <w:lang w:eastAsia="sk-SK"/>
              </w:rPr>
              <w:t xml:space="preserve">  5 608 543,79</w:t>
            </w:r>
          </w:p>
        </w:tc>
      </w:tr>
      <w:tr w:rsidR="00C245EA" w:rsidRPr="00C245EA" w14:paraId="6A11DB3E"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2C554" w14:textId="77777777" w:rsidR="00C245EA" w:rsidRPr="00C245EA" w:rsidRDefault="00C245EA" w:rsidP="00C245EA">
            <w:pPr>
              <w:ind w:firstLine="0"/>
              <w:rPr>
                <w:color w:val="000000"/>
                <w:szCs w:val="24"/>
                <w:lang w:eastAsia="sk-SK"/>
              </w:rPr>
            </w:pPr>
            <w:r w:rsidRPr="00C245EA">
              <w:rPr>
                <w:color w:val="000000"/>
                <w:szCs w:val="24"/>
                <w:lang w:eastAsia="sk-SK"/>
              </w:rPr>
              <w:t>Kapitálové výdavky</w:t>
            </w:r>
          </w:p>
        </w:tc>
        <w:tc>
          <w:tcPr>
            <w:tcW w:w="1660" w:type="dxa"/>
            <w:tcBorders>
              <w:top w:val="nil"/>
              <w:left w:val="nil"/>
              <w:bottom w:val="single" w:sz="8" w:space="0" w:color="auto"/>
              <w:right w:val="single" w:sz="8" w:space="0" w:color="auto"/>
            </w:tcBorders>
            <w:shd w:val="clear" w:color="auto" w:fill="auto"/>
            <w:vAlign w:val="center"/>
            <w:hideMark/>
          </w:tcPr>
          <w:p w14:paraId="4F991369" w14:textId="65ACC60B" w:rsidR="00C245EA" w:rsidRPr="00C245EA" w:rsidRDefault="00CC63D2" w:rsidP="00C245EA">
            <w:pPr>
              <w:ind w:firstLine="0"/>
              <w:rPr>
                <w:color w:val="000000"/>
                <w:szCs w:val="24"/>
                <w:lang w:eastAsia="sk-SK"/>
              </w:rPr>
            </w:pPr>
            <w:r>
              <w:rPr>
                <w:color w:val="000000"/>
                <w:szCs w:val="24"/>
                <w:lang w:eastAsia="sk-SK"/>
              </w:rPr>
              <w:t xml:space="preserve"> </w:t>
            </w:r>
            <w:r w:rsidR="00C86F79">
              <w:rPr>
                <w:color w:val="000000"/>
                <w:szCs w:val="24"/>
                <w:lang w:eastAsia="sk-SK"/>
              </w:rPr>
              <w:t>2 694 868,89</w:t>
            </w:r>
          </w:p>
        </w:tc>
        <w:tc>
          <w:tcPr>
            <w:tcW w:w="1660" w:type="dxa"/>
            <w:tcBorders>
              <w:top w:val="nil"/>
              <w:left w:val="nil"/>
              <w:bottom w:val="single" w:sz="8" w:space="0" w:color="auto"/>
              <w:right w:val="single" w:sz="8" w:space="0" w:color="auto"/>
            </w:tcBorders>
            <w:shd w:val="clear" w:color="auto" w:fill="auto"/>
            <w:vAlign w:val="center"/>
            <w:hideMark/>
          </w:tcPr>
          <w:p w14:paraId="3E8A9290" w14:textId="1CF438BA" w:rsidR="00C245EA" w:rsidRPr="00C245EA" w:rsidRDefault="00C86F79" w:rsidP="00C245EA">
            <w:pPr>
              <w:ind w:firstLine="0"/>
              <w:rPr>
                <w:color w:val="000000"/>
                <w:szCs w:val="24"/>
                <w:lang w:eastAsia="sk-SK"/>
              </w:rPr>
            </w:pPr>
            <w:r>
              <w:rPr>
                <w:color w:val="000000"/>
                <w:szCs w:val="24"/>
                <w:lang w:eastAsia="sk-SK"/>
              </w:rPr>
              <w:t xml:space="preserve">  5 232 594,53</w:t>
            </w:r>
          </w:p>
        </w:tc>
        <w:tc>
          <w:tcPr>
            <w:tcW w:w="1660" w:type="dxa"/>
            <w:tcBorders>
              <w:top w:val="nil"/>
              <w:left w:val="nil"/>
              <w:bottom w:val="single" w:sz="8" w:space="0" w:color="auto"/>
              <w:right w:val="single" w:sz="8" w:space="0" w:color="auto"/>
            </w:tcBorders>
            <w:shd w:val="clear" w:color="auto" w:fill="auto"/>
            <w:vAlign w:val="center"/>
            <w:hideMark/>
          </w:tcPr>
          <w:p w14:paraId="65257BF9" w14:textId="08E810BF" w:rsidR="00C245EA" w:rsidRPr="00C245EA" w:rsidRDefault="00CC63D2" w:rsidP="00C245EA">
            <w:pPr>
              <w:ind w:firstLine="0"/>
              <w:rPr>
                <w:color w:val="000000"/>
                <w:szCs w:val="24"/>
                <w:lang w:eastAsia="sk-SK"/>
              </w:rPr>
            </w:pPr>
            <w:r>
              <w:rPr>
                <w:color w:val="000000"/>
                <w:szCs w:val="24"/>
                <w:lang w:eastAsia="sk-SK"/>
              </w:rPr>
              <w:t xml:space="preserve">  </w:t>
            </w:r>
            <w:r w:rsidR="00C86F79">
              <w:rPr>
                <w:color w:val="000000"/>
                <w:szCs w:val="24"/>
                <w:lang w:eastAsia="sk-SK"/>
              </w:rPr>
              <w:t>3 818 385,75</w:t>
            </w:r>
          </w:p>
        </w:tc>
      </w:tr>
      <w:tr w:rsidR="00C245EA" w:rsidRPr="00C245EA" w14:paraId="0380BBEF"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A14C6EB" w14:textId="77777777" w:rsidR="00C245EA" w:rsidRPr="00C245EA" w:rsidRDefault="00C245EA" w:rsidP="00C245EA">
            <w:pPr>
              <w:ind w:firstLine="0"/>
              <w:rPr>
                <w:color w:val="000000"/>
                <w:szCs w:val="24"/>
                <w:lang w:eastAsia="sk-SK"/>
              </w:rPr>
            </w:pPr>
            <w:r w:rsidRPr="00C245EA">
              <w:rPr>
                <w:color w:val="000000"/>
                <w:szCs w:val="24"/>
                <w:lang w:eastAsia="sk-SK"/>
              </w:rPr>
              <w:t>Výdavkové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1A2006B5" w14:textId="60F53464" w:rsidR="00C245EA" w:rsidRPr="00C245EA" w:rsidRDefault="00C86F79" w:rsidP="00C245EA">
            <w:pPr>
              <w:ind w:firstLine="0"/>
              <w:rPr>
                <w:color w:val="000000"/>
                <w:szCs w:val="24"/>
                <w:lang w:eastAsia="sk-SK"/>
              </w:rPr>
            </w:pPr>
            <w:r>
              <w:rPr>
                <w:color w:val="000000"/>
                <w:szCs w:val="24"/>
                <w:lang w:eastAsia="sk-SK"/>
              </w:rPr>
              <w:t xml:space="preserve">      22 801,72</w:t>
            </w:r>
          </w:p>
        </w:tc>
        <w:tc>
          <w:tcPr>
            <w:tcW w:w="1660" w:type="dxa"/>
            <w:tcBorders>
              <w:top w:val="nil"/>
              <w:left w:val="nil"/>
              <w:bottom w:val="single" w:sz="8" w:space="0" w:color="auto"/>
              <w:right w:val="single" w:sz="8" w:space="0" w:color="auto"/>
            </w:tcBorders>
            <w:shd w:val="clear" w:color="auto" w:fill="auto"/>
            <w:vAlign w:val="center"/>
            <w:hideMark/>
          </w:tcPr>
          <w:p w14:paraId="59ADFF5B" w14:textId="07D2156B" w:rsidR="00C245EA" w:rsidRPr="00C245EA" w:rsidRDefault="00CC63D2" w:rsidP="00C245EA">
            <w:pPr>
              <w:ind w:firstLine="0"/>
              <w:rPr>
                <w:color w:val="000000"/>
                <w:szCs w:val="24"/>
                <w:lang w:eastAsia="sk-SK"/>
              </w:rPr>
            </w:pPr>
            <w:r>
              <w:rPr>
                <w:color w:val="000000"/>
                <w:szCs w:val="24"/>
                <w:lang w:eastAsia="sk-SK"/>
              </w:rPr>
              <w:t xml:space="preserve">   </w:t>
            </w:r>
            <w:r w:rsidR="00C86F79">
              <w:rPr>
                <w:color w:val="000000"/>
                <w:szCs w:val="24"/>
                <w:lang w:eastAsia="sk-SK"/>
              </w:rPr>
              <w:t xml:space="preserve">    22 801,72</w:t>
            </w:r>
          </w:p>
        </w:tc>
        <w:tc>
          <w:tcPr>
            <w:tcW w:w="1660" w:type="dxa"/>
            <w:tcBorders>
              <w:top w:val="nil"/>
              <w:left w:val="nil"/>
              <w:bottom w:val="single" w:sz="8" w:space="0" w:color="auto"/>
              <w:right w:val="single" w:sz="8" w:space="0" w:color="auto"/>
            </w:tcBorders>
            <w:shd w:val="clear" w:color="auto" w:fill="auto"/>
            <w:vAlign w:val="center"/>
            <w:hideMark/>
          </w:tcPr>
          <w:p w14:paraId="032A2958" w14:textId="05D5B745" w:rsidR="00C245EA" w:rsidRPr="00C245EA" w:rsidRDefault="00CC63D2" w:rsidP="00C245EA">
            <w:pPr>
              <w:ind w:firstLine="0"/>
              <w:rPr>
                <w:color w:val="000000"/>
                <w:szCs w:val="24"/>
                <w:lang w:eastAsia="sk-SK"/>
              </w:rPr>
            </w:pPr>
            <w:r>
              <w:rPr>
                <w:color w:val="000000"/>
                <w:szCs w:val="24"/>
                <w:lang w:eastAsia="sk-SK"/>
              </w:rPr>
              <w:t xml:space="preserve">   </w:t>
            </w:r>
            <w:r w:rsidR="00C86F79">
              <w:rPr>
                <w:color w:val="000000"/>
                <w:szCs w:val="24"/>
                <w:lang w:eastAsia="sk-SK"/>
              </w:rPr>
              <w:t xml:space="preserve">    22 801,54</w:t>
            </w:r>
          </w:p>
        </w:tc>
      </w:tr>
      <w:tr w:rsidR="00C245EA" w:rsidRPr="00C245EA" w14:paraId="0C964B1E" w14:textId="77777777"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7CB684AF"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Rozpočet  obce </w:t>
            </w:r>
          </w:p>
        </w:tc>
        <w:tc>
          <w:tcPr>
            <w:tcW w:w="1660" w:type="dxa"/>
            <w:tcBorders>
              <w:top w:val="nil"/>
              <w:left w:val="nil"/>
              <w:bottom w:val="single" w:sz="8" w:space="0" w:color="auto"/>
              <w:right w:val="single" w:sz="8" w:space="0" w:color="auto"/>
            </w:tcBorders>
            <w:shd w:val="clear" w:color="000000" w:fill="FDE9D9"/>
            <w:vAlign w:val="center"/>
            <w:hideMark/>
          </w:tcPr>
          <w:p w14:paraId="010D1BA4" w14:textId="77777777" w:rsidR="00C245EA" w:rsidRPr="00C245EA" w:rsidRDefault="00C245EA" w:rsidP="00C245EA">
            <w:pPr>
              <w:ind w:firstLine="0"/>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14:paraId="6EEA0052" w14:textId="77777777" w:rsidR="00C245EA" w:rsidRPr="00C245EA" w:rsidRDefault="00C245EA" w:rsidP="00C245EA">
            <w:pPr>
              <w:ind w:firstLine="0"/>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14:paraId="221B4E44" w14:textId="06665A0C" w:rsidR="00C245EA" w:rsidRPr="00C245EA" w:rsidRDefault="00C86F79" w:rsidP="00C245EA">
            <w:pPr>
              <w:ind w:firstLine="0"/>
              <w:rPr>
                <w:b/>
                <w:bCs/>
                <w:color w:val="000000"/>
                <w:szCs w:val="24"/>
                <w:lang w:eastAsia="sk-SK"/>
              </w:rPr>
            </w:pPr>
            <w:r>
              <w:rPr>
                <w:b/>
                <w:bCs/>
                <w:color w:val="000000"/>
                <w:szCs w:val="24"/>
                <w:lang w:eastAsia="sk-SK"/>
              </w:rPr>
              <w:t xml:space="preserve">     796 379,57</w:t>
            </w:r>
          </w:p>
        </w:tc>
      </w:tr>
    </w:tbl>
    <w:p w14:paraId="7CCC6B27" w14:textId="77777777" w:rsidR="00C245EA" w:rsidRPr="00C245EA" w:rsidRDefault="00C245EA" w:rsidP="00C245EA">
      <w:pPr>
        <w:ind w:firstLine="0"/>
        <w:rPr>
          <w:color w:val="000000"/>
          <w:szCs w:val="24"/>
          <w:lang w:eastAsia="sk-SK"/>
        </w:rPr>
      </w:pPr>
    </w:p>
    <w:p w14:paraId="4937AC48" w14:textId="77777777" w:rsidR="000D4CDD" w:rsidRPr="003C5FBD" w:rsidRDefault="000D4CDD" w:rsidP="003C5FBD">
      <w:pPr>
        <w:ind w:firstLine="0"/>
        <w:rPr>
          <w:color w:val="000000"/>
          <w:szCs w:val="24"/>
          <w:lang w:eastAsia="sk-SK"/>
        </w:rPr>
      </w:pPr>
    </w:p>
    <w:p w14:paraId="77D91C65" w14:textId="77777777" w:rsidR="00A706B6" w:rsidRPr="00A706B6" w:rsidRDefault="00A706B6" w:rsidP="00A706B6">
      <w:pPr>
        <w:spacing w:line="240" w:lineRule="auto"/>
        <w:ind w:firstLine="0"/>
        <w:jc w:val="left"/>
        <w:outlineLvl w:val="0"/>
        <w:rPr>
          <w:b/>
          <w:color w:val="000000"/>
          <w:szCs w:val="24"/>
          <w:highlight w:val="yellow"/>
          <w:lang w:eastAsia="sk-SK"/>
        </w:rPr>
      </w:pPr>
    </w:p>
    <w:tbl>
      <w:tblPr>
        <w:tblW w:w="10019" w:type="dxa"/>
        <w:tblInd w:w="-673" w:type="dxa"/>
        <w:tblCellMar>
          <w:left w:w="70" w:type="dxa"/>
          <w:right w:w="70" w:type="dxa"/>
        </w:tblCellMar>
        <w:tblLook w:val="04A0" w:firstRow="1" w:lastRow="0" w:firstColumn="1" w:lastColumn="0" w:noHBand="0" w:noVBand="1"/>
      </w:tblPr>
      <w:tblGrid>
        <w:gridCol w:w="2506"/>
        <w:gridCol w:w="1701"/>
        <w:gridCol w:w="1843"/>
        <w:gridCol w:w="1417"/>
        <w:gridCol w:w="1153"/>
        <w:gridCol w:w="1399"/>
      </w:tblGrid>
      <w:tr w:rsidR="00C245EA" w:rsidRPr="00C245EA" w14:paraId="076E1021" w14:textId="77777777" w:rsidTr="00DB5BA0">
        <w:trPr>
          <w:trHeight w:val="1035"/>
        </w:trPr>
        <w:tc>
          <w:tcPr>
            <w:tcW w:w="2506"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5F235184"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Hospodárenie mesta</w:t>
            </w:r>
          </w:p>
        </w:tc>
        <w:tc>
          <w:tcPr>
            <w:tcW w:w="1701" w:type="dxa"/>
            <w:tcBorders>
              <w:top w:val="single" w:sz="8" w:space="0" w:color="auto"/>
              <w:left w:val="nil"/>
              <w:bottom w:val="single" w:sz="8" w:space="0" w:color="auto"/>
              <w:right w:val="single" w:sz="8" w:space="0" w:color="auto"/>
            </w:tcBorders>
            <w:shd w:val="clear" w:color="000000" w:fill="FFFFFF"/>
            <w:vAlign w:val="center"/>
            <w:hideMark/>
          </w:tcPr>
          <w:p w14:paraId="68FB147C" w14:textId="596184AF" w:rsidR="00C245EA" w:rsidRPr="00C245EA" w:rsidRDefault="00C245EA" w:rsidP="00C245EA">
            <w:pPr>
              <w:spacing w:line="240" w:lineRule="auto"/>
              <w:ind w:firstLine="0"/>
              <w:jc w:val="center"/>
              <w:rPr>
                <w:b/>
                <w:bCs/>
                <w:sz w:val="20"/>
                <w:lang w:eastAsia="sk-SK"/>
              </w:rPr>
            </w:pPr>
            <w:r w:rsidRPr="00C245EA">
              <w:rPr>
                <w:b/>
                <w:bCs/>
                <w:sz w:val="20"/>
                <w:lang w:eastAsia="sk-SK"/>
              </w:rPr>
              <w:t>Schválený rozpočet  20</w:t>
            </w:r>
            <w:r w:rsidR="00A1066C">
              <w:rPr>
                <w:b/>
                <w:bCs/>
                <w:sz w:val="20"/>
                <w:lang w:eastAsia="sk-SK"/>
              </w:rPr>
              <w:t>2</w:t>
            </w:r>
            <w:r w:rsidR="001F05FD">
              <w:rPr>
                <w:b/>
                <w:bCs/>
                <w:sz w:val="20"/>
                <w:lang w:eastAsia="sk-SK"/>
              </w:rPr>
              <w:t>1</w:t>
            </w:r>
          </w:p>
        </w:tc>
        <w:tc>
          <w:tcPr>
            <w:tcW w:w="1843" w:type="dxa"/>
            <w:tcBorders>
              <w:top w:val="single" w:sz="8" w:space="0" w:color="auto"/>
              <w:left w:val="nil"/>
              <w:bottom w:val="single" w:sz="8" w:space="0" w:color="auto"/>
              <w:right w:val="single" w:sz="8" w:space="0" w:color="auto"/>
            </w:tcBorders>
            <w:shd w:val="clear" w:color="000000" w:fill="FFFFFF"/>
            <w:vAlign w:val="center"/>
            <w:hideMark/>
          </w:tcPr>
          <w:p w14:paraId="034DC998" w14:textId="6C53689E" w:rsidR="00C245EA" w:rsidRPr="00C245EA" w:rsidRDefault="00C245EA" w:rsidP="00C245EA">
            <w:pPr>
              <w:spacing w:line="240" w:lineRule="auto"/>
              <w:ind w:firstLine="0"/>
              <w:jc w:val="center"/>
              <w:rPr>
                <w:b/>
                <w:bCs/>
                <w:sz w:val="20"/>
                <w:lang w:eastAsia="sk-SK"/>
              </w:rPr>
            </w:pPr>
            <w:r w:rsidRPr="00C245EA">
              <w:rPr>
                <w:b/>
                <w:bCs/>
                <w:sz w:val="20"/>
                <w:lang w:eastAsia="sk-SK"/>
              </w:rPr>
              <w:t>Upravený rozpočet 20</w:t>
            </w:r>
            <w:r w:rsidR="00A1066C">
              <w:rPr>
                <w:b/>
                <w:bCs/>
                <w:sz w:val="20"/>
                <w:lang w:eastAsia="sk-SK"/>
              </w:rPr>
              <w:t>2</w:t>
            </w:r>
            <w:r w:rsidR="001F05FD">
              <w:rPr>
                <w:b/>
                <w:bCs/>
                <w:sz w:val="20"/>
                <w:lang w:eastAsia="sk-SK"/>
              </w:rPr>
              <w:t>1</w:t>
            </w:r>
          </w:p>
        </w:tc>
        <w:tc>
          <w:tcPr>
            <w:tcW w:w="1417" w:type="dxa"/>
            <w:tcBorders>
              <w:top w:val="single" w:sz="8" w:space="0" w:color="auto"/>
              <w:left w:val="nil"/>
              <w:bottom w:val="single" w:sz="8" w:space="0" w:color="auto"/>
              <w:right w:val="single" w:sz="8" w:space="0" w:color="auto"/>
            </w:tcBorders>
            <w:shd w:val="clear" w:color="000000" w:fill="FFFFFF"/>
            <w:vAlign w:val="center"/>
            <w:hideMark/>
          </w:tcPr>
          <w:p w14:paraId="5A3B78F3" w14:textId="17469FBF" w:rsidR="00C245EA" w:rsidRPr="00C245EA" w:rsidRDefault="00C245EA" w:rsidP="00C245EA">
            <w:pPr>
              <w:spacing w:line="240" w:lineRule="auto"/>
              <w:ind w:firstLine="0"/>
              <w:jc w:val="center"/>
              <w:rPr>
                <w:b/>
                <w:bCs/>
                <w:sz w:val="20"/>
                <w:lang w:eastAsia="sk-SK"/>
              </w:rPr>
            </w:pPr>
            <w:r w:rsidRPr="00C245EA">
              <w:rPr>
                <w:b/>
                <w:bCs/>
                <w:sz w:val="20"/>
                <w:lang w:eastAsia="sk-SK"/>
              </w:rPr>
              <w:t>Skutočnosť podľa fin. výkazov k 31.12.20</w:t>
            </w:r>
            <w:r w:rsidR="00A1066C">
              <w:rPr>
                <w:b/>
                <w:bCs/>
                <w:sz w:val="20"/>
                <w:lang w:eastAsia="sk-SK"/>
              </w:rPr>
              <w:t>2</w:t>
            </w:r>
            <w:r w:rsidR="00BD59C8">
              <w:rPr>
                <w:b/>
                <w:bCs/>
                <w:sz w:val="20"/>
                <w:lang w:eastAsia="sk-SK"/>
              </w:rPr>
              <w:t>1</w:t>
            </w:r>
          </w:p>
        </w:tc>
        <w:tc>
          <w:tcPr>
            <w:tcW w:w="1153" w:type="dxa"/>
            <w:tcBorders>
              <w:top w:val="single" w:sz="8" w:space="0" w:color="auto"/>
              <w:left w:val="nil"/>
              <w:bottom w:val="single" w:sz="8" w:space="0" w:color="auto"/>
              <w:right w:val="single" w:sz="8" w:space="0" w:color="auto"/>
            </w:tcBorders>
            <w:shd w:val="clear" w:color="000000" w:fill="FFFFFF"/>
            <w:vAlign w:val="center"/>
            <w:hideMark/>
          </w:tcPr>
          <w:p w14:paraId="369BECFA"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Zistené rozdiely</w:t>
            </w:r>
          </w:p>
        </w:tc>
        <w:tc>
          <w:tcPr>
            <w:tcW w:w="1399" w:type="dxa"/>
            <w:tcBorders>
              <w:top w:val="single" w:sz="8" w:space="0" w:color="auto"/>
              <w:left w:val="nil"/>
              <w:bottom w:val="single" w:sz="8" w:space="0" w:color="auto"/>
              <w:right w:val="single" w:sz="8" w:space="0" w:color="auto"/>
            </w:tcBorders>
            <w:shd w:val="clear" w:color="000000" w:fill="FFFFFF"/>
            <w:vAlign w:val="center"/>
            <w:hideMark/>
          </w:tcPr>
          <w:p w14:paraId="16DF167A" w14:textId="7ABA87E6" w:rsidR="00C245EA" w:rsidRPr="00C245EA" w:rsidRDefault="00C245EA" w:rsidP="00C245EA">
            <w:pPr>
              <w:spacing w:line="240" w:lineRule="auto"/>
              <w:ind w:firstLine="0"/>
              <w:jc w:val="center"/>
              <w:rPr>
                <w:b/>
                <w:bCs/>
                <w:sz w:val="20"/>
                <w:lang w:eastAsia="sk-SK"/>
              </w:rPr>
            </w:pPr>
            <w:r w:rsidRPr="00C245EA">
              <w:rPr>
                <w:b/>
                <w:bCs/>
                <w:sz w:val="20"/>
                <w:lang w:eastAsia="sk-SK"/>
              </w:rPr>
              <w:t>Skutočnosť po zmenách k 31.12.20</w:t>
            </w:r>
            <w:r w:rsidR="00A1066C">
              <w:rPr>
                <w:b/>
                <w:bCs/>
                <w:sz w:val="20"/>
                <w:lang w:eastAsia="sk-SK"/>
              </w:rPr>
              <w:t>2</w:t>
            </w:r>
            <w:r w:rsidR="00AD52B7">
              <w:rPr>
                <w:b/>
                <w:bCs/>
                <w:sz w:val="20"/>
                <w:lang w:eastAsia="sk-SK"/>
              </w:rPr>
              <w:t>1</w:t>
            </w:r>
          </w:p>
        </w:tc>
      </w:tr>
      <w:tr w:rsidR="00AD52B7" w:rsidRPr="00C245EA" w14:paraId="584AEA39"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D0CECE"/>
            <w:vAlign w:val="center"/>
            <w:hideMark/>
          </w:tcPr>
          <w:p w14:paraId="246D723E" w14:textId="77777777" w:rsidR="00AD52B7" w:rsidRPr="00C245EA" w:rsidRDefault="00AD52B7" w:rsidP="00AD52B7">
            <w:pPr>
              <w:spacing w:line="240" w:lineRule="auto"/>
              <w:ind w:firstLine="0"/>
              <w:jc w:val="left"/>
              <w:rPr>
                <w:sz w:val="20"/>
                <w:lang w:eastAsia="sk-SK"/>
              </w:rPr>
            </w:pPr>
            <w:r w:rsidRPr="00C245EA">
              <w:rPr>
                <w:sz w:val="20"/>
                <w:lang w:eastAsia="sk-SK"/>
              </w:rPr>
              <w:t>Bežné  príjmy spolu</w:t>
            </w:r>
          </w:p>
        </w:tc>
        <w:tc>
          <w:tcPr>
            <w:tcW w:w="1701" w:type="dxa"/>
            <w:tcBorders>
              <w:top w:val="nil"/>
              <w:left w:val="nil"/>
              <w:bottom w:val="single" w:sz="8" w:space="0" w:color="auto"/>
              <w:right w:val="single" w:sz="8" w:space="0" w:color="auto"/>
            </w:tcBorders>
            <w:shd w:val="clear" w:color="000000" w:fill="D0CECE"/>
            <w:noWrap/>
            <w:vAlign w:val="center"/>
            <w:hideMark/>
          </w:tcPr>
          <w:p w14:paraId="15C48D77" w14:textId="5F13F4F2" w:rsidR="00AD52B7" w:rsidRPr="00C245EA" w:rsidRDefault="006D212D" w:rsidP="006D212D">
            <w:pPr>
              <w:spacing w:line="240" w:lineRule="auto"/>
              <w:ind w:firstLine="0"/>
              <w:jc w:val="left"/>
              <w:rPr>
                <w:sz w:val="20"/>
                <w:lang w:eastAsia="sk-SK"/>
              </w:rPr>
            </w:pPr>
            <w:r>
              <w:rPr>
                <w:sz w:val="20"/>
                <w:lang w:eastAsia="sk-SK"/>
              </w:rPr>
              <w:t xml:space="preserve">       </w:t>
            </w:r>
            <w:r w:rsidR="00AD52B7" w:rsidRPr="006D212D">
              <w:rPr>
                <w:sz w:val="20"/>
                <w:lang w:eastAsia="sk-SK"/>
              </w:rPr>
              <w:t>6 073 025,33</w:t>
            </w:r>
          </w:p>
        </w:tc>
        <w:tc>
          <w:tcPr>
            <w:tcW w:w="1843" w:type="dxa"/>
            <w:tcBorders>
              <w:top w:val="nil"/>
              <w:left w:val="nil"/>
              <w:bottom w:val="single" w:sz="8" w:space="0" w:color="auto"/>
              <w:right w:val="single" w:sz="8" w:space="0" w:color="auto"/>
            </w:tcBorders>
            <w:shd w:val="clear" w:color="000000" w:fill="D0CECE"/>
            <w:noWrap/>
            <w:vAlign w:val="center"/>
            <w:hideMark/>
          </w:tcPr>
          <w:p w14:paraId="3073D903" w14:textId="6CD57498" w:rsidR="00AD52B7" w:rsidRPr="00C245EA" w:rsidRDefault="006D212D" w:rsidP="006D212D">
            <w:pPr>
              <w:spacing w:line="240" w:lineRule="auto"/>
              <w:ind w:firstLine="0"/>
              <w:jc w:val="left"/>
              <w:rPr>
                <w:sz w:val="20"/>
                <w:lang w:eastAsia="sk-SK"/>
              </w:rPr>
            </w:pPr>
            <w:r>
              <w:rPr>
                <w:sz w:val="20"/>
                <w:lang w:eastAsia="sk-SK"/>
              </w:rPr>
              <w:t xml:space="preserve">      </w:t>
            </w:r>
            <w:r w:rsidR="00AD52B7" w:rsidRPr="006D212D">
              <w:rPr>
                <w:sz w:val="20"/>
                <w:lang w:eastAsia="sk-SK"/>
              </w:rPr>
              <w:t>6 599 423,38</w:t>
            </w:r>
          </w:p>
        </w:tc>
        <w:tc>
          <w:tcPr>
            <w:tcW w:w="1417" w:type="dxa"/>
            <w:tcBorders>
              <w:top w:val="nil"/>
              <w:left w:val="nil"/>
              <w:bottom w:val="single" w:sz="8" w:space="0" w:color="auto"/>
              <w:right w:val="single" w:sz="8" w:space="0" w:color="auto"/>
            </w:tcBorders>
            <w:shd w:val="clear" w:color="000000" w:fill="D0CECE"/>
            <w:noWrap/>
            <w:vAlign w:val="center"/>
            <w:hideMark/>
          </w:tcPr>
          <w:p w14:paraId="67590634" w14:textId="25576CAE" w:rsidR="00AD52B7" w:rsidRPr="00C245EA" w:rsidRDefault="006D212D" w:rsidP="006D212D">
            <w:pPr>
              <w:spacing w:line="240" w:lineRule="auto"/>
              <w:ind w:firstLine="0"/>
              <w:jc w:val="left"/>
              <w:rPr>
                <w:sz w:val="20"/>
                <w:lang w:eastAsia="sk-SK"/>
              </w:rPr>
            </w:pPr>
            <w:r>
              <w:rPr>
                <w:sz w:val="20"/>
                <w:lang w:eastAsia="sk-SK"/>
              </w:rPr>
              <w:t xml:space="preserve">   </w:t>
            </w:r>
            <w:r w:rsidR="00AD52B7" w:rsidRPr="006D212D">
              <w:rPr>
                <w:sz w:val="20"/>
                <w:lang w:eastAsia="sk-SK"/>
              </w:rPr>
              <w:t>6 376 265,32</w:t>
            </w:r>
          </w:p>
        </w:tc>
        <w:tc>
          <w:tcPr>
            <w:tcW w:w="1153" w:type="dxa"/>
            <w:tcBorders>
              <w:top w:val="nil"/>
              <w:left w:val="nil"/>
              <w:bottom w:val="single" w:sz="8" w:space="0" w:color="auto"/>
              <w:right w:val="single" w:sz="8" w:space="0" w:color="auto"/>
            </w:tcBorders>
            <w:shd w:val="clear" w:color="000000" w:fill="D0CECE"/>
            <w:noWrap/>
            <w:vAlign w:val="center"/>
            <w:hideMark/>
          </w:tcPr>
          <w:p w14:paraId="5D4FE8FB" w14:textId="7B72D10A" w:rsidR="00AD52B7" w:rsidRPr="00C245EA" w:rsidRDefault="00AD52B7" w:rsidP="00AD52B7">
            <w:pPr>
              <w:spacing w:line="240" w:lineRule="auto"/>
              <w:ind w:firstLine="0"/>
              <w:jc w:val="center"/>
              <w:rPr>
                <w:sz w:val="20"/>
                <w:lang w:eastAsia="sk-SK"/>
              </w:rPr>
            </w:pPr>
            <w:r w:rsidRPr="006D212D">
              <w:rPr>
                <w:sz w:val="20"/>
                <w:lang w:eastAsia="sk-SK"/>
              </w:rPr>
              <w:t>-50 000,00</w:t>
            </w:r>
          </w:p>
        </w:tc>
        <w:tc>
          <w:tcPr>
            <w:tcW w:w="1399" w:type="dxa"/>
            <w:tcBorders>
              <w:top w:val="nil"/>
              <w:left w:val="nil"/>
              <w:bottom w:val="single" w:sz="8" w:space="0" w:color="auto"/>
              <w:right w:val="single" w:sz="8" w:space="0" w:color="auto"/>
            </w:tcBorders>
            <w:shd w:val="clear" w:color="000000" w:fill="D0CECE"/>
            <w:noWrap/>
            <w:vAlign w:val="center"/>
            <w:hideMark/>
          </w:tcPr>
          <w:p w14:paraId="5DA9DB32" w14:textId="13C2FE24" w:rsidR="00AD52B7" w:rsidRPr="00C245EA" w:rsidRDefault="00AD52B7" w:rsidP="00AD52B7">
            <w:pPr>
              <w:spacing w:line="240" w:lineRule="auto"/>
              <w:ind w:firstLine="0"/>
              <w:jc w:val="center"/>
              <w:rPr>
                <w:sz w:val="20"/>
                <w:lang w:eastAsia="sk-SK"/>
              </w:rPr>
            </w:pPr>
            <w:r>
              <w:rPr>
                <w:sz w:val="20"/>
                <w:lang w:eastAsia="sk-SK"/>
              </w:rPr>
              <w:t>6 484 189,45</w:t>
            </w:r>
          </w:p>
        </w:tc>
      </w:tr>
      <w:tr w:rsidR="00AD52B7" w:rsidRPr="00C245EA" w14:paraId="7A835B0C"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D0CECE"/>
            <w:vAlign w:val="center"/>
            <w:hideMark/>
          </w:tcPr>
          <w:p w14:paraId="4D087D79" w14:textId="77777777" w:rsidR="00AD52B7" w:rsidRPr="00C245EA" w:rsidRDefault="00AD52B7" w:rsidP="00AD52B7">
            <w:pPr>
              <w:spacing w:line="240" w:lineRule="auto"/>
              <w:ind w:firstLine="0"/>
              <w:jc w:val="left"/>
              <w:rPr>
                <w:sz w:val="20"/>
                <w:lang w:eastAsia="sk-SK"/>
              </w:rPr>
            </w:pPr>
            <w:r w:rsidRPr="00C245EA">
              <w:rPr>
                <w:sz w:val="20"/>
                <w:lang w:eastAsia="sk-SK"/>
              </w:rPr>
              <w:t>Bežné výdavky spolu</w:t>
            </w:r>
          </w:p>
        </w:tc>
        <w:tc>
          <w:tcPr>
            <w:tcW w:w="1701" w:type="dxa"/>
            <w:tcBorders>
              <w:top w:val="nil"/>
              <w:left w:val="nil"/>
              <w:bottom w:val="single" w:sz="8" w:space="0" w:color="auto"/>
              <w:right w:val="single" w:sz="8" w:space="0" w:color="auto"/>
            </w:tcBorders>
            <w:shd w:val="clear" w:color="000000" w:fill="D0CECE"/>
            <w:noWrap/>
            <w:vAlign w:val="center"/>
            <w:hideMark/>
          </w:tcPr>
          <w:p w14:paraId="59C272F5" w14:textId="7EEFB1D3" w:rsidR="00AD52B7" w:rsidRPr="00C245EA" w:rsidRDefault="00AD52B7" w:rsidP="00AD52B7">
            <w:pPr>
              <w:spacing w:line="240" w:lineRule="auto"/>
              <w:ind w:firstLine="0"/>
              <w:jc w:val="center"/>
              <w:rPr>
                <w:sz w:val="20"/>
                <w:lang w:eastAsia="sk-SK"/>
              </w:rPr>
            </w:pPr>
            <w:r w:rsidRPr="006D212D">
              <w:rPr>
                <w:sz w:val="20"/>
                <w:lang w:eastAsia="sk-SK"/>
              </w:rPr>
              <w:t>5 582 658,95</w:t>
            </w:r>
          </w:p>
        </w:tc>
        <w:tc>
          <w:tcPr>
            <w:tcW w:w="1843" w:type="dxa"/>
            <w:tcBorders>
              <w:top w:val="nil"/>
              <w:left w:val="nil"/>
              <w:bottom w:val="single" w:sz="8" w:space="0" w:color="auto"/>
              <w:right w:val="single" w:sz="8" w:space="0" w:color="auto"/>
            </w:tcBorders>
            <w:shd w:val="clear" w:color="000000" w:fill="D0CECE"/>
            <w:noWrap/>
            <w:vAlign w:val="center"/>
            <w:hideMark/>
          </w:tcPr>
          <w:p w14:paraId="13C0FF57" w14:textId="5E362902" w:rsidR="00AD52B7" w:rsidRPr="00C245EA" w:rsidRDefault="00AD52B7" w:rsidP="00AD52B7">
            <w:pPr>
              <w:spacing w:line="240" w:lineRule="auto"/>
              <w:ind w:firstLine="0"/>
              <w:jc w:val="center"/>
              <w:rPr>
                <w:sz w:val="20"/>
                <w:lang w:eastAsia="sk-SK"/>
              </w:rPr>
            </w:pPr>
            <w:r w:rsidRPr="006D212D">
              <w:rPr>
                <w:sz w:val="20"/>
                <w:lang w:eastAsia="sk-SK"/>
              </w:rPr>
              <w:t>6 189</w:t>
            </w:r>
            <w:r w:rsidRPr="0069449D">
              <w:t> </w:t>
            </w:r>
            <w:r w:rsidRPr="006D212D">
              <w:rPr>
                <w:sz w:val="20"/>
                <w:lang w:eastAsia="sk-SK"/>
              </w:rPr>
              <w:t>975,66</w:t>
            </w:r>
          </w:p>
        </w:tc>
        <w:tc>
          <w:tcPr>
            <w:tcW w:w="1417" w:type="dxa"/>
            <w:tcBorders>
              <w:top w:val="nil"/>
              <w:left w:val="nil"/>
              <w:bottom w:val="single" w:sz="8" w:space="0" w:color="auto"/>
              <w:right w:val="single" w:sz="8" w:space="0" w:color="auto"/>
            </w:tcBorders>
            <w:shd w:val="clear" w:color="000000" w:fill="D0CECE"/>
            <w:noWrap/>
            <w:vAlign w:val="center"/>
            <w:hideMark/>
          </w:tcPr>
          <w:p w14:paraId="6E107A61" w14:textId="7662FB0F" w:rsidR="00AD52B7" w:rsidRPr="00C245EA" w:rsidRDefault="00DB5BA0" w:rsidP="00DB5BA0">
            <w:pPr>
              <w:spacing w:line="240" w:lineRule="auto"/>
              <w:ind w:firstLine="0"/>
              <w:rPr>
                <w:sz w:val="20"/>
                <w:lang w:eastAsia="sk-SK"/>
              </w:rPr>
            </w:pPr>
            <w:r>
              <w:rPr>
                <w:sz w:val="20"/>
                <w:lang w:eastAsia="sk-SK"/>
              </w:rPr>
              <w:t xml:space="preserve">   </w:t>
            </w:r>
            <w:r w:rsidR="00AD52B7" w:rsidRPr="006D212D">
              <w:rPr>
                <w:sz w:val="20"/>
                <w:lang w:eastAsia="sk-SK"/>
              </w:rPr>
              <w:t>5 608 543,79</w:t>
            </w:r>
          </w:p>
        </w:tc>
        <w:tc>
          <w:tcPr>
            <w:tcW w:w="1153" w:type="dxa"/>
            <w:tcBorders>
              <w:top w:val="nil"/>
              <w:left w:val="nil"/>
              <w:bottom w:val="single" w:sz="8" w:space="0" w:color="auto"/>
              <w:right w:val="single" w:sz="8" w:space="0" w:color="auto"/>
            </w:tcBorders>
            <w:shd w:val="clear" w:color="000000" w:fill="D0CECE"/>
            <w:noWrap/>
            <w:vAlign w:val="center"/>
            <w:hideMark/>
          </w:tcPr>
          <w:p w14:paraId="0933C9E9" w14:textId="2411BE12"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D0CECE"/>
            <w:noWrap/>
            <w:vAlign w:val="center"/>
          </w:tcPr>
          <w:p w14:paraId="22D5AE10" w14:textId="38701999" w:rsidR="00AD52B7" w:rsidRPr="00C245EA" w:rsidRDefault="00AD52B7" w:rsidP="00AD52B7">
            <w:pPr>
              <w:spacing w:line="240" w:lineRule="auto"/>
              <w:ind w:firstLine="0"/>
              <w:jc w:val="center"/>
              <w:rPr>
                <w:sz w:val="20"/>
                <w:lang w:eastAsia="sk-SK"/>
              </w:rPr>
            </w:pPr>
            <w:r>
              <w:rPr>
                <w:sz w:val="20"/>
                <w:lang w:eastAsia="sk-SK"/>
              </w:rPr>
              <w:t>5 390 691,99</w:t>
            </w:r>
          </w:p>
        </w:tc>
      </w:tr>
      <w:tr w:rsidR="00AD52B7" w:rsidRPr="00C245EA" w14:paraId="3C30D44F"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70AD47"/>
            <w:vAlign w:val="center"/>
            <w:hideMark/>
          </w:tcPr>
          <w:p w14:paraId="1C48E741"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Bežný rozpočet</w:t>
            </w:r>
          </w:p>
        </w:tc>
        <w:tc>
          <w:tcPr>
            <w:tcW w:w="1701" w:type="dxa"/>
            <w:tcBorders>
              <w:top w:val="nil"/>
              <w:left w:val="nil"/>
              <w:bottom w:val="single" w:sz="8" w:space="0" w:color="auto"/>
              <w:right w:val="single" w:sz="8" w:space="0" w:color="auto"/>
            </w:tcBorders>
            <w:shd w:val="clear" w:color="000000" w:fill="70AD47"/>
            <w:vAlign w:val="center"/>
          </w:tcPr>
          <w:p w14:paraId="33DC60E3" w14:textId="4596E642" w:rsidR="00AD52B7" w:rsidRPr="00C245EA" w:rsidRDefault="00AD52B7" w:rsidP="00AD52B7">
            <w:pPr>
              <w:spacing w:line="240" w:lineRule="auto"/>
              <w:ind w:firstLine="0"/>
              <w:jc w:val="center"/>
              <w:rPr>
                <w:sz w:val="20"/>
                <w:lang w:eastAsia="sk-SK"/>
              </w:rPr>
            </w:pPr>
            <w:r w:rsidRPr="006D212D">
              <w:rPr>
                <w:sz w:val="20"/>
                <w:lang w:eastAsia="sk-SK"/>
              </w:rPr>
              <w:t>490 366,38</w:t>
            </w:r>
          </w:p>
        </w:tc>
        <w:tc>
          <w:tcPr>
            <w:tcW w:w="1843" w:type="dxa"/>
            <w:tcBorders>
              <w:top w:val="nil"/>
              <w:left w:val="nil"/>
              <w:bottom w:val="single" w:sz="8" w:space="0" w:color="auto"/>
              <w:right w:val="single" w:sz="8" w:space="0" w:color="auto"/>
            </w:tcBorders>
            <w:shd w:val="clear" w:color="000000" w:fill="70AD47"/>
            <w:vAlign w:val="center"/>
            <w:hideMark/>
          </w:tcPr>
          <w:p w14:paraId="287DA7C1" w14:textId="735D7189" w:rsidR="00AD52B7" w:rsidRPr="00C245EA" w:rsidRDefault="00AD52B7" w:rsidP="00AD52B7">
            <w:pPr>
              <w:spacing w:line="240" w:lineRule="auto"/>
              <w:ind w:firstLine="0"/>
              <w:jc w:val="center"/>
              <w:rPr>
                <w:sz w:val="20"/>
                <w:lang w:eastAsia="sk-SK"/>
              </w:rPr>
            </w:pPr>
            <w:r w:rsidRPr="006D212D">
              <w:rPr>
                <w:sz w:val="20"/>
                <w:lang w:eastAsia="sk-SK"/>
              </w:rPr>
              <w:t>409 447,72</w:t>
            </w:r>
          </w:p>
        </w:tc>
        <w:tc>
          <w:tcPr>
            <w:tcW w:w="1417" w:type="dxa"/>
            <w:tcBorders>
              <w:top w:val="nil"/>
              <w:left w:val="nil"/>
              <w:bottom w:val="single" w:sz="8" w:space="0" w:color="auto"/>
              <w:right w:val="single" w:sz="8" w:space="0" w:color="auto"/>
            </w:tcBorders>
            <w:shd w:val="clear" w:color="000000" w:fill="70AD47"/>
            <w:vAlign w:val="center"/>
            <w:hideMark/>
          </w:tcPr>
          <w:p w14:paraId="77994EEF" w14:textId="35A3DDA0" w:rsidR="00AD52B7" w:rsidRPr="00C245EA" w:rsidRDefault="00AD52B7" w:rsidP="00AD52B7">
            <w:pPr>
              <w:spacing w:line="240" w:lineRule="auto"/>
              <w:ind w:firstLine="0"/>
              <w:jc w:val="center"/>
              <w:rPr>
                <w:sz w:val="20"/>
                <w:lang w:eastAsia="sk-SK"/>
              </w:rPr>
            </w:pPr>
            <w:r w:rsidRPr="006D212D">
              <w:rPr>
                <w:sz w:val="20"/>
                <w:lang w:eastAsia="sk-SK"/>
              </w:rPr>
              <w:t>767 721,53</w:t>
            </w:r>
          </w:p>
        </w:tc>
        <w:tc>
          <w:tcPr>
            <w:tcW w:w="1153" w:type="dxa"/>
            <w:tcBorders>
              <w:top w:val="nil"/>
              <w:left w:val="nil"/>
              <w:bottom w:val="single" w:sz="8" w:space="0" w:color="auto"/>
              <w:right w:val="single" w:sz="8" w:space="0" w:color="auto"/>
            </w:tcBorders>
            <w:shd w:val="clear" w:color="000000" w:fill="70AD47"/>
            <w:noWrap/>
            <w:vAlign w:val="center"/>
            <w:hideMark/>
          </w:tcPr>
          <w:p w14:paraId="4F760D07" w14:textId="7ECA6FD4"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70AD47"/>
            <w:vAlign w:val="center"/>
            <w:hideMark/>
          </w:tcPr>
          <w:p w14:paraId="7EDE9616" w14:textId="6A0F6B1D" w:rsidR="00AD52B7" w:rsidRPr="00C245EA" w:rsidRDefault="00AD52B7" w:rsidP="00AD52B7">
            <w:pPr>
              <w:spacing w:line="240" w:lineRule="auto"/>
              <w:ind w:firstLine="0"/>
              <w:jc w:val="center"/>
              <w:rPr>
                <w:sz w:val="20"/>
                <w:lang w:eastAsia="sk-SK"/>
              </w:rPr>
            </w:pPr>
            <w:r>
              <w:rPr>
                <w:sz w:val="20"/>
                <w:lang w:eastAsia="sk-SK"/>
              </w:rPr>
              <w:t>1 093 497,46</w:t>
            </w:r>
          </w:p>
        </w:tc>
      </w:tr>
      <w:tr w:rsidR="00AD52B7" w:rsidRPr="00C245EA" w14:paraId="7EC6C24D"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FFE699"/>
            <w:vAlign w:val="center"/>
            <w:hideMark/>
          </w:tcPr>
          <w:p w14:paraId="384DC087" w14:textId="77777777" w:rsidR="00AD52B7" w:rsidRPr="00C245EA" w:rsidRDefault="00AD52B7" w:rsidP="00AD52B7">
            <w:pPr>
              <w:spacing w:line="240" w:lineRule="auto"/>
              <w:ind w:firstLine="0"/>
              <w:jc w:val="left"/>
              <w:rPr>
                <w:sz w:val="20"/>
                <w:lang w:eastAsia="sk-SK"/>
              </w:rPr>
            </w:pPr>
            <w:r w:rsidRPr="00C245EA">
              <w:rPr>
                <w:sz w:val="20"/>
                <w:lang w:eastAsia="sk-SK"/>
              </w:rPr>
              <w:t>Kapitálové  príjmy spolu</w:t>
            </w:r>
          </w:p>
        </w:tc>
        <w:tc>
          <w:tcPr>
            <w:tcW w:w="1701" w:type="dxa"/>
            <w:tcBorders>
              <w:top w:val="nil"/>
              <w:left w:val="nil"/>
              <w:bottom w:val="single" w:sz="8" w:space="0" w:color="auto"/>
              <w:right w:val="single" w:sz="8" w:space="0" w:color="auto"/>
            </w:tcBorders>
            <w:shd w:val="clear" w:color="000000" w:fill="FFE699"/>
            <w:noWrap/>
            <w:vAlign w:val="center"/>
            <w:hideMark/>
          </w:tcPr>
          <w:p w14:paraId="19DFCF1D" w14:textId="77F64065" w:rsidR="00AD52B7" w:rsidRPr="00C245EA" w:rsidRDefault="00AD52B7" w:rsidP="00AD52B7">
            <w:pPr>
              <w:spacing w:line="240" w:lineRule="auto"/>
              <w:ind w:firstLine="0"/>
              <w:jc w:val="center"/>
              <w:rPr>
                <w:sz w:val="20"/>
                <w:lang w:eastAsia="sk-SK"/>
              </w:rPr>
            </w:pPr>
            <w:r w:rsidRPr="006D212D">
              <w:rPr>
                <w:sz w:val="20"/>
                <w:lang w:eastAsia="sk-SK"/>
              </w:rPr>
              <w:t>260 266,44</w:t>
            </w:r>
          </w:p>
        </w:tc>
        <w:tc>
          <w:tcPr>
            <w:tcW w:w="1843" w:type="dxa"/>
            <w:tcBorders>
              <w:top w:val="nil"/>
              <w:left w:val="nil"/>
              <w:bottom w:val="single" w:sz="8" w:space="0" w:color="auto"/>
              <w:right w:val="single" w:sz="8" w:space="0" w:color="auto"/>
            </w:tcBorders>
            <w:shd w:val="clear" w:color="000000" w:fill="FFE699"/>
            <w:noWrap/>
            <w:vAlign w:val="center"/>
            <w:hideMark/>
          </w:tcPr>
          <w:p w14:paraId="3A195DBB" w14:textId="5009C811" w:rsidR="00AD52B7" w:rsidRPr="00C245EA" w:rsidRDefault="00AD52B7" w:rsidP="00AD52B7">
            <w:pPr>
              <w:spacing w:line="240" w:lineRule="auto"/>
              <w:ind w:firstLine="0"/>
              <w:jc w:val="center"/>
              <w:rPr>
                <w:sz w:val="20"/>
                <w:lang w:eastAsia="sk-SK"/>
              </w:rPr>
            </w:pPr>
            <w:r w:rsidRPr="006D212D">
              <w:rPr>
                <w:sz w:val="20"/>
                <w:lang w:eastAsia="sk-SK"/>
              </w:rPr>
              <w:t>2 102 838,34</w:t>
            </w:r>
          </w:p>
        </w:tc>
        <w:tc>
          <w:tcPr>
            <w:tcW w:w="1417" w:type="dxa"/>
            <w:tcBorders>
              <w:top w:val="nil"/>
              <w:left w:val="nil"/>
              <w:bottom w:val="single" w:sz="8" w:space="0" w:color="auto"/>
              <w:right w:val="single" w:sz="8" w:space="0" w:color="auto"/>
            </w:tcBorders>
            <w:shd w:val="clear" w:color="000000" w:fill="FFE699"/>
            <w:noWrap/>
            <w:vAlign w:val="center"/>
            <w:hideMark/>
          </w:tcPr>
          <w:p w14:paraId="7A2DB2BC" w14:textId="67491D56" w:rsidR="00AD52B7" w:rsidRPr="00C245EA" w:rsidRDefault="00AD52B7" w:rsidP="00AD52B7">
            <w:pPr>
              <w:spacing w:line="240" w:lineRule="auto"/>
              <w:ind w:firstLine="0"/>
              <w:jc w:val="center"/>
              <w:rPr>
                <w:sz w:val="20"/>
                <w:lang w:eastAsia="sk-SK"/>
              </w:rPr>
            </w:pPr>
            <w:r w:rsidRPr="006D212D">
              <w:rPr>
                <w:sz w:val="20"/>
                <w:lang w:eastAsia="sk-SK"/>
              </w:rPr>
              <w:t>2 201 072,28</w:t>
            </w:r>
          </w:p>
        </w:tc>
        <w:tc>
          <w:tcPr>
            <w:tcW w:w="1153" w:type="dxa"/>
            <w:tcBorders>
              <w:top w:val="nil"/>
              <w:left w:val="nil"/>
              <w:bottom w:val="single" w:sz="8" w:space="0" w:color="auto"/>
              <w:right w:val="single" w:sz="8" w:space="0" w:color="auto"/>
            </w:tcBorders>
            <w:shd w:val="clear" w:color="000000" w:fill="FFE699"/>
            <w:noWrap/>
            <w:vAlign w:val="center"/>
            <w:hideMark/>
          </w:tcPr>
          <w:p w14:paraId="462ED467" w14:textId="71CB6A77" w:rsidR="00AD52B7" w:rsidRPr="00C245EA" w:rsidRDefault="00AD52B7" w:rsidP="00AD52B7">
            <w:pPr>
              <w:spacing w:line="240" w:lineRule="auto"/>
              <w:ind w:firstLine="0"/>
              <w:jc w:val="center"/>
              <w:rPr>
                <w:sz w:val="20"/>
                <w:lang w:eastAsia="sk-SK"/>
              </w:rPr>
            </w:pPr>
            <w:r w:rsidRPr="006D212D">
              <w:rPr>
                <w:sz w:val="20"/>
                <w:lang w:eastAsia="sk-SK"/>
              </w:rPr>
              <w:t>+50 000,00</w:t>
            </w:r>
          </w:p>
        </w:tc>
        <w:tc>
          <w:tcPr>
            <w:tcW w:w="1399" w:type="dxa"/>
            <w:tcBorders>
              <w:top w:val="nil"/>
              <w:left w:val="nil"/>
              <w:bottom w:val="single" w:sz="8" w:space="0" w:color="auto"/>
              <w:right w:val="single" w:sz="8" w:space="0" w:color="auto"/>
            </w:tcBorders>
            <w:shd w:val="clear" w:color="000000" w:fill="FFE699"/>
            <w:noWrap/>
            <w:vAlign w:val="center"/>
            <w:hideMark/>
          </w:tcPr>
          <w:p w14:paraId="0D9741DF" w14:textId="53220210" w:rsidR="00AD52B7" w:rsidRPr="00C245EA" w:rsidRDefault="00AD52B7" w:rsidP="00AD52B7">
            <w:pPr>
              <w:spacing w:line="240" w:lineRule="auto"/>
              <w:ind w:firstLine="0"/>
              <w:jc w:val="center"/>
              <w:rPr>
                <w:sz w:val="20"/>
                <w:lang w:eastAsia="sk-SK"/>
              </w:rPr>
            </w:pPr>
            <w:r w:rsidRPr="006D212D">
              <w:rPr>
                <w:sz w:val="20"/>
                <w:lang w:eastAsia="sk-SK"/>
              </w:rPr>
              <w:t>6 326 265,32</w:t>
            </w:r>
          </w:p>
        </w:tc>
      </w:tr>
      <w:tr w:rsidR="00AD52B7" w:rsidRPr="00C245EA" w14:paraId="4E91DC91"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FFE699"/>
            <w:vAlign w:val="center"/>
            <w:hideMark/>
          </w:tcPr>
          <w:p w14:paraId="2A191051" w14:textId="77777777" w:rsidR="00AD52B7" w:rsidRPr="00C245EA" w:rsidRDefault="00AD52B7" w:rsidP="00AD52B7">
            <w:pPr>
              <w:spacing w:line="240" w:lineRule="auto"/>
              <w:ind w:firstLine="0"/>
              <w:jc w:val="left"/>
              <w:rPr>
                <w:sz w:val="20"/>
                <w:lang w:eastAsia="sk-SK"/>
              </w:rPr>
            </w:pPr>
            <w:r w:rsidRPr="00C245EA">
              <w:rPr>
                <w:sz w:val="20"/>
                <w:lang w:eastAsia="sk-SK"/>
              </w:rPr>
              <w:t>Kapitálové  výdavky spolu</w:t>
            </w:r>
          </w:p>
        </w:tc>
        <w:tc>
          <w:tcPr>
            <w:tcW w:w="1701" w:type="dxa"/>
            <w:tcBorders>
              <w:top w:val="nil"/>
              <w:left w:val="nil"/>
              <w:bottom w:val="single" w:sz="8" w:space="0" w:color="auto"/>
              <w:right w:val="single" w:sz="8" w:space="0" w:color="auto"/>
            </w:tcBorders>
            <w:shd w:val="clear" w:color="000000" w:fill="FFE699"/>
            <w:noWrap/>
            <w:vAlign w:val="center"/>
            <w:hideMark/>
          </w:tcPr>
          <w:p w14:paraId="1E93AF25" w14:textId="5FFA5247" w:rsidR="00AD52B7" w:rsidRPr="00C245EA" w:rsidRDefault="00AD52B7" w:rsidP="00AD52B7">
            <w:pPr>
              <w:spacing w:line="240" w:lineRule="auto"/>
              <w:ind w:firstLine="0"/>
              <w:jc w:val="center"/>
              <w:rPr>
                <w:sz w:val="20"/>
                <w:lang w:eastAsia="sk-SK"/>
              </w:rPr>
            </w:pPr>
            <w:r w:rsidRPr="006D212D">
              <w:rPr>
                <w:sz w:val="20"/>
                <w:lang w:eastAsia="sk-SK"/>
              </w:rPr>
              <w:t>2 694 868,89</w:t>
            </w:r>
          </w:p>
        </w:tc>
        <w:tc>
          <w:tcPr>
            <w:tcW w:w="1843" w:type="dxa"/>
            <w:tcBorders>
              <w:top w:val="nil"/>
              <w:left w:val="nil"/>
              <w:bottom w:val="single" w:sz="8" w:space="0" w:color="auto"/>
              <w:right w:val="single" w:sz="8" w:space="0" w:color="auto"/>
            </w:tcBorders>
            <w:shd w:val="clear" w:color="000000" w:fill="FFE699"/>
            <w:noWrap/>
            <w:vAlign w:val="center"/>
            <w:hideMark/>
          </w:tcPr>
          <w:p w14:paraId="22B2EF5E" w14:textId="0491F96D" w:rsidR="00AD52B7" w:rsidRPr="00C245EA" w:rsidRDefault="00AD52B7" w:rsidP="00AD52B7">
            <w:pPr>
              <w:spacing w:line="240" w:lineRule="auto"/>
              <w:ind w:firstLine="0"/>
              <w:jc w:val="center"/>
              <w:rPr>
                <w:sz w:val="20"/>
                <w:lang w:eastAsia="sk-SK"/>
              </w:rPr>
            </w:pPr>
            <w:r w:rsidRPr="006D212D">
              <w:rPr>
                <w:sz w:val="20"/>
                <w:lang w:eastAsia="sk-SK"/>
              </w:rPr>
              <w:t>5 232 594,53</w:t>
            </w:r>
          </w:p>
        </w:tc>
        <w:tc>
          <w:tcPr>
            <w:tcW w:w="1417" w:type="dxa"/>
            <w:tcBorders>
              <w:top w:val="nil"/>
              <w:left w:val="nil"/>
              <w:bottom w:val="single" w:sz="8" w:space="0" w:color="auto"/>
              <w:right w:val="single" w:sz="8" w:space="0" w:color="auto"/>
            </w:tcBorders>
            <w:shd w:val="clear" w:color="000000" w:fill="FFE699"/>
            <w:noWrap/>
            <w:vAlign w:val="center"/>
            <w:hideMark/>
          </w:tcPr>
          <w:p w14:paraId="4595A338" w14:textId="7C6218A0" w:rsidR="00AD52B7" w:rsidRPr="00C245EA" w:rsidRDefault="00AD52B7" w:rsidP="00AD52B7">
            <w:pPr>
              <w:spacing w:line="240" w:lineRule="auto"/>
              <w:ind w:firstLine="0"/>
              <w:jc w:val="center"/>
              <w:rPr>
                <w:sz w:val="20"/>
                <w:lang w:eastAsia="sk-SK"/>
              </w:rPr>
            </w:pPr>
            <w:r w:rsidRPr="006D212D">
              <w:rPr>
                <w:sz w:val="20"/>
                <w:lang w:eastAsia="sk-SK"/>
              </w:rPr>
              <w:t>3 818 385,75</w:t>
            </w:r>
          </w:p>
        </w:tc>
        <w:tc>
          <w:tcPr>
            <w:tcW w:w="1153" w:type="dxa"/>
            <w:tcBorders>
              <w:top w:val="nil"/>
              <w:left w:val="nil"/>
              <w:bottom w:val="single" w:sz="8" w:space="0" w:color="auto"/>
              <w:right w:val="single" w:sz="8" w:space="0" w:color="auto"/>
            </w:tcBorders>
            <w:shd w:val="clear" w:color="000000" w:fill="FFE699"/>
            <w:noWrap/>
            <w:vAlign w:val="center"/>
            <w:hideMark/>
          </w:tcPr>
          <w:p w14:paraId="18A36C6B" w14:textId="6628C52F"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E699"/>
            <w:noWrap/>
            <w:vAlign w:val="center"/>
            <w:hideMark/>
          </w:tcPr>
          <w:p w14:paraId="50830CE0" w14:textId="11AA8AAF" w:rsidR="00AD52B7" w:rsidRPr="00C245EA" w:rsidRDefault="00AD52B7" w:rsidP="00AD52B7">
            <w:pPr>
              <w:spacing w:line="240" w:lineRule="auto"/>
              <w:ind w:firstLine="0"/>
              <w:jc w:val="center"/>
              <w:rPr>
                <w:sz w:val="20"/>
                <w:lang w:eastAsia="sk-SK"/>
              </w:rPr>
            </w:pPr>
            <w:r w:rsidRPr="006D212D">
              <w:rPr>
                <w:sz w:val="20"/>
                <w:lang w:eastAsia="sk-SK"/>
              </w:rPr>
              <w:t>5 608 543,79</w:t>
            </w:r>
          </w:p>
        </w:tc>
      </w:tr>
      <w:tr w:rsidR="00AD52B7" w:rsidRPr="00C245EA" w14:paraId="4355E0DF"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70AD47"/>
            <w:vAlign w:val="center"/>
            <w:hideMark/>
          </w:tcPr>
          <w:p w14:paraId="4CC795CB"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 xml:space="preserve">Kapitálový rozpočet </w:t>
            </w:r>
          </w:p>
        </w:tc>
        <w:tc>
          <w:tcPr>
            <w:tcW w:w="1701" w:type="dxa"/>
            <w:tcBorders>
              <w:top w:val="nil"/>
              <w:left w:val="nil"/>
              <w:bottom w:val="single" w:sz="8" w:space="0" w:color="auto"/>
              <w:right w:val="single" w:sz="8" w:space="0" w:color="auto"/>
            </w:tcBorders>
            <w:shd w:val="clear" w:color="000000" w:fill="70AD47"/>
            <w:vAlign w:val="center"/>
            <w:hideMark/>
          </w:tcPr>
          <w:p w14:paraId="1FCA74E6" w14:textId="49D0E6AF" w:rsidR="00AD52B7" w:rsidRPr="00C245EA" w:rsidRDefault="00AD52B7" w:rsidP="00AD52B7">
            <w:pPr>
              <w:spacing w:line="240" w:lineRule="auto"/>
              <w:ind w:firstLine="0"/>
              <w:jc w:val="center"/>
              <w:rPr>
                <w:sz w:val="20"/>
                <w:lang w:eastAsia="sk-SK"/>
              </w:rPr>
            </w:pPr>
            <w:r w:rsidRPr="006D212D">
              <w:rPr>
                <w:sz w:val="20"/>
                <w:lang w:eastAsia="sk-SK"/>
              </w:rPr>
              <w:t>-2 434 602,45</w:t>
            </w:r>
          </w:p>
        </w:tc>
        <w:tc>
          <w:tcPr>
            <w:tcW w:w="1843" w:type="dxa"/>
            <w:tcBorders>
              <w:top w:val="nil"/>
              <w:left w:val="nil"/>
              <w:bottom w:val="single" w:sz="8" w:space="0" w:color="auto"/>
              <w:right w:val="single" w:sz="8" w:space="0" w:color="auto"/>
            </w:tcBorders>
            <w:shd w:val="clear" w:color="000000" w:fill="70AD47"/>
            <w:vAlign w:val="center"/>
            <w:hideMark/>
          </w:tcPr>
          <w:p w14:paraId="34F36177" w14:textId="6671CFED" w:rsidR="00AD52B7" w:rsidRPr="00C245EA" w:rsidRDefault="00AD52B7" w:rsidP="00AD52B7">
            <w:pPr>
              <w:spacing w:line="240" w:lineRule="auto"/>
              <w:ind w:firstLine="0"/>
              <w:jc w:val="center"/>
              <w:rPr>
                <w:sz w:val="20"/>
                <w:lang w:eastAsia="sk-SK"/>
              </w:rPr>
            </w:pPr>
            <w:r w:rsidRPr="006D212D">
              <w:rPr>
                <w:sz w:val="20"/>
                <w:lang w:eastAsia="sk-SK"/>
              </w:rPr>
              <w:t>-3 129 756,19</w:t>
            </w:r>
          </w:p>
        </w:tc>
        <w:tc>
          <w:tcPr>
            <w:tcW w:w="1417" w:type="dxa"/>
            <w:tcBorders>
              <w:top w:val="nil"/>
              <w:left w:val="nil"/>
              <w:bottom w:val="single" w:sz="8" w:space="0" w:color="auto"/>
              <w:right w:val="single" w:sz="8" w:space="0" w:color="auto"/>
            </w:tcBorders>
            <w:shd w:val="clear" w:color="000000" w:fill="70AD47"/>
            <w:vAlign w:val="center"/>
            <w:hideMark/>
          </w:tcPr>
          <w:p w14:paraId="77EED7C3" w14:textId="6E47B5F4" w:rsidR="00AD52B7" w:rsidRPr="00C245EA" w:rsidRDefault="00AD52B7" w:rsidP="00AD52B7">
            <w:pPr>
              <w:spacing w:line="240" w:lineRule="auto"/>
              <w:ind w:firstLine="0"/>
              <w:jc w:val="center"/>
              <w:rPr>
                <w:sz w:val="20"/>
                <w:lang w:eastAsia="sk-SK"/>
              </w:rPr>
            </w:pPr>
            <w:r w:rsidRPr="0069449D">
              <w:t>-</w:t>
            </w:r>
            <w:r w:rsidRPr="006D212D">
              <w:rPr>
                <w:sz w:val="20"/>
                <w:lang w:eastAsia="sk-SK"/>
              </w:rPr>
              <w:t>1 617 313,47</w:t>
            </w:r>
          </w:p>
        </w:tc>
        <w:tc>
          <w:tcPr>
            <w:tcW w:w="1153" w:type="dxa"/>
            <w:tcBorders>
              <w:top w:val="nil"/>
              <w:left w:val="nil"/>
              <w:bottom w:val="single" w:sz="8" w:space="0" w:color="auto"/>
              <w:right w:val="single" w:sz="8" w:space="0" w:color="auto"/>
            </w:tcBorders>
            <w:shd w:val="clear" w:color="000000" w:fill="70AD47"/>
            <w:noWrap/>
            <w:vAlign w:val="center"/>
            <w:hideMark/>
          </w:tcPr>
          <w:p w14:paraId="20D84343" w14:textId="23C05DA7"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70AD47"/>
            <w:noWrap/>
            <w:vAlign w:val="center"/>
            <w:hideMark/>
          </w:tcPr>
          <w:p w14:paraId="239918B7" w14:textId="7C40365B" w:rsidR="00AD52B7" w:rsidRPr="00C245EA" w:rsidRDefault="00AD52B7" w:rsidP="00AD52B7">
            <w:pPr>
              <w:spacing w:line="240" w:lineRule="auto"/>
              <w:ind w:firstLine="0"/>
              <w:jc w:val="center"/>
              <w:rPr>
                <w:sz w:val="20"/>
                <w:lang w:eastAsia="sk-SK"/>
              </w:rPr>
            </w:pPr>
            <w:r w:rsidRPr="006D212D">
              <w:rPr>
                <w:sz w:val="20"/>
                <w:lang w:eastAsia="sk-SK"/>
              </w:rPr>
              <w:t>717 721,53</w:t>
            </w:r>
          </w:p>
        </w:tc>
      </w:tr>
      <w:tr w:rsidR="00AD52B7" w:rsidRPr="00C245EA" w14:paraId="7968E159" w14:textId="77777777" w:rsidTr="00DB5BA0">
        <w:trPr>
          <w:trHeight w:val="525"/>
        </w:trPr>
        <w:tc>
          <w:tcPr>
            <w:tcW w:w="2506" w:type="dxa"/>
            <w:tcBorders>
              <w:top w:val="nil"/>
              <w:left w:val="single" w:sz="8" w:space="0" w:color="auto"/>
              <w:bottom w:val="single" w:sz="8" w:space="0" w:color="auto"/>
              <w:right w:val="single" w:sz="8" w:space="0" w:color="auto"/>
            </w:tcBorders>
            <w:shd w:val="clear" w:color="000000" w:fill="FFC000"/>
            <w:vAlign w:val="center"/>
            <w:hideMark/>
          </w:tcPr>
          <w:p w14:paraId="50A0B449"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Prebytok/schodok bežného a kapitálového rozpočtu</w:t>
            </w:r>
          </w:p>
        </w:tc>
        <w:tc>
          <w:tcPr>
            <w:tcW w:w="1701" w:type="dxa"/>
            <w:tcBorders>
              <w:top w:val="nil"/>
              <w:left w:val="nil"/>
              <w:bottom w:val="single" w:sz="8" w:space="0" w:color="auto"/>
              <w:right w:val="single" w:sz="8" w:space="0" w:color="auto"/>
            </w:tcBorders>
            <w:shd w:val="clear" w:color="000000" w:fill="FFC000"/>
            <w:vAlign w:val="center"/>
            <w:hideMark/>
          </w:tcPr>
          <w:p w14:paraId="4031363A" w14:textId="0E240EFC" w:rsidR="00AD52B7" w:rsidRPr="00C245EA" w:rsidRDefault="00AD52B7" w:rsidP="00AD52B7">
            <w:pPr>
              <w:spacing w:line="240" w:lineRule="auto"/>
              <w:ind w:firstLine="0"/>
              <w:jc w:val="center"/>
              <w:rPr>
                <w:sz w:val="20"/>
                <w:lang w:eastAsia="sk-SK"/>
              </w:rPr>
            </w:pPr>
            <w:r w:rsidRPr="006D212D">
              <w:rPr>
                <w:sz w:val="20"/>
                <w:lang w:eastAsia="sk-SK"/>
              </w:rPr>
              <w:t>-1 944 236,07</w:t>
            </w:r>
          </w:p>
        </w:tc>
        <w:tc>
          <w:tcPr>
            <w:tcW w:w="1843" w:type="dxa"/>
            <w:tcBorders>
              <w:top w:val="nil"/>
              <w:left w:val="nil"/>
              <w:bottom w:val="single" w:sz="8" w:space="0" w:color="auto"/>
              <w:right w:val="single" w:sz="8" w:space="0" w:color="auto"/>
            </w:tcBorders>
            <w:shd w:val="clear" w:color="000000" w:fill="FFC000"/>
            <w:vAlign w:val="center"/>
            <w:hideMark/>
          </w:tcPr>
          <w:p w14:paraId="3AFA2384" w14:textId="1259FADC" w:rsidR="00AD52B7" w:rsidRPr="00C245EA" w:rsidRDefault="00AD52B7" w:rsidP="00AD52B7">
            <w:pPr>
              <w:spacing w:line="240" w:lineRule="auto"/>
              <w:ind w:firstLine="0"/>
              <w:jc w:val="center"/>
              <w:rPr>
                <w:sz w:val="20"/>
                <w:lang w:eastAsia="sk-SK"/>
              </w:rPr>
            </w:pPr>
            <w:r w:rsidRPr="0069449D">
              <w:t>-</w:t>
            </w:r>
            <w:r w:rsidRPr="006D212D">
              <w:rPr>
                <w:sz w:val="20"/>
                <w:lang w:eastAsia="sk-SK"/>
              </w:rPr>
              <w:t>2 720 308,47</w:t>
            </w:r>
          </w:p>
        </w:tc>
        <w:tc>
          <w:tcPr>
            <w:tcW w:w="1417" w:type="dxa"/>
            <w:tcBorders>
              <w:top w:val="nil"/>
              <w:left w:val="nil"/>
              <w:bottom w:val="single" w:sz="8" w:space="0" w:color="auto"/>
              <w:right w:val="single" w:sz="8" w:space="0" w:color="auto"/>
            </w:tcBorders>
            <w:shd w:val="clear" w:color="000000" w:fill="FFC000"/>
            <w:vAlign w:val="center"/>
            <w:hideMark/>
          </w:tcPr>
          <w:p w14:paraId="29314DA1" w14:textId="68714951" w:rsidR="00AD52B7" w:rsidRPr="00C245EA" w:rsidRDefault="00AD52B7" w:rsidP="00AD52B7">
            <w:pPr>
              <w:spacing w:line="240" w:lineRule="auto"/>
              <w:ind w:firstLine="0"/>
              <w:jc w:val="center"/>
              <w:rPr>
                <w:sz w:val="20"/>
                <w:lang w:eastAsia="sk-SK"/>
              </w:rPr>
            </w:pPr>
            <w:r w:rsidRPr="0069449D">
              <w:t>-</w:t>
            </w:r>
            <w:r w:rsidRPr="006D212D">
              <w:rPr>
                <w:sz w:val="20"/>
                <w:lang w:eastAsia="sk-SK"/>
              </w:rPr>
              <w:t>849 591,94</w:t>
            </w:r>
          </w:p>
        </w:tc>
        <w:tc>
          <w:tcPr>
            <w:tcW w:w="1153" w:type="dxa"/>
            <w:tcBorders>
              <w:top w:val="nil"/>
              <w:left w:val="nil"/>
              <w:bottom w:val="single" w:sz="8" w:space="0" w:color="auto"/>
              <w:right w:val="single" w:sz="8" w:space="0" w:color="auto"/>
            </w:tcBorders>
            <w:shd w:val="clear" w:color="000000" w:fill="FFC000"/>
            <w:vAlign w:val="center"/>
            <w:hideMark/>
          </w:tcPr>
          <w:p w14:paraId="637BE8B0" w14:textId="25D5A46A"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C000"/>
            <w:vAlign w:val="center"/>
            <w:hideMark/>
          </w:tcPr>
          <w:p w14:paraId="239A818E" w14:textId="28FC308E" w:rsidR="00AD52B7" w:rsidRPr="00C245EA" w:rsidRDefault="00AD52B7" w:rsidP="00AD52B7">
            <w:pPr>
              <w:spacing w:line="240" w:lineRule="auto"/>
              <w:ind w:firstLine="0"/>
              <w:jc w:val="center"/>
              <w:rPr>
                <w:sz w:val="20"/>
                <w:lang w:eastAsia="sk-SK"/>
              </w:rPr>
            </w:pPr>
            <w:r w:rsidRPr="006D212D">
              <w:rPr>
                <w:sz w:val="20"/>
                <w:lang w:eastAsia="sk-SK"/>
              </w:rPr>
              <w:t>2 251 072,28</w:t>
            </w:r>
          </w:p>
        </w:tc>
      </w:tr>
      <w:tr w:rsidR="00AD52B7" w:rsidRPr="00C245EA" w14:paraId="3533BF67" w14:textId="77777777" w:rsidTr="00DB5BA0">
        <w:trPr>
          <w:trHeight w:val="315"/>
        </w:trPr>
        <w:tc>
          <w:tcPr>
            <w:tcW w:w="2506" w:type="dxa"/>
            <w:tcBorders>
              <w:top w:val="nil"/>
              <w:left w:val="single" w:sz="8" w:space="0" w:color="auto"/>
              <w:bottom w:val="single" w:sz="8" w:space="0" w:color="auto"/>
              <w:right w:val="single" w:sz="8" w:space="0" w:color="auto"/>
            </w:tcBorders>
            <w:shd w:val="clear" w:color="auto" w:fill="auto"/>
            <w:vAlign w:val="center"/>
            <w:hideMark/>
          </w:tcPr>
          <w:p w14:paraId="479A1F73" w14:textId="77777777" w:rsidR="00AD52B7" w:rsidRPr="00C245EA" w:rsidRDefault="00AD52B7" w:rsidP="00AD52B7">
            <w:pPr>
              <w:spacing w:line="240" w:lineRule="auto"/>
              <w:ind w:firstLine="0"/>
              <w:jc w:val="left"/>
              <w:rPr>
                <w:sz w:val="20"/>
                <w:lang w:eastAsia="sk-SK"/>
              </w:rPr>
            </w:pPr>
            <w:r w:rsidRPr="00C245EA">
              <w:rPr>
                <w:sz w:val="20"/>
                <w:lang w:eastAsia="sk-SK"/>
              </w:rPr>
              <w:t>Príjmy z finančných operácií</w:t>
            </w:r>
          </w:p>
        </w:tc>
        <w:tc>
          <w:tcPr>
            <w:tcW w:w="1701" w:type="dxa"/>
            <w:tcBorders>
              <w:top w:val="nil"/>
              <w:left w:val="nil"/>
              <w:bottom w:val="single" w:sz="8" w:space="0" w:color="auto"/>
              <w:right w:val="single" w:sz="8" w:space="0" w:color="auto"/>
            </w:tcBorders>
            <w:shd w:val="clear" w:color="auto" w:fill="auto"/>
            <w:noWrap/>
            <w:vAlign w:val="center"/>
            <w:hideMark/>
          </w:tcPr>
          <w:p w14:paraId="7EB54C06" w14:textId="25A365FD" w:rsidR="00AD52B7" w:rsidRPr="00C245EA" w:rsidRDefault="00AD52B7" w:rsidP="00AD52B7">
            <w:pPr>
              <w:spacing w:line="240" w:lineRule="auto"/>
              <w:ind w:firstLine="0"/>
              <w:jc w:val="center"/>
              <w:rPr>
                <w:sz w:val="20"/>
                <w:lang w:eastAsia="sk-SK"/>
              </w:rPr>
            </w:pPr>
            <w:r w:rsidRPr="006D212D">
              <w:rPr>
                <w:sz w:val="20"/>
                <w:lang w:eastAsia="sk-SK"/>
              </w:rPr>
              <w:t>1 967 037,79</w:t>
            </w:r>
          </w:p>
        </w:tc>
        <w:tc>
          <w:tcPr>
            <w:tcW w:w="1843" w:type="dxa"/>
            <w:tcBorders>
              <w:top w:val="nil"/>
              <w:left w:val="nil"/>
              <w:bottom w:val="single" w:sz="8" w:space="0" w:color="auto"/>
              <w:right w:val="single" w:sz="8" w:space="0" w:color="auto"/>
            </w:tcBorders>
            <w:shd w:val="clear" w:color="auto" w:fill="auto"/>
            <w:noWrap/>
            <w:vAlign w:val="center"/>
            <w:hideMark/>
          </w:tcPr>
          <w:p w14:paraId="0C328CCD" w14:textId="1EAE3F55" w:rsidR="00AD52B7" w:rsidRPr="00C245EA" w:rsidRDefault="00AD52B7" w:rsidP="00AD52B7">
            <w:pPr>
              <w:spacing w:line="240" w:lineRule="auto"/>
              <w:ind w:firstLine="0"/>
              <w:jc w:val="center"/>
              <w:rPr>
                <w:sz w:val="20"/>
                <w:lang w:eastAsia="sk-SK"/>
              </w:rPr>
            </w:pPr>
            <w:r w:rsidRPr="006D212D">
              <w:rPr>
                <w:sz w:val="20"/>
                <w:lang w:eastAsia="sk-SK"/>
              </w:rPr>
              <w:t>2 743 110,19</w:t>
            </w:r>
          </w:p>
        </w:tc>
        <w:tc>
          <w:tcPr>
            <w:tcW w:w="1417" w:type="dxa"/>
            <w:tcBorders>
              <w:top w:val="nil"/>
              <w:left w:val="nil"/>
              <w:bottom w:val="single" w:sz="8" w:space="0" w:color="auto"/>
              <w:right w:val="single" w:sz="8" w:space="0" w:color="auto"/>
            </w:tcBorders>
            <w:shd w:val="clear" w:color="auto" w:fill="auto"/>
            <w:noWrap/>
            <w:vAlign w:val="center"/>
            <w:hideMark/>
          </w:tcPr>
          <w:p w14:paraId="0A504973" w14:textId="458745BE" w:rsidR="00AD52B7" w:rsidRPr="00C245EA" w:rsidRDefault="00AD52B7" w:rsidP="00AD52B7">
            <w:pPr>
              <w:spacing w:line="240" w:lineRule="auto"/>
              <w:ind w:firstLine="0"/>
              <w:jc w:val="center"/>
              <w:rPr>
                <w:sz w:val="20"/>
                <w:lang w:eastAsia="sk-SK"/>
              </w:rPr>
            </w:pPr>
            <w:r w:rsidRPr="006D212D">
              <w:rPr>
                <w:sz w:val="20"/>
                <w:lang w:eastAsia="sk-SK"/>
              </w:rPr>
              <w:t>1 668 773,05</w:t>
            </w:r>
          </w:p>
        </w:tc>
        <w:tc>
          <w:tcPr>
            <w:tcW w:w="1153" w:type="dxa"/>
            <w:tcBorders>
              <w:top w:val="nil"/>
              <w:left w:val="nil"/>
              <w:bottom w:val="single" w:sz="8" w:space="0" w:color="auto"/>
              <w:right w:val="single" w:sz="8" w:space="0" w:color="auto"/>
            </w:tcBorders>
            <w:shd w:val="clear" w:color="auto" w:fill="auto"/>
            <w:noWrap/>
            <w:vAlign w:val="center"/>
            <w:hideMark/>
          </w:tcPr>
          <w:p w14:paraId="451E845D" w14:textId="10113AB2" w:rsidR="00AD52B7" w:rsidRPr="00C245EA" w:rsidRDefault="00AD52B7" w:rsidP="00AD52B7">
            <w:pPr>
              <w:spacing w:line="240" w:lineRule="auto"/>
              <w:ind w:firstLine="0"/>
              <w:jc w:val="center"/>
              <w:rPr>
                <w:sz w:val="20"/>
                <w:lang w:eastAsia="sk-SK"/>
              </w:rPr>
            </w:pPr>
            <w:r w:rsidRPr="006D212D">
              <w:rPr>
                <w:sz w:val="20"/>
                <w:lang w:eastAsia="sk-SK"/>
              </w:rPr>
              <w:t>+159 510,26</w:t>
            </w:r>
          </w:p>
        </w:tc>
        <w:tc>
          <w:tcPr>
            <w:tcW w:w="1399" w:type="dxa"/>
            <w:tcBorders>
              <w:top w:val="nil"/>
              <w:left w:val="nil"/>
              <w:bottom w:val="single" w:sz="8" w:space="0" w:color="auto"/>
              <w:right w:val="single" w:sz="8" w:space="0" w:color="auto"/>
            </w:tcBorders>
            <w:shd w:val="clear" w:color="000000" w:fill="FFFFFF"/>
            <w:vAlign w:val="center"/>
            <w:hideMark/>
          </w:tcPr>
          <w:p w14:paraId="3EC8B77B" w14:textId="2F90F12F" w:rsidR="00AD52B7" w:rsidRPr="00C245EA" w:rsidRDefault="00AD52B7" w:rsidP="00AD52B7">
            <w:pPr>
              <w:spacing w:line="240" w:lineRule="auto"/>
              <w:ind w:firstLine="0"/>
              <w:jc w:val="center"/>
              <w:rPr>
                <w:sz w:val="20"/>
                <w:lang w:eastAsia="sk-SK"/>
              </w:rPr>
            </w:pPr>
            <w:r w:rsidRPr="006D212D">
              <w:rPr>
                <w:sz w:val="20"/>
                <w:lang w:eastAsia="sk-SK"/>
              </w:rPr>
              <w:t>3 818 385,75</w:t>
            </w:r>
          </w:p>
        </w:tc>
      </w:tr>
      <w:tr w:rsidR="00AD52B7" w:rsidRPr="00C245EA" w14:paraId="49276AC7" w14:textId="77777777" w:rsidTr="00DB5BA0">
        <w:trPr>
          <w:trHeight w:val="315"/>
        </w:trPr>
        <w:tc>
          <w:tcPr>
            <w:tcW w:w="2506" w:type="dxa"/>
            <w:tcBorders>
              <w:top w:val="nil"/>
              <w:left w:val="single" w:sz="8" w:space="0" w:color="auto"/>
              <w:bottom w:val="single" w:sz="8" w:space="0" w:color="auto"/>
              <w:right w:val="single" w:sz="8" w:space="0" w:color="auto"/>
            </w:tcBorders>
            <w:shd w:val="clear" w:color="auto" w:fill="auto"/>
            <w:vAlign w:val="center"/>
            <w:hideMark/>
          </w:tcPr>
          <w:p w14:paraId="1D42A478" w14:textId="77777777" w:rsidR="00AD52B7" w:rsidRPr="00C245EA" w:rsidRDefault="00AD52B7" w:rsidP="00AD52B7">
            <w:pPr>
              <w:spacing w:line="240" w:lineRule="auto"/>
              <w:ind w:firstLine="0"/>
              <w:jc w:val="left"/>
              <w:rPr>
                <w:sz w:val="20"/>
                <w:lang w:eastAsia="sk-SK"/>
              </w:rPr>
            </w:pPr>
            <w:r w:rsidRPr="00C245EA">
              <w:rPr>
                <w:sz w:val="20"/>
                <w:lang w:eastAsia="sk-SK"/>
              </w:rPr>
              <w:t>Výdavky z finančných operácií</w:t>
            </w:r>
          </w:p>
        </w:tc>
        <w:tc>
          <w:tcPr>
            <w:tcW w:w="1701" w:type="dxa"/>
            <w:tcBorders>
              <w:top w:val="nil"/>
              <w:left w:val="nil"/>
              <w:bottom w:val="single" w:sz="8" w:space="0" w:color="auto"/>
              <w:right w:val="single" w:sz="8" w:space="0" w:color="auto"/>
            </w:tcBorders>
            <w:shd w:val="clear" w:color="auto" w:fill="auto"/>
            <w:noWrap/>
            <w:vAlign w:val="center"/>
            <w:hideMark/>
          </w:tcPr>
          <w:p w14:paraId="20AC3F1A" w14:textId="0F33FDC1" w:rsidR="00AD52B7" w:rsidRPr="00C245EA" w:rsidRDefault="00AD52B7" w:rsidP="00AD52B7">
            <w:pPr>
              <w:spacing w:line="240" w:lineRule="auto"/>
              <w:ind w:firstLine="0"/>
              <w:jc w:val="center"/>
              <w:rPr>
                <w:sz w:val="20"/>
                <w:lang w:eastAsia="sk-SK"/>
              </w:rPr>
            </w:pPr>
            <w:r w:rsidRPr="006D212D">
              <w:rPr>
                <w:sz w:val="20"/>
                <w:lang w:eastAsia="sk-SK"/>
              </w:rPr>
              <w:t>22 801,72</w:t>
            </w:r>
          </w:p>
        </w:tc>
        <w:tc>
          <w:tcPr>
            <w:tcW w:w="1843" w:type="dxa"/>
            <w:tcBorders>
              <w:top w:val="nil"/>
              <w:left w:val="nil"/>
              <w:bottom w:val="single" w:sz="8" w:space="0" w:color="auto"/>
              <w:right w:val="single" w:sz="8" w:space="0" w:color="auto"/>
            </w:tcBorders>
            <w:shd w:val="clear" w:color="auto" w:fill="auto"/>
            <w:noWrap/>
            <w:vAlign w:val="center"/>
            <w:hideMark/>
          </w:tcPr>
          <w:p w14:paraId="0AFD8212" w14:textId="7839057C" w:rsidR="00AD52B7" w:rsidRPr="00C245EA" w:rsidRDefault="00AD52B7" w:rsidP="00AD52B7">
            <w:pPr>
              <w:spacing w:line="240" w:lineRule="auto"/>
              <w:ind w:firstLine="0"/>
              <w:jc w:val="center"/>
              <w:rPr>
                <w:sz w:val="20"/>
                <w:lang w:eastAsia="sk-SK"/>
              </w:rPr>
            </w:pPr>
            <w:r w:rsidRPr="006D212D">
              <w:rPr>
                <w:sz w:val="20"/>
                <w:lang w:eastAsia="sk-SK"/>
              </w:rPr>
              <w:t>22 801,72</w:t>
            </w:r>
          </w:p>
        </w:tc>
        <w:tc>
          <w:tcPr>
            <w:tcW w:w="1417" w:type="dxa"/>
            <w:tcBorders>
              <w:top w:val="nil"/>
              <w:left w:val="nil"/>
              <w:bottom w:val="single" w:sz="8" w:space="0" w:color="auto"/>
              <w:right w:val="single" w:sz="8" w:space="0" w:color="auto"/>
            </w:tcBorders>
            <w:shd w:val="clear" w:color="auto" w:fill="auto"/>
            <w:noWrap/>
            <w:vAlign w:val="center"/>
            <w:hideMark/>
          </w:tcPr>
          <w:p w14:paraId="3A7393CD" w14:textId="0C99BA6A" w:rsidR="00AD52B7" w:rsidRPr="00C245EA" w:rsidRDefault="00AD52B7" w:rsidP="00AD52B7">
            <w:pPr>
              <w:spacing w:line="240" w:lineRule="auto"/>
              <w:ind w:firstLine="0"/>
              <w:jc w:val="center"/>
              <w:rPr>
                <w:sz w:val="20"/>
                <w:lang w:eastAsia="sk-SK"/>
              </w:rPr>
            </w:pPr>
            <w:r w:rsidRPr="006D212D">
              <w:rPr>
                <w:sz w:val="20"/>
                <w:lang w:eastAsia="sk-SK"/>
              </w:rPr>
              <w:t>22 801,54</w:t>
            </w:r>
          </w:p>
        </w:tc>
        <w:tc>
          <w:tcPr>
            <w:tcW w:w="1153" w:type="dxa"/>
            <w:tcBorders>
              <w:top w:val="nil"/>
              <w:left w:val="nil"/>
              <w:bottom w:val="single" w:sz="8" w:space="0" w:color="auto"/>
              <w:right w:val="single" w:sz="8" w:space="0" w:color="auto"/>
            </w:tcBorders>
            <w:shd w:val="clear" w:color="auto" w:fill="auto"/>
            <w:noWrap/>
            <w:vAlign w:val="center"/>
            <w:hideMark/>
          </w:tcPr>
          <w:p w14:paraId="7EFA0034" w14:textId="00057D62"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FFFF"/>
            <w:vAlign w:val="center"/>
            <w:hideMark/>
          </w:tcPr>
          <w:p w14:paraId="57E6B7D6" w14:textId="0C9A8B1A" w:rsidR="00AD52B7" w:rsidRPr="00C245EA" w:rsidRDefault="00AD52B7" w:rsidP="00AD52B7">
            <w:pPr>
              <w:spacing w:line="240" w:lineRule="auto"/>
              <w:ind w:firstLine="0"/>
              <w:jc w:val="center"/>
              <w:rPr>
                <w:sz w:val="20"/>
                <w:lang w:eastAsia="sk-SK"/>
              </w:rPr>
            </w:pPr>
            <w:r w:rsidRPr="00DB5BA0">
              <w:rPr>
                <w:sz w:val="20"/>
                <w:lang w:eastAsia="sk-SK"/>
              </w:rPr>
              <w:t>-1 567 313,47</w:t>
            </w:r>
          </w:p>
        </w:tc>
      </w:tr>
      <w:tr w:rsidR="00AD52B7" w:rsidRPr="00C245EA" w14:paraId="15C16666" w14:textId="77777777" w:rsidTr="00DB5BA0">
        <w:trPr>
          <w:trHeight w:val="315"/>
        </w:trPr>
        <w:tc>
          <w:tcPr>
            <w:tcW w:w="2506" w:type="dxa"/>
            <w:tcBorders>
              <w:top w:val="nil"/>
              <w:left w:val="single" w:sz="8" w:space="0" w:color="auto"/>
              <w:bottom w:val="single" w:sz="8" w:space="0" w:color="auto"/>
              <w:right w:val="single" w:sz="8" w:space="0" w:color="auto"/>
            </w:tcBorders>
            <w:shd w:val="clear" w:color="000000" w:fill="70AD47"/>
            <w:vAlign w:val="center"/>
            <w:hideMark/>
          </w:tcPr>
          <w:p w14:paraId="08382C90"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Rozdiel finančných operácií</w:t>
            </w:r>
          </w:p>
        </w:tc>
        <w:tc>
          <w:tcPr>
            <w:tcW w:w="1701" w:type="dxa"/>
            <w:tcBorders>
              <w:top w:val="nil"/>
              <w:left w:val="nil"/>
              <w:bottom w:val="single" w:sz="8" w:space="0" w:color="auto"/>
              <w:right w:val="single" w:sz="8" w:space="0" w:color="auto"/>
            </w:tcBorders>
            <w:shd w:val="clear" w:color="000000" w:fill="70AD47"/>
            <w:vAlign w:val="center"/>
            <w:hideMark/>
          </w:tcPr>
          <w:p w14:paraId="6E1242BD" w14:textId="3B03DFB3" w:rsidR="00AD52B7" w:rsidRPr="00C245EA" w:rsidRDefault="00AD52B7" w:rsidP="00AD52B7">
            <w:pPr>
              <w:spacing w:line="240" w:lineRule="auto"/>
              <w:ind w:firstLine="0"/>
              <w:jc w:val="center"/>
              <w:rPr>
                <w:sz w:val="20"/>
                <w:lang w:eastAsia="sk-SK"/>
              </w:rPr>
            </w:pPr>
            <w:r w:rsidRPr="00DB5BA0">
              <w:rPr>
                <w:sz w:val="20"/>
                <w:lang w:eastAsia="sk-SK"/>
              </w:rPr>
              <w:t>1 944 236,07</w:t>
            </w:r>
          </w:p>
        </w:tc>
        <w:tc>
          <w:tcPr>
            <w:tcW w:w="1843" w:type="dxa"/>
            <w:tcBorders>
              <w:top w:val="nil"/>
              <w:left w:val="nil"/>
              <w:bottom w:val="single" w:sz="8" w:space="0" w:color="auto"/>
              <w:right w:val="single" w:sz="8" w:space="0" w:color="auto"/>
            </w:tcBorders>
            <w:shd w:val="clear" w:color="000000" w:fill="70AD47"/>
            <w:vAlign w:val="center"/>
            <w:hideMark/>
          </w:tcPr>
          <w:p w14:paraId="4D972FDD" w14:textId="5B54D754" w:rsidR="00AD52B7" w:rsidRPr="00C245EA" w:rsidRDefault="00AD52B7" w:rsidP="00AD52B7">
            <w:pPr>
              <w:spacing w:line="240" w:lineRule="auto"/>
              <w:ind w:firstLine="0"/>
              <w:jc w:val="center"/>
              <w:rPr>
                <w:sz w:val="20"/>
                <w:lang w:eastAsia="sk-SK"/>
              </w:rPr>
            </w:pPr>
            <w:r w:rsidRPr="00DB5BA0">
              <w:rPr>
                <w:sz w:val="20"/>
                <w:lang w:eastAsia="sk-SK"/>
              </w:rPr>
              <w:t>2 720 308,47</w:t>
            </w:r>
          </w:p>
        </w:tc>
        <w:tc>
          <w:tcPr>
            <w:tcW w:w="1417" w:type="dxa"/>
            <w:tcBorders>
              <w:top w:val="nil"/>
              <w:left w:val="nil"/>
              <w:bottom w:val="single" w:sz="8" w:space="0" w:color="auto"/>
              <w:right w:val="single" w:sz="8" w:space="0" w:color="auto"/>
            </w:tcBorders>
            <w:shd w:val="clear" w:color="000000" w:fill="70AD47"/>
            <w:vAlign w:val="center"/>
            <w:hideMark/>
          </w:tcPr>
          <w:p w14:paraId="3C141E02" w14:textId="5EFF1A74" w:rsidR="00AD52B7" w:rsidRPr="00C245EA" w:rsidRDefault="00AD52B7" w:rsidP="00AD52B7">
            <w:pPr>
              <w:spacing w:line="240" w:lineRule="auto"/>
              <w:ind w:firstLine="0"/>
              <w:jc w:val="center"/>
              <w:rPr>
                <w:sz w:val="20"/>
                <w:lang w:eastAsia="sk-SK"/>
              </w:rPr>
            </w:pPr>
            <w:r w:rsidRPr="00DB5BA0">
              <w:rPr>
                <w:sz w:val="20"/>
                <w:lang w:eastAsia="sk-SK"/>
              </w:rPr>
              <w:t>1 645 971,51</w:t>
            </w:r>
          </w:p>
        </w:tc>
        <w:tc>
          <w:tcPr>
            <w:tcW w:w="1153" w:type="dxa"/>
            <w:tcBorders>
              <w:top w:val="nil"/>
              <w:left w:val="nil"/>
              <w:bottom w:val="single" w:sz="8" w:space="0" w:color="auto"/>
              <w:right w:val="single" w:sz="8" w:space="0" w:color="auto"/>
            </w:tcBorders>
            <w:shd w:val="clear" w:color="000000" w:fill="70AD47"/>
            <w:noWrap/>
            <w:vAlign w:val="center"/>
            <w:hideMark/>
          </w:tcPr>
          <w:p w14:paraId="6ACFFBB4" w14:textId="7571B985" w:rsidR="00AD52B7" w:rsidRPr="00C245EA" w:rsidRDefault="00AD52B7" w:rsidP="00AD52B7">
            <w:pPr>
              <w:spacing w:line="240" w:lineRule="auto"/>
              <w:ind w:firstLine="0"/>
              <w:rPr>
                <w:sz w:val="20"/>
                <w:lang w:eastAsia="sk-SK"/>
              </w:rPr>
            </w:pPr>
          </w:p>
        </w:tc>
        <w:tc>
          <w:tcPr>
            <w:tcW w:w="1399" w:type="dxa"/>
            <w:tcBorders>
              <w:top w:val="nil"/>
              <w:left w:val="nil"/>
              <w:bottom w:val="single" w:sz="8" w:space="0" w:color="auto"/>
              <w:right w:val="single" w:sz="8" w:space="0" w:color="auto"/>
            </w:tcBorders>
            <w:shd w:val="clear" w:color="000000" w:fill="70AD47"/>
            <w:vAlign w:val="center"/>
          </w:tcPr>
          <w:p w14:paraId="47F82572" w14:textId="185EDA30" w:rsidR="00AD52B7" w:rsidRPr="00C245EA" w:rsidRDefault="00AD52B7" w:rsidP="00AD52B7">
            <w:pPr>
              <w:spacing w:line="240" w:lineRule="auto"/>
              <w:ind w:firstLine="0"/>
              <w:jc w:val="center"/>
              <w:rPr>
                <w:sz w:val="20"/>
                <w:lang w:eastAsia="sk-SK"/>
              </w:rPr>
            </w:pPr>
            <w:r w:rsidRPr="00DB5BA0">
              <w:rPr>
                <w:sz w:val="20"/>
                <w:lang w:eastAsia="sk-SK"/>
              </w:rPr>
              <w:t>-849 591,94</w:t>
            </w:r>
          </w:p>
        </w:tc>
      </w:tr>
      <w:tr w:rsidR="00AD52B7" w:rsidRPr="00C245EA" w14:paraId="6406856E" w14:textId="77777777" w:rsidTr="00DB5BA0">
        <w:trPr>
          <w:trHeight w:val="495"/>
        </w:trPr>
        <w:tc>
          <w:tcPr>
            <w:tcW w:w="2506" w:type="dxa"/>
            <w:tcBorders>
              <w:top w:val="nil"/>
              <w:left w:val="single" w:sz="8" w:space="0" w:color="auto"/>
              <w:bottom w:val="single" w:sz="8" w:space="0" w:color="auto"/>
              <w:right w:val="single" w:sz="8" w:space="0" w:color="auto"/>
            </w:tcBorders>
            <w:shd w:val="clear" w:color="000000" w:fill="FFC000"/>
            <w:vAlign w:val="center"/>
            <w:hideMark/>
          </w:tcPr>
          <w:p w14:paraId="378224AE"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 xml:space="preserve">Hospodárenie mesta </w:t>
            </w:r>
          </w:p>
        </w:tc>
        <w:tc>
          <w:tcPr>
            <w:tcW w:w="1701" w:type="dxa"/>
            <w:tcBorders>
              <w:top w:val="nil"/>
              <w:left w:val="nil"/>
              <w:bottom w:val="single" w:sz="8" w:space="0" w:color="auto"/>
              <w:right w:val="single" w:sz="8" w:space="0" w:color="auto"/>
            </w:tcBorders>
            <w:shd w:val="clear" w:color="000000" w:fill="FFC000"/>
            <w:vAlign w:val="center"/>
            <w:hideMark/>
          </w:tcPr>
          <w:p w14:paraId="16C607F2" w14:textId="72750F71" w:rsidR="00AD52B7" w:rsidRPr="00C245EA" w:rsidRDefault="00C843EC" w:rsidP="00AD52B7">
            <w:pPr>
              <w:spacing w:line="240" w:lineRule="auto"/>
              <w:ind w:firstLine="0"/>
              <w:jc w:val="center"/>
              <w:rPr>
                <w:sz w:val="20"/>
                <w:lang w:eastAsia="sk-SK"/>
              </w:rPr>
            </w:pPr>
            <w:r>
              <w:t xml:space="preserve">              </w:t>
            </w:r>
            <w:r w:rsidRPr="00DB5BA0">
              <w:rPr>
                <w:sz w:val="20"/>
                <w:lang w:eastAsia="sk-SK"/>
              </w:rPr>
              <w:t>0,00</w:t>
            </w:r>
          </w:p>
        </w:tc>
        <w:tc>
          <w:tcPr>
            <w:tcW w:w="1843" w:type="dxa"/>
            <w:tcBorders>
              <w:top w:val="nil"/>
              <w:left w:val="nil"/>
              <w:bottom w:val="single" w:sz="8" w:space="0" w:color="auto"/>
              <w:right w:val="single" w:sz="8" w:space="0" w:color="auto"/>
            </w:tcBorders>
            <w:shd w:val="clear" w:color="000000" w:fill="FFC000"/>
            <w:vAlign w:val="center"/>
            <w:hideMark/>
          </w:tcPr>
          <w:p w14:paraId="462B957F" w14:textId="6B12B864" w:rsidR="00AD52B7" w:rsidRPr="00C245EA" w:rsidRDefault="00C843EC" w:rsidP="00AD52B7">
            <w:pPr>
              <w:spacing w:line="240" w:lineRule="auto"/>
              <w:ind w:firstLine="0"/>
              <w:jc w:val="center"/>
              <w:rPr>
                <w:sz w:val="20"/>
                <w:lang w:eastAsia="sk-SK"/>
              </w:rPr>
            </w:pPr>
            <w:r w:rsidRPr="00DB5BA0">
              <w:rPr>
                <w:sz w:val="20"/>
                <w:lang w:eastAsia="sk-SK"/>
              </w:rPr>
              <w:t xml:space="preserve">              0,00</w:t>
            </w:r>
          </w:p>
        </w:tc>
        <w:tc>
          <w:tcPr>
            <w:tcW w:w="1417" w:type="dxa"/>
            <w:tcBorders>
              <w:top w:val="nil"/>
              <w:left w:val="nil"/>
              <w:bottom w:val="single" w:sz="8" w:space="0" w:color="auto"/>
              <w:right w:val="single" w:sz="8" w:space="0" w:color="auto"/>
            </w:tcBorders>
            <w:shd w:val="clear" w:color="000000" w:fill="FFC000"/>
            <w:vAlign w:val="center"/>
            <w:hideMark/>
          </w:tcPr>
          <w:p w14:paraId="11130706" w14:textId="4ED34648" w:rsidR="00AD52B7" w:rsidRPr="00C245EA" w:rsidRDefault="00C843EC" w:rsidP="00AD52B7">
            <w:pPr>
              <w:spacing w:line="240" w:lineRule="auto"/>
              <w:ind w:firstLine="0"/>
              <w:jc w:val="center"/>
              <w:rPr>
                <w:sz w:val="20"/>
                <w:lang w:eastAsia="sk-SK"/>
              </w:rPr>
            </w:pPr>
            <w:r>
              <w:t xml:space="preserve">  </w:t>
            </w:r>
            <w:r w:rsidRPr="00DB5BA0">
              <w:rPr>
                <w:sz w:val="20"/>
                <w:lang w:eastAsia="sk-SK"/>
              </w:rPr>
              <w:t>796 379,57</w:t>
            </w:r>
          </w:p>
        </w:tc>
        <w:tc>
          <w:tcPr>
            <w:tcW w:w="1153" w:type="dxa"/>
            <w:tcBorders>
              <w:top w:val="nil"/>
              <w:left w:val="nil"/>
              <w:bottom w:val="single" w:sz="8" w:space="0" w:color="auto"/>
              <w:right w:val="single" w:sz="8" w:space="0" w:color="auto"/>
            </w:tcBorders>
            <w:shd w:val="clear" w:color="000000" w:fill="FFC000"/>
            <w:noWrap/>
            <w:vAlign w:val="center"/>
            <w:hideMark/>
          </w:tcPr>
          <w:p w14:paraId="22013B83" w14:textId="28991708"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C000"/>
            <w:vAlign w:val="center"/>
            <w:hideMark/>
          </w:tcPr>
          <w:p w14:paraId="2454CB43" w14:textId="57608182" w:rsidR="00AD52B7" w:rsidRPr="00C245EA" w:rsidRDefault="00C843EC" w:rsidP="00AD52B7">
            <w:pPr>
              <w:spacing w:line="240" w:lineRule="auto"/>
              <w:ind w:firstLine="0"/>
              <w:jc w:val="center"/>
              <w:rPr>
                <w:sz w:val="20"/>
                <w:lang w:eastAsia="sk-SK"/>
              </w:rPr>
            </w:pPr>
            <w:r w:rsidRPr="00DB5BA0">
              <w:rPr>
                <w:sz w:val="20"/>
                <w:lang w:eastAsia="sk-SK"/>
              </w:rPr>
              <w:t xml:space="preserve"> 955 889,83</w:t>
            </w:r>
          </w:p>
        </w:tc>
      </w:tr>
    </w:tbl>
    <w:p w14:paraId="6939C0B9" w14:textId="77777777" w:rsidR="00C245EA" w:rsidRPr="0003582B" w:rsidRDefault="00C245EA" w:rsidP="00C245EA"/>
    <w:p w14:paraId="5178DDD7" w14:textId="77777777" w:rsidR="003F720D" w:rsidRDefault="003F720D" w:rsidP="003F720D"/>
    <w:p w14:paraId="55CD40B7" w14:textId="4633EF87" w:rsidR="003F720D" w:rsidRDefault="003F720D" w:rsidP="003F720D">
      <w:r w:rsidRPr="0069449D">
        <w:lastRenderedPageBreak/>
        <w:t xml:space="preserve">Hospodárenie mesta Poltár za rok 2021 bolo potrebné upraviť, nakoľko pri zostavovaní záverečného účtu podľa finančných výkazov mesta a zriadených organizácií k 31.12.2021, boli zistené rozdiely: V príjmovej časti bežného rozpočtu bola nesprávne uvedená prijatá dotácia na inkluzívne ihrisko vo výške 50 000,00 EUR. Vykázaná bola v príjmovej časti bežného rozpočtu a pritom išlo o kapitálovú dotáciu. </w:t>
      </w:r>
      <w:r>
        <w:t xml:space="preserve">V príjmovej časti finančných operácií nebola vykázaná suma vo výške 159 510,26 EUR, ide o prostriedky z minulého roka, ktoré boli použité v roku 2021 a to konkrétne: </w:t>
      </w:r>
    </w:p>
    <w:p w14:paraId="3E38881E" w14:textId="77777777" w:rsidR="003F720D" w:rsidRPr="005D2D7B" w:rsidRDefault="003F720D">
      <w:pPr>
        <w:pStyle w:val="Odsekzoznamu"/>
        <w:numPr>
          <w:ilvl w:val="0"/>
          <w:numId w:val="16"/>
        </w:numPr>
        <w:spacing w:after="200" w:line="276" w:lineRule="auto"/>
        <w:rPr>
          <w:szCs w:val="24"/>
        </w:rPr>
      </w:pPr>
      <w:r w:rsidRPr="005D2D7B">
        <w:rPr>
          <w:szCs w:val="24"/>
        </w:rPr>
        <w:t>42 900,00 EUR – dotácia ČOV kúpalisko</w:t>
      </w:r>
    </w:p>
    <w:p w14:paraId="19CAC65C" w14:textId="77777777" w:rsidR="003F720D" w:rsidRPr="005D2D7B" w:rsidRDefault="003F720D">
      <w:pPr>
        <w:pStyle w:val="Odsekzoznamu"/>
        <w:numPr>
          <w:ilvl w:val="0"/>
          <w:numId w:val="16"/>
        </w:numPr>
        <w:spacing w:after="200" w:line="276" w:lineRule="auto"/>
        <w:rPr>
          <w:szCs w:val="24"/>
        </w:rPr>
      </w:pPr>
      <w:r w:rsidRPr="005D2D7B">
        <w:rPr>
          <w:szCs w:val="24"/>
        </w:rPr>
        <w:t>14 759,49 EUR – dotácia Wellness</w:t>
      </w:r>
    </w:p>
    <w:p w14:paraId="13287AA3" w14:textId="77777777" w:rsidR="003F720D" w:rsidRPr="005D2D7B" w:rsidRDefault="003F720D">
      <w:pPr>
        <w:pStyle w:val="Odsekzoznamu"/>
        <w:numPr>
          <w:ilvl w:val="0"/>
          <w:numId w:val="16"/>
        </w:numPr>
        <w:spacing w:after="200" w:line="276" w:lineRule="auto"/>
        <w:rPr>
          <w:szCs w:val="24"/>
        </w:rPr>
      </w:pPr>
      <w:r w:rsidRPr="005D2D7B">
        <w:rPr>
          <w:szCs w:val="24"/>
        </w:rPr>
        <w:t>9 668,00 EUR – dotácia sčítanie obyvateľov</w:t>
      </w:r>
    </w:p>
    <w:p w14:paraId="12F57012" w14:textId="77777777" w:rsidR="003F720D" w:rsidRPr="005D2D7B" w:rsidRDefault="003F720D">
      <w:pPr>
        <w:pStyle w:val="Odsekzoznamu"/>
        <w:numPr>
          <w:ilvl w:val="0"/>
          <w:numId w:val="16"/>
        </w:numPr>
        <w:spacing w:after="200" w:line="276" w:lineRule="auto"/>
        <w:rPr>
          <w:szCs w:val="24"/>
        </w:rPr>
      </w:pPr>
      <w:r w:rsidRPr="005D2D7B">
        <w:rPr>
          <w:szCs w:val="24"/>
        </w:rPr>
        <w:t xml:space="preserve">50 072,00 EUR – dotácia ZŠ Slobody – havarijný stav sociálnych zariadení </w:t>
      </w:r>
    </w:p>
    <w:p w14:paraId="6CD9267F" w14:textId="77777777" w:rsidR="003F720D" w:rsidRPr="005E4715" w:rsidRDefault="003F720D">
      <w:pPr>
        <w:pStyle w:val="Odsekzoznamu"/>
        <w:numPr>
          <w:ilvl w:val="0"/>
          <w:numId w:val="16"/>
        </w:numPr>
        <w:spacing w:after="200" w:line="276" w:lineRule="auto"/>
      </w:pPr>
      <w:r w:rsidRPr="005E4715">
        <w:t xml:space="preserve">37 405,14 EUR – zostatok prostriedkov z minulého roka RO ZSS </w:t>
      </w:r>
    </w:p>
    <w:p w14:paraId="61A6CCAC" w14:textId="77777777" w:rsidR="003F720D" w:rsidRPr="005E4715" w:rsidRDefault="003F720D">
      <w:pPr>
        <w:pStyle w:val="Odsekzoznamu"/>
        <w:numPr>
          <w:ilvl w:val="0"/>
          <w:numId w:val="16"/>
        </w:numPr>
        <w:spacing w:after="200" w:line="276" w:lineRule="auto"/>
      </w:pPr>
      <w:r w:rsidRPr="005E4715">
        <w:t>4 705,63 EUR – zostatok prostriedkov z minulého roka RO ZUŠ</w:t>
      </w:r>
    </w:p>
    <w:p w14:paraId="5706CA1C" w14:textId="77777777" w:rsidR="003F720D" w:rsidRPr="0069449D" w:rsidRDefault="003F720D" w:rsidP="003F720D">
      <w:r w:rsidRPr="0069449D">
        <w:t xml:space="preserve">Finančné prostriedky vylúčené z prebytku rozpočtového hospodárenia v sume </w:t>
      </w:r>
      <w:r>
        <w:rPr>
          <w:b/>
          <w:bCs/>
        </w:rPr>
        <w:t xml:space="preserve">353 564,74 </w:t>
      </w:r>
      <w:r w:rsidRPr="0069449D">
        <w:rPr>
          <w:b/>
        </w:rPr>
        <w:t>EUR</w:t>
      </w:r>
      <w:r w:rsidRPr="0069449D">
        <w:t xml:space="preserve"> sú vyčíslené na základe vylúčení zostatkov nepoužitých dotácií, grantov a finančných zábezpek podľa § 16 ods. 6 zákona o rozpočtových pravidlách územnej samosprávy a o zmene a doplnení niektorých zákonov nasledovne:</w:t>
      </w:r>
    </w:p>
    <w:p w14:paraId="3A847607" w14:textId="77777777" w:rsidR="003F720D" w:rsidRPr="0069449D" w:rsidRDefault="003F720D" w:rsidP="003F720D"/>
    <w:tbl>
      <w:tblPr>
        <w:tblW w:w="10365" w:type="dxa"/>
        <w:jc w:val="center"/>
        <w:tblLook w:val="04A0" w:firstRow="1" w:lastRow="0" w:firstColumn="1" w:lastColumn="0" w:noHBand="0" w:noVBand="1"/>
      </w:tblPr>
      <w:tblGrid>
        <w:gridCol w:w="4110"/>
        <w:gridCol w:w="2125"/>
        <w:gridCol w:w="2125"/>
        <w:gridCol w:w="2005"/>
      </w:tblGrid>
      <w:tr w:rsidR="003F720D" w:rsidRPr="0069449D" w14:paraId="60D0474B" w14:textId="77777777" w:rsidTr="006C2D23">
        <w:trPr>
          <w:trHeight w:val="560"/>
          <w:tblHeader/>
          <w:jc w:val="center"/>
        </w:trPr>
        <w:tc>
          <w:tcPr>
            <w:tcW w:w="4110"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06B0CCED" w14:textId="77777777" w:rsidR="003F720D" w:rsidRPr="0069449D" w:rsidRDefault="003F720D" w:rsidP="00397987">
            <w:pPr>
              <w:jc w:val="center"/>
              <w:rPr>
                <w:b/>
                <w:bCs/>
              </w:rPr>
            </w:pPr>
            <w:r w:rsidRPr="0069449D">
              <w:rPr>
                <w:b/>
                <w:bCs/>
              </w:rPr>
              <w:t>Nevyčerpané dotácie</w:t>
            </w:r>
          </w:p>
        </w:tc>
        <w:tc>
          <w:tcPr>
            <w:tcW w:w="2125" w:type="dxa"/>
            <w:tcBorders>
              <w:top w:val="single" w:sz="8" w:space="0" w:color="auto"/>
              <w:left w:val="nil"/>
              <w:bottom w:val="single" w:sz="4" w:space="0" w:color="auto"/>
              <w:right w:val="single" w:sz="4" w:space="0" w:color="auto"/>
            </w:tcBorders>
            <w:shd w:val="clear" w:color="000000" w:fill="D5DCE4"/>
            <w:noWrap/>
            <w:vAlign w:val="center"/>
            <w:hideMark/>
          </w:tcPr>
          <w:p w14:paraId="47B26688" w14:textId="77777777" w:rsidR="003F720D" w:rsidRPr="0069449D" w:rsidRDefault="003F720D" w:rsidP="00397987">
            <w:pPr>
              <w:jc w:val="center"/>
              <w:rPr>
                <w:b/>
                <w:bCs/>
              </w:rPr>
            </w:pPr>
            <w:r w:rsidRPr="0069449D">
              <w:rPr>
                <w:b/>
                <w:bCs/>
              </w:rPr>
              <w:t>Poskytnuté</w:t>
            </w:r>
          </w:p>
          <w:p w14:paraId="22143F5B" w14:textId="77777777" w:rsidR="003F720D" w:rsidRPr="0069449D" w:rsidRDefault="003F720D" w:rsidP="00397987">
            <w:pPr>
              <w:jc w:val="center"/>
              <w:rPr>
                <w:b/>
                <w:bCs/>
              </w:rPr>
            </w:pPr>
            <w:r w:rsidRPr="0069449D">
              <w:rPr>
                <w:b/>
                <w:bCs/>
              </w:rPr>
              <w:t>prostriedky</w:t>
            </w:r>
          </w:p>
        </w:tc>
        <w:tc>
          <w:tcPr>
            <w:tcW w:w="2125" w:type="dxa"/>
            <w:tcBorders>
              <w:top w:val="single" w:sz="8" w:space="0" w:color="auto"/>
              <w:left w:val="nil"/>
              <w:bottom w:val="single" w:sz="4" w:space="0" w:color="auto"/>
              <w:right w:val="single" w:sz="4" w:space="0" w:color="auto"/>
            </w:tcBorders>
            <w:shd w:val="clear" w:color="000000" w:fill="D5DCE4"/>
            <w:noWrap/>
            <w:vAlign w:val="center"/>
            <w:hideMark/>
          </w:tcPr>
          <w:p w14:paraId="7DCF58A0" w14:textId="77777777" w:rsidR="003F720D" w:rsidRPr="0069449D" w:rsidRDefault="003F720D" w:rsidP="00397987">
            <w:pPr>
              <w:jc w:val="center"/>
              <w:rPr>
                <w:b/>
                <w:bCs/>
              </w:rPr>
            </w:pPr>
            <w:r w:rsidRPr="0069449D">
              <w:rPr>
                <w:b/>
                <w:bCs/>
              </w:rPr>
              <w:t>Použité</w:t>
            </w:r>
          </w:p>
          <w:p w14:paraId="1687F8C6" w14:textId="77777777" w:rsidR="003F720D" w:rsidRPr="0069449D" w:rsidRDefault="003F720D" w:rsidP="00397987">
            <w:pPr>
              <w:jc w:val="center"/>
              <w:rPr>
                <w:b/>
                <w:bCs/>
              </w:rPr>
            </w:pPr>
            <w:r w:rsidRPr="0069449D">
              <w:rPr>
                <w:b/>
                <w:bCs/>
              </w:rPr>
              <w:t>prostriedky</w:t>
            </w:r>
          </w:p>
        </w:tc>
        <w:tc>
          <w:tcPr>
            <w:tcW w:w="200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795F8723" w14:textId="77777777" w:rsidR="003F720D" w:rsidRPr="0069449D" w:rsidRDefault="003F720D" w:rsidP="00397987">
            <w:pPr>
              <w:jc w:val="center"/>
              <w:rPr>
                <w:b/>
                <w:bCs/>
              </w:rPr>
            </w:pPr>
            <w:r w:rsidRPr="0069449D">
              <w:rPr>
                <w:b/>
                <w:bCs/>
              </w:rPr>
              <w:t>Rozdiel</w:t>
            </w:r>
          </w:p>
        </w:tc>
      </w:tr>
      <w:tr w:rsidR="003F720D" w:rsidRPr="0069449D" w14:paraId="7737D1D6"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314BF292" w14:textId="77777777" w:rsidR="003F720D" w:rsidRPr="0069449D" w:rsidRDefault="003F720D" w:rsidP="00397987">
            <w:r w:rsidRPr="0069449D">
              <w:t>PVŠS - školský úrad</w:t>
            </w:r>
          </w:p>
        </w:tc>
        <w:tc>
          <w:tcPr>
            <w:tcW w:w="2125" w:type="dxa"/>
            <w:tcBorders>
              <w:top w:val="single" w:sz="4" w:space="0" w:color="auto"/>
              <w:left w:val="nil"/>
              <w:bottom w:val="single" w:sz="4" w:space="0" w:color="auto"/>
              <w:right w:val="single" w:sz="4" w:space="0" w:color="auto"/>
            </w:tcBorders>
            <w:shd w:val="clear" w:color="auto" w:fill="auto"/>
            <w:noWrap/>
            <w:vAlign w:val="bottom"/>
            <w:hideMark/>
          </w:tcPr>
          <w:p w14:paraId="49A59B36" w14:textId="77777777" w:rsidR="003F720D" w:rsidRPr="0069449D" w:rsidRDefault="003F720D" w:rsidP="00397987">
            <w:pPr>
              <w:jc w:val="right"/>
            </w:pPr>
            <w:r>
              <w:t>18 231,00</w:t>
            </w:r>
          </w:p>
        </w:tc>
        <w:tc>
          <w:tcPr>
            <w:tcW w:w="2125" w:type="dxa"/>
            <w:tcBorders>
              <w:top w:val="single" w:sz="4" w:space="0" w:color="auto"/>
              <w:left w:val="nil"/>
              <w:bottom w:val="single" w:sz="4" w:space="0" w:color="auto"/>
              <w:right w:val="single" w:sz="4" w:space="0" w:color="auto"/>
            </w:tcBorders>
            <w:shd w:val="clear" w:color="auto" w:fill="auto"/>
            <w:noWrap/>
            <w:vAlign w:val="bottom"/>
            <w:hideMark/>
          </w:tcPr>
          <w:p w14:paraId="71404E17" w14:textId="77777777" w:rsidR="003F720D" w:rsidRPr="0069449D" w:rsidRDefault="003F720D" w:rsidP="00397987">
            <w:pPr>
              <w:jc w:val="right"/>
            </w:pPr>
            <w:r w:rsidRPr="0069449D">
              <w:t>5 746,02</w:t>
            </w:r>
          </w:p>
        </w:tc>
        <w:tc>
          <w:tcPr>
            <w:tcW w:w="2005" w:type="dxa"/>
            <w:tcBorders>
              <w:top w:val="nil"/>
              <w:left w:val="nil"/>
              <w:bottom w:val="single" w:sz="4" w:space="0" w:color="auto"/>
              <w:right w:val="single" w:sz="8" w:space="0" w:color="auto"/>
            </w:tcBorders>
            <w:shd w:val="clear" w:color="auto" w:fill="auto"/>
            <w:noWrap/>
            <w:vAlign w:val="bottom"/>
            <w:hideMark/>
          </w:tcPr>
          <w:p w14:paraId="4B00C2A3" w14:textId="77777777" w:rsidR="003F720D" w:rsidRPr="0069449D" w:rsidRDefault="003F720D" w:rsidP="00397987">
            <w:pPr>
              <w:jc w:val="right"/>
            </w:pPr>
            <w:r>
              <w:t>12 484,98</w:t>
            </w:r>
          </w:p>
        </w:tc>
      </w:tr>
      <w:tr w:rsidR="003F720D" w:rsidRPr="0069449D" w14:paraId="5357226A"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3379EACA" w14:textId="77777777" w:rsidR="003F720D" w:rsidRPr="0069449D" w:rsidRDefault="003F720D" w:rsidP="00397987">
            <w:r w:rsidRPr="0069449D">
              <w:t>Dopravné ZŠ Školská</w:t>
            </w:r>
          </w:p>
        </w:tc>
        <w:tc>
          <w:tcPr>
            <w:tcW w:w="2125" w:type="dxa"/>
            <w:tcBorders>
              <w:top w:val="nil"/>
              <w:left w:val="nil"/>
              <w:bottom w:val="single" w:sz="4" w:space="0" w:color="auto"/>
              <w:right w:val="single" w:sz="4" w:space="0" w:color="auto"/>
            </w:tcBorders>
            <w:shd w:val="clear" w:color="auto" w:fill="auto"/>
            <w:noWrap/>
            <w:vAlign w:val="bottom"/>
            <w:hideMark/>
          </w:tcPr>
          <w:p w14:paraId="67311E86" w14:textId="77777777" w:rsidR="003F720D" w:rsidRPr="0069449D" w:rsidRDefault="003F720D" w:rsidP="00397987">
            <w:pPr>
              <w:jc w:val="right"/>
            </w:pPr>
            <w:r w:rsidRPr="0069449D">
              <w:t>8 093,97</w:t>
            </w:r>
          </w:p>
        </w:tc>
        <w:tc>
          <w:tcPr>
            <w:tcW w:w="2125" w:type="dxa"/>
            <w:tcBorders>
              <w:top w:val="nil"/>
              <w:left w:val="nil"/>
              <w:bottom w:val="single" w:sz="4" w:space="0" w:color="auto"/>
              <w:right w:val="single" w:sz="4" w:space="0" w:color="auto"/>
            </w:tcBorders>
            <w:shd w:val="clear" w:color="auto" w:fill="auto"/>
            <w:noWrap/>
            <w:vAlign w:val="bottom"/>
            <w:hideMark/>
          </w:tcPr>
          <w:p w14:paraId="626CDE08" w14:textId="77777777" w:rsidR="003F720D" w:rsidRPr="0069449D" w:rsidRDefault="003F720D" w:rsidP="00397987">
            <w:pPr>
              <w:jc w:val="right"/>
            </w:pPr>
            <w:r w:rsidRPr="0069449D">
              <w:t>7 621,60</w:t>
            </w:r>
          </w:p>
        </w:tc>
        <w:tc>
          <w:tcPr>
            <w:tcW w:w="2005" w:type="dxa"/>
            <w:tcBorders>
              <w:top w:val="nil"/>
              <w:left w:val="nil"/>
              <w:bottom w:val="single" w:sz="4" w:space="0" w:color="auto"/>
              <w:right w:val="single" w:sz="8" w:space="0" w:color="auto"/>
            </w:tcBorders>
            <w:shd w:val="clear" w:color="auto" w:fill="auto"/>
            <w:noWrap/>
            <w:vAlign w:val="bottom"/>
            <w:hideMark/>
          </w:tcPr>
          <w:p w14:paraId="058ED391" w14:textId="77777777" w:rsidR="003F720D" w:rsidRPr="0069449D" w:rsidRDefault="003F720D" w:rsidP="00397987">
            <w:pPr>
              <w:jc w:val="right"/>
            </w:pPr>
            <w:r w:rsidRPr="0069449D">
              <w:t>472,37</w:t>
            </w:r>
          </w:p>
        </w:tc>
      </w:tr>
      <w:tr w:rsidR="003F720D" w:rsidRPr="0069449D" w14:paraId="4EB9708D"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50D013F3" w14:textId="77777777" w:rsidR="003F720D" w:rsidRPr="0069449D" w:rsidRDefault="003F720D" w:rsidP="00397987">
            <w:r w:rsidRPr="0069449D">
              <w:t>Dopravné MŠ Kanadská</w:t>
            </w:r>
          </w:p>
        </w:tc>
        <w:tc>
          <w:tcPr>
            <w:tcW w:w="2125" w:type="dxa"/>
            <w:tcBorders>
              <w:top w:val="nil"/>
              <w:left w:val="nil"/>
              <w:bottom w:val="single" w:sz="4" w:space="0" w:color="auto"/>
              <w:right w:val="single" w:sz="4" w:space="0" w:color="auto"/>
            </w:tcBorders>
            <w:shd w:val="clear" w:color="auto" w:fill="auto"/>
            <w:noWrap/>
            <w:vAlign w:val="bottom"/>
            <w:hideMark/>
          </w:tcPr>
          <w:p w14:paraId="599A2A24" w14:textId="77777777" w:rsidR="003F720D" w:rsidRPr="0069449D" w:rsidRDefault="003F720D" w:rsidP="00397987">
            <w:pPr>
              <w:jc w:val="right"/>
            </w:pPr>
            <w:r w:rsidRPr="0069449D">
              <w:t>588,00</w:t>
            </w:r>
          </w:p>
        </w:tc>
        <w:tc>
          <w:tcPr>
            <w:tcW w:w="2125" w:type="dxa"/>
            <w:tcBorders>
              <w:top w:val="nil"/>
              <w:left w:val="nil"/>
              <w:bottom w:val="single" w:sz="4" w:space="0" w:color="auto"/>
              <w:right w:val="single" w:sz="4" w:space="0" w:color="auto"/>
            </w:tcBorders>
            <w:shd w:val="clear" w:color="auto" w:fill="auto"/>
            <w:noWrap/>
            <w:vAlign w:val="bottom"/>
            <w:hideMark/>
          </w:tcPr>
          <w:p w14:paraId="0A4F9141" w14:textId="77777777" w:rsidR="003F720D" w:rsidRPr="0069449D" w:rsidRDefault="003F720D" w:rsidP="00397987">
            <w:pPr>
              <w:jc w:val="right"/>
            </w:pPr>
            <w:r w:rsidRPr="0069449D">
              <w:t>202,48</w:t>
            </w:r>
          </w:p>
        </w:tc>
        <w:tc>
          <w:tcPr>
            <w:tcW w:w="2005" w:type="dxa"/>
            <w:tcBorders>
              <w:top w:val="nil"/>
              <w:left w:val="nil"/>
              <w:bottom w:val="single" w:sz="4" w:space="0" w:color="auto"/>
              <w:right w:val="single" w:sz="8" w:space="0" w:color="auto"/>
            </w:tcBorders>
            <w:shd w:val="clear" w:color="auto" w:fill="auto"/>
            <w:noWrap/>
            <w:vAlign w:val="bottom"/>
            <w:hideMark/>
          </w:tcPr>
          <w:p w14:paraId="29842CDA" w14:textId="77777777" w:rsidR="003F720D" w:rsidRPr="0069449D" w:rsidRDefault="003F720D" w:rsidP="00397987">
            <w:pPr>
              <w:jc w:val="right"/>
            </w:pPr>
            <w:r w:rsidRPr="0069449D">
              <w:t>385,52</w:t>
            </w:r>
          </w:p>
        </w:tc>
      </w:tr>
      <w:tr w:rsidR="003F720D" w:rsidRPr="0069449D" w14:paraId="3F1786EC"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3B1FA465" w14:textId="77777777" w:rsidR="003F720D" w:rsidRPr="0069449D" w:rsidRDefault="003F720D" w:rsidP="00397987">
            <w:r w:rsidRPr="0069449D">
              <w:t>Dopravné MŠ Sklárska</w:t>
            </w:r>
          </w:p>
        </w:tc>
        <w:tc>
          <w:tcPr>
            <w:tcW w:w="2125" w:type="dxa"/>
            <w:tcBorders>
              <w:top w:val="nil"/>
              <w:left w:val="nil"/>
              <w:bottom w:val="single" w:sz="4" w:space="0" w:color="auto"/>
              <w:right w:val="single" w:sz="4" w:space="0" w:color="auto"/>
            </w:tcBorders>
            <w:shd w:val="clear" w:color="auto" w:fill="auto"/>
            <w:noWrap/>
            <w:vAlign w:val="bottom"/>
            <w:hideMark/>
          </w:tcPr>
          <w:p w14:paraId="47F281FF" w14:textId="77777777" w:rsidR="003F720D" w:rsidRPr="0069449D" w:rsidRDefault="003F720D" w:rsidP="00397987">
            <w:pPr>
              <w:jc w:val="right"/>
            </w:pPr>
            <w:r w:rsidRPr="0069449D">
              <w:t>340,00</w:t>
            </w:r>
          </w:p>
        </w:tc>
        <w:tc>
          <w:tcPr>
            <w:tcW w:w="2125" w:type="dxa"/>
            <w:tcBorders>
              <w:top w:val="nil"/>
              <w:left w:val="nil"/>
              <w:bottom w:val="single" w:sz="4" w:space="0" w:color="auto"/>
              <w:right w:val="single" w:sz="4" w:space="0" w:color="auto"/>
            </w:tcBorders>
            <w:shd w:val="clear" w:color="auto" w:fill="auto"/>
            <w:noWrap/>
            <w:vAlign w:val="bottom"/>
            <w:hideMark/>
          </w:tcPr>
          <w:p w14:paraId="3D71DC2B" w14:textId="77777777" w:rsidR="003F720D" w:rsidRPr="0069449D" w:rsidRDefault="003F720D" w:rsidP="00397987">
            <w:pPr>
              <w:jc w:val="right"/>
            </w:pPr>
            <w:r w:rsidRPr="0069449D">
              <w:t>78,92</w:t>
            </w:r>
          </w:p>
        </w:tc>
        <w:tc>
          <w:tcPr>
            <w:tcW w:w="2005" w:type="dxa"/>
            <w:tcBorders>
              <w:top w:val="nil"/>
              <w:left w:val="nil"/>
              <w:bottom w:val="single" w:sz="4" w:space="0" w:color="auto"/>
              <w:right w:val="single" w:sz="8" w:space="0" w:color="auto"/>
            </w:tcBorders>
            <w:shd w:val="clear" w:color="auto" w:fill="auto"/>
            <w:noWrap/>
            <w:vAlign w:val="bottom"/>
            <w:hideMark/>
          </w:tcPr>
          <w:p w14:paraId="541830DE" w14:textId="77777777" w:rsidR="003F720D" w:rsidRPr="0069449D" w:rsidRDefault="003F720D" w:rsidP="00397987">
            <w:pPr>
              <w:jc w:val="right"/>
            </w:pPr>
            <w:r w:rsidRPr="0069449D">
              <w:t>261,08</w:t>
            </w:r>
          </w:p>
        </w:tc>
      </w:tr>
      <w:tr w:rsidR="003F720D" w:rsidRPr="0069449D" w14:paraId="186C5C42"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049FD026" w14:textId="77777777" w:rsidR="003F720D" w:rsidRPr="0069449D" w:rsidRDefault="003F720D" w:rsidP="00397987">
            <w:r w:rsidRPr="0069449D">
              <w:t>SZF – dajme spolu gól</w:t>
            </w:r>
          </w:p>
        </w:tc>
        <w:tc>
          <w:tcPr>
            <w:tcW w:w="2125" w:type="dxa"/>
            <w:tcBorders>
              <w:top w:val="nil"/>
              <w:left w:val="nil"/>
              <w:bottom w:val="single" w:sz="4" w:space="0" w:color="auto"/>
              <w:right w:val="single" w:sz="4" w:space="0" w:color="auto"/>
            </w:tcBorders>
            <w:shd w:val="clear" w:color="auto" w:fill="auto"/>
            <w:noWrap/>
            <w:vAlign w:val="bottom"/>
            <w:hideMark/>
          </w:tcPr>
          <w:p w14:paraId="0200EF11" w14:textId="77777777" w:rsidR="003F720D" w:rsidRPr="0069449D" w:rsidRDefault="003F720D" w:rsidP="00397987">
            <w:pPr>
              <w:jc w:val="right"/>
            </w:pPr>
            <w:r w:rsidRPr="0069449D">
              <w:t>500,00</w:t>
            </w:r>
          </w:p>
        </w:tc>
        <w:tc>
          <w:tcPr>
            <w:tcW w:w="2125" w:type="dxa"/>
            <w:tcBorders>
              <w:top w:val="nil"/>
              <w:left w:val="nil"/>
              <w:bottom w:val="single" w:sz="4" w:space="0" w:color="auto"/>
              <w:right w:val="single" w:sz="4" w:space="0" w:color="auto"/>
            </w:tcBorders>
            <w:shd w:val="clear" w:color="auto" w:fill="auto"/>
            <w:noWrap/>
            <w:vAlign w:val="bottom"/>
            <w:hideMark/>
          </w:tcPr>
          <w:p w14:paraId="78E0078F" w14:textId="77777777" w:rsidR="003F720D" w:rsidRPr="0069449D" w:rsidRDefault="003F720D" w:rsidP="00397987">
            <w:pPr>
              <w:jc w:val="right"/>
            </w:pPr>
            <w:r w:rsidRPr="0069449D">
              <w:t>0,00</w:t>
            </w:r>
          </w:p>
        </w:tc>
        <w:tc>
          <w:tcPr>
            <w:tcW w:w="2005" w:type="dxa"/>
            <w:tcBorders>
              <w:top w:val="nil"/>
              <w:left w:val="nil"/>
              <w:bottom w:val="single" w:sz="4" w:space="0" w:color="auto"/>
              <w:right w:val="single" w:sz="8" w:space="0" w:color="auto"/>
            </w:tcBorders>
            <w:shd w:val="clear" w:color="auto" w:fill="auto"/>
            <w:noWrap/>
            <w:vAlign w:val="bottom"/>
            <w:hideMark/>
          </w:tcPr>
          <w:p w14:paraId="458EF57B" w14:textId="77777777" w:rsidR="003F720D" w:rsidRPr="0069449D" w:rsidRDefault="003F720D" w:rsidP="00397987">
            <w:pPr>
              <w:jc w:val="right"/>
            </w:pPr>
            <w:r w:rsidRPr="0069449D">
              <w:t>500,00</w:t>
            </w:r>
          </w:p>
        </w:tc>
      </w:tr>
      <w:tr w:rsidR="003F720D" w:rsidRPr="0069449D" w14:paraId="328BC4AC"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101C0B06" w14:textId="77777777" w:rsidR="003F720D" w:rsidRPr="0069449D" w:rsidRDefault="003F720D" w:rsidP="00397987">
            <w:r w:rsidRPr="0069449D">
              <w:t>Rozvojový projekt – podpora dsp</w:t>
            </w:r>
          </w:p>
        </w:tc>
        <w:tc>
          <w:tcPr>
            <w:tcW w:w="2125" w:type="dxa"/>
            <w:tcBorders>
              <w:top w:val="nil"/>
              <w:left w:val="nil"/>
              <w:bottom w:val="single" w:sz="4" w:space="0" w:color="auto"/>
              <w:right w:val="single" w:sz="4" w:space="0" w:color="auto"/>
            </w:tcBorders>
            <w:shd w:val="clear" w:color="auto" w:fill="auto"/>
            <w:noWrap/>
            <w:vAlign w:val="bottom"/>
            <w:hideMark/>
          </w:tcPr>
          <w:p w14:paraId="1EDF9DC1" w14:textId="77777777" w:rsidR="003F720D" w:rsidRPr="0069449D" w:rsidRDefault="003F720D" w:rsidP="00397987">
            <w:pPr>
              <w:jc w:val="right"/>
            </w:pPr>
            <w:r w:rsidRPr="0069449D">
              <w:t>800,00</w:t>
            </w:r>
          </w:p>
        </w:tc>
        <w:tc>
          <w:tcPr>
            <w:tcW w:w="2125" w:type="dxa"/>
            <w:tcBorders>
              <w:top w:val="nil"/>
              <w:left w:val="nil"/>
              <w:bottom w:val="single" w:sz="4" w:space="0" w:color="auto"/>
              <w:right w:val="single" w:sz="4" w:space="0" w:color="auto"/>
            </w:tcBorders>
            <w:shd w:val="clear" w:color="auto" w:fill="auto"/>
            <w:noWrap/>
            <w:vAlign w:val="bottom"/>
            <w:hideMark/>
          </w:tcPr>
          <w:p w14:paraId="03B3ADEA" w14:textId="77777777" w:rsidR="003F720D" w:rsidRPr="0069449D" w:rsidRDefault="003F720D" w:rsidP="00397987">
            <w:pPr>
              <w:jc w:val="right"/>
            </w:pPr>
            <w:r w:rsidRPr="0069449D">
              <w:t>400,00</w:t>
            </w:r>
          </w:p>
        </w:tc>
        <w:tc>
          <w:tcPr>
            <w:tcW w:w="2005" w:type="dxa"/>
            <w:tcBorders>
              <w:top w:val="nil"/>
              <w:left w:val="nil"/>
              <w:bottom w:val="single" w:sz="4" w:space="0" w:color="auto"/>
              <w:right w:val="single" w:sz="8" w:space="0" w:color="auto"/>
            </w:tcBorders>
            <w:shd w:val="clear" w:color="auto" w:fill="auto"/>
            <w:noWrap/>
            <w:vAlign w:val="bottom"/>
            <w:hideMark/>
          </w:tcPr>
          <w:p w14:paraId="1F239159" w14:textId="77777777" w:rsidR="003F720D" w:rsidRPr="0069449D" w:rsidRDefault="003F720D" w:rsidP="00397987">
            <w:pPr>
              <w:jc w:val="right"/>
            </w:pPr>
            <w:r w:rsidRPr="0069449D">
              <w:t>400,00</w:t>
            </w:r>
          </w:p>
        </w:tc>
      </w:tr>
      <w:tr w:rsidR="003F720D" w:rsidRPr="0069449D" w14:paraId="648C9055"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tcPr>
          <w:p w14:paraId="3704BCF2" w14:textId="77777777" w:rsidR="003F720D" w:rsidRPr="0069449D" w:rsidRDefault="003F720D" w:rsidP="00397987">
            <w:r w:rsidRPr="0069449D">
              <w:t>Školstvo – strava v HN</w:t>
            </w:r>
          </w:p>
        </w:tc>
        <w:tc>
          <w:tcPr>
            <w:tcW w:w="2125" w:type="dxa"/>
            <w:tcBorders>
              <w:top w:val="nil"/>
              <w:left w:val="nil"/>
              <w:bottom w:val="single" w:sz="4" w:space="0" w:color="auto"/>
              <w:right w:val="single" w:sz="4" w:space="0" w:color="auto"/>
            </w:tcBorders>
            <w:shd w:val="clear" w:color="auto" w:fill="auto"/>
            <w:noWrap/>
            <w:vAlign w:val="center"/>
          </w:tcPr>
          <w:p w14:paraId="4BD16E2C" w14:textId="77777777" w:rsidR="003F720D" w:rsidRPr="0069449D" w:rsidRDefault="003F720D" w:rsidP="00397987">
            <w:pPr>
              <w:jc w:val="right"/>
            </w:pPr>
            <w:r w:rsidRPr="0069449D">
              <w:t>170 537,00</w:t>
            </w:r>
          </w:p>
        </w:tc>
        <w:tc>
          <w:tcPr>
            <w:tcW w:w="2125" w:type="dxa"/>
            <w:tcBorders>
              <w:top w:val="nil"/>
              <w:left w:val="nil"/>
              <w:bottom w:val="single" w:sz="4" w:space="0" w:color="auto"/>
              <w:right w:val="single" w:sz="4" w:space="0" w:color="auto"/>
            </w:tcBorders>
            <w:shd w:val="clear" w:color="auto" w:fill="auto"/>
            <w:noWrap/>
            <w:vAlign w:val="center"/>
          </w:tcPr>
          <w:p w14:paraId="3C7C7B28" w14:textId="77777777" w:rsidR="003F720D" w:rsidRPr="0069449D" w:rsidRDefault="003F720D" w:rsidP="00397987">
            <w:pPr>
              <w:jc w:val="right"/>
            </w:pPr>
            <w:r w:rsidRPr="0069449D">
              <w:t>137 915,30</w:t>
            </w:r>
          </w:p>
        </w:tc>
        <w:tc>
          <w:tcPr>
            <w:tcW w:w="2005" w:type="dxa"/>
            <w:tcBorders>
              <w:top w:val="nil"/>
              <w:left w:val="nil"/>
              <w:bottom w:val="single" w:sz="4" w:space="0" w:color="auto"/>
              <w:right w:val="single" w:sz="8" w:space="0" w:color="auto"/>
            </w:tcBorders>
            <w:shd w:val="clear" w:color="auto" w:fill="auto"/>
            <w:noWrap/>
            <w:vAlign w:val="center"/>
          </w:tcPr>
          <w:p w14:paraId="0E8D79F6" w14:textId="77777777" w:rsidR="003F720D" w:rsidRPr="0069449D" w:rsidRDefault="003F720D" w:rsidP="00397987">
            <w:pPr>
              <w:jc w:val="right"/>
            </w:pPr>
            <w:r w:rsidRPr="0069449D">
              <w:t>32 621,70</w:t>
            </w:r>
          </w:p>
        </w:tc>
      </w:tr>
      <w:tr w:rsidR="003F720D" w:rsidRPr="0069449D" w14:paraId="7CC17EC3"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7F89EF08" w14:textId="77777777" w:rsidR="003F720D" w:rsidRPr="0069449D" w:rsidRDefault="003F720D" w:rsidP="00397987">
            <w:r w:rsidRPr="0069449D">
              <w:t>MŠ Sklárska – nová trieda</w:t>
            </w:r>
          </w:p>
        </w:tc>
        <w:tc>
          <w:tcPr>
            <w:tcW w:w="2125" w:type="dxa"/>
            <w:tcBorders>
              <w:top w:val="nil"/>
              <w:left w:val="nil"/>
              <w:bottom w:val="single" w:sz="4" w:space="0" w:color="auto"/>
              <w:right w:val="single" w:sz="4" w:space="0" w:color="auto"/>
            </w:tcBorders>
            <w:shd w:val="clear" w:color="auto" w:fill="auto"/>
            <w:noWrap/>
            <w:vAlign w:val="bottom"/>
            <w:hideMark/>
          </w:tcPr>
          <w:p w14:paraId="69A40429" w14:textId="77777777" w:rsidR="003F720D" w:rsidRPr="0069449D" w:rsidRDefault="003F720D" w:rsidP="00397987">
            <w:pPr>
              <w:jc w:val="right"/>
            </w:pPr>
            <w:r w:rsidRPr="0069449D">
              <w:t>10 000,00</w:t>
            </w:r>
          </w:p>
        </w:tc>
        <w:tc>
          <w:tcPr>
            <w:tcW w:w="2125" w:type="dxa"/>
            <w:tcBorders>
              <w:top w:val="nil"/>
              <w:left w:val="nil"/>
              <w:bottom w:val="single" w:sz="4" w:space="0" w:color="auto"/>
              <w:right w:val="single" w:sz="4" w:space="0" w:color="auto"/>
            </w:tcBorders>
            <w:shd w:val="clear" w:color="auto" w:fill="auto"/>
            <w:noWrap/>
            <w:vAlign w:val="bottom"/>
            <w:hideMark/>
          </w:tcPr>
          <w:p w14:paraId="54407548" w14:textId="77777777" w:rsidR="003F720D" w:rsidRPr="0069449D" w:rsidRDefault="003F720D" w:rsidP="00397987">
            <w:pPr>
              <w:jc w:val="right"/>
            </w:pPr>
            <w:r w:rsidRPr="0069449D">
              <w:t>4 065,95</w:t>
            </w:r>
          </w:p>
        </w:tc>
        <w:tc>
          <w:tcPr>
            <w:tcW w:w="2005" w:type="dxa"/>
            <w:tcBorders>
              <w:top w:val="nil"/>
              <w:left w:val="nil"/>
              <w:bottom w:val="single" w:sz="4" w:space="0" w:color="auto"/>
              <w:right w:val="single" w:sz="8" w:space="0" w:color="auto"/>
            </w:tcBorders>
            <w:shd w:val="clear" w:color="auto" w:fill="auto"/>
            <w:noWrap/>
            <w:vAlign w:val="bottom"/>
            <w:hideMark/>
          </w:tcPr>
          <w:p w14:paraId="47E02392" w14:textId="77777777" w:rsidR="003F720D" w:rsidRPr="0069449D" w:rsidRDefault="003F720D" w:rsidP="00397987">
            <w:pPr>
              <w:jc w:val="right"/>
            </w:pPr>
            <w:r w:rsidRPr="0069449D">
              <w:t>5 934,05</w:t>
            </w:r>
          </w:p>
        </w:tc>
      </w:tr>
      <w:tr w:rsidR="003F720D" w:rsidRPr="0069449D" w14:paraId="1F4F329F"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2629002B" w14:textId="77777777" w:rsidR="003F720D" w:rsidRPr="0069449D" w:rsidRDefault="003F720D" w:rsidP="00397987">
            <w:r w:rsidRPr="0069449D">
              <w:t xml:space="preserve">Inkluzívne ihrisko </w:t>
            </w:r>
          </w:p>
        </w:tc>
        <w:tc>
          <w:tcPr>
            <w:tcW w:w="2125" w:type="dxa"/>
            <w:tcBorders>
              <w:top w:val="nil"/>
              <w:left w:val="nil"/>
              <w:bottom w:val="single" w:sz="4" w:space="0" w:color="auto"/>
              <w:right w:val="single" w:sz="4" w:space="0" w:color="auto"/>
            </w:tcBorders>
            <w:shd w:val="clear" w:color="auto" w:fill="auto"/>
            <w:noWrap/>
            <w:vAlign w:val="bottom"/>
            <w:hideMark/>
          </w:tcPr>
          <w:p w14:paraId="0DF838E2" w14:textId="77777777" w:rsidR="003F720D" w:rsidRPr="0069449D" w:rsidRDefault="003F720D" w:rsidP="00397987">
            <w:pPr>
              <w:jc w:val="right"/>
            </w:pPr>
            <w:r w:rsidRPr="0069449D">
              <w:t>50 000,00</w:t>
            </w:r>
          </w:p>
        </w:tc>
        <w:tc>
          <w:tcPr>
            <w:tcW w:w="2125" w:type="dxa"/>
            <w:tcBorders>
              <w:top w:val="nil"/>
              <w:left w:val="nil"/>
              <w:bottom w:val="single" w:sz="4" w:space="0" w:color="auto"/>
              <w:right w:val="single" w:sz="4" w:space="0" w:color="auto"/>
            </w:tcBorders>
            <w:shd w:val="clear" w:color="auto" w:fill="auto"/>
            <w:noWrap/>
            <w:vAlign w:val="bottom"/>
            <w:hideMark/>
          </w:tcPr>
          <w:p w14:paraId="06AADF9E" w14:textId="77777777" w:rsidR="003F720D" w:rsidRPr="0069449D" w:rsidRDefault="003F720D" w:rsidP="00397987">
            <w:pPr>
              <w:jc w:val="right"/>
            </w:pPr>
            <w:r w:rsidRPr="0069449D">
              <w:t>0,00</w:t>
            </w:r>
          </w:p>
        </w:tc>
        <w:tc>
          <w:tcPr>
            <w:tcW w:w="2005" w:type="dxa"/>
            <w:tcBorders>
              <w:top w:val="nil"/>
              <w:left w:val="nil"/>
              <w:bottom w:val="single" w:sz="4" w:space="0" w:color="auto"/>
              <w:right w:val="single" w:sz="8" w:space="0" w:color="auto"/>
            </w:tcBorders>
            <w:shd w:val="clear" w:color="auto" w:fill="auto"/>
            <w:noWrap/>
            <w:vAlign w:val="bottom"/>
            <w:hideMark/>
          </w:tcPr>
          <w:p w14:paraId="645155A3" w14:textId="77777777" w:rsidR="003F720D" w:rsidRPr="0069449D" w:rsidRDefault="003F720D" w:rsidP="00397987">
            <w:pPr>
              <w:jc w:val="right"/>
            </w:pPr>
            <w:r w:rsidRPr="0069449D">
              <w:t>50 000,00</w:t>
            </w:r>
          </w:p>
        </w:tc>
      </w:tr>
      <w:tr w:rsidR="003F720D" w:rsidRPr="0069449D" w14:paraId="22E52BC7" w14:textId="77777777" w:rsidTr="006C2D23">
        <w:trPr>
          <w:trHeight w:val="312"/>
          <w:jc w:val="center"/>
        </w:trPr>
        <w:tc>
          <w:tcPr>
            <w:tcW w:w="4110" w:type="dxa"/>
            <w:tcBorders>
              <w:top w:val="nil"/>
              <w:left w:val="single" w:sz="8" w:space="0" w:color="auto"/>
              <w:bottom w:val="single" w:sz="4" w:space="0" w:color="auto"/>
              <w:right w:val="single" w:sz="4" w:space="0" w:color="auto"/>
            </w:tcBorders>
            <w:shd w:val="clear" w:color="auto" w:fill="auto"/>
            <w:noWrap/>
            <w:vAlign w:val="bottom"/>
            <w:hideMark/>
          </w:tcPr>
          <w:p w14:paraId="3C55C086" w14:textId="77777777" w:rsidR="003F720D" w:rsidRPr="0069449D" w:rsidRDefault="003F720D" w:rsidP="00397987">
            <w:r w:rsidRPr="0069449D">
              <w:t>MIRRIS – dotácia miestna komunikácia Kanadská</w:t>
            </w:r>
          </w:p>
        </w:tc>
        <w:tc>
          <w:tcPr>
            <w:tcW w:w="2125" w:type="dxa"/>
            <w:tcBorders>
              <w:top w:val="nil"/>
              <w:left w:val="nil"/>
              <w:bottom w:val="single" w:sz="4" w:space="0" w:color="auto"/>
              <w:right w:val="single" w:sz="4" w:space="0" w:color="auto"/>
            </w:tcBorders>
            <w:shd w:val="clear" w:color="auto" w:fill="auto"/>
            <w:noWrap/>
            <w:vAlign w:val="bottom"/>
            <w:hideMark/>
          </w:tcPr>
          <w:p w14:paraId="40C7A873" w14:textId="77777777" w:rsidR="003F720D" w:rsidRPr="0069449D" w:rsidRDefault="003F720D" w:rsidP="00397987">
            <w:pPr>
              <w:jc w:val="right"/>
            </w:pPr>
            <w:r w:rsidRPr="0069449D">
              <w:t>142 454,80</w:t>
            </w:r>
          </w:p>
        </w:tc>
        <w:tc>
          <w:tcPr>
            <w:tcW w:w="2125" w:type="dxa"/>
            <w:tcBorders>
              <w:top w:val="nil"/>
              <w:left w:val="nil"/>
              <w:bottom w:val="single" w:sz="4" w:space="0" w:color="auto"/>
              <w:right w:val="single" w:sz="4" w:space="0" w:color="auto"/>
            </w:tcBorders>
            <w:shd w:val="clear" w:color="auto" w:fill="auto"/>
            <w:noWrap/>
            <w:vAlign w:val="bottom"/>
            <w:hideMark/>
          </w:tcPr>
          <w:p w14:paraId="46962077" w14:textId="77777777" w:rsidR="003F720D" w:rsidRPr="0069449D" w:rsidRDefault="003F720D" w:rsidP="00397987">
            <w:pPr>
              <w:jc w:val="right"/>
            </w:pPr>
            <w:r w:rsidRPr="0069449D">
              <w:t>0,00</w:t>
            </w:r>
          </w:p>
        </w:tc>
        <w:tc>
          <w:tcPr>
            <w:tcW w:w="2005" w:type="dxa"/>
            <w:tcBorders>
              <w:top w:val="nil"/>
              <w:left w:val="nil"/>
              <w:bottom w:val="single" w:sz="4" w:space="0" w:color="auto"/>
              <w:right w:val="single" w:sz="8" w:space="0" w:color="auto"/>
            </w:tcBorders>
            <w:shd w:val="clear" w:color="auto" w:fill="auto"/>
            <w:noWrap/>
            <w:vAlign w:val="bottom"/>
            <w:hideMark/>
          </w:tcPr>
          <w:p w14:paraId="08684329" w14:textId="77777777" w:rsidR="003F720D" w:rsidRPr="0069449D" w:rsidRDefault="003F720D" w:rsidP="00397987">
            <w:pPr>
              <w:jc w:val="right"/>
            </w:pPr>
            <w:r w:rsidRPr="0069449D">
              <w:t>142 454,80</w:t>
            </w:r>
          </w:p>
        </w:tc>
      </w:tr>
      <w:tr w:rsidR="003F720D" w:rsidRPr="0069449D" w14:paraId="38B80885" w14:textId="77777777" w:rsidTr="006C2D23">
        <w:trPr>
          <w:trHeight w:val="324"/>
          <w:jc w:val="center"/>
        </w:trPr>
        <w:tc>
          <w:tcPr>
            <w:tcW w:w="4110" w:type="dxa"/>
            <w:tcBorders>
              <w:top w:val="nil"/>
              <w:left w:val="nil"/>
              <w:bottom w:val="nil"/>
              <w:right w:val="nil"/>
            </w:tcBorders>
            <w:shd w:val="clear" w:color="auto" w:fill="auto"/>
            <w:noWrap/>
            <w:vAlign w:val="bottom"/>
            <w:hideMark/>
          </w:tcPr>
          <w:p w14:paraId="4CCD2764" w14:textId="77777777" w:rsidR="003F720D" w:rsidRPr="0069449D" w:rsidRDefault="003F720D" w:rsidP="00397987">
            <w:pPr>
              <w:jc w:val="right"/>
            </w:pPr>
          </w:p>
        </w:tc>
        <w:tc>
          <w:tcPr>
            <w:tcW w:w="2125" w:type="dxa"/>
            <w:tcBorders>
              <w:top w:val="nil"/>
              <w:left w:val="nil"/>
              <w:bottom w:val="nil"/>
              <w:right w:val="nil"/>
            </w:tcBorders>
            <w:shd w:val="clear" w:color="auto" w:fill="auto"/>
            <w:noWrap/>
            <w:vAlign w:val="bottom"/>
            <w:hideMark/>
          </w:tcPr>
          <w:p w14:paraId="756D06B5" w14:textId="77777777" w:rsidR="003F720D" w:rsidRPr="0069449D" w:rsidRDefault="003F720D" w:rsidP="00397987"/>
        </w:tc>
        <w:tc>
          <w:tcPr>
            <w:tcW w:w="2125" w:type="dxa"/>
            <w:tcBorders>
              <w:top w:val="nil"/>
              <w:left w:val="nil"/>
              <w:bottom w:val="nil"/>
              <w:right w:val="nil"/>
            </w:tcBorders>
            <w:shd w:val="clear" w:color="auto" w:fill="auto"/>
            <w:noWrap/>
            <w:vAlign w:val="bottom"/>
            <w:hideMark/>
          </w:tcPr>
          <w:p w14:paraId="72A756B8" w14:textId="77777777" w:rsidR="003F720D" w:rsidRPr="0069449D" w:rsidRDefault="003F720D" w:rsidP="00397987"/>
        </w:tc>
        <w:tc>
          <w:tcPr>
            <w:tcW w:w="2005" w:type="dxa"/>
            <w:tcBorders>
              <w:top w:val="nil"/>
              <w:left w:val="single" w:sz="8" w:space="0" w:color="auto"/>
              <w:bottom w:val="single" w:sz="8" w:space="0" w:color="auto"/>
              <w:right w:val="single" w:sz="8" w:space="0" w:color="auto"/>
            </w:tcBorders>
            <w:shd w:val="clear" w:color="auto" w:fill="auto"/>
            <w:noWrap/>
            <w:vAlign w:val="bottom"/>
            <w:hideMark/>
          </w:tcPr>
          <w:p w14:paraId="18B6D28C" w14:textId="77777777" w:rsidR="003F720D" w:rsidRPr="0069449D" w:rsidRDefault="003F720D" w:rsidP="00397987">
            <w:pPr>
              <w:jc w:val="right"/>
              <w:rPr>
                <w:b/>
                <w:bCs/>
              </w:rPr>
            </w:pPr>
            <w:r>
              <w:rPr>
                <w:b/>
                <w:bCs/>
              </w:rPr>
              <w:t>245 514,50</w:t>
            </w:r>
          </w:p>
        </w:tc>
      </w:tr>
    </w:tbl>
    <w:p w14:paraId="072BB0FC" w14:textId="600657D8" w:rsidR="003F720D" w:rsidRDefault="003F720D" w:rsidP="003F720D">
      <w:pPr>
        <w:ind w:firstLine="0"/>
      </w:pPr>
    </w:p>
    <w:p w14:paraId="6E64D0C2" w14:textId="77777777" w:rsidR="003F720D" w:rsidRDefault="003F720D">
      <w:pPr>
        <w:spacing w:after="200" w:line="276" w:lineRule="auto"/>
        <w:ind w:firstLine="0"/>
        <w:jc w:val="left"/>
      </w:pPr>
      <w:r>
        <w:br w:type="page"/>
      </w:r>
    </w:p>
    <w:p w14:paraId="43B709F8" w14:textId="77777777" w:rsidR="003F720D" w:rsidRPr="0069449D" w:rsidRDefault="003F720D" w:rsidP="003F720D">
      <w:pPr>
        <w:ind w:firstLine="0"/>
      </w:pPr>
    </w:p>
    <w:tbl>
      <w:tblPr>
        <w:tblW w:w="9848" w:type="dxa"/>
        <w:tblInd w:w="-577" w:type="dxa"/>
        <w:tblLook w:val="04A0" w:firstRow="1" w:lastRow="0" w:firstColumn="1" w:lastColumn="0" w:noHBand="0" w:noVBand="1"/>
      </w:tblPr>
      <w:tblGrid>
        <w:gridCol w:w="4243"/>
        <w:gridCol w:w="1720"/>
        <w:gridCol w:w="1880"/>
        <w:gridCol w:w="2005"/>
      </w:tblGrid>
      <w:tr w:rsidR="003F720D" w:rsidRPr="0069449D" w14:paraId="30C8786A" w14:textId="77777777" w:rsidTr="003F720D">
        <w:trPr>
          <w:trHeight w:val="644"/>
        </w:trPr>
        <w:tc>
          <w:tcPr>
            <w:tcW w:w="4243"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32315EC8" w14:textId="77777777" w:rsidR="003F720D" w:rsidRPr="0069449D" w:rsidRDefault="003F720D" w:rsidP="003F720D">
            <w:pPr>
              <w:ind w:left="-1516" w:firstLine="0"/>
              <w:jc w:val="center"/>
              <w:rPr>
                <w:b/>
                <w:bCs/>
              </w:rPr>
            </w:pPr>
            <w:r>
              <w:rPr>
                <w:b/>
                <w:bCs/>
              </w:rPr>
              <w:t>P</w:t>
            </w:r>
            <w:r w:rsidRPr="0069449D">
              <w:rPr>
                <w:b/>
                <w:bCs/>
              </w:rPr>
              <w:t>ríjmy RO</w:t>
            </w:r>
          </w:p>
        </w:tc>
        <w:tc>
          <w:tcPr>
            <w:tcW w:w="3600" w:type="dxa"/>
            <w:gridSpan w:val="2"/>
            <w:tcBorders>
              <w:top w:val="single" w:sz="8" w:space="0" w:color="auto"/>
              <w:left w:val="nil"/>
              <w:bottom w:val="single" w:sz="4" w:space="0" w:color="auto"/>
              <w:right w:val="single" w:sz="4" w:space="0" w:color="auto"/>
            </w:tcBorders>
            <w:shd w:val="clear" w:color="000000" w:fill="D5DCE4"/>
            <w:noWrap/>
            <w:vAlign w:val="bottom"/>
            <w:hideMark/>
          </w:tcPr>
          <w:p w14:paraId="2B0DF114" w14:textId="77777777" w:rsidR="003F720D" w:rsidRPr="0069449D" w:rsidRDefault="003F720D" w:rsidP="00397987">
            <w:pPr>
              <w:jc w:val="center"/>
              <w:rPr>
                <w:b/>
                <w:bCs/>
              </w:rPr>
            </w:pPr>
          </w:p>
        </w:tc>
        <w:tc>
          <w:tcPr>
            <w:tcW w:w="200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50E65E9C" w14:textId="77777777" w:rsidR="003F720D" w:rsidRPr="0069449D" w:rsidRDefault="003F720D" w:rsidP="00397987">
            <w:pPr>
              <w:jc w:val="center"/>
              <w:rPr>
                <w:b/>
                <w:bCs/>
              </w:rPr>
            </w:pPr>
            <w:r w:rsidRPr="0069449D">
              <w:rPr>
                <w:b/>
                <w:bCs/>
              </w:rPr>
              <w:t>Rozdiel</w:t>
            </w:r>
          </w:p>
        </w:tc>
      </w:tr>
      <w:tr w:rsidR="003F720D" w:rsidRPr="0069449D" w14:paraId="6F0C2D5B" w14:textId="77777777" w:rsidTr="003F720D">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14:paraId="15C04A02" w14:textId="77777777" w:rsidR="003F720D" w:rsidRPr="0069449D" w:rsidRDefault="003F720D" w:rsidP="00397987">
            <w:r w:rsidRPr="0069449D">
              <w:t>ZŠ Slobody</w:t>
            </w:r>
          </w:p>
        </w:tc>
        <w:tc>
          <w:tcPr>
            <w:tcW w:w="3600" w:type="dxa"/>
            <w:gridSpan w:val="2"/>
            <w:tcBorders>
              <w:top w:val="single" w:sz="4" w:space="0" w:color="auto"/>
              <w:left w:val="nil"/>
              <w:bottom w:val="single" w:sz="4" w:space="0" w:color="auto"/>
              <w:right w:val="single" w:sz="4" w:space="0" w:color="auto"/>
            </w:tcBorders>
            <w:shd w:val="clear" w:color="auto" w:fill="auto"/>
            <w:noWrap/>
            <w:vAlign w:val="bottom"/>
            <w:hideMark/>
          </w:tcPr>
          <w:p w14:paraId="0CE3FDDB" w14:textId="77777777" w:rsidR="003F720D" w:rsidRPr="0069449D" w:rsidRDefault="003F720D" w:rsidP="00397987">
            <w:pPr>
              <w:jc w:val="right"/>
            </w:pPr>
            <w:r w:rsidRPr="0069449D">
              <w:t> </w:t>
            </w:r>
          </w:p>
        </w:tc>
        <w:tc>
          <w:tcPr>
            <w:tcW w:w="2005" w:type="dxa"/>
            <w:tcBorders>
              <w:top w:val="nil"/>
              <w:left w:val="nil"/>
              <w:bottom w:val="single" w:sz="4" w:space="0" w:color="auto"/>
              <w:right w:val="single" w:sz="8" w:space="0" w:color="auto"/>
            </w:tcBorders>
            <w:shd w:val="clear" w:color="auto" w:fill="auto"/>
            <w:noWrap/>
            <w:vAlign w:val="bottom"/>
            <w:hideMark/>
          </w:tcPr>
          <w:p w14:paraId="218E66D8" w14:textId="77777777" w:rsidR="003F720D" w:rsidRPr="0069449D" w:rsidRDefault="003F720D" w:rsidP="00397987">
            <w:pPr>
              <w:jc w:val="right"/>
            </w:pPr>
            <w:r w:rsidRPr="0069449D">
              <w:t>74 500,00</w:t>
            </w:r>
          </w:p>
        </w:tc>
      </w:tr>
      <w:tr w:rsidR="003F720D" w:rsidRPr="0069449D" w14:paraId="6211C235" w14:textId="77777777" w:rsidTr="003F720D">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14:paraId="4134E170" w14:textId="77777777" w:rsidR="003F720D" w:rsidRPr="0069449D" w:rsidRDefault="003F720D" w:rsidP="00397987">
            <w:r w:rsidRPr="0069449D">
              <w:t>ZŠ Školská</w:t>
            </w:r>
          </w:p>
        </w:tc>
        <w:tc>
          <w:tcPr>
            <w:tcW w:w="3600" w:type="dxa"/>
            <w:gridSpan w:val="2"/>
            <w:tcBorders>
              <w:top w:val="nil"/>
              <w:left w:val="nil"/>
              <w:bottom w:val="single" w:sz="4" w:space="0" w:color="auto"/>
              <w:right w:val="single" w:sz="4" w:space="0" w:color="auto"/>
            </w:tcBorders>
            <w:shd w:val="clear" w:color="auto" w:fill="auto"/>
            <w:noWrap/>
            <w:vAlign w:val="bottom"/>
            <w:hideMark/>
          </w:tcPr>
          <w:p w14:paraId="24B95663" w14:textId="77777777" w:rsidR="003F720D" w:rsidRPr="0069449D" w:rsidRDefault="003F720D" w:rsidP="00397987">
            <w:pPr>
              <w:jc w:val="right"/>
            </w:pPr>
            <w:r w:rsidRPr="0069449D">
              <w:t>  </w:t>
            </w:r>
          </w:p>
        </w:tc>
        <w:tc>
          <w:tcPr>
            <w:tcW w:w="2005" w:type="dxa"/>
            <w:tcBorders>
              <w:top w:val="nil"/>
              <w:left w:val="nil"/>
              <w:bottom w:val="single" w:sz="4" w:space="0" w:color="auto"/>
              <w:right w:val="single" w:sz="8" w:space="0" w:color="auto"/>
            </w:tcBorders>
            <w:shd w:val="clear" w:color="auto" w:fill="auto"/>
            <w:noWrap/>
            <w:vAlign w:val="bottom"/>
            <w:hideMark/>
          </w:tcPr>
          <w:p w14:paraId="7533DF7D" w14:textId="77777777" w:rsidR="003F720D" w:rsidRPr="0069449D" w:rsidRDefault="003F720D" w:rsidP="00397987">
            <w:pPr>
              <w:jc w:val="right"/>
            </w:pPr>
            <w:r w:rsidRPr="0069449D">
              <w:t>1 850,00</w:t>
            </w:r>
          </w:p>
        </w:tc>
      </w:tr>
      <w:tr w:rsidR="003F720D" w:rsidRPr="0069449D" w14:paraId="7016C9C9" w14:textId="77777777" w:rsidTr="003F720D">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14:paraId="5E545893" w14:textId="77777777" w:rsidR="003F720D" w:rsidRPr="0069449D" w:rsidRDefault="003F720D" w:rsidP="00397987">
            <w:r w:rsidRPr="0069449D">
              <w:t>ZUŠ</w:t>
            </w:r>
          </w:p>
        </w:tc>
        <w:tc>
          <w:tcPr>
            <w:tcW w:w="3600" w:type="dxa"/>
            <w:gridSpan w:val="2"/>
            <w:tcBorders>
              <w:top w:val="nil"/>
              <w:left w:val="nil"/>
              <w:bottom w:val="single" w:sz="4" w:space="0" w:color="auto"/>
              <w:right w:val="single" w:sz="4" w:space="0" w:color="auto"/>
            </w:tcBorders>
            <w:shd w:val="clear" w:color="auto" w:fill="auto"/>
            <w:noWrap/>
            <w:vAlign w:val="bottom"/>
            <w:hideMark/>
          </w:tcPr>
          <w:p w14:paraId="64D6D9C4" w14:textId="77777777" w:rsidR="003F720D" w:rsidRPr="0069449D" w:rsidRDefault="003F720D" w:rsidP="00397987">
            <w:pPr>
              <w:jc w:val="right"/>
            </w:pPr>
            <w:r w:rsidRPr="0069449D">
              <w:t>  </w:t>
            </w:r>
          </w:p>
        </w:tc>
        <w:tc>
          <w:tcPr>
            <w:tcW w:w="2005" w:type="dxa"/>
            <w:tcBorders>
              <w:top w:val="nil"/>
              <w:left w:val="nil"/>
              <w:bottom w:val="single" w:sz="4" w:space="0" w:color="auto"/>
              <w:right w:val="single" w:sz="8" w:space="0" w:color="auto"/>
            </w:tcBorders>
            <w:shd w:val="clear" w:color="auto" w:fill="auto"/>
            <w:noWrap/>
            <w:vAlign w:val="bottom"/>
            <w:hideMark/>
          </w:tcPr>
          <w:p w14:paraId="216D104B" w14:textId="77777777" w:rsidR="003F720D" w:rsidRPr="0069449D" w:rsidRDefault="003F720D" w:rsidP="00397987">
            <w:pPr>
              <w:jc w:val="right"/>
            </w:pPr>
            <w:r w:rsidRPr="0069449D">
              <w:t>15 341,57</w:t>
            </w:r>
          </w:p>
        </w:tc>
      </w:tr>
      <w:tr w:rsidR="003F720D" w:rsidRPr="0069449D" w14:paraId="265E4A46" w14:textId="77777777" w:rsidTr="003F720D">
        <w:trPr>
          <w:trHeight w:val="324"/>
        </w:trPr>
        <w:tc>
          <w:tcPr>
            <w:tcW w:w="4243" w:type="dxa"/>
            <w:tcBorders>
              <w:top w:val="nil"/>
              <w:left w:val="single" w:sz="8" w:space="0" w:color="auto"/>
              <w:bottom w:val="single" w:sz="8" w:space="0" w:color="auto"/>
              <w:right w:val="single" w:sz="4" w:space="0" w:color="auto"/>
            </w:tcBorders>
            <w:shd w:val="clear" w:color="auto" w:fill="auto"/>
            <w:noWrap/>
            <w:vAlign w:val="bottom"/>
            <w:hideMark/>
          </w:tcPr>
          <w:p w14:paraId="35481B3B" w14:textId="77777777" w:rsidR="003F720D" w:rsidRPr="0069449D" w:rsidRDefault="003F720D" w:rsidP="00397987">
            <w:r w:rsidRPr="0069449D">
              <w:t>ZSS</w:t>
            </w:r>
          </w:p>
        </w:tc>
        <w:tc>
          <w:tcPr>
            <w:tcW w:w="3600" w:type="dxa"/>
            <w:gridSpan w:val="2"/>
            <w:tcBorders>
              <w:top w:val="nil"/>
              <w:left w:val="nil"/>
              <w:bottom w:val="single" w:sz="8" w:space="0" w:color="auto"/>
              <w:right w:val="single" w:sz="4" w:space="0" w:color="auto"/>
            </w:tcBorders>
            <w:shd w:val="clear" w:color="auto" w:fill="auto"/>
            <w:noWrap/>
            <w:vAlign w:val="bottom"/>
            <w:hideMark/>
          </w:tcPr>
          <w:p w14:paraId="2A497FF9" w14:textId="77777777" w:rsidR="003F720D" w:rsidRPr="0069449D" w:rsidRDefault="003F720D" w:rsidP="00397987">
            <w:pPr>
              <w:jc w:val="right"/>
            </w:pPr>
            <w:r w:rsidRPr="0069449D">
              <w:t>  </w:t>
            </w:r>
          </w:p>
        </w:tc>
        <w:tc>
          <w:tcPr>
            <w:tcW w:w="2005" w:type="dxa"/>
            <w:tcBorders>
              <w:top w:val="nil"/>
              <w:left w:val="nil"/>
              <w:bottom w:val="single" w:sz="8" w:space="0" w:color="auto"/>
              <w:right w:val="single" w:sz="8" w:space="0" w:color="auto"/>
            </w:tcBorders>
            <w:shd w:val="clear" w:color="auto" w:fill="auto"/>
            <w:noWrap/>
            <w:vAlign w:val="bottom"/>
            <w:hideMark/>
          </w:tcPr>
          <w:p w14:paraId="60BF4F9E" w14:textId="77777777" w:rsidR="003F720D" w:rsidRPr="0069449D" w:rsidRDefault="003F720D" w:rsidP="00397987">
            <w:pPr>
              <w:jc w:val="right"/>
            </w:pPr>
            <w:r w:rsidRPr="0069449D">
              <w:t>12 100,00</w:t>
            </w:r>
          </w:p>
        </w:tc>
      </w:tr>
      <w:tr w:rsidR="003F720D" w:rsidRPr="0069449D" w14:paraId="2D4E9975" w14:textId="77777777" w:rsidTr="003F720D">
        <w:trPr>
          <w:trHeight w:val="324"/>
        </w:trPr>
        <w:tc>
          <w:tcPr>
            <w:tcW w:w="4243" w:type="dxa"/>
            <w:tcBorders>
              <w:top w:val="nil"/>
              <w:left w:val="nil"/>
              <w:bottom w:val="nil"/>
              <w:right w:val="nil"/>
            </w:tcBorders>
            <w:shd w:val="clear" w:color="auto" w:fill="auto"/>
            <w:noWrap/>
            <w:vAlign w:val="bottom"/>
            <w:hideMark/>
          </w:tcPr>
          <w:p w14:paraId="0A542C29" w14:textId="77777777" w:rsidR="003F720D" w:rsidRPr="0069449D" w:rsidRDefault="003F720D" w:rsidP="00397987">
            <w:pPr>
              <w:jc w:val="right"/>
            </w:pPr>
          </w:p>
        </w:tc>
        <w:tc>
          <w:tcPr>
            <w:tcW w:w="1720" w:type="dxa"/>
            <w:tcBorders>
              <w:top w:val="nil"/>
              <w:left w:val="nil"/>
              <w:bottom w:val="nil"/>
              <w:right w:val="nil"/>
            </w:tcBorders>
            <w:shd w:val="clear" w:color="auto" w:fill="auto"/>
            <w:noWrap/>
            <w:vAlign w:val="bottom"/>
            <w:hideMark/>
          </w:tcPr>
          <w:p w14:paraId="5A2ED45E" w14:textId="77777777" w:rsidR="003F720D" w:rsidRPr="0069449D" w:rsidRDefault="003F720D" w:rsidP="00397987"/>
        </w:tc>
        <w:tc>
          <w:tcPr>
            <w:tcW w:w="1880" w:type="dxa"/>
            <w:tcBorders>
              <w:top w:val="nil"/>
              <w:left w:val="nil"/>
              <w:bottom w:val="nil"/>
              <w:right w:val="nil"/>
            </w:tcBorders>
            <w:shd w:val="clear" w:color="auto" w:fill="auto"/>
            <w:noWrap/>
            <w:vAlign w:val="bottom"/>
            <w:hideMark/>
          </w:tcPr>
          <w:p w14:paraId="5196122F" w14:textId="77777777" w:rsidR="003F720D" w:rsidRPr="0069449D" w:rsidRDefault="003F720D" w:rsidP="00397987"/>
        </w:tc>
        <w:tc>
          <w:tcPr>
            <w:tcW w:w="2005" w:type="dxa"/>
            <w:tcBorders>
              <w:top w:val="nil"/>
              <w:left w:val="single" w:sz="8" w:space="0" w:color="auto"/>
              <w:bottom w:val="single" w:sz="8" w:space="0" w:color="auto"/>
              <w:right w:val="single" w:sz="8" w:space="0" w:color="auto"/>
            </w:tcBorders>
            <w:shd w:val="clear" w:color="auto" w:fill="auto"/>
            <w:noWrap/>
            <w:vAlign w:val="bottom"/>
            <w:hideMark/>
          </w:tcPr>
          <w:p w14:paraId="05446E78" w14:textId="77777777" w:rsidR="003F720D" w:rsidRPr="0069449D" w:rsidRDefault="003F720D" w:rsidP="00397987">
            <w:pPr>
              <w:jc w:val="right"/>
              <w:rPr>
                <w:b/>
                <w:bCs/>
              </w:rPr>
            </w:pPr>
            <w:r w:rsidRPr="0069449D">
              <w:rPr>
                <w:b/>
                <w:bCs/>
              </w:rPr>
              <w:t>103 791,57</w:t>
            </w:r>
          </w:p>
        </w:tc>
      </w:tr>
    </w:tbl>
    <w:p w14:paraId="3B61E942" w14:textId="77777777" w:rsidR="003F720D" w:rsidRPr="0069449D" w:rsidRDefault="003F720D" w:rsidP="003F720D"/>
    <w:tbl>
      <w:tblPr>
        <w:tblW w:w="9781" w:type="dxa"/>
        <w:tblInd w:w="-577" w:type="dxa"/>
        <w:tblCellMar>
          <w:left w:w="70" w:type="dxa"/>
          <w:right w:w="70" w:type="dxa"/>
        </w:tblCellMar>
        <w:tblLook w:val="04A0" w:firstRow="1" w:lastRow="0" w:firstColumn="1" w:lastColumn="0" w:noHBand="0" w:noVBand="1"/>
      </w:tblPr>
      <w:tblGrid>
        <w:gridCol w:w="4253"/>
        <w:gridCol w:w="1680"/>
        <w:gridCol w:w="1820"/>
        <w:gridCol w:w="2028"/>
      </w:tblGrid>
      <w:tr w:rsidR="003F720D" w:rsidRPr="0069449D" w14:paraId="7EB57C2B" w14:textId="77777777" w:rsidTr="003F720D">
        <w:trPr>
          <w:trHeight w:val="650"/>
        </w:trPr>
        <w:tc>
          <w:tcPr>
            <w:tcW w:w="4253" w:type="dxa"/>
            <w:tcBorders>
              <w:top w:val="single" w:sz="8" w:space="0" w:color="auto"/>
              <w:left w:val="single" w:sz="8" w:space="0" w:color="auto"/>
              <w:bottom w:val="single" w:sz="4" w:space="0" w:color="000000"/>
              <w:right w:val="single" w:sz="4" w:space="0" w:color="auto"/>
            </w:tcBorders>
            <w:shd w:val="clear" w:color="000000" w:fill="D5DCE4"/>
            <w:vAlign w:val="center"/>
            <w:hideMark/>
          </w:tcPr>
          <w:p w14:paraId="363E54F4" w14:textId="77777777" w:rsidR="003F720D" w:rsidRPr="0069449D" w:rsidRDefault="003F720D" w:rsidP="00397987">
            <w:pPr>
              <w:jc w:val="center"/>
              <w:rPr>
                <w:b/>
                <w:bCs/>
              </w:rPr>
            </w:pPr>
            <w:r w:rsidRPr="0069449D">
              <w:rPr>
                <w:b/>
                <w:bCs/>
              </w:rPr>
              <w:t>Účelovo viazané prostriedky</w:t>
            </w:r>
          </w:p>
        </w:tc>
        <w:tc>
          <w:tcPr>
            <w:tcW w:w="3500" w:type="dxa"/>
            <w:gridSpan w:val="2"/>
            <w:tcBorders>
              <w:top w:val="single" w:sz="8" w:space="0" w:color="auto"/>
              <w:left w:val="nil"/>
              <w:bottom w:val="single" w:sz="4" w:space="0" w:color="auto"/>
              <w:right w:val="single" w:sz="4" w:space="0" w:color="auto"/>
            </w:tcBorders>
            <w:shd w:val="clear" w:color="000000" w:fill="D5DCE4"/>
            <w:noWrap/>
            <w:vAlign w:val="bottom"/>
          </w:tcPr>
          <w:p w14:paraId="104DF587" w14:textId="77777777" w:rsidR="003F720D" w:rsidRPr="0069449D" w:rsidRDefault="003F720D" w:rsidP="00397987">
            <w:pPr>
              <w:jc w:val="center"/>
              <w:rPr>
                <w:b/>
                <w:bCs/>
              </w:rPr>
            </w:pPr>
          </w:p>
        </w:tc>
        <w:tc>
          <w:tcPr>
            <w:tcW w:w="2028"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14:paraId="19D0EA34" w14:textId="77777777" w:rsidR="003F720D" w:rsidRPr="0069449D" w:rsidRDefault="003F720D" w:rsidP="00397987">
            <w:pPr>
              <w:jc w:val="center"/>
              <w:rPr>
                <w:b/>
                <w:bCs/>
              </w:rPr>
            </w:pPr>
            <w:r w:rsidRPr="0069449D">
              <w:rPr>
                <w:b/>
                <w:bCs/>
              </w:rPr>
              <w:t>Rozdiel</w:t>
            </w:r>
          </w:p>
        </w:tc>
      </w:tr>
      <w:tr w:rsidR="003F720D" w:rsidRPr="0069449D" w14:paraId="43C6D1AC" w14:textId="77777777" w:rsidTr="003F720D">
        <w:trPr>
          <w:trHeight w:val="704"/>
        </w:trPr>
        <w:tc>
          <w:tcPr>
            <w:tcW w:w="4253" w:type="dxa"/>
            <w:tcBorders>
              <w:top w:val="nil"/>
              <w:left w:val="single" w:sz="8" w:space="0" w:color="auto"/>
              <w:bottom w:val="single" w:sz="4" w:space="0" w:color="auto"/>
              <w:right w:val="single" w:sz="4" w:space="0" w:color="auto"/>
            </w:tcBorders>
            <w:shd w:val="clear" w:color="auto" w:fill="auto"/>
            <w:vAlign w:val="center"/>
            <w:hideMark/>
          </w:tcPr>
          <w:p w14:paraId="13696F11" w14:textId="77777777" w:rsidR="003F720D" w:rsidRPr="0069449D" w:rsidRDefault="003F720D" w:rsidP="00397987">
            <w:r w:rsidRPr="0069449D">
              <w:t>Nevyčerpané prostriedky školského stravovania ŠJ pri MŠ Sklárska</w:t>
            </w:r>
          </w:p>
        </w:tc>
        <w:tc>
          <w:tcPr>
            <w:tcW w:w="3500" w:type="dxa"/>
            <w:gridSpan w:val="2"/>
            <w:tcBorders>
              <w:top w:val="nil"/>
              <w:left w:val="nil"/>
              <w:bottom w:val="single" w:sz="4" w:space="0" w:color="auto"/>
              <w:right w:val="single" w:sz="4" w:space="0" w:color="auto"/>
            </w:tcBorders>
            <w:shd w:val="clear" w:color="auto" w:fill="auto"/>
            <w:noWrap/>
            <w:vAlign w:val="center"/>
            <w:hideMark/>
          </w:tcPr>
          <w:p w14:paraId="4ED692F3" w14:textId="77777777" w:rsidR="003F720D" w:rsidRPr="0069449D" w:rsidRDefault="003F720D" w:rsidP="00397987">
            <w:pPr>
              <w:jc w:val="right"/>
            </w:pPr>
            <w:r w:rsidRPr="0069449D">
              <w:t> </w:t>
            </w:r>
          </w:p>
          <w:p w14:paraId="18D061D3" w14:textId="77777777" w:rsidR="003F720D" w:rsidRPr="0069449D" w:rsidRDefault="003F720D" w:rsidP="00397987">
            <w:pPr>
              <w:jc w:val="right"/>
            </w:pPr>
            <w:r w:rsidRPr="0069449D">
              <w:t> </w:t>
            </w:r>
          </w:p>
        </w:tc>
        <w:tc>
          <w:tcPr>
            <w:tcW w:w="2028" w:type="dxa"/>
            <w:tcBorders>
              <w:top w:val="nil"/>
              <w:left w:val="nil"/>
              <w:bottom w:val="single" w:sz="4" w:space="0" w:color="auto"/>
              <w:right w:val="single" w:sz="8" w:space="0" w:color="auto"/>
            </w:tcBorders>
            <w:shd w:val="clear" w:color="auto" w:fill="auto"/>
            <w:noWrap/>
            <w:vAlign w:val="center"/>
            <w:hideMark/>
          </w:tcPr>
          <w:p w14:paraId="0D45A490" w14:textId="77777777" w:rsidR="003F720D" w:rsidRPr="0069449D" w:rsidRDefault="003F720D" w:rsidP="00397987">
            <w:pPr>
              <w:jc w:val="right"/>
            </w:pPr>
            <w:r w:rsidRPr="0069449D">
              <w:t>1 093,75</w:t>
            </w:r>
          </w:p>
        </w:tc>
      </w:tr>
      <w:tr w:rsidR="003F720D" w:rsidRPr="0069449D" w14:paraId="478A71CC" w14:textId="77777777" w:rsidTr="003F720D">
        <w:trPr>
          <w:trHeight w:val="351"/>
        </w:trPr>
        <w:tc>
          <w:tcPr>
            <w:tcW w:w="4253" w:type="dxa"/>
            <w:tcBorders>
              <w:top w:val="nil"/>
              <w:left w:val="single" w:sz="8" w:space="0" w:color="auto"/>
              <w:bottom w:val="single" w:sz="8" w:space="0" w:color="auto"/>
              <w:right w:val="single" w:sz="4" w:space="0" w:color="auto"/>
            </w:tcBorders>
            <w:shd w:val="clear" w:color="auto" w:fill="auto"/>
            <w:noWrap/>
            <w:vAlign w:val="bottom"/>
            <w:hideMark/>
          </w:tcPr>
          <w:p w14:paraId="3D669784" w14:textId="77777777" w:rsidR="003F720D" w:rsidRPr="0069449D" w:rsidRDefault="003F720D" w:rsidP="00397987">
            <w:r w:rsidRPr="0069449D">
              <w:t>Spoločný obecný úrad - stavebný</w:t>
            </w:r>
          </w:p>
        </w:tc>
        <w:tc>
          <w:tcPr>
            <w:tcW w:w="3500" w:type="dxa"/>
            <w:gridSpan w:val="2"/>
            <w:tcBorders>
              <w:top w:val="nil"/>
              <w:left w:val="nil"/>
              <w:bottom w:val="single" w:sz="8" w:space="0" w:color="auto"/>
              <w:right w:val="single" w:sz="4" w:space="0" w:color="auto"/>
            </w:tcBorders>
            <w:shd w:val="clear" w:color="auto" w:fill="auto"/>
            <w:noWrap/>
            <w:vAlign w:val="bottom"/>
            <w:hideMark/>
          </w:tcPr>
          <w:p w14:paraId="23CF693D" w14:textId="77777777" w:rsidR="003F720D" w:rsidRPr="0069449D" w:rsidRDefault="003F720D" w:rsidP="00397987">
            <w:pPr>
              <w:jc w:val="right"/>
            </w:pPr>
            <w:r w:rsidRPr="0069449D">
              <w:t> </w:t>
            </w:r>
          </w:p>
        </w:tc>
        <w:tc>
          <w:tcPr>
            <w:tcW w:w="2028" w:type="dxa"/>
            <w:tcBorders>
              <w:top w:val="nil"/>
              <w:left w:val="nil"/>
              <w:bottom w:val="single" w:sz="8" w:space="0" w:color="auto"/>
              <w:right w:val="single" w:sz="8" w:space="0" w:color="auto"/>
            </w:tcBorders>
            <w:shd w:val="clear" w:color="auto" w:fill="auto"/>
            <w:noWrap/>
            <w:vAlign w:val="bottom"/>
            <w:hideMark/>
          </w:tcPr>
          <w:p w14:paraId="67050B2C" w14:textId="77777777" w:rsidR="003F720D" w:rsidRPr="0069449D" w:rsidRDefault="003F720D" w:rsidP="00397987">
            <w:pPr>
              <w:jc w:val="right"/>
            </w:pPr>
            <w:r w:rsidRPr="0069449D">
              <w:t>1 958,02</w:t>
            </w:r>
          </w:p>
        </w:tc>
      </w:tr>
      <w:tr w:rsidR="003F720D" w:rsidRPr="0069449D" w14:paraId="32FCC221" w14:textId="77777777" w:rsidTr="003F720D">
        <w:trPr>
          <w:trHeight w:val="330"/>
        </w:trPr>
        <w:tc>
          <w:tcPr>
            <w:tcW w:w="4253" w:type="dxa"/>
            <w:tcBorders>
              <w:top w:val="nil"/>
              <w:left w:val="nil"/>
              <w:bottom w:val="nil"/>
              <w:right w:val="nil"/>
            </w:tcBorders>
            <w:shd w:val="clear" w:color="auto" w:fill="auto"/>
            <w:noWrap/>
            <w:vAlign w:val="bottom"/>
            <w:hideMark/>
          </w:tcPr>
          <w:p w14:paraId="253C7EA5" w14:textId="77777777" w:rsidR="003F720D" w:rsidRPr="0069449D" w:rsidRDefault="003F720D" w:rsidP="00397987">
            <w:pPr>
              <w:jc w:val="right"/>
            </w:pPr>
          </w:p>
        </w:tc>
        <w:tc>
          <w:tcPr>
            <w:tcW w:w="1680" w:type="dxa"/>
            <w:tcBorders>
              <w:top w:val="nil"/>
              <w:left w:val="nil"/>
              <w:bottom w:val="nil"/>
              <w:right w:val="nil"/>
            </w:tcBorders>
            <w:shd w:val="clear" w:color="auto" w:fill="auto"/>
            <w:noWrap/>
            <w:vAlign w:val="bottom"/>
            <w:hideMark/>
          </w:tcPr>
          <w:p w14:paraId="1CD34A1F" w14:textId="77777777" w:rsidR="003F720D" w:rsidRPr="0069449D" w:rsidRDefault="003F720D" w:rsidP="00397987"/>
        </w:tc>
        <w:tc>
          <w:tcPr>
            <w:tcW w:w="1820" w:type="dxa"/>
            <w:tcBorders>
              <w:top w:val="nil"/>
              <w:left w:val="nil"/>
              <w:bottom w:val="nil"/>
              <w:right w:val="nil"/>
            </w:tcBorders>
            <w:shd w:val="clear" w:color="auto" w:fill="auto"/>
            <w:noWrap/>
            <w:vAlign w:val="bottom"/>
            <w:hideMark/>
          </w:tcPr>
          <w:p w14:paraId="70CF5A5B" w14:textId="77777777" w:rsidR="003F720D" w:rsidRPr="0069449D" w:rsidRDefault="003F720D" w:rsidP="00397987"/>
        </w:tc>
        <w:tc>
          <w:tcPr>
            <w:tcW w:w="2028" w:type="dxa"/>
            <w:tcBorders>
              <w:top w:val="nil"/>
              <w:left w:val="single" w:sz="8" w:space="0" w:color="auto"/>
              <w:bottom w:val="single" w:sz="8" w:space="0" w:color="auto"/>
              <w:right w:val="single" w:sz="8" w:space="0" w:color="auto"/>
            </w:tcBorders>
            <w:shd w:val="clear" w:color="auto" w:fill="auto"/>
            <w:noWrap/>
            <w:vAlign w:val="bottom"/>
            <w:hideMark/>
          </w:tcPr>
          <w:p w14:paraId="5DCA3FC1" w14:textId="77777777" w:rsidR="003F720D" w:rsidRPr="0069449D" w:rsidRDefault="003F720D" w:rsidP="00397987">
            <w:pPr>
              <w:jc w:val="right"/>
              <w:rPr>
                <w:b/>
              </w:rPr>
            </w:pPr>
            <w:r w:rsidRPr="0069449D">
              <w:rPr>
                <w:b/>
              </w:rPr>
              <w:t>3 051,77</w:t>
            </w:r>
          </w:p>
        </w:tc>
      </w:tr>
    </w:tbl>
    <w:p w14:paraId="25B03EDC" w14:textId="77777777" w:rsidR="003F720D" w:rsidRPr="0069449D" w:rsidRDefault="003F720D" w:rsidP="003F720D"/>
    <w:tbl>
      <w:tblPr>
        <w:tblW w:w="10040" w:type="dxa"/>
        <w:tblInd w:w="-577" w:type="dxa"/>
        <w:tblCellMar>
          <w:left w:w="70" w:type="dxa"/>
          <w:right w:w="70" w:type="dxa"/>
        </w:tblCellMar>
        <w:tblLook w:val="04A0" w:firstRow="1" w:lastRow="0" w:firstColumn="1" w:lastColumn="0" w:noHBand="0" w:noVBand="1"/>
      </w:tblPr>
      <w:tblGrid>
        <w:gridCol w:w="4253"/>
        <w:gridCol w:w="2049"/>
        <w:gridCol w:w="2049"/>
        <w:gridCol w:w="1689"/>
      </w:tblGrid>
      <w:tr w:rsidR="003F720D" w:rsidRPr="0069449D" w14:paraId="31C5FBF9" w14:textId="77777777" w:rsidTr="003F720D">
        <w:trPr>
          <w:trHeight w:val="315"/>
        </w:trPr>
        <w:tc>
          <w:tcPr>
            <w:tcW w:w="4253" w:type="dxa"/>
            <w:vMerge w:val="restart"/>
            <w:tcBorders>
              <w:top w:val="single" w:sz="8" w:space="0" w:color="auto"/>
              <w:left w:val="single" w:sz="8" w:space="0" w:color="auto"/>
              <w:bottom w:val="single" w:sz="4" w:space="0" w:color="000000"/>
              <w:right w:val="single" w:sz="4" w:space="0" w:color="auto"/>
            </w:tcBorders>
            <w:shd w:val="clear" w:color="000000" w:fill="D5DCE4"/>
            <w:noWrap/>
            <w:vAlign w:val="center"/>
            <w:hideMark/>
          </w:tcPr>
          <w:p w14:paraId="756853B6" w14:textId="77777777" w:rsidR="003F720D" w:rsidRPr="0069449D" w:rsidRDefault="003F720D" w:rsidP="00397987">
            <w:pPr>
              <w:jc w:val="center"/>
              <w:rPr>
                <w:b/>
                <w:bCs/>
              </w:rPr>
            </w:pPr>
            <w:r w:rsidRPr="0069449D">
              <w:rPr>
                <w:b/>
                <w:bCs/>
              </w:rPr>
              <w:t>Finančné zábezpeky</w:t>
            </w:r>
          </w:p>
        </w:tc>
        <w:tc>
          <w:tcPr>
            <w:tcW w:w="2049" w:type="dxa"/>
            <w:tcBorders>
              <w:top w:val="single" w:sz="8" w:space="0" w:color="auto"/>
              <w:left w:val="nil"/>
              <w:bottom w:val="single" w:sz="4" w:space="0" w:color="auto"/>
              <w:right w:val="single" w:sz="4" w:space="0" w:color="auto"/>
            </w:tcBorders>
            <w:shd w:val="clear" w:color="000000" w:fill="D5DCE4"/>
            <w:noWrap/>
            <w:vAlign w:val="bottom"/>
            <w:hideMark/>
          </w:tcPr>
          <w:p w14:paraId="3E606C7F" w14:textId="77777777" w:rsidR="003F720D" w:rsidRPr="0069449D" w:rsidRDefault="003F720D" w:rsidP="00397987">
            <w:pPr>
              <w:jc w:val="center"/>
              <w:rPr>
                <w:b/>
                <w:bCs/>
              </w:rPr>
            </w:pPr>
            <w:r w:rsidRPr="0069449D">
              <w:rPr>
                <w:b/>
                <w:bCs/>
              </w:rPr>
              <w:t>Prijaté</w:t>
            </w:r>
          </w:p>
        </w:tc>
        <w:tc>
          <w:tcPr>
            <w:tcW w:w="2049" w:type="dxa"/>
            <w:tcBorders>
              <w:top w:val="single" w:sz="8" w:space="0" w:color="auto"/>
              <w:left w:val="nil"/>
              <w:bottom w:val="single" w:sz="4" w:space="0" w:color="auto"/>
              <w:right w:val="single" w:sz="4" w:space="0" w:color="auto"/>
            </w:tcBorders>
            <w:shd w:val="clear" w:color="000000" w:fill="D5DCE4"/>
            <w:noWrap/>
            <w:vAlign w:val="bottom"/>
            <w:hideMark/>
          </w:tcPr>
          <w:p w14:paraId="142F15E3" w14:textId="77777777" w:rsidR="003F720D" w:rsidRPr="0069449D" w:rsidRDefault="003F720D" w:rsidP="00397987">
            <w:pPr>
              <w:jc w:val="center"/>
              <w:rPr>
                <w:b/>
                <w:bCs/>
              </w:rPr>
            </w:pPr>
            <w:r w:rsidRPr="0069449D">
              <w:rPr>
                <w:b/>
                <w:bCs/>
              </w:rPr>
              <w:t>Použité</w:t>
            </w:r>
          </w:p>
        </w:tc>
        <w:tc>
          <w:tcPr>
            <w:tcW w:w="1689" w:type="dxa"/>
            <w:vMerge w:val="restart"/>
            <w:tcBorders>
              <w:top w:val="single" w:sz="8" w:space="0" w:color="auto"/>
              <w:left w:val="single" w:sz="4" w:space="0" w:color="auto"/>
              <w:bottom w:val="single" w:sz="4" w:space="0" w:color="auto"/>
              <w:right w:val="single" w:sz="8" w:space="0" w:color="auto"/>
            </w:tcBorders>
            <w:shd w:val="clear" w:color="000000" w:fill="D5DCE4"/>
            <w:noWrap/>
            <w:vAlign w:val="center"/>
            <w:hideMark/>
          </w:tcPr>
          <w:p w14:paraId="6D675F75" w14:textId="77777777" w:rsidR="003F720D" w:rsidRPr="0069449D" w:rsidRDefault="003F720D" w:rsidP="00397987">
            <w:pPr>
              <w:jc w:val="center"/>
              <w:rPr>
                <w:b/>
                <w:bCs/>
              </w:rPr>
            </w:pPr>
            <w:r w:rsidRPr="0069449D">
              <w:rPr>
                <w:b/>
                <w:bCs/>
              </w:rPr>
              <w:t>Rozdiel</w:t>
            </w:r>
          </w:p>
        </w:tc>
      </w:tr>
      <w:tr w:rsidR="003F720D" w:rsidRPr="0069449D" w14:paraId="6F148C75" w14:textId="77777777" w:rsidTr="003F720D">
        <w:trPr>
          <w:trHeight w:val="315"/>
        </w:trPr>
        <w:tc>
          <w:tcPr>
            <w:tcW w:w="4253" w:type="dxa"/>
            <w:vMerge/>
            <w:tcBorders>
              <w:top w:val="single" w:sz="8" w:space="0" w:color="auto"/>
              <w:left w:val="single" w:sz="8" w:space="0" w:color="auto"/>
              <w:bottom w:val="single" w:sz="4" w:space="0" w:color="000000"/>
              <w:right w:val="single" w:sz="4" w:space="0" w:color="auto"/>
            </w:tcBorders>
            <w:vAlign w:val="center"/>
            <w:hideMark/>
          </w:tcPr>
          <w:p w14:paraId="13604BAA" w14:textId="77777777" w:rsidR="003F720D" w:rsidRPr="0069449D" w:rsidRDefault="003F720D" w:rsidP="00397987">
            <w:pPr>
              <w:rPr>
                <w:b/>
                <w:bCs/>
              </w:rPr>
            </w:pPr>
          </w:p>
        </w:tc>
        <w:tc>
          <w:tcPr>
            <w:tcW w:w="2049" w:type="dxa"/>
            <w:tcBorders>
              <w:top w:val="nil"/>
              <w:left w:val="nil"/>
              <w:bottom w:val="single" w:sz="4" w:space="0" w:color="auto"/>
              <w:right w:val="single" w:sz="4" w:space="0" w:color="auto"/>
            </w:tcBorders>
            <w:shd w:val="clear" w:color="000000" w:fill="D5DCE4"/>
            <w:noWrap/>
            <w:vAlign w:val="bottom"/>
            <w:hideMark/>
          </w:tcPr>
          <w:p w14:paraId="704361D1" w14:textId="77777777" w:rsidR="003F720D" w:rsidRPr="0069449D" w:rsidRDefault="003F720D" w:rsidP="00397987">
            <w:pPr>
              <w:jc w:val="center"/>
              <w:rPr>
                <w:b/>
                <w:bCs/>
              </w:rPr>
            </w:pPr>
            <w:r w:rsidRPr="0069449D">
              <w:rPr>
                <w:b/>
                <w:bCs/>
              </w:rPr>
              <w:t>prostriedky</w:t>
            </w:r>
          </w:p>
        </w:tc>
        <w:tc>
          <w:tcPr>
            <w:tcW w:w="2049" w:type="dxa"/>
            <w:tcBorders>
              <w:top w:val="nil"/>
              <w:left w:val="nil"/>
              <w:bottom w:val="single" w:sz="4" w:space="0" w:color="auto"/>
              <w:right w:val="single" w:sz="4" w:space="0" w:color="auto"/>
            </w:tcBorders>
            <w:shd w:val="clear" w:color="000000" w:fill="D5DCE4"/>
            <w:noWrap/>
            <w:vAlign w:val="bottom"/>
            <w:hideMark/>
          </w:tcPr>
          <w:p w14:paraId="640C7D71" w14:textId="77777777" w:rsidR="003F720D" w:rsidRPr="0069449D" w:rsidRDefault="003F720D" w:rsidP="00397987">
            <w:pPr>
              <w:jc w:val="center"/>
              <w:rPr>
                <w:b/>
                <w:bCs/>
              </w:rPr>
            </w:pPr>
            <w:r w:rsidRPr="0069449D">
              <w:rPr>
                <w:b/>
                <w:bCs/>
              </w:rPr>
              <w:t>prostriedky</w:t>
            </w:r>
          </w:p>
        </w:tc>
        <w:tc>
          <w:tcPr>
            <w:tcW w:w="1689" w:type="dxa"/>
            <w:vMerge/>
            <w:tcBorders>
              <w:top w:val="single" w:sz="8" w:space="0" w:color="auto"/>
              <w:left w:val="single" w:sz="4" w:space="0" w:color="auto"/>
              <w:bottom w:val="single" w:sz="4" w:space="0" w:color="auto"/>
              <w:right w:val="single" w:sz="8" w:space="0" w:color="auto"/>
            </w:tcBorders>
            <w:vAlign w:val="center"/>
            <w:hideMark/>
          </w:tcPr>
          <w:p w14:paraId="4E355541" w14:textId="77777777" w:rsidR="003F720D" w:rsidRPr="0069449D" w:rsidRDefault="003F720D" w:rsidP="00397987">
            <w:pPr>
              <w:rPr>
                <w:b/>
                <w:bCs/>
              </w:rPr>
            </w:pPr>
          </w:p>
        </w:tc>
      </w:tr>
      <w:tr w:rsidR="003F720D" w:rsidRPr="0069449D" w14:paraId="180338EB" w14:textId="77777777" w:rsidTr="003F720D">
        <w:trPr>
          <w:trHeight w:val="238"/>
        </w:trPr>
        <w:tc>
          <w:tcPr>
            <w:tcW w:w="4253" w:type="dxa"/>
            <w:tcBorders>
              <w:top w:val="nil"/>
              <w:left w:val="single" w:sz="8" w:space="0" w:color="auto"/>
              <w:bottom w:val="single" w:sz="8" w:space="0" w:color="auto"/>
              <w:right w:val="single" w:sz="4" w:space="0" w:color="auto"/>
            </w:tcBorders>
            <w:shd w:val="clear" w:color="auto" w:fill="auto"/>
            <w:vAlign w:val="bottom"/>
            <w:hideMark/>
          </w:tcPr>
          <w:p w14:paraId="025D4949" w14:textId="77777777" w:rsidR="003F720D" w:rsidRPr="0069449D" w:rsidRDefault="003F720D" w:rsidP="00397987">
            <w:r w:rsidRPr="0069449D">
              <w:t>Finančné zábezpeky DS, KD, tržnica</w:t>
            </w:r>
          </w:p>
        </w:tc>
        <w:tc>
          <w:tcPr>
            <w:tcW w:w="2049" w:type="dxa"/>
            <w:tcBorders>
              <w:top w:val="nil"/>
              <w:left w:val="nil"/>
              <w:bottom w:val="single" w:sz="8" w:space="0" w:color="auto"/>
              <w:right w:val="single" w:sz="4" w:space="0" w:color="auto"/>
            </w:tcBorders>
            <w:shd w:val="clear" w:color="auto" w:fill="auto"/>
            <w:noWrap/>
            <w:vAlign w:val="bottom"/>
            <w:hideMark/>
          </w:tcPr>
          <w:p w14:paraId="4FD134D5" w14:textId="77777777" w:rsidR="003F720D" w:rsidRPr="0069449D" w:rsidRDefault="003F720D" w:rsidP="00397987">
            <w:pPr>
              <w:jc w:val="right"/>
            </w:pPr>
            <w:r w:rsidRPr="0069449D">
              <w:t>1 206,90</w:t>
            </w:r>
          </w:p>
        </w:tc>
        <w:tc>
          <w:tcPr>
            <w:tcW w:w="2049" w:type="dxa"/>
            <w:tcBorders>
              <w:top w:val="nil"/>
              <w:left w:val="nil"/>
              <w:bottom w:val="single" w:sz="8" w:space="0" w:color="auto"/>
              <w:right w:val="single" w:sz="4" w:space="0" w:color="auto"/>
            </w:tcBorders>
            <w:shd w:val="clear" w:color="auto" w:fill="auto"/>
            <w:noWrap/>
            <w:vAlign w:val="bottom"/>
            <w:hideMark/>
          </w:tcPr>
          <w:p w14:paraId="27E4BBE1" w14:textId="77777777" w:rsidR="003F720D" w:rsidRPr="0069449D" w:rsidRDefault="003F720D" w:rsidP="00397987">
            <w:pPr>
              <w:jc w:val="right"/>
            </w:pPr>
            <w:r w:rsidRPr="0069449D">
              <w:t>0,00</w:t>
            </w:r>
          </w:p>
        </w:tc>
        <w:tc>
          <w:tcPr>
            <w:tcW w:w="1689" w:type="dxa"/>
            <w:tcBorders>
              <w:top w:val="nil"/>
              <w:left w:val="nil"/>
              <w:bottom w:val="single" w:sz="8" w:space="0" w:color="auto"/>
              <w:right w:val="single" w:sz="8" w:space="0" w:color="auto"/>
            </w:tcBorders>
            <w:shd w:val="clear" w:color="auto" w:fill="auto"/>
            <w:noWrap/>
            <w:vAlign w:val="bottom"/>
            <w:hideMark/>
          </w:tcPr>
          <w:p w14:paraId="0D0871D2" w14:textId="77777777" w:rsidR="003F720D" w:rsidRPr="0069449D" w:rsidRDefault="003F720D" w:rsidP="00397987">
            <w:pPr>
              <w:jc w:val="right"/>
            </w:pPr>
            <w:r w:rsidRPr="0069449D">
              <w:t>1 206,90</w:t>
            </w:r>
          </w:p>
        </w:tc>
      </w:tr>
      <w:tr w:rsidR="003F720D" w:rsidRPr="0069449D" w14:paraId="600BF845" w14:textId="77777777" w:rsidTr="003F720D">
        <w:trPr>
          <w:trHeight w:val="330"/>
        </w:trPr>
        <w:tc>
          <w:tcPr>
            <w:tcW w:w="4253" w:type="dxa"/>
            <w:tcBorders>
              <w:top w:val="nil"/>
              <w:left w:val="nil"/>
              <w:bottom w:val="nil"/>
              <w:right w:val="nil"/>
            </w:tcBorders>
            <w:shd w:val="clear" w:color="auto" w:fill="auto"/>
            <w:noWrap/>
            <w:vAlign w:val="bottom"/>
            <w:hideMark/>
          </w:tcPr>
          <w:p w14:paraId="4EAB489E" w14:textId="77777777" w:rsidR="003F720D" w:rsidRPr="0069449D" w:rsidRDefault="003F720D" w:rsidP="00397987">
            <w:pPr>
              <w:jc w:val="right"/>
            </w:pPr>
          </w:p>
        </w:tc>
        <w:tc>
          <w:tcPr>
            <w:tcW w:w="2049" w:type="dxa"/>
            <w:tcBorders>
              <w:top w:val="nil"/>
              <w:left w:val="nil"/>
              <w:bottom w:val="nil"/>
              <w:right w:val="nil"/>
            </w:tcBorders>
            <w:shd w:val="clear" w:color="auto" w:fill="auto"/>
            <w:noWrap/>
            <w:vAlign w:val="bottom"/>
            <w:hideMark/>
          </w:tcPr>
          <w:p w14:paraId="1C0DA68C" w14:textId="77777777" w:rsidR="003F720D" w:rsidRPr="0069449D" w:rsidRDefault="003F720D" w:rsidP="00397987"/>
        </w:tc>
        <w:tc>
          <w:tcPr>
            <w:tcW w:w="2049" w:type="dxa"/>
            <w:tcBorders>
              <w:top w:val="nil"/>
              <w:left w:val="nil"/>
              <w:bottom w:val="nil"/>
              <w:right w:val="nil"/>
            </w:tcBorders>
            <w:shd w:val="clear" w:color="auto" w:fill="auto"/>
            <w:noWrap/>
            <w:vAlign w:val="bottom"/>
            <w:hideMark/>
          </w:tcPr>
          <w:p w14:paraId="52BB17D5" w14:textId="77777777" w:rsidR="003F720D" w:rsidRPr="0069449D" w:rsidRDefault="003F720D" w:rsidP="00397987"/>
        </w:tc>
        <w:tc>
          <w:tcPr>
            <w:tcW w:w="1689" w:type="dxa"/>
            <w:tcBorders>
              <w:top w:val="nil"/>
              <w:left w:val="single" w:sz="8" w:space="0" w:color="auto"/>
              <w:bottom w:val="single" w:sz="8" w:space="0" w:color="auto"/>
              <w:right w:val="single" w:sz="8" w:space="0" w:color="auto"/>
            </w:tcBorders>
            <w:shd w:val="clear" w:color="auto" w:fill="auto"/>
            <w:noWrap/>
            <w:vAlign w:val="bottom"/>
            <w:hideMark/>
          </w:tcPr>
          <w:p w14:paraId="6E8E3173" w14:textId="77777777" w:rsidR="003F720D" w:rsidRPr="0069449D" w:rsidRDefault="003F720D" w:rsidP="00397987">
            <w:pPr>
              <w:jc w:val="right"/>
              <w:rPr>
                <w:b/>
              </w:rPr>
            </w:pPr>
            <w:r w:rsidRPr="0069449D">
              <w:rPr>
                <w:b/>
              </w:rPr>
              <w:t>1 206,90</w:t>
            </w:r>
          </w:p>
        </w:tc>
      </w:tr>
    </w:tbl>
    <w:p w14:paraId="464053B2" w14:textId="77777777" w:rsidR="003F720D" w:rsidRPr="0069449D" w:rsidRDefault="003F720D" w:rsidP="003F720D"/>
    <w:tbl>
      <w:tblPr>
        <w:tblW w:w="9294" w:type="dxa"/>
        <w:tblInd w:w="-577" w:type="dxa"/>
        <w:tblCellMar>
          <w:left w:w="70" w:type="dxa"/>
          <w:right w:w="70" w:type="dxa"/>
        </w:tblCellMar>
        <w:tblLook w:val="04A0" w:firstRow="1" w:lastRow="0" w:firstColumn="1" w:lastColumn="0" w:noHBand="0" w:noVBand="1"/>
      </w:tblPr>
      <w:tblGrid>
        <w:gridCol w:w="4256"/>
        <w:gridCol w:w="1836"/>
        <w:gridCol w:w="3202"/>
      </w:tblGrid>
      <w:tr w:rsidR="003F720D" w:rsidRPr="0069449D" w14:paraId="639E513D" w14:textId="77777777" w:rsidTr="003F720D">
        <w:trPr>
          <w:trHeight w:val="330"/>
        </w:trPr>
        <w:tc>
          <w:tcPr>
            <w:tcW w:w="4256" w:type="dxa"/>
            <w:tcBorders>
              <w:top w:val="single" w:sz="8" w:space="0" w:color="auto"/>
              <w:left w:val="single" w:sz="8" w:space="0" w:color="auto"/>
              <w:bottom w:val="single" w:sz="8" w:space="0" w:color="auto"/>
              <w:right w:val="nil"/>
            </w:tcBorders>
            <w:shd w:val="clear" w:color="000000" w:fill="D5DCE4"/>
            <w:noWrap/>
            <w:vAlign w:val="center"/>
            <w:hideMark/>
          </w:tcPr>
          <w:p w14:paraId="2CD7AB55" w14:textId="77777777" w:rsidR="003F720D" w:rsidRPr="0069449D" w:rsidRDefault="003F720D" w:rsidP="00397987">
            <w:pPr>
              <w:rPr>
                <w:b/>
                <w:bCs/>
              </w:rPr>
            </w:pPr>
            <w:r w:rsidRPr="0069449D">
              <w:rPr>
                <w:b/>
                <w:bCs/>
              </w:rPr>
              <w:t>Vylúčenie z prebytku celkom</w:t>
            </w:r>
          </w:p>
        </w:tc>
        <w:tc>
          <w:tcPr>
            <w:tcW w:w="1836" w:type="dxa"/>
            <w:tcBorders>
              <w:top w:val="single" w:sz="8" w:space="0" w:color="auto"/>
              <w:left w:val="nil"/>
              <w:bottom w:val="single" w:sz="8" w:space="0" w:color="auto"/>
              <w:right w:val="nil"/>
            </w:tcBorders>
            <w:shd w:val="clear" w:color="000000" w:fill="D5DCE4"/>
            <w:noWrap/>
            <w:vAlign w:val="bottom"/>
            <w:hideMark/>
          </w:tcPr>
          <w:p w14:paraId="68D4A349" w14:textId="77777777" w:rsidR="003F720D" w:rsidRPr="0069449D" w:rsidRDefault="003F720D" w:rsidP="00397987">
            <w:pPr>
              <w:jc w:val="center"/>
              <w:rPr>
                <w:b/>
                <w:bCs/>
              </w:rPr>
            </w:pPr>
            <w:r w:rsidRPr="0069449D">
              <w:rPr>
                <w:b/>
                <w:bCs/>
              </w:rPr>
              <w:t> </w:t>
            </w:r>
          </w:p>
        </w:tc>
        <w:tc>
          <w:tcPr>
            <w:tcW w:w="3202" w:type="dxa"/>
            <w:tcBorders>
              <w:top w:val="single" w:sz="8" w:space="0" w:color="auto"/>
              <w:left w:val="nil"/>
              <w:bottom w:val="single" w:sz="8" w:space="0" w:color="auto"/>
              <w:right w:val="single" w:sz="8" w:space="0" w:color="auto"/>
            </w:tcBorders>
            <w:shd w:val="clear" w:color="000000" w:fill="D5DCE4"/>
            <w:noWrap/>
            <w:vAlign w:val="center"/>
            <w:hideMark/>
          </w:tcPr>
          <w:p w14:paraId="40890554" w14:textId="77777777" w:rsidR="003F720D" w:rsidRPr="0069449D" w:rsidRDefault="003F720D" w:rsidP="00397987">
            <w:pPr>
              <w:jc w:val="right"/>
              <w:rPr>
                <w:b/>
                <w:bCs/>
              </w:rPr>
            </w:pPr>
            <w:r>
              <w:rPr>
                <w:b/>
                <w:bCs/>
              </w:rPr>
              <w:t>353 564,74</w:t>
            </w:r>
          </w:p>
        </w:tc>
      </w:tr>
    </w:tbl>
    <w:p w14:paraId="4B9F7650" w14:textId="77777777" w:rsidR="003F720D" w:rsidRPr="0069449D" w:rsidRDefault="003F720D" w:rsidP="003F720D"/>
    <w:p w14:paraId="3F8ABD25" w14:textId="77777777" w:rsidR="003F720D" w:rsidRPr="0069449D" w:rsidRDefault="003F720D" w:rsidP="003F720D">
      <w:r w:rsidRPr="0069449D">
        <w:t>Finančné prostriedky vylúčené z prebytku hospodárenia budú použité v nasledujúcom rozpočtovom roku 2022 v súlade s ustanovením § 8 odsek 4 a 5 zákona č. 523/2004 Z. z. o rozpočtových pravidlách verejnej správy a o zmene a doplnení niektorých zákonov v znení neskorších predpisov.</w:t>
      </w:r>
    </w:p>
    <w:p w14:paraId="4887055D" w14:textId="77777777" w:rsidR="003F720D" w:rsidRPr="0069449D" w:rsidRDefault="003F720D" w:rsidP="003F720D"/>
    <w:p w14:paraId="7EE5A137" w14:textId="77777777" w:rsidR="003F720D" w:rsidRPr="0069449D" w:rsidRDefault="003F720D" w:rsidP="003F720D">
      <w:r w:rsidRPr="0069449D">
        <w:t xml:space="preserve">Mesto teda so zohľadnením vyššie uvedených zistených rozdielov v roku 2021 hospodárilo so schodkom rozpočtu (rozdiel medzi bežnými a kapitálovými príjmami a výdavkami) vo výške </w:t>
      </w:r>
      <w:r w:rsidRPr="0069449D">
        <w:rPr>
          <w:b/>
          <w:bCs/>
        </w:rPr>
        <w:t>- 849 591,94 EUR.</w:t>
      </w:r>
    </w:p>
    <w:p w14:paraId="4A66B26A" w14:textId="77777777" w:rsidR="003F720D" w:rsidRPr="0069449D" w:rsidRDefault="003F720D" w:rsidP="003F720D"/>
    <w:p w14:paraId="60D77B06" w14:textId="77777777" w:rsidR="003F720D" w:rsidRPr="0069449D" w:rsidRDefault="003F720D" w:rsidP="003F720D">
      <w:pPr>
        <w:rPr>
          <w:b/>
          <w:bCs/>
        </w:rPr>
      </w:pPr>
      <w:r w:rsidRPr="0069449D">
        <w:lastRenderedPageBreak/>
        <w:t xml:space="preserve">Podľa § 10 ods. 6 zákona o rozpočtových pravidlách územnej samosprávy v znení neskorších predpisov sú súčasťou rozpočtu mesta aj finančné operácie, ktorými sa vykonávajú prevody prostriedkov peňažných fondov a realizujú sa návratné zdroje financovania a ich splácanie. Rozdiel medzi príjmovými a výdavkovými finančnými operáciami mesta Poltár za rok 2021 predstavuje výšku </w:t>
      </w:r>
      <w:r>
        <w:rPr>
          <w:b/>
          <w:bCs/>
        </w:rPr>
        <w:t>+1 805 481,77</w:t>
      </w:r>
      <w:r w:rsidRPr="0069449D">
        <w:rPr>
          <w:b/>
          <w:bCs/>
        </w:rPr>
        <w:t xml:space="preserve"> EUR.</w:t>
      </w:r>
    </w:p>
    <w:p w14:paraId="4597924F" w14:textId="77777777" w:rsidR="003F720D" w:rsidRPr="0069449D" w:rsidRDefault="003F720D" w:rsidP="003F720D">
      <w:pPr>
        <w:rPr>
          <w:b/>
        </w:rPr>
      </w:pPr>
    </w:p>
    <w:p w14:paraId="62D4C793" w14:textId="77777777" w:rsidR="003F720D" w:rsidRPr="0069449D" w:rsidRDefault="003F720D" w:rsidP="003F720D">
      <w:pPr>
        <w:rPr>
          <w:b/>
        </w:rPr>
      </w:pPr>
      <w:r w:rsidRPr="0069449D">
        <w:t xml:space="preserve">Súčet prebytku rozpočtu zisteného podľa ustanovenia § 10 ods. 3 písm. a) a b) zákona o rozpočtových pravidlách územnej samosprávy vo výške </w:t>
      </w:r>
      <w:r w:rsidRPr="0069449D">
        <w:rPr>
          <w:b/>
        </w:rPr>
        <w:t>- 849 591,94</w:t>
      </w:r>
      <w:r w:rsidRPr="0069449D">
        <w:rPr>
          <w:b/>
          <w:bCs/>
        </w:rPr>
        <w:t xml:space="preserve"> EUR </w:t>
      </w:r>
      <w:r w:rsidRPr="0069449D">
        <w:rPr>
          <w:bCs/>
        </w:rPr>
        <w:t>a</w:t>
      </w:r>
      <w:r w:rsidRPr="0069449D">
        <w:rPr>
          <w:b/>
          <w:bCs/>
        </w:rPr>
        <w:t> </w:t>
      </w:r>
      <w:r w:rsidRPr="0069449D">
        <w:rPr>
          <w:bCs/>
        </w:rPr>
        <w:t xml:space="preserve">zostatku finančných operácií </w:t>
      </w:r>
      <w:r w:rsidRPr="0069449D">
        <w:t xml:space="preserve">podľa § 15 ods. 1 písm. c) zákona o rozpočtových pravidlách územnej samosprávy vo výške </w:t>
      </w:r>
      <w:r w:rsidRPr="0069449D">
        <w:rPr>
          <w:b/>
        </w:rPr>
        <w:t>+</w:t>
      </w:r>
      <w:r>
        <w:rPr>
          <w:b/>
          <w:bCs/>
        </w:rPr>
        <w:t>1 805 481,77</w:t>
      </w:r>
      <w:r w:rsidRPr="0069449D">
        <w:rPr>
          <w:b/>
          <w:bCs/>
        </w:rPr>
        <w:t xml:space="preserve"> </w:t>
      </w:r>
      <w:r w:rsidRPr="0069449D">
        <w:rPr>
          <w:b/>
        </w:rPr>
        <w:t xml:space="preserve">EUR </w:t>
      </w:r>
      <w:r w:rsidRPr="0069449D">
        <w:t>predstavuje zostatok finančných prostriedkov vo výške</w:t>
      </w:r>
      <w:r>
        <w:t xml:space="preserve"> </w:t>
      </w:r>
      <w:r w:rsidRPr="0069449D">
        <w:rPr>
          <w:b/>
        </w:rPr>
        <w:t>+</w:t>
      </w:r>
      <w:r>
        <w:rPr>
          <w:b/>
        </w:rPr>
        <w:t xml:space="preserve"> 955 889,83</w:t>
      </w:r>
      <w:r w:rsidRPr="0069449D">
        <w:rPr>
          <w:b/>
        </w:rPr>
        <w:t xml:space="preserve"> EUR.</w:t>
      </w:r>
    </w:p>
    <w:p w14:paraId="17F93B4E" w14:textId="77777777" w:rsidR="003F720D" w:rsidRPr="0069449D" w:rsidRDefault="003F720D" w:rsidP="003F720D">
      <w:pPr>
        <w:rPr>
          <w:b/>
        </w:rPr>
      </w:pPr>
    </w:p>
    <w:p w14:paraId="4F64DE33" w14:textId="77777777" w:rsidR="003F720D" w:rsidRPr="0069449D" w:rsidRDefault="003F720D" w:rsidP="003F720D">
      <w:pPr>
        <w:rPr>
          <w:b/>
          <w:bCs/>
        </w:rPr>
      </w:pPr>
      <w:r w:rsidRPr="0069449D">
        <w:t xml:space="preserve">Zo zostatku finančných prostriedkov pre účely tvorby rezervného fondu sa vylučujú finančné prostriedky v celkovej výške </w:t>
      </w:r>
      <w:r>
        <w:rPr>
          <w:b/>
          <w:bCs/>
        </w:rPr>
        <w:t xml:space="preserve">353 564,74 </w:t>
      </w:r>
      <w:r w:rsidRPr="0069449D">
        <w:rPr>
          <w:b/>
          <w:bCs/>
        </w:rPr>
        <w:t>EUR.</w:t>
      </w:r>
    </w:p>
    <w:p w14:paraId="6BAD3393" w14:textId="77777777" w:rsidR="003F720D" w:rsidRPr="0069449D" w:rsidRDefault="003F720D" w:rsidP="003F720D">
      <w:pPr>
        <w:rPr>
          <w:b/>
          <w:bCs/>
        </w:rPr>
      </w:pPr>
    </w:p>
    <w:p w14:paraId="6EA08191" w14:textId="4D7F82F1" w:rsidR="003F720D" w:rsidRDefault="003F720D" w:rsidP="003F720D">
      <w:pPr>
        <w:rPr>
          <w:b/>
          <w:bCs/>
        </w:rPr>
      </w:pPr>
      <w:r w:rsidRPr="0069449D">
        <w:rPr>
          <w:b/>
          <w:bCs/>
        </w:rPr>
        <w:t xml:space="preserve">Na základe uvedených skutočností navrhujeme tvorbu rezervného fondu </w:t>
      </w:r>
      <w:r>
        <w:rPr>
          <w:b/>
          <w:bCs/>
        </w:rPr>
        <w:t xml:space="preserve">za rok 2021 vo výške +602 325,09 </w:t>
      </w:r>
      <w:r w:rsidRPr="0069449D">
        <w:rPr>
          <w:b/>
          <w:bCs/>
        </w:rPr>
        <w:t>EUR.</w:t>
      </w:r>
    </w:p>
    <w:p w14:paraId="2FCF404D" w14:textId="77777777" w:rsidR="003F720D" w:rsidRDefault="003F720D">
      <w:pPr>
        <w:spacing w:after="200" w:line="276" w:lineRule="auto"/>
        <w:ind w:firstLine="0"/>
        <w:jc w:val="left"/>
        <w:rPr>
          <w:b/>
          <w:bCs/>
        </w:rPr>
      </w:pPr>
      <w:r>
        <w:rPr>
          <w:b/>
          <w:bCs/>
        </w:rPr>
        <w:br w:type="page"/>
      </w:r>
    </w:p>
    <w:p w14:paraId="28C27232" w14:textId="3AEEB028" w:rsidR="0003312A" w:rsidRDefault="00A06C0D" w:rsidP="0003312A">
      <w:pPr>
        <w:pStyle w:val="Nadpis2"/>
      </w:pPr>
      <w:bookmarkStart w:id="54" w:name="_Toc111725273"/>
      <w:r>
        <w:lastRenderedPageBreak/>
        <w:t>H</w:t>
      </w:r>
      <w:r w:rsidR="0003312A">
        <w:t>ospodárenie rozpočtových organizácií</w:t>
      </w:r>
      <w:bookmarkEnd w:id="54"/>
    </w:p>
    <w:p w14:paraId="46A39F03" w14:textId="77777777" w:rsidR="00416D75" w:rsidRPr="0003582B" w:rsidRDefault="0003312A" w:rsidP="00416D75">
      <w:pPr>
        <w:pStyle w:val="Bezriadkovania"/>
        <w:jc w:val="both"/>
        <w:rPr>
          <w:rFonts w:ascii="Times New Roman" w:hAnsi="Times New Roman"/>
          <w:sz w:val="24"/>
          <w:szCs w:val="24"/>
        </w:rPr>
      </w:pPr>
      <w:r>
        <w:rPr>
          <w:rFonts w:ascii="Times New Roman" w:hAnsi="Times New Roman"/>
          <w:color w:val="000000"/>
          <w:sz w:val="24"/>
          <w:szCs w:val="24"/>
        </w:rPr>
        <w:tab/>
      </w:r>
      <w:r w:rsidR="00416D75" w:rsidRPr="0003582B">
        <w:rPr>
          <w:rFonts w:ascii="Times New Roman" w:hAnsi="Times New Roman"/>
          <w:sz w:val="24"/>
          <w:szCs w:val="24"/>
        </w:rPr>
        <w:t>Rozpočtové organizácie mesta Poltár sú svojimi rozpočtami prostredníctvom poskytovaných transferov napojené na rozpočet mesta.</w:t>
      </w:r>
    </w:p>
    <w:p w14:paraId="0E180E6F" w14:textId="77777777" w:rsidR="00416D75" w:rsidRPr="0003582B" w:rsidRDefault="00416D75" w:rsidP="00416D75">
      <w:pPr>
        <w:pStyle w:val="Bezriadkovania"/>
        <w:jc w:val="both"/>
        <w:rPr>
          <w:rFonts w:ascii="Times New Roman" w:hAnsi="Times New Roman"/>
          <w:sz w:val="24"/>
          <w:szCs w:val="24"/>
        </w:rPr>
      </w:pPr>
    </w:p>
    <w:p w14:paraId="4BEE71B8" w14:textId="77777777" w:rsidR="00416D75" w:rsidRPr="0003582B" w:rsidRDefault="00416D75" w:rsidP="00416D75">
      <w:pPr>
        <w:pStyle w:val="Bezriadkovania"/>
        <w:jc w:val="both"/>
        <w:rPr>
          <w:rFonts w:ascii="Times New Roman" w:hAnsi="Times New Roman"/>
          <w:sz w:val="24"/>
          <w:szCs w:val="24"/>
        </w:rPr>
      </w:pPr>
      <w:r w:rsidRPr="0003582B">
        <w:rPr>
          <w:rFonts w:ascii="Times New Roman" w:hAnsi="Times New Roman"/>
          <w:sz w:val="24"/>
          <w:szCs w:val="24"/>
        </w:rPr>
        <w:t>Hospodária s finančnými prostriedkami poskytnutými zriaďovateľom – originálne kompetencie, ako aj s finančnými prostriedkami poskytnutými zo štátneho rozpočtu – prenesené kompetencie.</w:t>
      </w:r>
    </w:p>
    <w:p w14:paraId="158D7EEE" w14:textId="77777777" w:rsidR="00416D75" w:rsidRPr="0003582B" w:rsidRDefault="00416D75" w:rsidP="00416D75"/>
    <w:p w14:paraId="704B3731" w14:textId="77777777" w:rsidR="00416D75" w:rsidRPr="0003582B" w:rsidRDefault="00416D75" w:rsidP="00416D75">
      <w:pPr>
        <w:rPr>
          <w:b/>
          <w:sz w:val="28"/>
          <w:szCs w:val="28"/>
          <w:u w:val="single"/>
        </w:rPr>
      </w:pPr>
      <w:r w:rsidRPr="0003582B">
        <w:rPr>
          <w:b/>
          <w:sz w:val="28"/>
          <w:szCs w:val="28"/>
          <w:u w:val="single"/>
        </w:rPr>
        <w:t>1.  Bežné príjmy RO</w:t>
      </w:r>
    </w:p>
    <w:p w14:paraId="10913EA0" w14:textId="77777777" w:rsidR="00416D75" w:rsidRPr="0003582B" w:rsidRDefault="00416D75" w:rsidP="00416D75">
      <w:pPr>
        <w:pStyle w:val="Bezriadkovania"/>
        <w:rPr>
          <w:rFonts w:ascii="Times New Roman" w:hAnsi="Times New Roman"/>
          <w:b/>
          <w:sz w:val="24"/>
          <w:szCs w:val="24"/>
        </w:rPr>
      </w:pPr>
    </w:p>
    <w:p w14:paraId="2F1C424A" w14:textId="3EB2FC38" w:rsidR="00416D75" w:rsidRPr="0003582B" w:rsidRDefault="00416D75" w:rsidP="00416D75">
      <w:pPr>
        <w:pStyle w:val="Bezriadkovania"/>
        <w:jc w:val="both"/>
        <w:rPr>
          <w:rFonts w:ascii="Times New Roman" w:hAnsi="Times New Roman"/>
          <w:bCs/>
          <w:sz w:val="24"/>
          <w:szCs w:val="24"/>
        </w:rPr>
      </w:pPr>
      <w:r w:rsidRPr="0003582B">
        <w:rPr>
          <w:rFonts w:ascii="Times New Roman" w:hAnsi="Times New Roman"/>
          <w:bCs/>
          <w:sz w:val="24"/>
          <w:szCs w:val="24"/>
        </w:rPr>
        <w:t>RO dosiahli v roku 20</w:t>
      </w:r>
      <w:r w:rsidR="004A2981">
        <w:rPr>
          <w:rFonts w:ascii="Times New Roman" w:hAnsi="Times New Roman"/>
          <w:bCs/>
          <w:sz w:val="24"/>
          <w:szCs w:val="24"/>
        </w:rPr>
        <w:t>2</w:t>
      </w:r>
      <w:r w:rsidR="003F720D">
        <w:rPr>
          <w:rFonts w:ascii="Times New Roman" w:hAnsi="Times New Roman"/>
          <w:bCs/>
          <w:sz w:val="24"/>
          <w:szCs w:val="24"/>
        </w:rPr>
        <w:t>1</w:t>
      </w:r>
      <w:r w:rsidRPr="0003582B">
        <w:rPr>
          <w:rFonts w:ascii="Times New Roman" w:hAnsi="Times New Roman"/>
          <w:bCs/>
          <w:sz w:val="24"/>
          <w:szCs w:val="24"/>
        </w:rPr>
        <w:t xml:space="preserve"> vlastné príjmy v celkovej výške </w:t>
      </w:r>
      <w:r w:rsidR="00C54837">
        <w:rPr>
          <w:rFonts w:ascii="Times New Roman" w:hAnsi="Times New Roman"/>
          <w:bCs/>
          <w:sz w:val="24"/>
          <w:szCs w:val="24"/>
        </w:rPr>
        <w:t>243 473,34</w:t>
      </w:r>
      <w:r w:rsidR="0072670D" w:rsidRPr="00C54837">
        <w:t> </w:t>
      </w:r>
      <w:r w:rsidRPr="00C54837">
        <w:rPr>
          <w:rFonts w:ascii="Times New Roman" w:hAnsi="Times New Roman"/>
          <w:bCs/>
          <w:sz w:val="24"/>
          <w:szCs w:val="24"/>
        </w:rPr>
        <w:t>EUR</w:t>
      </w:r>
      <w:r w:rsidR="00662B67">
        <w:rPr>
          <w:rFonts w:ascii="Times New Roman" w:hAnsi="Times New Roman"/>
          <w:bCs/>
          <w:sz w:val="24"/>
          <w:szCs w:val="24"/>
        </w:rPr>
        <w:t>.</w:t>
      </w:r>
    </w:p>
    <w:p w14:paraId="6A27D344" w14:textId="77777777" w:rsidR="00416D75" w:rsidRPr="0003582B" w:rsidRDefault="00416D75" w:rsidP="00416D75">
      <w:pPr>
        <w:rPr>
          <w:b/>
          <w:sz w:val="22"/>
          <w:szCs w:val="28"/>
          <w:u w:val="single"/>
        </w:rPr>
      </w:pPr>
    </w:p>
    <w:p w14:paraId="14E0D55C" w14:textId="77777777" w:rsidR="00416D75" w:rsidRPr="0003582B" w:rsidRDefault="00416D75" w:rsidP="00416D75">
      <w:pPr>
        <w:rPr>
          <w:b/>
          <w:sz w:val="28"/>
          <w:szCs w:val="28"/>
          <w:u w:val="single"/>
        </w:rPr>
      </w:pPr>
      <w:r w:rsidRPr="0003582B">
        <w:rPr>
          <w:b/>
          <w:sz w:val="28"/>
          <w:szCs w:val="28"/>
          <w:u w:val="single"/>
        </w:rPr>
        <w:t>2.  Bežné výdavky RO</w:t>
      </w:r>
    </w:p>
    <w:p w14:paraId="1065F55A" w14:textId="77777777" w:rsidR="00416D75" w:rsidRPr="0003582B" w:rsidRDefault="00416D75" w:rsidP="00416D75">
      <w:pPr>
        <w:pStyle w:val="Bezriadkovania"/>
        <w:rPr>
          <w:b/>
          <w:sz w:val="24"/>
          <w:szCs w:val="24"/>
        </w:rPr>
      </w:pPr>
    </w:p>
    <w:p w14:paraId="446E3CAD" w14:textId="736B8097" w:rsidR="005D6D65" w:rsidRDefault="005D6D65" w:rsidP="005D6D65">
      <w:pPr>
        <w:pStyle w:val="Bezriadkovania"/>
        <w:jc w:val="both"/>
        <w:rPr>
          <w:rFonts w:ascii="Times New Roman" w:hAnsi="Times New Roman"/>
          <w:sz w:val="24"/>
          <w:szCs w:val="24"/>
        </w:rPr>
      </w:pPr>
      <w:r w:rsidRPr="00484E5D">
        <w:rPr>
          <w:rFonts w:ascii="Times New Roman" w:hAnsi="Times New Roman"/>
          <w:sz w:val="24"/>
          <w:szCs w:val="24"/>
        </w:rPr>
        <w:t xml:space="preserve">Zabezpečenie </w:t>
      </w:r>
      <w:r w:rsidRPr="00484E5D">
        <w:rPr>
          <w:rFonts w:ascii="Times New Roman" w:hAnsi="Times New Roman"/>
          <w:sz w:val="24"/>
          <w:szCs w:val="24"/>
          <w:u w:val="single"/>
        </w:rPr>
        <w:t>originálnych kompetencií</w:t>
      </w:r>
      <w:r w:rsidRPr="00484E5D">
        <w:rPr>
          <w:rFonts w:ascii="Times New Roman" w:hAnsi="Times New Roman"/>
          <w:sz w:val="24"/>
          <w:szCs w:val="24"/>
        </w:rPr>
        <w:t xml:space="preserve"> v oblasti školstva (školské kluby detí, základná umelecká škola, centrum voľného času a zariadenia školského stravovania v zriaďovateľskej pôsobnosti mesta Poltár) bolo v roku 202</w:t>
      </w:r>
      <w:r w:rsidR="003F720D">
        <w:rPr>
          <w:rFonts w:ascii="Times New Roman" w:hAnsi="Times New Roman"/>
          <w:sz w:val="24"/>
          <w:szCs w:val="24"/>
        </w:rPr>
        <w:t>1</w:t>
      </w:r>
      <w:r w:rsidRPr="00484E5D">
        <w:rPr>
          <w:rFonts w:ascii="Times New Roman" w:hAnsi="Times New Roman"/>
          <w:sz w:val="24"/>
          <w:szCs w:val="24"/>
        </w:rPr>
        <w:t xml:space="preserve"> z finančného hľadiska realizované z príjmov mesta Poltár, získaných z výnosu dane z príjmov poukázaného územnej samospráve podľa počtu detí a žiakov k 15.09.2</w:t>
      </w:r>
      <w:r w:rsidR="003F720D">
        <w:rPr>
          <w:rFonts w:ascii="Times New Roman" w:hAnsi="Times New Roman"/>
          <w:sz w:val="24"/>
          <w:szCs w:val="24"/>
        </w:rPr>
        <w:t>020</w:t>
      </w:r>
      <w:r w:rsidRPr="00484E5D">
        <w:rPr>
          <w:rFonts w:ascii="Times New Roman" w:hAnsi="Times New Roman"/>
          <w:sz w:val="24"/>
          <w:szCs w:val="24"/>
        </w:rPr>
        <w:t xml:space="preserve">. </w:t>
      </w:r>
    </w:p>
    <w:p w14:paraId="2731466D" w14:textId="77777777" w:rsidR="003B2A5E" w:rsidRPr="00484E5D" w:rsidRDefault="003B2A5E" w:rsidP="005D6D65">
      <w:pPr>
        <w:pStyle w:val="Bezriadkovania"/>
        <w:jc w:val="both"/>
        <w:rPr>
          <w:rFonts w:ascii="Times New Roman" w:hAnsi="Times New Roman"/>
          <w:sz w:val="24"/>
          <w:szCs w:val="24"/>
        </w:rPr>
      </w:pPr>
    </w:p>
    <w:p w14:paraId="541AA186" w14:textId="6B294360" w:rsidR="005D6D65" w:rsidRDefault="005D6D65" w:rsidP="005D6D65">
      <w:pPr>
        <w:pStyle w:val="Bezriadkovania"/>
        <w:jc w:val="both"/>
        <w:rPr>
          <w:rFonts w:ascii="Times New Roman" w:hAnsi="Times New Roman"/>
          <w:sz w:val="24"/>
          <w:szCs w:val="24"/>
        </w:rPr>
      </w:pPr>
      <w:r w:rsidRPr="00484E5D">
        <w:rPr>
          <w:rFonts w:ascii="Times New Roman" w:hAnsi="Times New Roman"/>
          <w:sz w:val="24"/>
          <w:szCs w:val="24"/>
          <w:u w:val="single"/>
        </w:rPr>
        <w:t xml:space="preserve">Prenesený výkon štátnej správy na úseku školstva </w:t>
      </w:r>
      <w:r w:rsidRPr="00484E5D">
        <w:rPr>
          <w:rFonts w:ascii="Times New Roman" w:hAnsi="Times New Roman"/>
          <w:sz w:val="24"/>
          <w:szCs w:val="24"/>
        </w:rPr>
        <w:t xml:space="preserve">bol financovaný v súlade so zákonom č. 597/2003 Z.z. o financovaní základných škôl, stredných škôl a školských zariadení v znení neskorších predpisov z normatívnych prostriedkov zo štátneho rozpočtu, určených na zabezpečenie výchovno-vzdelávacieho procesu a prevádzky v základných školách podľa počtu </w:t>
      </w:r>
      <w:r w:rsidRPr="00263CEB">
        <w:rPr>
          <w:rFonts w:ascii="Times New Roman" w:hAnsi="Times New Roman"/>
          <w:sz w:val="24"/>
          <w:szCs w:val="24"/>
        </w:rPr>
        <w:t>žiakov k 15.09.20</w:t>
      </w:r>
      <w:r w:rsidR="003F720D" w:rsidRPr="00263CEB">
        <w:rPr>
          <w:rFonts w:ascii="Times New Roman" w:hAnsi="Times New Roman"/>
          <w:sz w:val="24"/>
          <w:szCs w:val="24"/>
        </w:rPr>
        <w:t>20</w:t>
      </w:r>
      <w:r w:rsidRPr="00263CEB">
        <w:rPr>
          <w:rFonts w:ascii="Times New Roman" w:hAnsi="Times New Roman"/>
          <w:sz w:val="24"/>
          <w:szCs w:val="24"/>
        </w:rPr>
        <w:t xml:space="preserve"> (do 31.08.202</w:t>
      </w:r>
      <w:r w:rsidR="003F720D" w:rsidRPr="00263CEB">
        <w:rPr>
          <w:rFonts w:ascii="Times New Roman" w:hAnsi="Times New Roman"/>
          <w:sz w:val="24"/>
          <w:szCs w:val="24"/>
        </w:rPr>
        <w:t>1</w:t>
      </w:r>
      <w:r w:rsidRPr="00263CEB">
        <w:rPr>
          <w:rFonts w:ascii="Times New Roman" w:hAnsi="Times New Roman"/>
          <w:sz w:val="24"/>
          <w:szCs w:val="24"/>
        </w:rPr>
        <w:t>) a v období september – december 20</w:t>
      </w:r>
      <w:r w:rsidR="00F57715" w:rsidRPr="00263CEB">
        <w:rPr>
          <w:rFonts w:ascii="Times New Roman" w:hAnsi="Times New Roman"/>
          <w:sz w:val="24"/>
          <w:szCs w:val="24"/>
        </w:rPr>
        <w:t>21</w:t>
      </w:r>
      <w:r w:rsidRPr="00263CEB">
        <w:rPr>
          <w:rFonts w:ascii="Times New Roman" w:hAnsi="Times New Roman"/>
          <w:sz w:val="24"/>
          <w:szCs w:val="24"/>
        </w:rPr>
        <w:t xml:space="preserve"> podľa počtu žiakov k 15.09.202</w:t>
      </w:r>
      <w:r w:rsidR="00263CEB" w:rsidRPr="00263CEB">
        <w:rPr>
          <w:rFonts w:ascii="Times New Roman" w:hAnsi="Times New Roman"/>
          <w:sz w:val="24"/>
          <w:szCs w:val="24"/>
        </w:rPr>
        <w:t>1</w:t>
      </w:r>
      <w:r w:rsidRPr="00263CEB">
        <w:rPr>
          <w:rFonts w:ascii="Times New Roman" w:hAnsi="Times New Roman"/>
          <w:sz w:val="24"/>
          <w:szCs w:val="24"/>
        </w:rPr>
        <w:t>.</w:t>
      </w:r>
      <w:r w:rsidRPr="00484E5D">
        <w:rPr>
          <w:rFonts w:ascii="Times New Roman" w:hAnsi="Times New Roman"/>
          <w:sz w:val="24"/>
          <w:szCs w:val="24"/>
        </w:rPr>
        <w:t xml:space="preserve"> </w:t>
      </w:r>
    </w:p>
    <w:p w14:paraId="79E058CA" w14:textId="5A157406" w:rsidR="00416D75" w:rsidRPr="00C23A12" w:rsidRDefault="005D6D65" w:rsidP="00C23A12">
      <w:pPr>
        <w:pStyle w:val="Bezriadkovania"/>
        <w:jc w:val="both"/>
        <w:rPr>
          <w:rFonts w:ascii="Times New Roman" w:hAnsi="Times New Roman"/>
          <w:sz w:val="24"/>
          <w:szCs w:val="24"/>
        </w:rPr>
      </w:pPr>
      <w:r w:rsidRPr="00484E5D">
        <w:rPr>
          <w:rFonts w:ascii="Times New Roman" w:hAnsi="Times New Roman"/>
          <w:sz w:val="24"/>
          <w:szCs w:val="24"/>
        </w:rPr>
        <w:t xml:space="preserve"> </w:t>
      </w:r>
    </w:p>
    <w:p w14:paraId="6973DC4C" w14:textId="0E9D6691" w:rsidR="00110901" w:rsidRDefault="00110901" w:rsidP="00110901">
      <w:pPr>
        <w:pStyle w:val="Bezriadkovania"/>
        <w:jc w:val="both"/>
        <w:rPr>
          <w:rFonts w:ascii="Times New Roman" w:hAnsi="Times New Roman"/>
          <w:sz w:val="24"/>
          <w:szCs w:val="24"/>
        </w:rPr>
      </w:pPr>
      <w:r w:rsidRPr="001A2CD3">
        <w:rPr>
          <w:rFonts w:ascii="Times New Roman" w:hAnsi="Times New Roman"/>
          <w:sz w:val="24"/>
          <w:szCs w:val="24"/>
        </w:rPr>
        <w:t>Mesto Poltár prostredníctvom originálnych a prenesených kompetencií poskytlo</w:t>
      </w:r>
      <w:r>
        <w:rPr>
          <w:rFonts w:ascii="Times New Roman" w:hAnsi="Times New Roman"/>
          <w:sz w:val="24"/>
          <w:szCs w:val="24"/>
        </w:rPr>
        <w:t xml:space="preserve"> finančné prostriedky rozpočtovým organizáciám v zriaďovateľskej pôsobnosti mesta v roku 202</w:t>
      </w:r>
      <w:r w:rsidR="00433527">
        <w:rPr>
          <w:rFonts w:ascii="Times New Roman" w:hAnsi="Times New Roman"/>
          <w:sz w:val="24"/>
          <w:szCs w:val="24"/>
        </w:rPr>
        <w:t>1</w:t>
      </w:r>
      <w:r>
        <w:rPr>
          <w:rFonts w:ascii="Times New Roman" w:hAnsi="Times New Roman"/>
          <w:sz w:val="24"/>
          <w:szCs w:val="24"/>
        </w:rPr>
        <w:t xml:space="preserve">. Ďalšie výdavky rozpočtových organizácií boli financované z ich vlastných príjmov (za stravné, za réžiu, školné atď.) a dotácií, ktoré boli priamo poskytnuté RO na ich bankový účet. </w:t>
      </w:r>
    </w:p>
    <w:p w14:paraId="18B79218" w14:textId="77777777" w:rsidR="00C23A12" w:rsidRPr="0003582B" w:rsidRDefault="00C23A12" w:rsidP="00263CEB">
      <w:pPr>
        <w:ind w:firstLine="0"/>
        <w:rPr>
          <w:b/>
          <w:sz w:val="28"/>
          <w:szCs w:val="28"/>
        </w:rPr>
      </w:pPr>
    </w:p>
    <w:p w14:paraId="6E3CBFCE" w14:textId="77777777" w:rsidR="00C23A12" w:rsidRPr="0003582B" w:rsidRDefault="00C23A12" w:rsidP="00C23A12">
      <w:pPr>
        <w:rPr>
          <w:b/>
          <w:sz w:val="28"/>
          <w:szCs w:val="28"/>
          <w:u w:val="single"/>
        </w:rPr>
      </w:pPr>
      <w:r w:rsidRPr="0003582B">
        <w:rPr>
          <w:b/>
          <w:sz w:val="28"/>
          <w:szCs w:val="28"/>
          <w:u w:val="single"/>
        </w:rPr>
        <w:t>3.  Kapitálové výdavky RO</w:t>
      </w:r>
    </w:p>
    <w:p w14:paraId="00B06A46" w14:textId="0AE9AB6B" w:rsidR="00C23A12" w:rsidRDefault="00C23A12" w:rsidP="00110901">
      <w:pPr>
        <w:pStyle w:val="Bezriadkovania"/>
        <w:jc w:val="both"/>
        <w:rPr>
          <w:rFonts w:ascii="Times New Roman" w:hAnsi="Times New Roman"/>
          <w:sz w:val="24"/>
          <w:szCs w:val="24"/>
        </w:rPr>
      </w:pPr>
    </w:p>
    <w:p w14:paraId="4161CCE3" w14:textId="6115FBF9" w:rsidR="00C23A12" w:rsidRDefault="00C23A12" w:rsidP="00110901">
      <w:pPr>
        <w:pStyle w:val="Bezriadkovania"/>
        <w:jc w:val="both"/>
        <w:rPr>
          <w:rFonts w:ascii="Times New Roman" w:hAnsi="Times New Roman"/>
          <w:sz w:val="24"/>
          <w:szCs w:val="24"/>
        </w:rPr>
      </w:pPr>
      <w:r w:rsidRPr="00484E5D">
        <w:rPr>
          <w:rFonts w:ascii="Times New Roman" w:hAnsi="Times New Roman"/>
          <w:sz w:val="24"/>
          <w:szCs w:val="24"/>
        </w:rPr>
        <w:t>Rozpočtovým organizáciám v roku 202</w:t>
      </w:r>
      <w:r w:rsidR="00F57715">
        <w:rPr>
          <w:rFonts w:ascii="Times New Roman" w:hAnsi="Times New Roman"/>
          <w:sz w:val="24"/>
          <w:szCs w:val="24"/>
        </w:rPr>
        <w:t>1</w:t>
      </w:r>
      <w:r w:rsidRPr="00484E5D">
        <w:rPr>
          <w:rFonts w:ascii="Times New Roman" w:hAnsi="Times New Roman"/>
          <w:sz w:val="24"/>
          <w:szCs w:val="24"/>
        </w:rPr>
        <w:t xml:space="preserve"> mesto neposkytlo kapitálový transfer z prostriedkov mestského rozpočtu</w:t>
      </w:r>
    </w:p>
    <w:p w14:paraId="6064732B" w14:textId="77777777" w:rsidR="00416D75" w:rsidRPr="0003582B" w:rsidRDefault="00416D75" w:rsidP="00416D75">
      <w:pPr>
        <w:rPr>
          <w:b/>
          <w:sz w:val="28"/>
          <w:szCs w:val="28"/>
        </w:rPr>
      </w:pPr>
    </w:p>
    <w:p w14:paraId="789B8EFB" w14:textId="77777777" w:rsidR="00263CEB" w:rsidRPr="0003582B" w:rsidRDefault="00263CEB" w:rsidP="00416D75">
      <w:pPr>
        <w:pStyle w:val="Bezriadkovania"/>
        <w:jc w:val="center"/>
        <w:rPr>
          <w:rFonts w:ascii="Times New Roman" w:hAnsi="Times New Roman"/>
          <w:b/>
          <w:sz w:val="32"/>
          <w:szCs w:val="32"/>
        </w:rPr>
      </w:pPr>
    </w:p>
    <w:p w14:paraId="75A00CA9" w14:textId="6E2B3BE2" w:rsidR="00416D75" w:rsidRPr="0003582B" w:rsidRDefault="00416D75" w:rsidP="00263CEB">
      <w:pPr>
        <w:pStyle w:val="Bezriadkovania"/>
        <w:jc w:val="center"/>
        <w:rPr>
          <w:rFonts w:ascii="Times New Roman" w:hAnsi="Times New Roman"/>
          <w:b/>
          <w:sz w:val="32"/>
          <w:szCs w:val="32"/>
        </w:rPr>
      </w:pPr>
      <w:r w:rsidRPr="0003582B">
        <w:rPr>
          <w:rFonts w:ascii="Times New Roman" w:hAnsi="Times New Roman"/>
          <w:b/>
          <w:sz w:val="32"/>
          <w:szCs w:val="32"/>
        </w:rPr>
        <w:t>P O D N I K A T E Ľ S K Á   Č I N N O S Ť</w:t>
      </w:r>
    </w:p>
    <w:p w14:paraId="1812B645" w14:textId="77777777" w:rsidR="00416D75" w:rsidRPr="0003582B" w:rsidRDefault="00416D75" w:rsidP="00416D75">
      <w:pPr>
        <w:rPr>
          <w:b/>
          <w:sz w:val="28"/>
          <w:szCs w:val="28"/>
        </w:rPr>
      </w:pPr>
    </w:p>
    <w:p w14:paraId="31C71973" w14:textId="689AC395" w:rsidR="00416D75" w:rsidRPr="00263CEB" w:rsidRDefault="00416D75" w:rsidP="00263CEB">
      <w:r w:rsidRPr="0003582B">
        <w:t>Mesto Poltár nevykonáva žiadnu podnikateľskú činnosť.</w:t>
      </w:r>
    </w:p>
    <w:p w14:paraId="7D9BEA1C" w14:textId="77777777" w:rsidR="0003312A" w:rsidRDefault="0003312A" w:rsidP="0003312A">
      <w:pPr>
        <w:pStyle w:val="Nadpis1"/>
        <w:ind w:right="-477"/>
        <w:jc w:val="left"/>
      </w:pPr>
      <w:bookmarkStart w:id="55" w:name="_Toc111725274"/>
      <w:r>
        <w:lastRenderedPageBreak/>
        <w:t>Informácie o vývoji mesta z pohľadu účtovníctva za materskú účtovnú jednotku a konsolidovaný celok</w:t>
      </w:r>
      <w:bookmarkEnd w:id="55"/>
    </w:p>
    <w:p w14:paraId="61712FA7" w14:textId="77777777" w:rsidR="00F43633" w:rsidRPr="00F43633" w:rsidRDefault="00F43633" w:rsidP="00F43633">
      <w:pPr>
        <w:pStyle w:val="Nadpis2"/>
      </w:pPr>
      <w:bookmarkStart w:id="56" w:name="_Toc111725275"/>
      <w:r>
        <w:t>Majetok</w:t>
      </w:r>
      <w:bookmarkEnd w:id="56"/>
    </w:p>
    <w:p w14:paraId="4E3E00B2" w14:textId="77777777" w:rsidR="00F43633" w:rsidRPr="00F43633" w:rsidRDefault="00F43633">
      <w:pPr>
        <w:numPr>
          <w:ilvl w:val="0"/>
          <w:numId w:val="12"/>
        </w:numPr>
        <w:spacing w:after="200" w:line="276" w:lineRule="auto"/>
        <w:jc w:val="left"/>
        <w:rPr>
          <w:rFonts w:eastAsia="Calibri"/>
          <w:b/>
          <w:sz w:val="22"/>
          <w:szCs w:val="22"/>
        </w:rPr>
      </w:pPr>
      <w:r w:rsidRPr="00F43633">
        <w:rPr>
          <w:rFonts w:eastAsia="Calibri"/>
          <w:b/>
          <w:sz w:val="22"/>
          <w:szCs w:val="22"/>
        </w:rPr>
        <w:t>za materskú účtovnú jednotku (mesto)</w:t>
      </w:r>
    </w:p>
    <w:tbl>
      <w:tblPr>
        <w:tblW w:w="8080" w:type="dxa"/>
        <w:tblInd w:w="354" w:type="dxa"/>
        <w:tblCellMar>
          <w:left w:w="70" w:type="dxa"/>
          <w:right w:w="70" w:type="dxa"/>
        </w:tblCellMar>
        <w:tblLook w:val="04A0" w:firstRow="1" w:lastRow="0" w:firstColumn="1" w:lastColumn="0" w:noHBand="0" w:noVBand="1"/>
      </w:tblPr>
      <w:tblGrid>
        <w:gridCol w:w="2906"/>
        <w:gridCol w:w="2495"/>
        <w:gridCol w:w="2679"/>
      </w:tblGrid>
      <w:tr w:rsidR="00F43633" w:rsidRPr="00F43633" w14:paraId="5DB57AC6" w14:textId="77777777" w:rsidTr="00F43633">
        <w:trPr>
          <w:trHeight w:val="310"/>
        </w:trPr>
        <w:tc>
          <w:tcPr>
            <w:tcW w:w="29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AD7D23" w14:textId="77777777"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14:paraId="09A684B4" w14:textId="363F21BB"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w:t>
            </w:r>
            <w:r w:rsidR="00575C41">
              <w:rPr>
                <w:b/>
                <w:bCs/>
                <w:color w:val="000000"/>
                <w:sz w:val="22"/>
                <w:szCs w:val="22"/>
                <w:lang w:eastAsia="sk-SK"/>
              </w:rPr>
              <w:t>1</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14:paraId="543DB0D3" w14:textId="24CF8F8B"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4A2981">
              <w:rPr>
                <w:b/>
                <w:bCs/>
                <w:color w:val="000000"/>
                <w:sz w:val="22"/>
                <w:szCs w:val="22"/>
                <w:lang w:eastAsia="sk-SK"/>
              </w:rPr>
              <w:t>2</w:t>
            </w:r>
            <w:r w:rsidR="00575C41">
              <w:rPr>
                <w:b/>
                <w:bCs/>
                <w:color w:val="000000"/>
                <w:sz w:val="22"/>
                <w:szCs w:val="22"/>
                <w:lang w:eastAsia="sk-SK"/>
              </w:rPr>
              <w:t>1</w:t>
            </w:r>
          </w:p>
        </w:tc>
      </w:tr>
      <w:tr w:rsidR="00416D75" w:rsidRPr="00F43633" w14:paraId="0E86959A" w14:textId="77777777" w:rsidTr="004A2981">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1633DBE5" w14:textId="77777777"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5E878B20" w14:textId="28EB56EB" w:rsidR="00416D75" w:rsidRPr="00F43633" w:rsidRDefault="00575C41" w:rsidP="00863D07">
            <w:pPr>
              <w:spacing w:line="240" w:lineRule="auto"/>
              <w:ind w:firstLine="0"/>
              <w:jc w:val="right"/>
              <w:rPr>
                <w:b/>
                <w:bCs/>
                <w:color w:val="000000"/>
                <w:szCs w:val="22"/>
                <w:lang w:eastAsia="sk-SK"/>
              </w:rPr>
            </w:pPr>
            <w:r>
              <w:rPr>
                <w:b/>
                <w:bCs/>
                <w:color w:val="000000"/>
                <w:szCs w:val="22"/>
                <w:lang w:eastAsia="sk-SK"/>
              </w:rPr>
              <w:t>12 351 593,04</w:t>
            </w:r>
          </w:p>
        </w:tc>
        <w:tc>
          <w:tcPr>
            <w:tcW w:w="2679" w:type="dxa"/>
            <w:tcBorders>
              <w:top w:val="nil"/>
              <w:left w:val="nil"/>
              <w:bottom w:val="single" w:sz="4" w:space="0" w:color="auto"/>
              <w:right w:val="single" w:sz="4" w:space="0" w:color="auto"/>
            </w:tcBorders>
            <w:shd w:val="clear" w:color="000000" w:fill="FFFF00"/>
            <w:noWrap/>
            <w:vAlign w:val="bottom"/>
          </w:tcPr>
          <w:p w14:paraId="10F1278A" w14:textId="7C2931D2" w:rsidR="00416D75" w:rsidRPr="00F43633" w:rsidRDefault="00575C41" w:rsidP="00F43633">
            <w:pPr>
              <w:spacing w:line="240" w:lineRule="auto"/>
              <w:ind w:firstLine="0"/>
              <w:jc w:val="right"/>
              <w:rPr>
                <w:b/>
                <w:bCs/>
                <w:color w:val="000000"/>
                <w:szCs w:val="22"/>
                <w:lang w:eastAsia="sk-SK"/>
              </w:rPr>
            </w:pPr>
            <w:r>
              <w:rPr>
                <w:b/>
                <w:bCs/>
                <w:color w:val="000000"/>
                <w:szCs w:val="22"/>
                <w:lang w:eastAsia="sk-SK"/>
              </w:rPr>
              <w:t>14 815 837,79</w:t>
            </w:r>
          </w:p>
        </w:tc>
      </w:tr>
      <w:tr w:rsidR="00416D75" w:rsidRPr="00F43633" w14:paraId="3BA4D256"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C25FED3"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Dlhodobý nehmot. majetok</w:t>
            </w:r>
          </w:p>
        </w:tc>
        <w:tc>
          <w:tcPr>
            <w:tcW w:w="2495" w:type="dxa"/>
            <w:tcBorders>
              <w:top w:val="nil"/>
              <w:left w:val="nil"/>
              <w:bottom w:val="single" w:sz="4" w:space="0" w:color="auto"/>
              <w:right w:val="single" w:sz="4" w:space="0" w:color="auto"/>
            </w:tcBorders>
            <w:shd w:val="clear" w:color="auto" w:fill="auto"/>
            <w:noWrap/>
            <w:vAlign w:val="bottom"/>
          </w:tcPr>
          <w:p w14:paraId="38ADC23D" w14:textId="45009C84" w:rsidR="00416D75" w:rsidRPr="00F43633" w:rsidRDefault="00425274" w:rsidP="00863D07">
            <w:pPr>
              <w:spacing w:line="240" w:lineRule="auto"/>
              <w:ind w:firstLine="0"/>
              <w:jc w:val="right"/>
              <w:rPr>
                <w:color w:val="000000"/>
                <w:szCs w:val="22"/>
                <w:lang w:eastAsia="sk-SK"/>
              </w:rPr>
            </w:pPr>
            <w:r>
              <w:rPr>
                <w:color w:val="000000"/>
                <w:szCs w:val="22"/>
                <w:lang w:eastAsia="sk-SK"/>
              </w:rPr>
              <w:t>0,00</w:t>
            </w:r>
          </w:p>
        </w:tc>
        <w:tc>
          <w:tcPr>
            <w:tcW w:w="2679" w:type="dxa"/>
            <w:tcBorders>
              <w:top w:val="nil"/>
              <w:left w:val="nil"/>
              <w:bottom w:val="single" w:sz="4" w:space="0" w:color="auto"/>
              <w:right w:val="single" w:sz="4" w:space="0" w:color="auto"/>
            </w:tcBorders>
            <w:shd w:val="clear" w:color="auto" w:fill="auto"/>
            <w:noWrap/>
            <w:vAlign w:val="bottom"/>
          </w:tcPr>
          <w:p w14:paraId="7D0172FA" w14:textId="402E6F46" w:rsidR="00416D75" w:rsidRPr="00F43633" w:rsidRDefault="00425274" w:rsidP="00F43633">
            <w:pPr>
              <w:spacing w:line="240" w:lineRule="auto"/>
              <w:ind w:firstLine="0"/>
              <w:jc w:val="right"/>
              <w:rPr>
                <w:color w:val="000000"/>
                <w:szCs w:val="22"/>
                <w:lang w:eastAsia="sk-SK"/>
              </w:rPr>
            </w:pPr>
            <w:r>
              <w:rPr>
                <w:color w:val="000000"/>
                <w:szCs w:val="22"/>
                <w:lang w:eastAsia="sk-SK"/>
              </w:rPr>
              <w:t>0,00</w:t>
            </w:r>
          </w:p>
        </w:tc>
      </w:tr>
      <w:tr w:rsidR="00416D75" w:rsidRPr="00F43633" w14:paraId="4C60DA8D"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D260E46"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Dlhodobý hmot. majetok</w:t>
            </w:r>
          </w:p>
        </w:tc>
        <w:tc>
          <w:tcPr>
            <w:tcW w:w="2495" w:type="dxa"/>
            <w:tcBorders>
              <w:top w:val="nil"/>
              <w:left w:val="nil"/>
              <w:bottom w:val="single" w:sz="4" w:space="0" w:color="auto"/>
              <w:right w:val="single" w:sz="4" w:space="0" w:color="auto"/>
            </w:tcBorders>
            <w:shd w:val="clear" w:color="auto" w:fill="auto"/>
            <w:noWrap/>
            <w:vAlign w:val="bottom"/>
          </w:tcPr>
          <w:p w14:paraId="77FE75E2" w14:textId="3C44C92D" w:rsidR="00416D75" w:rsidRPr="00F43633" w:rsidRDefault="00575C41" w:rsidP="00863D07">
            <w:pPr>
              <w:spacing w:line="240" w:lineRule="auto"/>
              <w:ind w:firstLine="0"/>
              <w:jc w:val="right"/>
              <w:rPr>
                <w:color w:val="000000"/>
                <w:szCs w:val="22"/>
                <w:lang w:eastAsia="sk-SK"/>
              </w:rPr>
            </w:pPr>
            <w:r>
              <w:rPr>
                <w:color w:val="000000"/>
                <w:szCs w:val="22"/>
                <w:lang w:eastAsia="sk-SK"/>
              </w:rPr>
              <w:t>11 074 087,04</w:t>
            </w:r>
          </w:p>
        </w:tc>
        <w:tc>
          <w:tcPr>
            <w:tcW w:w="2679" w:type="dxa"/>
            <w:tcBorders>
              <w:top w:val="nil"/>
              <w:left w:val="nil"/>
              <w:bottom w:val="single" w:sz="4" w:space="0" w:color="auto"/>
              <w:right w:val="single" w:sz="4" w:space="0" w:color="auto"/>
            </w:tcBorders>
            <w:shd w:val="clear" w:color="auto" w:fill="auto"/>
            <w:noWrap/>
            <w:vAlign w:val="bottom"/>
          </w:tcPr>
          <w:p w14:paraId="77FD52DD" w14:textId="6FE028B8" w:rsidR="00416D75" w:rsidRPr="00F43633" w:rsidRDefault="00575C41" w:rsidP="00F43633">
            <w:pPr>
              <w:spacing w:line="240" w:lineRule="auto"/>
              <w:ind w:firstLine="0"/>
              <w:jc w:val="right"/>
              <w:rPr>
                <w:color w:val="000000"/>
                <w:szCs w:val="22"/>
                <w:lang w:eastAsia="sk-SK"/>
              </w:rPr>
            </w:pPr>
            <w:r>
              <w:rPr>
                <w:color w:val="000000"/>
                <w:szCs w:val="22"/>
                <w:lang w:eastAsia="sk-SK"/>
              </w:rPr>
              <w:t>13 538 331,79</w:t>
            </w:r>
          </w:p>
        </w:tc>
      </w:tr>
      <w:tr w:rsidR="00416D75" w:rsidRPr="00F43633" w14:paraId="318C3D52"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AAD2D36"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95" w:type="dxa"/>
            <w:tcBorders>
              <w:top w:val="nil"/>
              <w:left w:val="nil"/>
              <w:bottom w:val="single" w:sz="4" w:space="0" w:color="auto"/>
              <w:right w:val="single" w:sz="4" w:space="0" w:color="auto"/>
            </w:tcBorders>
            <w:shd w:val="clear" w:color="auto" w:fill="auto"/>
            <w:noWrap/>
            <w:vAlign w:val="bottom"/>
          </w:tcPr>
          <w:p w14:paraId="20AC503A" w14:textId="27EF4520" w:rsidR="00416D75" w:rsidRPr="00F43633" w:rsidRDefault="00575C41" w:rsidP="00863D07">
            <w:pPr>
              <w:spacing w:line="240" w:lineRule="auto"/>
              <w:ind w:firstLine="0"/>
              <w:jc w:val="right"/>
              <w:rPr>
                <w:color w:val="000000"/>
                <w:szCs w:val="22"/>
                <w:lang w:eastAsia="sk-SK"/>
              </w:rPr>
            </w:pPr>
            <w:r>
              <w:rPr>
                <w:color w:val="000000"/>
                <w:szCs w:val="22"/>
                <w:lang w:eastAsia="sk-SK"/>
              </w:rPr>
              <w:t>1 277 506,00</w:t>
            </w:r>
          </w:p>
        </w:tc>
        <w:tc>
          <w:tcPr>
            <w:tcW w:w="2679" w:type="dxa"/>
            <w:tcBorders>
              <w:top w:val="nil"/>
              <w:left w:val="nil"/>
              <w:bottom w:val="single" w:sz="4" w:space="0" w:color="auto"/>
              <w:right w:val="single" w:sz="4" w:space="0" w:color="auto"/>
            </w:tcBorders>
            <w:shd w:val="clear" w:color="auto" w:fill="auto"/>
            <w:noWrap/>
            <w:vAlign w:val="bottom"/>
          </w:tcPr>
          <w:p w14:paraId="0D8E9239" w14:textId="32E5402C" w:rsidR="00416D75" w:rsidRPr="00F43633" w:rsidRDefault="00425274" w:rsidP="00F43633">
            <w:pPr>
              <w:spacing w:line="240" w:lineRule="auto"/>
              <w:ind w:firstLine="0"/>
              <w:jc w:val="right"/>
              <w:rPr>
                <w:color w:val="000000"/>
                <w:szCs w:val="22"/>
                <w:lang w:eastAsia="sk-SK"/>
              </w:rPr>
            </w:pPr>
            <w:r>
              <w:rPr>
                <w:color w:val="000000"/>
                <w:szCs w:val="22"/>
                <w:lang w:eastAsia="sk-SK"/>
              </w:rPr>
              <w:t>1 277 506,00</w:t>
            </w:r>
          </w:p>
        </w:tc>
      </w:tr>
      <w:tr w:rsidR="00416D75" w:rsidRPr="00F43633" w14:paraId="492C2990" w14:textId="77777777" w:rsidTr="004A2981">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6C19377F" w14:textId="77777777"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1E72F2A2" w14:textId="77AD151B" w:rsidR="00416D75" w:rsidRPr="00F43633" w:rsidRDefault="00425274" w:rsidP="00863D07">
            <w:pPr>
              <w:spacing w:line="240" w:lineRule="auto"/>
              <w:ind w:firstLine="0"/>
              <w:jc w:val="right"/>
              <w:rPr>
                <w:b/>
                <w:bCs/>
                <w:color w:val="000000"/>
                <w:szCs w:val="22"/>
                <w:lang w:eastAsia="sk-SK"/>
              </w:rPr>
            </w:pPr>
            <w:r>
              <w:rPr>
                <w:b/>
                <w:bCs/>
                <w:color w:val="000000"/>
                <w:szCs w:val="22"/>
                <w:lang w:eastAsia="sk-SK"/>
              </w:rPr>
              <w:t>3</w:t>
            </w:r>
            <w:r w:rsidR="00575C41">
              <w:rPr>
                <w:b/>
                <w:bCs/>
                <w:color w:val="000000"/>
                <w:szCs w:val="22"/>
                <w:lang w:eastAsia="sk-SK"/>
              </w:rPr>
              <w:t> 819 352,28</w:t>
            </w:r>
          </w:p>
        </w:tc>
        <w:tc>
          <w:tcPr>
            <w:tcW w:w="2679" w:type="dxa"/>
            <w:tcBorders>
              <w:top w:val="nil"/>
              <w:left w:val="nil"/>
              <w:bottom w:val="single" w:sz="4" w:space="0" w:color="auto"/>
              <w:right w:val="single" w:sz="4" w:space="0" w:color="auto"/>
            </w:tcBorders>
            <w:shd w:val="clear" w:color="000000" w:fill="FFFF00"/>
            <w:noWrap/>
            <w:vAlign w:val="bottom"/>
          </w:tcPr>
          <w:p w14:paraId="3AD2EF1E" w14:textId="0E30E7B6" w:rsidR="00416D75" w:rsidRPr="00F43633" w:rsidRDefault="00575C41" w:rsidP="00F43633">
            <w:pPr>
              <w:spacing w:line="240" w:lineRule="auto"/>
              <w:ind w:firstLine="0"/>
              <w:jc w:val="right"/>
              <w:rPr>
                <w:b/>
                <w:bCs/>
                <w:color w:val="000000"/>
                <w:szCs w:val="22"/>
                <w:lang w:eastAsia="sk-SK"/>
              </w:rPr>
            </w:pPr>
            <w:r>
              <w:rPr>
                <w:b/>
                <w:bCs/>
                <w:color w:val="000000"/>
                <w:szCs w:val="22"/>
                <w:lang w:eastAsia="sk-SK"/>
              </w:rPr>
              <w:t>3 928 821,47</w:t>
            </w:r>
          </w:p>
        </w:tc>
      </w:tr>
      <w:tr w:rsidR="00416D75" w:rsidRPr="00F43633" w14:paraId="70E4A94C"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E436715"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Zásoby</w:t>
            </w:r>
          </w:p>
        </w:tc>
        <w:tc>
          <w:tcPr>
            <w:tcW w:w="2495" w:type="dxa"/>
            <w:tcBorders>
              <w:top w:val="nil"/>
              <w:left w:val="nil"/>
              <w:bottom w:val="single" w:sz="4" w:space="0" w:color="auto"/>
              <w:right w:val="single" w:sz="4" w:space="0" w:color="auto"/>
            </w:tcBorders>
            <w:shd w:val="clear" w:color="auto" w:fill="auto"/>
            <w:noWrap/>
            <w:vAlign w:val="bottom"/>
          </w:tcPr>
          <w:p w14:paraId="3AD66E71" w14:textId="4834B551" w:rsidR="00416D75" w:rsidRPr="00F43633" w:rsidRDefault="00575C41" w:rsidP="00863D07">
            <w:pPr>
              <w:spacing w:line="240" w:lineRule="auto"/>
              <w:ind w:firstLine="0"/>
              <w:jc w:val="right"/>
              <w:rPr>
                <w:color w:val="000000"/>
                <w:szCs w:val="22"/>
                <w:lang w:eastAsia="sk-SK"/>
              </w:rPr>
            </w:pPr>
            <w:r>
              <w:rPr>
                <w:color w:val="000000"/>
                <w:szCs w:val="22"/>
                <w:lang w:eastAsia="sk-SK"/>
              </w:rPr>
              <w:t>9 236,42</w:t>
            </w:r>
          </w:p>
        </w:tc>
        <w:tc>
          <w:tcPr>
            <w:tcW w:w="2679" w:type="dxa"/>
            <w:tcBorders>
              <w:top w:val="nil"/>
              <w:left w:val="nil"/>
              <w:bottom w:val="single" w:sz="4" w:space="0" w:color="auto"/>
              <w:right w:val="single" w:sz="4" w:space="0" w:color="auto"/>
            </w:tcBorders>
            <w:shd w:val="clear" w:color="auto" w:fill="auto"/>
            <w:noWrap/>
            <w:vAlign w:val="bottom"/>
          </w:tcPr>
          <w:p w14:paraId="4F57A869" w14:textId="16715B38" w:rsidR="00416D75" w:rsidRPr="00F43633" w:rsidRDefault="00575C41" w:rsidP="00F43633">
            <w:pPr>
              <w:spacing w:line="240" w:lineRule="auto"/>
              <w:ind w:firstLine="0"/>
              <w:jc w:val="right"/>
              <w:rPr>
                <w:color w:val="000000"/>
                <w:szCs w:val="22"/>
                <w:lang w:eastAsia="sk-SK"/>
              </w:rPr>
            </w:pPr>
            <w:r>
              <w:rPr>
                <w:color w:val="000000"/>
                <w:szCs w:val="22"/>
                <w:lang w:eastAsia="sk-SK"/>
              </w:rPr>
              <w:t>13 028,23</w:t>
            </w:r>
          </w:p>
        </w:tc>
      </w:tr>
      <w:tr w:rsidR="00416D75" w:rsidRPr="00F43633" w14:paraId="7B2F200A"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0F3FAAB2"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95" w:type="dxa"/>
            <w:tcBorders>
              <w:top w:val="nil"/>
              <w:left w:val="nil"/>
              <w:bottom w:val="single" w:sz="4" w:space="0" w:color="auto"/>
              <w:right w:val="single" w:sz="4" w:space="0" w:color="auto"/>
            </w:tcBorders>
            <w:shd w:val="clear" w:color="auto" w:fill="auto"/>
            <w:noWrap/>
            <w:vAlign w:val="bottom"/>
          </w:tcPr>
          <w:p w14:paraId="1884194D" w14:textId="5BCA7EC4" w:rsidR="00416D75" w:rsidRPr="00F43633" w:rsidRDefault="00575C41" w:rsidP="00863D07">
            <w:pPr>
              <w:spacing w:line="240" w:lineRule="auto"/>
              <w:ind w:firstLine="0"/>
              <w:jc w:val="right"/>
              <w:rPr>
                <w:color w:val="000000"/>
                <w:szCs w:val="22"/>
                <w:lang w:eastAsia="sk-SK"/>
              </w:rPr>
            </w:pPr>
            <w:r>
              <w:rPr>
                <w:color w:val="000000"/>
                <w:szCs w:val="22"/>
                <w:lang w:eastAsia="sk-SK"/>
              </w:rPr>
              <w:t>1 198 339,67</w:t>
            </w:r>
          </w:p>
        </w:tc>
        <w:tc>
          <w:tcPr>
            <w:tcW w:w="2679" w:type="dxa"/>
            <w:tcBorders>
              <w:top w:val="nil"/>
              <w:left w:val="nil"/>
              <w:bottom w:val="single" w:sz="4" w:space="0" w:color="auto"/>
              <w:right w:val="single" w:sz="4" w:space="0" w:color="auto"/>
            </w:tcBorders>
            <w:shd w:val="clear" w:color="auto" w:fill="auto"/>
            <w:noWrap/>
            <w:vAlign w:val="bottom"/>
          </w:tcPr>
          <w:p w14:paraId="1ECB6003" w14:textId="40E27422" w:rsidR="00416D75" w:rsidRPr="00F43633" w:rsidRDefault="00575C41" w:rsidP="00F43633">
            <w:pPr>
              <w:spacing w:line="240" w:lineRule="auto"/>
              <w:ind w:firstLine="0"/>
              <w:jc w:val="right"/>
              <w:rPr>
                <w:color w:val="000000"/>
                <w:szCs w:val="22"/>
                <w:lang w:eastAsia="sk-SK"/>
              </w:rPr>
            </w:pPr>
            <w:r>
              <w:rPr>
                <w:color w:val="000000"/>
                <w:szCs w:val="22"/>
                <w:lang w:eastAsia="sk-SK"/>
              </w:rPr>
              <w:t>1 234 420,89</w:t>
            </w:r>
          </w:p>
        </w:tc>
      </w:tr>
      <w:tr w:rsidR="00416D75" w:rsidRPr="00F43633" w14:paraId="7A27DF77"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9ED0E60"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Pohľadávky</w:t>
            </w:r>
          </w:p>
        </w:tc>
        <w:tc>
          <w:tcPr>
            <w:tcW w:w="2495" w:type="dxa"/>
            <w:tcBorders>
              <w:top w:val="nil"/>
              <w:left w:val="nil"/>
              <w:bottom w:val="single" w:sz="4" w:space="0" w:color="auto"/>
              <w:right w:val="single" w:sz="4" w:space="0" w:color="auto"/>
            </w:tcBorders>
            <w:shd w:val="clear" w:color="auto" w:fill="auto"/>
            <w:noWrap/>
            <w:vAlign w:val="bottom"/>
          </w:tcPr>
          <w:p w14:paraId="764D64B2" w14:textId="4F9BE074" w:rsidR="00416D75" w:rsidRPr="00F43633" w:rsidRDefault="00575C41" w:rsidP="00863D07">
            <w:pPr>
              <w:spacing w:line="240" w:lineRule="auto"/>
              <w:ind w:firstLine="0"/>
              <w:jc w:val="right"/>
              <w:rPr>
                <w:color w:val="000000"/>
                <w:szCs w:val="22"/>
                <w:lang w:eastAsia="sk-SK"/>
              </w:rPr>
            </w:pPr>
            <w:r>
              <w:rPr>
                <w:color w:val="000000"/>
                <w:szCs w:val="22"/>
                <w:lang w:eastAsia="sk-SK"/>
              </w:rPr>
              <w:t>299 733,04</w:t>
            </w:r>
          </w:p>
        </w:tc>
        <w:tc>
          <w:tcPr>
            <w:tcW w:w="2679" w:type="dxa"/>
            <w:tcBorders>
              <w:top w:val="nil"/>
              <w:left w:val="nil"/>
              <w:bottom w:val="single" w:sz="4" w:space="0" w:color="auto"/>
              <w:right w:val="single" w:sz="4" w:space="0" w:color="auto"/>
            </w:tcBorders>
            <w:shd w:val="clear" w:color="auto" w:fill="auto"/>
            <w:noWrap/>
            <w:vAlign w:val="bottom"/>
          </w:tcPr>
          <w:p w14:paraId="121CE91E" w14:textId="278E8067" w:rsidR="00416D75" w:rsidRPr="00F43633" w:rsidRDefault="00575C41" w:rsidP="00425274">
            <w:pPr>
              <w:spacing w:line="240" w:lineRule="auto"/>
              <w:ind w:firstLine="0"/>
              <w:jc w:val="right"/>
              <w:rPr>
                <w:color w:val="000000"/>
                <w:szCs w:val="22"/>
                <w:lang w:eastAsia="sk-SK"/>
              </w:rPr>
            </w:pPr>
            <w:r>
              <w:rPr>
                <w:color w:val="000000"/>
                <w:szCs w:val="22"/>
                <w:lang w:eastAsia="sk-SK"/>
              </w:rPr>
              <w:t>293 961,88</w:t>
            </w:r>
          </w:p>
        </w:tc>
      </w:tr>
      <w:tr w:rsidR="00416D75" w:rsidRPr="00F43633" w14:paraId="26EA73B5" w14:textId="77777777" w:rsidTr="004A2981">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66B4C194" w14:textId="77777777"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Finančný majetok</w:t>
            </w:r>
          </w:p>
        </w:tc>
        <w:tc>
          <w:tcPr>
            <w:tcW w:w="2495" w:type="dxa"/>
            <w:tcBorders>
              <w:top w:val="nil"/>
              <w:left w:val="nil"/>
              <w:bottom w:val="single" w:sz="4" w:space="0" w:color="auto"/>
              <w:right w:val="single" w:sz="4" w:space="0" w:color="auto"/>
            </w:tcBorders>
            <w:shd w:val="clear" w:color="auto" w:fill="auto"/>
            <w:noWrap/>
            <w:vAlign w:val="bottom"/>
          </w:tcPr>
          <w:p w14:paraId="3F733397" w14:textId="29BF9B35" w:rsidR="00416D75" w:rsidRPr="00F43633" w:rsidRDefault="00575C41" w:rsidP="00863D07">
            <w:pPr>
              <w:spacing w:line="240" w:lineRule="auto"/>
              <w:ind w:firstLine="0"/>
              <w:jc w:val="right"/>
              <w:rPr>
                <w:color w:val="000000"/>
                <w:szCs w:val="22"/>
                <w:lang w:eastAsia="sk-SK"/>
              </w:rPr>
            </w:pPr>
            <w:r>
              <w:rPr>
                <w:color w:val="000000"/>
                <w:szCs w:val="22"/>
                <w:lang w:eastAsia="sk-SK"/>
              </w:rPr>
              <w:t>2 312 043,15</w:t>
            </w:r>
          </w:p>
        </w:tc>
        <w:tc>
          <w:tcPr>
            <w:tcW w:w="2679" w:type="dxa"/>
            <w:tcBorders>
              <w:top w:val="nil"/>
              <w:left w:val="nil"/>
              <w:bottom w:val="single" w:sz="4" w:space="0" w:color="auto"/>
              <w:right w:val="single" w:sz="4" w:space="0" w:color="auto"/>
            </w:tcBorders>
            <w:shd w:val="clear" w:color="auto" w:fill="auto"/>
            <w:noWrap/>
            <w:vAlign w:val="bottom"/>
          </w:tcPr>
          <w:p w14:paraId="418F061E" w14:textId="4EF788F4" w:rsidR="00416D75" w:rsidRPr="00F43633" w:rsidRDefault="00425274" w:rsidP="00F43633">
            <w:pPr>
              <w:spacing w:line="240" w:lineRule="auto"/>
              <w:ind w:firstLine="0"/>
              <w:jc w:val="right"/>
              <w:rPr>
                <w:color w:val="000000"/>
                <w:szCs w:val="22"/>
                <w:lang w:eastAsia="sk-SK"/>
              </w:rPr>
            </w:pPr>
            <w:r>
              <w:rPr>
                <w:color w:val="000000"/>
                <w:szCs w:val="22"/>
                <w:lang w:eastAsia="sk-SK"/>
              </w:rPr>
              <w:t>2</w:t>
            </w:r>
            <w:r w:rsidR="00575C41">
              <w:rPr>
                <w:color w:val="000000"/>
                <w:szCs w:val="22"/>
                <w:lang w:eastAsia="sk-SK"/>
              </w:rPr>
              <w:t> 387 410,47</w:t>
            </w:r>
          </w:p>
        </w:tc>
      </w:tr>
      <w:tr w:rsidR="00416D75" w:rsidRPr="00F43633" w14:paraId="1C8CAA47" w14:textId="77777777" w:rsidTr="004A2981">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0B65B32F" w14:textId="77777777"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95" w:type="dxa"/>
            <w:tcBorders>
              <w:top w:val="nil"/>
              <w:left w:val="nil"/>
              <w:bottom w:val="single" w:sz="4" w:space="0" w:color="auto"/>
              <w:right w:val="single" w:sz="4" w:space="0" w:color="auto"/>
            </w:tcBorders>
            <w:shd w:val="clear" w:color="000000" w:fill="FFFF00"/>
            <w:noWrap/>
            <w:vAlign w:val="bottom"/>
          </w:tcPr>
          <w:p w14:paraId="5797D00A" w14:textId="2E9D8DE8" w:rsidR="00416D75" w:rsidRPr="00F43633" w:rsidRDefault="00575C41" w:rsidP="00863D07">
            <w:pPr>
              <w:spacing w:line="240" w:lineRule="auto"/>
              <w:ind w:firstLine="0"/>
              <w:jc w:val="right"/>
              <w:rPr>
                <w:b/>
                <w:bCs/>
                <w:color w:val="000000"/>
                <w:szCs w:val="22"/>
                <w:lang w:eastAsia="sk-SK"/>
              </w:rPr>
            </w:pPr>
            <w:r>
              <w:rPr>
                <w:b/>
                <w:bCs/>
                <w:color w:val="000000"/>
                <w:szCs w:val="22"/>
                <w:lang w:eastAsia="sk-SK"/>
              </w:rPr>
              <w:t>12 298,38</w:t>
            </w:r>
          </w:p>
        </w:tc>
        <w:tc>
          <w:tcPr>
            <w:tcW w:w="2679" w:type="dxa"/>
            <w:tcBorders>
              <w:top w:val="nil"/>
              <w:left w:val="nil"/>
              <w:bottom w:val="single" w:sz="4" w:space="0" w:color="auto"/>
              <w:right w:val="single" w:sz="4" w:space="0" w:color="auto"/>
            </w:tcBorders>
            <w:shd w:val="clear" w:color="000000" w:fill="FFFF00"/>
            <w:noWrap/>
            <w:vAlign w:val="bottom"/>
          </w:tcPr>
          <w:p w14:paraId="7614F1C9" w14:textId="56DEAC4E" w:rsidR="00416D75" w:rsidRPr="00F43633" w:rsidRDefault="00575C41" w:rsidP="00F43633">
            <w:pPr>
              <w:spacing w:line="240" w:lineRule="auto"/>
              <w:ind w:firstLine="0"/>
              <w:jc w:val="right"/>
              <w:rPr>
                <w:b/>
                <w:bCs/>
                <w:color w:val="000000"/>
                <w:szCs w:val="22"/>
                <w:lang w:eastAsia="sk-SK"/>
              </w:rPr>
            </w:pPr>
            <w:r>
              <w:rPr>
                <w:b/>
                <w:bCs/>
                <w:color w:val="000000"/>
                <w:szCs w:val="22"/>
                <w:lang w:eastAsia="sk-SK"/>
              </w:rPr>
              <w:t>7 561,588</w:t>
            </w:r>
          </w:p>
        </w:tc>
      </w:tr>
      <w:tr w:rsidR="00416D75" w:rsidRPr="00F43633" w14:paraId="5B0E48D7" w14:textId="77777777" w:rsidTr="004A2981">
        <w:trPr>
          <w:trHeight w:val="347"/>
        </w:trPr>
        <w:tc>
          <w:tcPr>
            <w:tcW w:w="2906" w:type="dxa"/>
            <w:tcBorders>
              <w:top w:val="nil"/>
              <w:left w:val="single" w:sz="4" w:space="0" w:color="auto"/>
              <w:bottom w:val="single" w:sz="4" w:space="0" w:color="auto"/>
              <w:right w:val="single" w:sz="4" w:space="0" w:color="auto"/>
            </w:tcBorders>
            <w:shd w:val="clear" w:color="000000" w:fill="92D050"/>
            <w:noWrap/>
            <w:vAlign w:val="bottom"/>
            <w:hideMark/>
          </w:tcPr>
          <w:p w14:paraId="5B6D1BD1" w14:textId="77777777"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95" w:type="dxa"/>
            <w:tcBorders>
              <w:top w:val="nil"/>
              <w:left w:val="nil"/>
              <w:bottom w:val="single" w:sz="4" w:space="0" w:color="auto"/>
              <w:right w:val="single" w:sz="4" w:space="0" w:color="auto"/>
            </w:tcBorders>
            <w:shd w:val="clear" w:color="000000" w:fill="92D050"/>
            <w:noWrap/>
            <w:vAlign w:val="bottom"/>
          </w:tcPr>
          <w:p w14:paraId="03D0F958" w14:textId="666A09F0" w:rsidR="00416D75" w:rsidRPr="00F43633" w:rsidRDefault="00575C41" w:rsidP="00863D07">
            <w:pPr>
              <w:spacing w:line="240" w:lineRule="auto"/>
              <w:ind w:firstLine="0"/>
              <w:jc w:val="right"/>
              <w:rPr>
                <w:b/>
                <w:bCs/>
                <w:color w:val="000000"/>
                <w:szCs w:val="22"/>
                <w:lang w:eastAsia="sk-SK"/>
              </w:rPr>
            </w:pPr>
            <w:r>
              <w:rPr>
                <w:b/>
                <w:bCs/>
                <w:color w:val="000000"/>
                <w:szCs w:val="22"/>
                <w:lang w:eastAsia="sk-SK"/>
              </w:rPr>
              <w:t>16 183 243,70</w:t>
            </w:r>
          </w:p>
        </w:tc>
        <w:tc>
          <w:tcPr>
            <w:tcW w:w="2679" w:type="dxa"/>
            <w:tcBorders>
              <w:top w:val="nil"/>
              <w:left w:val="nil"/>
              <w:bottom w:val="single" w:sz="4" w:space="0" w:color="auto"/>
              <w:right w:val="single" w:sz="4" w:space="0" w:color="auto"/>
            </w:tcBorders>
            <w:shd w:val="clear" w:color="000000" w:fill="92D050"/>
            <w:noWrap/>
            <w:vAlign w:val="bottom"/>
          </w:tcPr>
          <w:p w14:paraId="02FA6556" w14:textId="22CD2779" w:rsidR="00416D75" w:rsidRPr="00F43633" w:rsidRDefault="00575C41" w:rsidP="00F43633">
            <w:pPr>
              <w:spacing w:line="240" w:lineRule="auto"/>
              <w:ind w:firstLine="0"/>
              <w:jc w:val="right"/>
              <w:rPr>
                <w:b/>
                <w:bCs/>
                <w:color w:val="000000"/>
                <w:szCs w:val="22"/>
                <w:lang w:eastAsia="sk-SK"/>
              </w:rPr>
            </w:pPr>
            <w:r>
              <w:rPr>
                <w:b/>
                <w:bCs/>
                <w:color w:val="000000"/>
                <w:szCs w:val="22"/>
                <w:lang w:eastAsia="sk-SK"/>
              </w:rPr>
              <w:t>18 752 220,84</w:t>
            </w:r>
          </w:p>
        </w:tc>
      </w:tr>
    </w:tbl>
    <w:p w14:paraId="4E0D4D94" w14:textId="77777777" w:rsidR="00F43633" w:rsidRPr="00F43633" w:rsidRDefault="00F43633" w:rsidP="00F43633">
      <w:pPr>
        <w:spacing w:after="200" w:line="276" w:lineRule="auto"/>
        <w:ind w:left="426" w:firstLine="0"/>
        <w:jc w:val="left"/>
        <w:rPr>
          <w:rFonts w:eastAsia="Calibri"/>
          <w:sz w:val="22"/>
          <w:szCs w:val="22"/>
        </w:rPr>
      </w:pPr>
    </w:p>
    <w:p w14:paraId="6F65FFB4" w14:textId="77777777" w:rsidR="00F43633" w:rsidRPr="00F43633" w:rsidRDefault="00F43633">
      <w:pPr>
        <w:numPr>
          <w:ilvl w:val="0"/>
          <w:numId w:val="12"/>
        </w:numPr>
        <w:spacing w:after="200" w:line="276" w:lineRule="auto"/>
        <w:jc w:val="left"/>
        <w:rPr>
          <w:rFonts w:eastAsia="Calibri"/>
          <w:b/>
          <w:sz w:val="22"/>
          <w:szCs w:val="22"/>
        </w:rPr>
      </w:pPr>
      <w:r w:rsidRPr="00F43633">
        <w:rPr>
          <w:rFonts w:eastAsia="Calibri"/>
          <w:b/>
          <w:sz w:val="22"/>
          <w:szCs w:val="22"/>
        </w:rPr>
        <w:t>za konsolidovaný celok (mesto + RO + PO + obchodná spoločnosť)</w:t>
      </w:r>
    </w:p>
    <w:tbl>
      <w:tblPr>
        <w:tblpPr w:leftFromText="141" w:rightFromText="141" w:vertAnchor="text" w:horzAnchor="margin" w:tblpXSpec="right" w:tblpY="74"/>
        <w:tblW w:w="8150" w:type="dxa"/>
        <w:tblCellMar>
          <w:left w:w="70" w:type="dxa"/>
          <w:right w:w="70" w:type="dxa"/>
        </w:tblCellMar>
        <w:tblLook w:val="04A0" w:firstRow="1" w:lastRow="0" w:firstColumn="1" w:lastColumn="0" w:noHBand="0" w:noVBand="1"/>
      </w:tblPr>
      <w:tblGrid>
        <w:gridCol w:w="3037"/>
        <w:gridCol w:w="2420"/>
        <w:gridCol w:w="2693"/>
      </w:tblGrid>
      <w:tr w:rsidR="00F43633" w:rsidRPr="00F43633" w14:paraId="12BBE599" w14:textId="77777777" w:rsidTr="00F43633">
        <w:trPr>
          <w:trHeight w:val="300"/>
        </w:trPr>
        <w:tc>
          <w:tcPr>
            <w:tcW w:w="30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0F8D89" w14:textId="77777777"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14:paraId="6AB57F08" w14:textId="02279C70"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w:t>
            </w:r>
            <w:r w:rsidR="00BF0EF4">
              <w:rPr>
                <w:b/>
                <w:bCs/>
                <w:color w:val="000000"/>
                <w:sz w:val="22"/>
                <w:szCs w:val="22"/>
                <w:lang w:eastAsia="sk-SK"/>
              </w:rPr>
              <w:t>1</w:t>
            </w: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14:paraId="4FD753EF" w14:textId="2A878D23"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4A2981">
              <w:rPr>
                <w:b/>
                <w:bCs/>
                <w:color w:val="000000"/>
                <w:sz w:val="22"/>
                <w:szCs w:val="22"/>
                <w:lang w:eastAsia="sk-SK"/>
              </w:rPr>
              <w:t>2</w:t>
            </w:r>
            <w:r w:rsidR="00BF0EF4">
              <w:rPr>
                <w:b/>
                <w:bCs/>
                <w:color w:val="000000"/>
                <w:sz w:val="22"/>
                <w:szCs w:val="22"/>
                <w:lang w:eastAsia="sk-SK"/>
              </w:rPr>
              <w:t>1</w:t>
            </w:r>
          </w:p>
        </w:tc>
      </w:tr>
      <w:tr w:rsidR="001F2BD0" w:rsidRPr="00F43633" w14:paraId="5A65A8A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4D63D607" w14:textId="77777777" w:rsidR="001F2BD0" w:rsidRPr="00F43633" w:rsidRDefault="001F2BD0" w:rsidP="001F2BD0">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0A16B445" w14:textId="0C0F6E1A" w:rsidR="001F2BD0" w:rsidRPr="00F43633" w:rsidRDefault="00BF0EF4" w:rsidP="001F2BD0">
            <w:pPr>
              <w:spacing w:line="240" w:lineRule="auto"/>
              <w:ind w:firstLine="0"/>
              <w:jc w:val="right"/>
              <w:rPr>
                <w:b/>
                <w:bCs/>
                <w:color w:val="000000"/>
                <w:szCs w:val="22"/>
                <w:lang w:eastAsia="sk-SK"/>
              </w:rPr>
            </w:pPr>
            <w:r>
              <w:rPr>
                <w:b/>
                <w:bCs/>
                <w:color w:val="000000"/>
                <w:szCs w:val="22"/>
                <w:lang w:eastAsia="sk-SK"/>
              </w:rPr>
              <w:t>13 541 736,58</w:t>
            </w:r>
          </w:p>
        </w:tc>
        <w:tc>
          <w:tcPr>
            <w:tcW w:w="2693" w:type="dxa"/>
            <w:tcBorders>
              <w:top w:val="nil"/>
              <w:left w:val="nil"/>
              <w:bottom w:val="single" w:sz="4" w:space="0" w:color="auto"/>
              <w:right w:val="single" w:sz="4" w:space="0" w:color="auto"/>
            </w:tcBorders>
            <w:shd w:val="clear" w:color="000000" w:fill="FFFF00"/>
            <w:noWrap/>
            <w:vAlign w:val="bottom"/>
          </w:tcPr>
          <w:p w14:paraId="240E79DC" w14:textId="7DFE3851" w:rsidR="001F2BD0" w:rsidRPr="00F43633" w:rsidRDefault="00BF0EF4" w:rsidP="001F2BD0">
            <w:pPr>
              <w:spacing w:line="240" w:lineRule="auto"/>
              <w:ind w:firstLine="0"/>
              <w:jc w:val="right"/>
              <w:rPr>
                <w:b/>
                <w:bCs/>
                <w:color w:val="000000"/>
                <w:szCs w:val="22"/>
                <w:lang w:eastAsia="sk-SK"/>
              </w:rPr>
            </w:pPr>
            <w:r>
              <w:rPr>
                <w:b/>
                <w:bCs/>
                <w:color w:val="000000"/>
                <w:szCs w:val="22"/>
                <w:lang w:eastAsia="sk-SK"/>
              </w:rPr>
              <w:t>15 988 355,06</w:t>
            </w:r>
          </w:p>
        </w:tc>
      </w:tr>
      <w:tr w:rsidR="001F2BD0" w:rsidRPr="00F43633" w14:paraId="79B1D68F"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09036C81"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Dlhodobý nehmot. majetok</w:t>
            </w:r>
          </w:p>
        </w:tc>
        <w:tc>
          <w:tcPr>
            <w:tcW w:w="2420" w:type="dxa"/>
            <w:tcBorders>
              <w:top w:val="nil"/>
              <w:left w:val="nil"/>
              <w:bottom w:val="single" w:sz="4" w:space="0" w:color="auto"/>
              <w:right w:val="single" w:sz="4" w:space="0" w:color="auto"/>
            </w:tcBorders>
            <w:shd w:val="clear" w:color="auto" w:fill="auto"/>
            <w:noWrap/>
            <w:vAlign w:val="bottom"/>
          </w:tcPr>
          <w:p w14:paraId="63664AEE" w14:textId="192072AB" w:rsidR="001F2BD0" w:rsidRPr="00F43633" w:rsidRDefault="001F2BD0" w:rsidP="001F2BD0">
            <w:pPr>
              <w:spacing w:line="240" w:lineRule="auto"/>
              <w:ind w:firstLine="0"/>
              <w:jc w:val="right"/>
              <w:rPr>
                <w:color w:val="000000"/>
                <w:szCs w:val="22"/>
                <w:lang w:eastAsia="sk-SK"/>
              </w:rPr>
            </w:pPr>
            <w:r>
              <w:rPr>
                <w:color w:val="000000"/>
                <w:szCs w:val="22"/>
                <w:lang w:eastAsia="sk-SK"/>
              </w:rPr>
              <w:t>0,00</w:t>
            </w:r>
          </w:p>
        </w:tc>
        <w:tc>
          <w:tcPr>
            <w:tcW w:w="2693" w:type="dxa"/>
            <w:tcBorders>
              <w:top w:val="nil"/>
              <w:left w:val="nil"/>
              <w:bottom w:val="single" w:sz="4" w:space="0" w:color="auto"/>
              <w:right w:val="single" w:sz="4" w:space="0" w:color="auto"/>
            </w:tcBorders>
            <w:shd w:val="clear" w:color="auto" w:fill="auto"/>
            <w:noWrap/>
            <w:vAlign w:val="bottom"/>
          </w:tcPr>
          <w:p w14:paraId="665583E5" w14:textId="0CDBD880" w:rsidR="001F2BD0" w:rsidRPr="00F43633" w:rsidRDefault="001F2BD0" w:rsidP="001F2BD0">
            <w:pPr>
              <w:spacing w:line="240" w:lineRule="auto"/>
              <w:ind w:firstLine="0"/>
              <w:jc w:val="right"/>
              <w:rPr>
                <w:color w:val="000000"/>
                <w:szCs w:val="22"/>
                <w:lang w:eastAsia="sk-SK"/>
              </w:rPr>
            </w:pPr>
            <w:r>
              <w:rPr>
                <w:color w:val="000000"/>
                <w:szCs w:val="22"/>
                <w:lang w:eastAsia="sk-SK"/>
              </w:rPr>
              <w:t>0,00</w:t>
            </w:r>
          </w:p>
        </w:tc>
      </w:tr>
      <w:tr w:rsidR="001F2BD0" w:rsidRPr="00F43633" w14:paraId="1CAB7256"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36811B25"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Dlhodobý hmot. majetok</w:t>
            </w:r>
          </w:p>
        </w:tc>
        <w:tc>
          <w:tcPr>
            <w:tcW w:w="2420" w:type="dxa"/>
            <w:tcBorders>
              <w:top w:val="nil"/>
              <w:left w:val="nil"/>
              <w:bottom w:val="single" w:sz="4" w:space="0" w:color="auto"/>
              <w:right w:val="single" w:sz="4" w:space="0" w:color="auto"/>
            </w:tcBorders>
            <w:shd w:val="clear" w:color="auto" w:fill="auto"/>
            <w:noWrap/>
            <w:vAlign w:val="bottom"/>
          </w:tcPr>
          <w:p w14:paraId="11FB2333" w14:textId="0CA94751" w:rsidR="001F2BD0" w:rsidRPr="00F43633" w:rsidRDefault="00BF0EF4" w:rsidP="001F2BD0">
            <w:pPr>
              <w:spacing w:line="240" w:lineRule="auto"/>
              <w:ind w:firstLine="0"/>
              <w:jc w:val="right"/>
              <w:rPr>
                <w:color w:val="000000"/>
                <w:szCs w:val="22"/>
                <w:lang w:eastAsia="sk-SK"/>
              </w:rPr>
            </w:pPr>
            <w:r>
              <w:rPr>
                <w:color w:val="000000"/>
                <w:szCs w:val="22"/>
                <w:lang w:eastAsia="sk-SK"/>
              </w:rPr>
              <w:t>12 376 692,58</w:t>
            </w:r>
          </w:p>
        </w:tc>
        <w:tc>
          <w:tcPr>
            <w:tcW w:w="2693" w:type="dxa"/>
            <w:tcBorders>
              <w:top w:val="nil"/>
              <w:left w:val="nil"/>
              <w:bottom w:val="single" w:sz="4" w:space="0" w:color="auto"/>
              <w:right w:val="single" w:sz="4" w:space="0" w:color="auto"/>
            </w:tcBorders>
            <w:shd w:val="clear" w:color="auto" w:fill="auto"/>
            <w:noWrap/>
            <w:vAlign w:val="bottom"/>
          </w:tcPr>
          <w:p w14:paraId="6A821D50" w14:textId="047634D6" w:rsidR="001F2BD0" w:rsidRPr="00F43633" w:rsidRDefault="00BF0EF4" w:rsidP="001F2BD0">
            <w:pPr>
              <w:spacing w:line="240" w:lineRule="auto"/>
              <w:ind w:firstLine="0"/>
              <w:jc w:val="right"/>
              <w:rPr>
                <w:color w:val="000000"/>
                <w:szCs w:val="22"/>
                <w:lang w:eastAsia="sk-SK"/>
              </w:rPr>
            </w:pPr>
            <w:r>
              <w:rPr>
                <w:color w:val="000000"/>
                <w:szCs w:val="22"/>
                <w:lang w:eastAsia="sk-SK"/>
              </w:rPr>
              <w:t>14 823 311,06</w:t>
            </w:r>
          </w:p>
        </w:tc>
      </w:tr>
      <w:tr w:rsidR="001F2BD0" w:rsidRPr="00F43633" w14:paraId="72C55FEE"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784E12C6"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20" w:type="dxa"/>
            <w:tcBorders>
              <w:top w:val="nil"/>
              <w:left w:val="nil"/>
              <w:bottom w:val="single" w:sz="4" w:space="0" w:color="auto"/>
              <w:right w:val="single" w:sz="4" w:space="0" w:color="auto"/>
            </w:tcBorders>
            <w:shd w:val="clear" w:color="auto" w:fill="auto"/>
            <w:noWrap/>
            <w:vAlign w:val="bottom"/>
          </w:tcPr>
          <w:p w14:paraId="66332559" w14:textId="53B6F061" w:rsidR="001F2BD0" w:rsidRPr="00F43633" w:rsidRDefault="001F2BD0" w:rsidP="001F2BD0">
            <w:pPr>
              <w:spacing w:line="240" w:lineRule="auto"/>
              <w:ind w:firstLine="0"/>
              <w:jc w:val="right"/>
              <w:rPr>
                <w:color w:val="000000"/>
                <w:szCs w:val="22"/>
                <w:lang w:eastAsia="sk-SK"/>
              </w:rPr>
            </w:pPr>
            <w:r>
              <w:rPr>
                <w:color w:val="000000"/>
                <w:szCs w:val="22"/>
                <w:lang w:eastAsia="sk-SK"/>
              </w:rPr>
              <w:t>1 165 044,00</w:t>
            </w:r>
          </w:p>
        </w:tc>
        <w:tc>
          <w:tcPr>
            <w:tcW w:w="2693" w:type="dxa"/>
            <w:tcBorders>
              <w:top w:val="nil"/>
              <w:left w:val="nil"/>
              <w:bottom w:val="single" w:sz="4" w:space="0" w:color="auto"/>
              <w:right w:val="single" w:sz="4" w:space="0" w:color="auto"/>
            </w:tcBorders>
            <w:shd w:val="clear" w:color="auto" w:fill="auto"/>
            <w:noWrap/>
            <w:vAlign w:val="bottom"/>
          </w:tcPr>
          <w:p w14:paraId="532CA511" w14:textId="2C30AD14" w:rsidR="001F2BD0" w:rsidRPr="00F43633" w:rsidRDefault="001F2BD0" w:rsidP="001F2BD0">
            <w:pPr>
              <w:spacing w:line="240" w:lineRule="auto"/>
              <w:ind w:firstLine="0"/>
              <w:jc w:val="right"/>
              <w:rPr>
                <w:color w:val="000000"/>
                <w:szCs w:val="22"/>
                <w:lang w:eastAsia="sk-SK"/>
              </w:rPr>
            </w:pPr>
            <w:r>
              <w:rPr>
                <w:color w:val="000000"/>
                <w:szCs w:val="22"/>
                <w:lang w:eastAsia="sk-SK"/>
              </w:rPr>
              <w:t>1 165 044,00</w:t>
            </w:r>
          </w:p>
        </w:tc>
      </w:tr>
      <w:tr w:rsidR="001F2BD0" w:rsidRPr="00F43633" w14:paraId="7EFD7BC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18FE16BD" w14:textId="77777777" w:rsidR="001F2BD0" w:rsidRPr="00F43633" w:rsidRDefault="001F2BD0" w:rsidP="001F2BD0">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66BB0C14" w14:textId="32FE3237" w:rsidR="001F2BD0" w:rsidRPr="00F43633" w:rsidRDefault="00BF0EF4" w:rsidP="001F2BD0">
            <w:pPr>
              <w:spacing w:line="240" w:lineRule="auto"/>
              <w:ind w:firstLine="0"/>
              <w:jc w:val="right"/>
              <w:rPr>
                <w:b/>
                <w:bCs/>
                <w:color w:val="000000"/>
                <w:szCs w:val="22"/>
                <w:lang w:eastAsia="sk-SK"/>
              </w:rPr>
            </w:pPr>
            <w:r>
              <w:rPr>
                <w:b/>
                <w:bCs/>
                <w:color w:val="000000"/>
                <w:szCs w:val="22"/>
                <w:lang w:eastAsia="sk-SK"/>
              </w:rPr>
              <w:t>3 542 516,77</w:t>
            </w:r>
          </w:p>
        </w:tc>
        <w:tc>
          <w:tcPr>
            <w:tcW w:w="2693" w:type="dxa"/>
            <w:tcBorders>
              <w:top w:val="nil"/>
              <w:left w:val="nil"/>
              <w:bottom w:val="single" w:sz="4" w:space="0" w:color="auto"/>
              <w:right w:val="single" w:sz="4" w:space="0" w:color="auto"/>
            </w:tcBorders>
            <w:shd w:val="clear" w:color="000000" w:fill="FFFF00"/>
            <w:noWrap/>
            <w:vAlign w:val="bottom"/>
          </w:tcPr>
          <w:p w14:paraId="30CB36AE" w14:textId="659BFDC9" w:rsidR="001F2BD0" w:rsidRPr="00F43633" w:rsidRDefault="001F2BD0" w:rsidP="001F2BD0">
            <w:pPr>
              <w:spacing w:line="240" w:lineRule="auto"/>
              <w:ind w:firstLine="0"/>
              <w:jc w:val="right"/>
              <w:rPr>
                <w:b/>
                <w:bCs/>
                <w:color w:val="000000"/>
                <w:szCs w:val="22"/>
                <w:lang w:eastAsia="sk-SK"/>
              </w:rPr>
            </w:pPr>
            <w:r>
              <w:rPr>
                <w:b/>
                <w:bCs/>
                <w:color w:val="000000"/>
                <w:szCs w:val="22"/>
                <w:lang w:eastAsia="sk-SK"/>
              </w:rPr>
              <w:t>3</w:t>
            </w:r>
            <w:r w:rsidR="00BF0EF4">
              <w:rPr>
                <w:b/>
                <w:bCs/>
                <w:color w:val="000000"/>
                <w:szCs w:val="22"/>
                <w:lang w:eastAsia="sk-SK"/>
              </w:rPr>
              <w:t> 628 576,92</w:t>
            </w:r>
          </w:p>
        </w:tc>
      </w:tr>
      <w:tr w:rsidR="001F2BD0" w:rsidRPr="00F43633" w14:paraId="04C643D2"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5D81DDC7"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Zásoby</w:t>
            </w:r>
          </w:p>
        </w:tc>
        <w:tc>
          <w:tcPr>
            <w:tcW w:w="2420" w:type="dxa"/>
            <w:tcBorders>
              <w:top w:val="nil"/>
              <w:left w:val="nil"/>
              <w:bottom w:val="single" w:sz="4" w:space="0" w:color="auto"/>
              <w:right w:val="single" w:sz="4" w:space="0" w:color="auto"/>
            </w:tcBorders>
            <w:shd w:val="clear" w:color="auto" w:fill="auto"/>
            <w:noWrap/>
            <w:vAlign w:val="bottom"/>
          </w:tcPr>
          <w:p w14:paraId="5A25F189" w14:textId="608CD90F" w:rsidR="001F2BD0" w:rsidRPr="00F43633" w:rsidRDefault="00BF0EF4" w:rsidP="001F2BD0">
            <w:pPr>
              <w:spacing w:line="240" w:lineRule="auto"/>
              <w:ind w:firstLine="0"/>
              <w:jc w:val="right"/>
              <w:rPr>
                <w:color w:val="000000"/>
                <w:szCs w:val="22"/>
                <w:lang w:eastAsia="sk-SK"/>
              </w:rPr>
            </w:pPr>
            <w:r>
              <w:rPr>
                <w:color w:val="000000"/>
                <w:szCs w:val="22"/>
                <w:lang w:eastAsia="sk-SK"/>
              </w:rPr>
              <w:t>27 792,44</w:t>
            </w:r>
          </w:p>
        </w:tc>
        <w:tc>
          <w:tcPr>
            <w:tcW w:w="2693" w:type="dxa"/>
            <w:tcBorders>
              <w:top w:val="nil"/>
              <w:left w:val="nil"/>
              <w:bottom w:val="single" w:sz="4" w:space="0" w:color="auto"/>
              <w:right w:val="single" w:sz="4" w:space="0" w:color="auto"/>
            </w:tcBorders>
            <w:shd w:val="clear" w:color="auto" w:fill="auto"/>
            <w:noWrap/>
            <w:vAlign w:val="bottom"/>
          </w:tcPr>
          <w:p w14:paraId="7CAFF13A" w14:textId="626A5D84" w:rsidR="001F2BD0" w:rsidRPr="00F43633" w:rsidRDefault="00BF0EF4" w:rsidP="001F2BD0">
            <w:pPr>
              <w:spacing w:line="240" w:lineRule="auto"/>
              <w:ind w:firstLine="0"/>
              <w:jc w:val="right"/>
              <w:rPr>
                <w:color w:val="000000"/>
                <w:szCs w:val="22"/>
                <w:lang w:eastAsia="sk-SK"/>
              </w:rPr>
            </w:pPr>
            <w:r>
              <w:rPr>
                <w:color w:val="000000"/>
                <w:szCs w:val="22"/>
                <w:lang w:eastAsia="sk-SK"/>
              </w:rPr>
              <w:t>38 222,00</w:t>
            </w:r>
          </w:p>
        </w:tc>
      </w:tr>
      <w:tr w:rsidR="001F2BD0" w:rsidRPr="00F43633" w14:paraId="32C5E15B"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45248B9B"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20" w:type="dxa"/>
            <w:tcBorders>
              <w:top w:val="nil"/>
              <w:left w:val="nil"/>
              <w:bottom w:val="single" w:sz="4" w:space="0" w:color="auto"/>
              <w:right w:val="single" w:sz="4" w:space="0" w:color="auto"/>
            </w:tcBorders>
            <w:shd w:val="clear" w:color="auto" w:fill="auto"/>
            <w:noWrap/>
            <w:vAlign w:val="bottom"/>
          </w:tcPr>
          <w:p w14:paraId="260C9B9E" w14:textId="491BFDC6" w:rsidR="001F2BD0" w:rsidRPr="00F43633" w:rsidRDefault="001F2BD0" w:rsidP="001F2BD0">
            <w:pPr>
              <w:spacing w:line="240" w:lineRule="auto"/>
              <w:ind w:firstLine="0"/>
              <w:jc w:val="right"/>
              <w:rPr>
                <w:color w:val="000000"/>
                <w:szCs w:val="22"/>
                <w:lang w:eastAsia="sk-SK"/>
              </w:rPr>
            </w:pPr>
            <w:r>
              <w:rPr>
                <w:color w:val="000000"/>
                <w:szCs w:val="22"/>
                <w:lang w:eastAsia="sk-SK"/>
              </w:rPr>
              <w:t xml:space="preserve"> </w:t>
            </w:r>
          </w:p>
        </w:tc>
        <w:tc>
          <w:tcPr>
            <w:tcW w:w="2693" w:type="dxa"/>
            <w:tcBorders>
              <w:top w:val="nil"/>
              <w:left w:val="nil"/>
              <w:bottom w:val="single" w:sz="4" w:space="0" w:color="auto"/>
              <w:right w:val="single" w:sz="4" w:space="0" w:color="auto"/>
            </w:tcBorders>
            <w:shd w:val="clear" w:color="auto" w:fill="auto"/>
            <w:noWrap/>
            <w:vAlign w:val="bottom"/>
          </w:tcPr>
          <w:p w14:paraId="4CBABBDD" w14:textId="59FDB024" w:rsidR="001F2BD0" w:rsidRPr="00F43633" w:rsidRDefault="001F2BD0" w:rsidP="001F2BD0">
            <w:pPr>
              <w:spacing w:line="240" w:lineRule="auto"/>
              <w:ind w:firstLine="0"/>
              <w:jc w:val="right"/>
              <w:rPr>
                <w:color w:val="000000"/>
                <w:szCs w:val="22"/>
                <w:lang w:eastAsia="sk-SK"/>
              </w:rPr>
            </w:pPr>
          </w:p>
        </w:tc>
      </w:tr>
      <w:tr w:rsidR="001F2BD0" w:rsidRPr="00F43633" w14:paraId="2983186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6C633241"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Pohľadávky</w:t>
            </w:r>
          </w:p>
        </w:tc>
        <w:tc>
          <w:tcPr>
            <w:tcW w:w="2420" w:type="dxa"/>
            <w:tcBorders>
              <w:top w:val="nil"/>
              <w:left w:val="nil"/>
              <w:bottom w:val="single" w:sz="4" w:space="0" w:color="auto"/>
              <w:right w:val="single" w:sz="4" w:space="0" w:color="auto"/>
            </w:tcBorders>
            <w:shd w:val="clear" w:color="auto" w:fill="auto"/>
            <w:noWrap/>
            <w:vAlign w:val="bottom"/>
          </w:tcPr>
          <w:p w14:paraId="348BCB6B" w14:textId="488C8FCA" w:rsidR="001F2BD0" w:rsidRPr="00F43633" w:rsidRDefault="00BF0EF4" w:rsidP="001F2BD0">
            <w:pPr>
              <w:spacing w:line="240" w:lineRule="auto"/>
              <w:ind w:firstLine="0"/>
              <w:jc w:val="right"/>
              <w:rPr>
                <w:color w:val="000000"/>
                <w:szCs w:val="22"/>
                <w:lang w:eastAsia="sk-SK"/>
              </w:rPr>
            </w:pPr>
            <w:r>
              <w:rPr>
                <w:color w:val="000000"/>
                <w:szCs w:val="22"/>
                <w:lang w:eastAsia="sk-SK"/>
              </w:rPr>
              <w:t>353 311,51</w:t>
            </w:r>
          </w:p>
        </w:tc>
        <w:tc>
          <w:tcPr>
            <w:tcW w:w="2693" w:type="dxa"/>
            <w:tcBorders>
              <w:top w:val="nil"/>
              <w:left w:val="nil"/>
              <w:bottom w:val="single" w:sz="4" w:space="0" w:color="auto"/>
              <w:right w:val="single" w:sz="4" w:space="0" w:color="auto"/>
            </w:tcBorders>
            <w:shd w:val="clear" w:color="auto" w:fill="auto"/>
            <w:noWrap/>
            <w:vAlign w:val="bottom"/>
          </w:tcPr>
          <w:p w14:paraId="72079F9C" w14:textId="046F42BC" w:rsidR="001F2BD0" w:rsidRPr="00F43633" w:rsidRDefault="0020520F" w:rsidP="001F2BD0">
            <w:pPr>
              <w:spacing w:line="240" w:lineRule="auto"/>
              <w:ind w:firstLine="0"/>
              <w:jc w:val="right"/>
              <w:rPr>
                <w:color w:val="000000"/>
                <w:szCs w:val="22"/>
                <w:lang w:eastAsia="sk-SK"/>
              </w:rPr>
            </w:pPr>
            <w:r>
              <w:rPr>
                <w:color w:val="000000"/>
                <w:szCs w:val="22"/>
                <w:lang w:eastAsia="sk-SK"/>
              </w:rPr>
              <w:t>342 210,37</w:t>
            </w:r>
          </w:p>
        </w:tc>
      </w:tr>
      <w:tr w:rsidR="001F2BD0" w:rsidRPr="00F43633" w14:paraId="444BA19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254C4DFC" w14:textId="77777777" w:rsidR="001F2BD0" w:rsidRPr="00F43633" w:rsidRDefault="001F2BD0" w:rsidP="001F2BD0">
            <w:pPr>
              <w:spacing w:line="240" w:lineRule="auto"/>
              <w:ind w:firstLine="0"/>
              <w:jc w:val="left"/>
              <w:rPr>
                <w:color w:val="000000"/>
                <w:szCs w:val="22"/>
                <w:lang w:eastAsia="sk-SK"/>
              </w:rPr>
            </w:pPr>
            <w:r w:rsidRPr="00F43633">
              <w:rPr>
                <w:color w:val="000000"/>
                <w:sz w:val="22"/>
                <w:szCs w:val="22"/>
                <w:lang w:eastAsia="sk-SK"/>
              </w:rPr>
              <w:t>Finančný majetok</w:t>
            </w:r>
          </w:p>
        </w:tc>
        <w:tc>
          <w:tcPr>
            <w:tcW w:w="2420" w:type="dxa"/>
            <w:tcBorders>
              <w:top w:val="nil"/>
              <w:left w:val="nil"/>
              <w:bottom w:val="single" w:sz="4" w:space="0" w:color="auto"/>
              <w:right w:val="single" w:sz="4" w:space="0" w:color="auto"/>
            </w:tcBorders>
            <w:shd w:val="clear" w:color="auto" w:fill="auto"/>
            <w:noWrap/>
            <w:vAlign w:val="bottom"/>
          </w:tcPr>
          <w:p w14:paraId="7B588E37" w14:textId="450F7FF3" w:rsidR="001F2BD0" w:rsidRPr="00F43633" w:rsidRDefault="00BF0EF4" w:rsidP="001F2BD0">
            <w:pPr>
              <w:spacing w:line="240" w:lineRule="auto"/>
              <w:ind w:firstLine="0"/>
              <w:jc w:val="right"/>
              <w:rPr>
                <w:color w:val="000000"/>
                <w:szCs w:val="22"/>
                <w:lang w:eastAsia="sk-SK"/>
              </w:rPr>
            </w:pPr>
            <w:r>
              <w:rPr>
                <w:color w:val="000000"/>
                <w:szCs w:val="22"/>
                <w:lang w:eastAsia="sk-SK"/>
              </w:rPr>
              <w:t>3 161 412,82</w:t>
            </w:r>
          </w:p>
        </w:tc>
        <w:tc>
          <w:tcPr>
            <w:tcW w:w="2693" w:type="dxa"/>
            <w:tcBorders>
              <w:top w:val="nil"/>
              <w:left w:val="nil"/>
              <w:bottom w:val="single" w:sz="4" w:space="0" w:color="auto"/>
              <w:right w:val="single" w:sz="4" w:space="0" w:color="auto"/>
            </w:tcBorders>
            <w:shd w:val="clear" w:color="auto" w:fill="auto"/>
            <w:noWrap/>
            <w:vAlign w:val="bottom"/>
          </w:tcPr>
          <w:p w14:paraId="0F54D3BD" w14:textId="36D274C6" w:rsidR="001F2BD0" w:rsidRPr="00F43633" w:rsidRDefault="0020520F" w:rsidP="001F2BD0">
            <w:pPr>
              <w:spacing w:line="240" w:lineRule="auto"/>
              <w:ind w:firstLine="0"/>
              <w:jc w:val="right"/>
              <w:rPr>
                <w:color w:val="000000"/>
                <w:szCs w:val="22"/>
                <w:lang w:eastAsia="sk-SK"/>
              </w:rPr>
            </w:pPr>
            <w:r>
              <w:rPr>
                <w:color w:val="000000"/>
                <w:szCs w:val="22"/>
                <w:lang w:eastAsia="sk-SK"/>
              </w:rPr>
              <w:t>3 248 144,55</w:t>
            </w:r>
          </w:p>
        </w:tc>
      </w:tr>
      <w:tr w:rsidR="001F2BD0" w:rsidRPr="00F43633" w14:paraId="55E42E72"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24833D4E" w14:textId="77777777" w:rsidR="001F2BD0" w:rsidRPr="00F43633" w:rsidRDefault="001F2BD0" w:rsidP="001F2BD0">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20" w:type="dxa"/>
            <w:tcBorders>
              <w:top w:val="nil"/>
              <w:left w:val="nil"/>
              <w:bottom w:val="single" w:sz="4" w:space="0" w:color="auto"/>
              <w:right w:val="single" w:sz="4" w:space="0" w:color="auto"/>
            </w:tcBorders>
            <w:shd w:val="clear" w:color="000000" w:fill="FFFF00"/>
            <w:noWrap/>
            <w:vAlign w:val="bottom"/>
          </w:tcPr>
          <w:p w14:paraId="59D3A131" w14:textId="440EAAB2" w:rsidR="001F2BD0" w:rsidRPr="00F43633" w:rsidRDefault="00BF0EF4" w:rsidP="001F2BD0">
            <w:pPr>
              <w:spacing w:line="240" w:lineRule="auto"/>
              <w:ind w:firstLine="0"/>
              <w:jc w:val="right"/>
              <w:rPr>
                <w:b/>
                <w:bCs/>
                <w:color w:val="000000"/>
                <w:szCs w:val="22"/>
                <w:lang w:eastAsia="sk-SK"/>
              </w:rPr>
            </w:pPr>
            <w:r>
              <w:rPr>
                <w:b/>
                <w:bCs/>
                <w:color w:val="000000"/>
                <w:szCs w:val="22"/>
                <w:lang w:eastAsia="sk-SK"/>
              </w:rPr>
              <w:t>22 801,91</w:t>
            </w:r>
          </w:p>
        </w:tc>
        <w:tc>
          <w:tcPr>
            <w:tcW w:w="2693" w:type="dxa"/>
            <w:tcBorders>
              <w:top w:val="nil"/>
              <w:left w:val="nil"/>
              <w:bottom w:val="single" w:sz="4" w:space="0" w:color="auto"/>
              <w:right w:val="single" w:sz="4" w:space="0" w:color="auto"/>
            </w:tcBorders>
            <w:shd w:val="clear" w:color="000000" w:fill="FFFF00"/>
            <w:noWrap/>
            <w:vAlign w:val="bottom"/>
          </w:tcPr>
          <w:p w14:paraId="26DBB60F" w14:textId="28DC0BD9" w:rsidR="001F2BD0" w:rsidRPr="00F43633" w:rsidRDefault="0020520F" w:rsidP="001F2BD0">
            <w:pPr>
              <w:spacing w:line="240" w:lineRule="auto"/>
              <w:ind w:firstLine="0"/>
              <w:jc w:val="right"/>
              <w:rPr>
                <w:b/>
                <w:bCs/>
                <w:color w:val="000000"/>
                <w:szCs w:val="22"/>
                <w:lang w:eastAsia="sk-SK"/>
              </w:rPr>
            </w:pPr>
            <w:r>
              <w:rPr>
                <w:b/>
                <w:bCs/>
                <w:color w:val="000000"/>
                <w:szCs w:val="22"/>
                <w:lang w:eastAsia="sk-SK"/>
              </w:rPr>
              <w:t>11 264,02</w:t>
            </w:r>
          </w:p>
        </w:tc>
      </w:tr>
      <w:tr w:rsidR="001F2BD0" w:rsidRPr="00F43633" w14:paraId="0200F29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92D050"/>
            <w:noWrap/>
            <w:vAlign w:val="bottom"/>
            <w:hideMark/>
          </w:tcPr>
          <w:p w14:paraId="2DD6B2D1" w14:textId="77777777" w:rsidR="001F2BD0" w:rsidRPr="00F43633" w:rsidRDefault="001F2BD0" w:rsidP="001F2BD0">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20" w:type="dxa"/>
            <w:tcBorders>
              <w:top w:val="nil"/>
              <w:left w:val="nil"/>
              <w:bottom w:val="single" w:sz="4" w:space="0" w:color="auto"/>
              <w:right w:val="single" w:sz="4" w:space="0" w:color="auto"/>
            </w:tcBorders>
            <w:shd w:val="clear" w:color="000000" w:fill="92D050"/>
            <w:noWrap/>
            <w:vAlign w:val="bottom"/>
          </w:tcPr>
          <w:p w14:paraId="2096C8E1" w14:textId="75CD247C" w:rsidR="001F2BD0" w:rsidRPr="00F43633" w:rsidRDefault="00BF0EF4" w:rsidP="001F2BD0">
            <w:pPr>
              <w:spacing w:line="240" w:lineRule="auto"/>
              <w:ind w:firstLine="0"/>
              <w:jc w:val="right"/>
              <w:rPr>
                <w:b/>
                <w:bCs/>
                <w:color w:val="000000"/>
                <w:szCs w:val="22"/>
                <w:lang w:eastAsia="sk-SK"/>
              </w:rPr>
            </w:pPr>
            <w:r>
              <w:rPr>
                <w:b/>
                <w:bCs/>
                <w:color w:val="000000"/>
                <w:szCs w:val="22"/>
                <w:lang w:eastAsia="sk-SK"/>
              </w:rPr>
              <w:t>17 107 055,26</w:t>
            </w:r>
          </w:p>
        </w:tc>
        <w:tc>
          <w:tcPr>
            <w:tcW w:w="2693" w:type="dxa"/>
            <w:tcBorders>
              <w:top w:val="nil"/>
              <w:left w:val="nil"/>
              <w:bottom w:val="single" w:sz="4" w:space="0" w:color="auto"/>
              <w:right w:val="single" w:sz="4" w:space="0" w:color="auto"/>
            </w:tcBorders>
            <w:shd w:val="clear" w:color="000000" w:fill="92D050"/>
            <w:noWrap/>
            <w:vAlign w:val="bottom"/>
          </w:tcPr>
          <w:p w14:paraId="53A5281E" w14:textId="74EB29A2" w:rsidR="001F2BD0" w:rsidRPr="00F43633" w:rsidRDefault="00BF0EF4" w:rsidP="001F2BD0">
            <w:pPr>
              <w:spacing w:line="240" w:lineRule="auto"/>
              <w:ind w:firstLine="0"/>
              <w:jc w:val="right"/>
              <w:rPr>
                <w:b/>
                <w:bCs/>
                <w:color w:val="000000"/>
                <w:szCs w:val="22"/>
                <w:lang w:eastAsia="sk-SK"/>
              </w:rPr>
            </w:pPr>
            <w:r>
              <w:rPr>
                <w:b/>
                <w:bCs/>
                <w:color w:val="000000"/>
                <w:szCs w:val="22"/>
                <w:lang w:eastAsia="sk-SK"/>
              </w:rPr>
              <w:t>19 628 196,00</w:t>
            </w:r>
          </w:p>
        </w:tc>
      </w:tr>
    </w:tbl>
    <w:p w14:paraId="7966A58D" w14:textId="144E100F" w:rsidR="00F43633" w:rsidRDefault="00F43633" w:rsidP="00F43633">
      <w:pPr>
        <w:spacing w:after="200" w:line="276" w:lineRule="auto"/>
        <w:ind w:firstLine="0"/>
        <w:jc w:val="left"/>
        <w:rPr>
          <w:rFonts w:eastAsia="Calibri"/>
          <w:b/>
          <w:szCs w:val="24"/>
        </w:rPr>
      </w:pPr>
    </w:p>
    <w:p w14:paraId="11CADCA1" w14:textId="4802A7C7" w:rsidR="00263CEB" w:rsidRDefault="00263CEB" w:rsidP="00F43633">
      <w:pPr>
        <w:spacing w:after="200" w:line="276" w:lineRule="auto"/>
        <w:ind w:firstLine="0"/>
        <w:jc w:val="left"/>
        <w:rPr>
          <w:rFonts w:eastAsia="Calibri"/>
          <w:b/>
          <w:szCs w:val="24"/>
        </w:rPr>
      </w:pPr>
    </w:p>
    <w:p w14:paraId="28EB5CC1" w14:textId="68521B52" w:rsidR="00263CEB" w:rsidRDefault="00263CEB" w:rsidP="00F43633">
      <w:pPr>
        <w:spacing w:after="200" w:line="276" w:lineRule="auto"/>
        <w:ind w:firstLine="0"/>
        <w:jc w:val="left"/>
        <w:rPr>
          <w:rFonts w:eastAsia="Calibri"/>
          <w:b/>
          <w:szCs w:val="24"/>
        </w:rPr>
      </w:pPr>
    </w:p>
    <w:p w14:paraId="30EF165F" w14:textId="5F39FE78" w:rsidR="00263CEB" w:rsidRDefault="00263CEB" w:rsidP="00F43633">
      <w:pPr>
        <w:spacing w:after="200" w:line="276" w:lineRule="auto"/>
        <w:ind w:firstLine="0"/>
        <w:jc w:val="left"/>
        <w:rPr>
          <w:rFonts w:eastAsia="Calibri"/>
          <w:b/>
          <w:szCs w:val="24"/>
        </w:rPr>
      </w:pPr>
    </w:p>
    <w:p w14:paraId="4EE43821" w14:textId="244A3177" w:rsidR="00263CEB" w:rsidRDefault="00263CEB" w:rsidP="00F43633">
      <w:pPr>
        <w:spacing w:after="200" w:line="276" w:lineRule="auto"/>
        <w:ind w:firstLine="0"/>
        <w:jc w:val="left"/>
        <w:rPr>
          <w:rFonts w:eastAsia="Calibri"/>
          <w:b/>
          <w:szCs w:val="24"/>
        </w:rPr>
      </w:pPr>
    </w:p>
    <w:p w14:paraId="4D587626" w14:textId="1E2BE592" w:rsidR="00263CEB" w:rsidRDefault="006076FE" w:rsidP="00B56416">
      <w:pPr>
        <w:pStyle w:val="Nadpis1"/>
        <w:spacing w:after="200" w:line="276" w:lineRule="auto"/>
        <w:ind w:right="-477" w:firstLine="0"/>
        <w:jc w:val="left"/>
      </w:pPr>
      <w:bookmarkStart w:id="57" w:name="_Toc111725276"/>
      <w:r>
        <w:lastRenderedPageBreak/>
        <w:t xml:space="preserve">Informácie </w:t>
      </w:r>
      <w:r w:rsidRPr="006076FE">
        <w:t>O ZABEZPEČENÍ POHĽADÁVKY</w:t>
      </w:r>
      <w:bookmarkEnd w:id="57"/>
    </w:p>
    <w:p w14:paraId="1512D45B" w14:textId="0E695106" w:rsidR="006076FE" w:rsidRDefault="006076FE" w:rsidP="006076FE">
      <w:pPr>
        <w:rPr>
          <w:rFonts w:eastAsia="Calibri"/>
        </w:rPr>
      </w:pPr>
    </w:p>
    <w:p w14:paraId="55063EAC" w14:textId="77777777" w:rsidR="006076FE" w:rsidRDefault="006076FE" w:rsidP="006076FE">
      <w:pPr>
        <w:rPr>
          <w:sz w:val="22"/>
          <w:szCs w:val="22"/>
        </w:rPr>
      </w:pPr>
      <w:r>
        <w:t>Mestské zastupiteľstvo schválilo dňa 03.12.2021 Uznesenie č. 182/2021 (v súlade so zmluvou o poskytovaní nenávratného finančného príspevku č. OPKZP – PO1 – SC111 - 2017 – 32/16, zo dňa 25.09.2019)</w:t>
      </w:r>
      <w:bookmarkStart w:id="58" w:name="_Hlk53748256"/>
      <w:r>
        <w:t>, ktorým dalo súhlas so zabezpečením pohľadávky vo forme vlastnej blankozmenky k projektu „Zberný dvor v meste Poltár“</w:t>
      </w:r>
      <w:bookmarkEnd w:id="58"/>
      <w:r>
        <w:t xml:space="preserve">, Kód projektu: 310011R573 a vystavenie vlastnej blankozmenky pre poskytovateľa Ministerstvo životného prostredia SR, Námestie Ľ. Štúra 1, 812 35 Bratislava. IČO :42 181 810 (ďalej len „Poskytovateľ“) v zastúpení Slovenská agentúra životného prostredia, Tajovského 28, 975 90 Banská Bystrica, IČO : 00 626 031, poštová adresa – Slovenská agentúra životného prostredia, Sekcia fondov EÚ, Karloveská 2, 841 04 Bratislava 4. </w:t>
      </w:r>
      <w:r>
        <w:rPr>
          <w:rStyle w:val="Vrazn"/>
        </w:rPr>
        <w:t xml:space="preserve">Zmluva o vyplňovacom práve k blankozmenke č. zmluvy </w:t>
      </w:r>
      <w:r>
        <w:rPr>
          <w:b/>
          <w:bCs/>
        </w:rPr>
        <w:t xml:space="preserve">OPKZP-PO1-SC111-2017-32/16/264, </w:t>
      </w:r>
      <w:r>
        <w:t xml:space="preserve">bola zazmluvnená na čiastku </w:t>
      </w:r>
      <w:r>
        <w:rPr>
          <w:b/>
          <w:bCs/>
        </w:rPr>
        <w:t>350 760,57 €.</w:t>
      </w:r>
    </w:p>
    <w:p w14:paraId="7955FBDD" w14:textId="00BBB6F0" w:rsidR="006076FE" w:rsidRDefault="006076FE" w:rsidP="006076FE">
      <w:pPr>
        <w:rPr>
          <w:rFonts w:eastAsia="Calibri"/>
        </w:rPr>
      </w:pPr>
    </w:p>
    <w:p w14:paraId="3C65B4E2" w14:textId="24D91593" w:rsidR="006076FE" w:rsidRDefault="006076FE" w:rsidP="006076FE">
      <w:pPr>
        <w:rPr>
          <w:rFonts w:eastAsia="Calibri"/>
        </w:rPr>
      </w:pPr>
    </w:p>
    <w:p w14:paraId="371D74AE" w14:textId="00120D9C" w:rsidR="006076FE" w:rsidRDefault="006076FE" w:rsidP="006076FE">
      <w:pPr>
        <w:rPr>
          <w:rFonts w:eastAsia="Calibri"/>
        </w:rPr>
      </w:pPr>
    </w:p>
    <w:p w14:paraId="4FA0B758" w14:textId="77777777" w:rsidR="006076FE" w:rsidRPr="006076FE" w:rsidRDefault="006076FE" w:rsidP="006076FE">
      <w:pPr>
        <w:rPr>
          <w:rFonts w:eastAsia="Calibri"/>
        </w:rPr>
      </w:pPr>
    </w:p>
    <w:p w14:paraId="42C8C79A" w14:textId="71E8BD47" w:rsidR="00863D07" w:rsidRDefault="00863D07" w:rsidP="00F43633">
      <w:pPr>
        <w:spacing w:after="200" w:line="276" w:lineRule="auto"/>
        <w:ind w:firstLine="0"/>
        <w:jc w:val="left"/>
        <w:rPr>
          <w:rFonts w:eastAsia="Calibri"/>
          <w:b/>
          <w:szCs w:val="24"/>
        </w:rPr>
      </w:pPr>
      <w:r>
        <w:rPr>
          <w:rFonts w:eastAsia="Calibri"/>
          <w:b/>
          <w:szCs w:val="24"/>
        </w:rPr>
        <w:t xml:space="preserve">Vyhotovila: </w:t>
      </w:r>
      <w:r w:rsidR="00A1066C">
        <w:rPr>
          <w:rFonts w:eastAsia="Calibri"/>
          <w:b/>
          <w:szCs w:val="24"/>
        </w:rPr>
        <w:t>Ing. Milana Hroncová</w:t>
      </w:r>
      <w:r>
        <w:rPr>
          <w:rFonts w:eastAsia="Calibri"/>
          <w:b/>
          <w:szCs w:val="24"/>
        </w:rPr>
        <w:t xml:space="preserve"> </w:t>
      </w:r>
    </w:p>
    <w:p w14:paraId="08B24954" w14:textId="77777777" w:rsidR="00A06C0D" w:rsidRDefault="00A06C0D" w:rsidP="00F43633">
      <w:pPr>
        <w:spacing w:after="200" w:line="276" w:lineRule="auto"/>
        <w:ind w:firstLine="0"/>
        <w:jc w:val="left"/>
        <w:rPr>
          <w:rFonts w:eastAsia="Calibri"/>
          <w:b/>
          <w:szCs w:val="24"/>
        </w:rPr>
      </w:pPr>
    </w:p>
    <w:p w14:paraId="7031BF75" w14:textId="6BBC919C" w:rsidR="00A1066C" w:rsidRDefault="00863D07" w:rsidP="00A1066C">
      <w:pPr>
        <w:spacing w:line="276" w:lineRule="auto"/>
        <w:ind w:firstLine="0"/>
        <w:jc w:val="left"/>
        <w:rPr>
          <w:rFonts w:eastAsia="Calibri"/>
          <w:b/>
          <w:szCs w:val="24"/>
        </w:rPr>
      </w:pPr>
      <w:r>
        <w:rPr>
          <w:rFonts w:eastAsia="Calibri"/>
          <w:b/>
          <w:szCs w:val="24"/>
        </w:rPr>
        <w:t xml:space="preserve">V Poltári, dňa </w:t>
      </w:r>
      <w:r w:rsidR="00FD2549">
        <w:rPr>
          <w:rFonts w:eastAsia="Calibri"/>
          <w:b/>
          <w:szCs w:val="24"/>
        </w:rPr>
        <w:t xml:space="preserve">                 </w:t>
      </w:r>
      <w:r>
        <w:rPr>
          <w:rFonts w:eastAsia="Calibri"/>
          <w:b/>
          <w:szCs w:val="24"/>
        </w:rPr>
        <w:t xml:space="preserve">                                               </w:t>
      </w:r>
      <w:r w:rsidR="00A1066C">
        <w:rPr>
          <w:rFonts w:eastAsia="Calibri"/>
          <w:b/>
          <w:szCs w:val="24"/>
        </w:rPr>
        <w:t>.......</w:t>
      </w:r>
      <w:r>
        <w:rPr>
          <w:rFonts w:eastAsia="Calibri"/>
          <w:b/>
          <w:szCs w:val="24"/>
        </w:rPr>
        <w:t>........................</w:t>
      </w:r>
      <w:r w:rsidR="00FD2549">
        <w:rPr>
          <w:rFonts w:eastAsia="Calibri"/>
          <w:b/>
          <w:szCs w:val="24"/>
        </w:rPr>
        <w:t>.</w:t>
      </w:r>
      <w:r>
        <w:rPr>
          <w:rFonts w:eastAsia="Calibri"/>
          <w:b/>
          <w:szCs w:val="24"/>
        </w:rPr>
        <w:t>.................</w:t>
      </w:r>
    </w:p>
    <w:p w14:paraId="361BE009" w14:textId="662BA927" w:rsidR="00F43633" w:rsidRDefault="00A1066C" w:rsidP="00A1066C">
      <w:pPr>
        <w:spacing w:line="276" w:lineRule="auto"/>
        <w:ind w:firstLine="0"/>
        <w:jc w:val="left"/>
        <w:rPr>
          <w:rFonts w:eastAsia="Calibri"/>
          <w:b/>
          <w:szCs w:val="24"/>
        </w:rPr>
      </w:pPr>
      <w:r>
        <w:rPr>
          <w:rFonts w:eastAsia="Calibri"/>
          <w:b/>
          <w:szCs w:val="24"/>
        </w:rPr>
        <w:t xml:space="preserve">                                                                                             </w:t>
      </w:r>
      <w:r w:rsidR="00863D07">
        <w:rPr>
          <w:rFonts w:eastAsia="Calibri"/>
          <w:b/>
          <w:szCs w:val="24"/>
        </w:rPr>
        <w:t xml:space="preserve">Mgr. Martina Brisudová </w:t>
      </w:r>
    </w:p>
    <w:p w14:paraId="666E8279" w14:textId="455F8CD7" w:rsidR="00863D07" w:rsidRPr="00F43633" w:rsidRDefault="00863D07" w:rsidP="00863D07">
      <w:pPr>
        <w:spacing w:line="276" w:lineRule="auto"/>
        <w:ind w:firstLine="0"/>
        <w:jc w:val="center"/>
        <w:rPr>
          <w:rFonts w:eastAsia="Calibri"/>
          <w:b/>
          <w:szCs w:val="24"/>
        </w:rPr>
      </w:pPr>
      <w:r>
        <w:rPr>
          <w:rFonts w:eastAsia="Calibri"/>
          <w:b/>
          <w:szCs w:val="24"/>
        </w:rPr>
        <w:t xml:space="preserve">                                                                                             primátorka mesta </w:t>
      </w:r>
      <w:bookmarkEnd w:id="36"/>
      <w:bookmarkEnd w:id="37"/>
      <w:bookmarkEnd w:id="38"/>
    </w:p>
    <w:sectPr w:rsidR="00863D07" w:rsidRPr="00F43633" w:rsidSect="00B33A0C">
      <w:pgSz w:w="11906" w:h="16838"/>
      <w:pgMar w:top="1440" w:right="1797" w:bottom="1077"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00519" w14:textId="77777777" w:rsidR="005E3A1F" w:rsidRDefault="005E3A1F" w:rsidP="008A0C9A">
      <w:r>
        <w:separator/>
      </w:r>
    </w:p>
  </w:endnote>
  <w:endnote w:type="continuationSeparator" w:id="0">
    <w:p w14:paraId="20D5E6B4" w14:textId="77777777" w:rsidR="005E3A1F" w:rsidRDefault="005E3A1F" w:rsidP="008A0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94261" w14:textId="77777777" w:rsidR="00863D07" w:rsidRDefault="00863D07">
    <w:pPr>
      <w:pStyle w:val="Pta"/>
      <w:jc w:val="right"/>
    </w:pPr>
  </w:p>
  <w:p w14:paraId="26944135" w14:textId="77777777" w:rsidR="00863D07" w:rsidRDefault="00863D0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65862F" w14:textId="77777777" w:rsidR="005E3A1F" w:rsidRDefault="005E3A1F" w:rsidP="008A0C9A">
      <w:r>
        <w:separator/>
      </w:r>
    </w:p>
  </w:footnote>
  <w:footnote w:type="continuationSeparator" w:id="0">
    <w:p w14:paraId="3969A434" w14:textId="77777777" w:rsidR="005E3A1F" w:rsidRDefault="005E3A1F" w:rsidP="008A0C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126A1" w14:textId="539FFC43" w:rsidR="00863D07" w:rsidRPr="008D648A" w:rsidRDefault="00863D07" w:rsidP="00832DDE">
    <w:pPr>
      <w:pStyle w:val="Hlavika"/>
      <w:jc w:val="center"/>
      <w:rPr>
        <w:i/>
        <w:szCs w:val="24"/>
      </w:rPr>
    </w:pPr>
    <w:r w:rsidRPr="008D648A">
      <w:rPr>
        <w:b/>
        <w:i/>
        <w:sz w:val="28"/>
        <w:szCs w:val="28"/>
      </w:rPr>
      <w:t>Konsolidovaná výročná</w:t>
    </w:r>
    <w:r>
      <w:rPr>
        <w:b/>
        <w:i/>
        <w:sz w:val="28"/>
        <w:szCs w:val="28"/>
      </w:rPr>
      <w:t xml:space="preserve"> správa mesta Poltár za rok 20</w:t>
    </w:r>
    <w:r w:rsidR="000A6B9B">
      <w:rPr>
        <w:b/>
        <w:i/>
        <w:sz w:val="28"/>
        <w:szCs w:val="28"/>
      </w:rPr>
      <w:t>2</w:t>
    </w:r>
    <w:r w:rsidR="0048022B">
      <w:rPr>
        <w:b/>
        <w:i/>
        <w:sz w:val="28"/>
        <w:szCs w:val="28"/>
      </w:rPr>
      <w:t>1</w:t>
    </w:r>
  </w:p>
  <w:p w14:paraId="1C03CCC0" w14:textId="77777777" w:rsidR="00863D07" w:rsidRPr="00832DDE" w:rsidRDefault="00863D07" w:rsidP="00832DD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A"/>
    <w:multiLevelType w:val="singleLevel"/>
    <w:tmpl w:val="0000001A"/>
    <w:name w:val="WW8Num26"/>
    <w:lvl w:ilvl="0">
      <w:start w:val="1"/>
      <w:numFmt w:val="bullet"/>
      <w:lvlText w:val="-"/>
      <w:lvlJc w:val="left"/>
      <w:pPr>
        <w:tabs>
          <w:tab w:val="num" w:pos="0"/>
        </w:tabs>
        <w:ind w:left="678" w:hanging="360"/>
      </w:pPr>
      <w:rPr>
        <w:rFonts w:ascii="Times New Roman" w:hAnsi="Times New Roman" w:cs="Times New Roman" w:hint="default"/>
      </w:rPr>
    </w:lvl>
  </w:abstractNum>
  <w:abstractNum w:abstractNumId="1" w15:restartNumberingAfterBreak="0">
    <w:nsid w:val="00C12A51"/>
    <w:multiLevelType w:val="hybridMultilevel"/>
    <w:tmpl w:val="FA7C04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EC1205"/>
    <w:multiLevelType w:val="multilevel"/>
    <w:tmpl w:val="9A9E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A717C6"/>
    <w:multiLevelType w:val="multilevel"/>
    <w:tmpl w:val="8CA05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B581A"/>
    <w:multiLevelType w:val="multilevel"/>
    <w:tmpl w:val="62663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F53B59"/>
    <w:multiLevelType w:val="multilevel"/>
    <w:tmpl w:val="833053E4"/>
    <w:lvl w:ilvl="0">
      <w:start w:val="1"/>
      <w:numFmt w:val="decimal"/>
      <w:lvlText w:val="%1."/>
      <w:lvlJc w:val="left"/>
      <w:pPr>
        <w:tabs>
          <w:tab w:val="num" w:pos="432"/>
        </w:tabs>
        <w:ind w:left="432" w:hanging="432"/>
      </w:pPr>
      <w:rPr>
        <w:rFonts w:ascii="Times New Roman" w:hAnsi="Times New Roman" w:cs="Times New Roman" w:hint="default"/>
        <w:sz w:val="28"/>
        <w:szCs w:val="28"/>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864" w:hanging="864"/>
      </w:pPr>
      <w:rPr>
        <w:rFonts w:hint="default"/>
      </w:rPr>
    </w:lvl>
    <w:lvl w:ilvl="4">
      <w:start w:val="1"/>
      <w:numFmt w:val="decimal"/>
      <w:pStyle w:val="Nadpis5"/>
      <w:lvlText w:val="%1.%2.%3.%4.%5"/>
      <w:lvlJc w:val="left"/>
      <w:pPr>
        <w:tabs>
          <w:tab w:val="num" w:pos="1440"/>
        </w:tabs>
        <w:ind w:left="1008" w:hanging="1008"/>
      </w:pPr>
      <w:rPr>
        <w:rFonts w:hint="default"/>
      </w:rPr>
    </w:lvl>
    <w:lvl w:ilvl="5">
      <w:start w:val="1"/>
      <w:numFmt w:val="decimal"/>
      <w:pStyle w:val="Nadpis6"/>
      <w:lvlText w:val="%1.%2.%3.%4.%5.%6"/>
      <w:lvlJc w:val="left"/>
      <w:pPr>
        <w:tabs>
          <w:tab w:val="num" w:pos="1800"/>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15:restartNumberingAfterBreak="0">
    <w:nsid w:val="21671500"/>
    <w:multiLevelType w:val="multilevel"/>
    <w:tmpl w:val="F02A153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367AED"/>
    <w:multiLevelType w:val="multilevel"/>
    <w:tmpl w:val="3B0A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BB5F6F"/>
    <w:multiLevelType w:val="multilevel"/>
    <w:tmpl w:val="72848AD8"/>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pStyle w:val="Nadpis4"/>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9" w15:restartNumberingAfterBreak="0">
    <w:nsid w:val="37D7612E"/>
    <w:multiLevelType w:val="hybridMultilevel"/>
    <w:tmpl w:val="3B2A0906"/>
    <w:lvl w:ilvl="0" w:tplc="AB8C9AC0">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A080E03"/>
    <w:multiLevelType w:val="hybridMultilevel"/>
    <w:tmpl w:val="DA4E68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A2747AF"/>
    <w:multiLevelType w:val="multilevel"/>
    <w:tmpl w:val="D2E0959A"/>
    <w:lvl w:ilvl="0">
      <w:start w:val="1"/>
      <w:numFmt w:val="decimal"/>
      <w:pStyle w:val="Nadpis1"/>
      <w:lvlText w:val="%1."/>
      <w:lvlJc w:val="left"/>
      <w:pPr>
        <w:ind w:left="360" w:hanging="360"/>
      </w:pPr>
      <w:rPr>
        <w:rFonts w:hint="default"/>
      </w:rPr>
    </w:lvl>
    <w:lvl w:ilvl="1">
      <w:start w:val="1"/>
      <w:numFmt w:val="decimal"/>
      <w:pStyle w:val="Nadpis2"/>
      <w:lvlText w:val="%1.%2."/>
      <w:lvlJc w:val="left"/>
      <w:pPr>
        <w:ind w:left="1077" w:hanging="717"/>
      </w:pPr>
      <w:rPr>
        <w:rFonts w:hint="default"/>
      </w:rPr>
    </w:lvl>
    <w:lvl w:ilvl="2">
      <w:start w:val="1"/>
      <w:numFmt w:val="decimal"/>
      <w:pStyle w:val="Nadpis3"/>
      <w:lvlText w:val="%1.%2.%3."/>
      <w:lvlJc w:val="left"/>
      <w:pPr>
        <w:ind w:left="2211" w:hanging="119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5E535A09"/>
    <w:multiLevelType w:val="hybridMultilevel"/>
    <w:tmpl w:val="01CC56DA"/>
    <w:lvl w:ilvl="0" w:tplc="4D0AD3E8">
      <w:start w:val="1"/>
      <w:numFmt w:val="decimal"/>
      <w:pStyle w:val="Prilohycislovanie"/>
      <w:lvlText w:val="Príloha %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5" w15:restartNumberingAfterBreak="0">
    <w:nsid w:val="6BF564E6"/>
    <w:multiLevelType w:val="hybridMultilevel"/>
    <w:tmpl w:val="466CEF6C"/>
    <w:lvl w:ilvl="0" w:tplc="915CDEEC">
      <w:numFmt w:val="bullet"/>
      <w:pStyle w:val="Odrazky"/>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621035489">
    <w:abstractNumId w:val="5"/>
  </w:num>
  <w:num w:numId="2" w16cid:durableId="758405519">
    <w:abstractNumId w:val="8"/>
  </w:num>
  <w:num w:numId="3" w16cid:durableId="1853840045">
    <w:abstractNumId w:val="15"/>
  </w:num>
  <w:num w:numId="4" w16cid:durableId="1722705964">
    <w:abstractNumId w:val="11"/>
  </w:num>
  <w:num w:numId="5" w16cid:durableId="2125996052">
    <w:abstractNumId w:val="12"/>
  </w:num>
  <w:num w:numId="6" w16cid:durableId="53937616">
    <w:abstractNumId w:val="3"/>
  </w:num>
  <w:num w:numId="7" w16cid:durableId="2102793180">
    <w:abstractNumId w:val="7"/>
  </w:num>
  <w:num w:numId="8" w16cid:durableId="942231013">
    <w:abstractNumId w:val="6"/>
  </w:num>
  <w:num w:numId="9" w16cid:durableId="566261201">
    <w:abstractNumId w:val="4"/>
  </w:num>
  <w:num w:numId="10" w16cid:durableId="1056853450">
    <w:abstractNumId w:val="1"/>
  </w:num>
  <w:num w:numId="11" w16cid:durableId="150947345">
    <w:abstractNumId w:val="2"/>
  </w:num>
  <w:num w:numId="12" w16cid:durableId="1489832568">
    <w:abstractNumId w:val="10"/>
  </w:num>
  <w:num w:numId="13" w16cid:durableId="1532297833">
    <w:abstractNumId w:val="14"/>
  </w:num>
  <w:num w:numId="14" w16cid:durableId="1808277594">
    <w:abstractNumId w:val="13"/>
  </w:num>
  <w:num w:numId="15" w16cid:durableId="1610045089">
    <w:abstractNumId w:val="0"/>
  </w:num>
  <w:num w:numId="16" w16cid:durableId="821045924">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69ED"/>
    <w:rsid w:val="000008DD"/>
    <w:rsid w:val="0000742C"/>
    <w:rsid w:val="00017972"/>
    <w:rsid w:val="000219EF"/>
    <w:rsid w:val="00023FEA"/>
    <w:rsid w:val="0003312A"/>
    <w:rsid w:val="000501B1"/>
    <w:rsid w:val="00051595"/>
    <w:rsid w:val="000624C2"/>
    <w:rsid w:val="00063E21"/>
    <w:rsid w:val="00063E6B"/>
    <w:rsid w:val="0007097B"/>
    <w:rsid w:val="000826F4"/>
    <w:rsid w:val="000931A3"/>
    <w:rsid w:val="000A0B1D"/>
    <w:rsid w:val="000A582B"/>
    <w:rsid w:val="000A6B9B"/>
    <w:rsid w:val="000C399E"/>
    <w:rsid w:val="000C670E"/>
    <w:rsid w:val="000D214A"/>
    <w:rsid w:val="000D4CDD"/>
    <w:rsid w:val="000E403D"/>
    <w:rsid w:val="000F019D"/>
    <w:rsid w:val="000F3D81"/>
    <w:rsid w:val="000F44E3"/>
    <w:rsid w:val="000F6988"/>
    <w:rsid w:val="00101343"/>
    <w:rsid w:val="0010220A"/>
    <w:rsid w:val="00110901"/>
    <w:rsid w:val="0012387F"/>
    <w:rsid w:val="00130315"/>
    <w:rsid w:val="00133623"/>
    <w:rsid w:val="0017275C"/>
    <w:rsid w:val="00175835"/>
    <w:rsid w:val="00186078"/>
    <w:rsid w:val="00193208"/>
    <w:rsid w:val="001947A5"/>
    <w:rsid w:val="001A0105"/>
    <w:rsid w:val="001A6396"/>
    <w:rsid w:val="001A65D1"/>
    <w:rsid w:val="001B384A"/>
    <w:rsid w:val="001B5411"/>
    <w:rsid w:val="001B697E"/>
    <w:rsid w:val="001C2B94"/>
    <w:rsid w:val="001D3AD9"/>
    <w:rsid w:val="001E556F"/>
    <w:rsid w:val="001F05FD"/>
    <w:rsid w:val="001F079F"/>
    <w:rsid w:val="001F1860"/>
    <w:rsid w:val="001F2BD0"/>
    <w:rsid w:val="001F2F8A"/>
    <w:rsid w:val="0020520F"/>
    <w:rsid w:val="0020647A"/>
    <w:rsid w:val="00214D23"/>
    <w:rsid w:val="00230099"/>
    <w:rsid w:val="00234395"/>
    <w:rsid w:val="00241987"/>
    <w:rsid w:val="00244FC7"/>
    <w:rsid w:val="00253DFD"/>
    <w:rsid w:val="00255396"/>
    <w:rsid w:val="00260191"/>
    <w:rsid w:val="00263CEB"/>
    <w:rsid w:val="002A1464"/>
    <w:rsid w:val="002B02CC"/>
    <w:rsid w:val="002B2681"/>
    <w:rsid w:val="002B4FA2"/>
    <w:rsid w:val="002B51D2"/>
    <w:rsid w:val="002C2097"/>
    <w:rsid w:val="002C2270"/>
    <w:rsid w:val="002C47E4"/>
    <w:rsid w:val="002D2A45"/>
    <w:rsid w:val="002D3C26"/>
    <w:rsid w:val="002D4731"/>
    <w:rsid w:val="002D569A"/>
    <w:rsid w:val="002F7E30"/>
    <w:rsid w:val="003010D3"/>
    <w:rsid w:val="00302D9A"/>
    <w:rsid w:val="0031082B"/>
    <w:rsid w:val="0032138F"/>
    <w:rsid w:val="0032299A"/>
    <w:rsid w:val="0032338E"/>
    <w:rsid w:val="00331FA3"/>
    <w:rsid w:val="00365E7D"/>
    <w:rsid w:val="00372356"/>
    <w:rsid w:val="003974A4"/>
    <w:rsid w:val="003A5FA6"/>
    <w:rsid w:val="003B2A5E"/>
    <w:rsid w:val="003B66E0"/>
    <w:rsid w:val="003C0652"/>
    <w:rsid w:val="003C5FBD"/>
    <w:rsid w:val="003D1976"/>
    <w:rsid w:val="003D1E88"/>
    <w:rsid w:val="003D23B1"/>
    <w:rsid w:val="003D502E"/>
    <w:rsid w:val="003E0F12"/>
    <w:rsid w:val="003E6665"/>
    <w:rsid w:val="003F0C8A"/>
    <w:rsid w:val="003F720D"/>
    <w:rsid w:val="0040203E"/>
    <w:rsid w:val="004145D0"/>
    <w:rsid w:val="00415645"/>
    <w:rsid w:val="00416D75"/>
    <w:rsid w:val="00422E2F"/>
    <w:rsid w:val="00425274"/>
    <w:rsid w:val="004301E0"/>
    <w:rsid w:val="00430BFD"/>
    <w:rsid w:val="00433527"/>
    <w:rsid w:val="00434039"/>
    <w:rsid w:val="0043475A"/>
    <w:rsid w:val="00442DF7"/>
    <w:rsid w:val="00446A61"/>
    <w:rsid w:val="00451286"/>
    <w:rsid w:val="00451616"/>
    <w:rsid w:val="0046731E"/>
    <w:rsid w:val="0047225D"/>
    <w:rsid w:val="0048022B"/>
    <w:rsid w:val="00485C73"/>
    <w:rsid w:val="00495AAE"/>
    <w:rsid w:val="004A2981"/>
    <w:rsid w:val="004A4E38"/>
    <w:rsid w:val="004A70BD"/>
    <w:rsid w:val="004C48E2"/>
    <w:rsid w:val="004E6779"/>
    <w:rsid w:val="004F0D65"/>
    <w:rsid w:val="004F1261"/>
    <w:rsid w:val="00501363"/>
    <w:rsid w:val="00502F33"/>
    <w:rsid w:val="005072DA"/>
    <w:rsid w:val="0051127F"/>
    <w:rsid w:val="00511B31"/>
    <w:rsid w:val="005207BC"/>
    <w:rsid w:val="005215B0"/>
    <w:rsid w:val="005216EE"/>
    <w:rsid w:val="005373F8"/>
    <w:rsid w:val="005378C2"/>
    <w:rsid w:val="005532A6"/>
    <w:rsid w:val="005603ED"/>
    <w:rsid w:val="00561748"/>
    <w:rsid w:val="0056196B"/>
    <w:rsid w:val="00575C41"/>
    <w:rsid w:val="00581504"/>
    <w:rsid w:val="0058162E"/>
    <w:rsid w:val="00591B6F"/>
    <w:rsid w:val="00593F68"/>
    <w:rsid w:val="005A4E8F"/>
    <w:rsid w:val="005A6732"/>
    <w:rsid w:val="005B44B9"/>
    <w:rsid w:val="005B5358"/>
    <w:rsid w:val="005C10F8"/>
    <w:rsid w:val="005C7E35"/>
    <w:rsid w:val="005D6D65"/>
    <w:rsid w:val="005E3A1F"/>
    <w:rsid w:val="005F6B20"/>
    <w:rsid w:val="006076FE"/>
    <w:rsid w:val="00612258"/>
    <w:rsid w:val="00612822"/>
    <w:rsid w:val="0061458F"/>
    <w:rsid w:val="006244CB"/>
    <w:rsid w:val="006404F3"/>
    <w:rsid w:val="006432B1"/>
    <w:rsid w:val="00644D53"/>
    <w:rsid w:val="006526DA"/>
    <w:rsid w:val="00653923"/>
    <w:rsid w:val="006602DB"/>
    <w:rsid w:val="00661868"/>
    <w:rsid w:val="00662B67"/>
    <w:rsid w:val="006670D2"/>
    <w:rsid w:val="00685A11"/>
    <w:rsid w:val="00690E9A"/>
    <w:rsid w:val="00691FFF"/>
    <w:rsid w:val="00693052"/>
    <w:rsid w:val="00693665"/>
    <w:rsid w:val="00694494"/>
    <w:rsid w:val="006A08FD"/>
    <w:rsid w:val="006A1D44"/>
    <w:rsid w:val="006A4C13"/>
    <w:rsid w:val="006A6FBE"/>
    <w:rsid w:val="006B3FA1"/>
    <w:rsid w:val="006B6AD0"/>
    <w:rsid w:val="006C189F"/>
    <w:rsid w:val="006C2B03"/>
    <w:rsid w:val="006C2D23"/>
    <w:rsid w:val="006C7B4B"/>
    <w:rsid w:val="006D212D"/>
    <w:rsid w:val="006E02C3"/>
    <w:rsid w:val="006E4617"/>
    <w:rsid w:val="006E6E6F"/>
    <w:rsid w:val="006E7BF1"/>
    <w:rsid w:val="00700B28"/>
    <w:rsid w:val="007042AD"/>
    <w:rsid w:val="0070690C"/>
    <w:rsid w:val="00707612"/>
    <w:rsid w:val="0071140A"/>
    <w:rsid w:val="00722792"/>
    <w:rsid w:val="0072616B"/>
    <w:rsid w:val="0072670D"/>
    <w:rsid w:val="00726861"/>
    <w:rsid w:val="00733C49"/>
    <w:rsid w:val="00742E7D"/>
    <w:rsid w:val="007433D5"/>
    <w:rsid w:val="00750188"/>
    <w:rsid w:val="007612C2"/>
    <w:rsid w:val="00764069"/>
    <w:rsid w:val="00775078"/>
    <w:rsid w:val="00776A80"/>
    <w:rsid w:val="007862C1"/>
    <w:rsid w:val="007944F3"/>
    <w:rsid w:val="00794610"/>
    <w:rsid w:val="007955F1"/>
    <w:rsid w:val="007A6D13"/>
    <w:rsid w:val="007B77B0"/>
    <w:rsid w:val="007E677D"/>
    <w:rsid w:val="007F2844"/>
    <w:rsid w:val="007F795E"/>
    <w:rsid w:val="008013AF"/>
    <w:rsid w:val="00810EDE"/>
    <w:rsid w:val="008277EF"/>
    <w:rsid w:val="00830D9C"/>
    <w:rsid w:val="00832DDE"/>
    <w:rsid w:val="00840177"/>
    <w:rsid w:val="008500BD"/>
    <w:rsid w:val="00860274"/>
    <w:rsid w:val="00863D07"/>
    <w:rsid w:val="00872286"/>
    <w:rsid w:val="00876E69"/>
    <w:rsid w:val="00895B48"/>
    <w:rsid w:val="008A0C9A"/>
    <w:rsid w:val="008A0E87"/>
    <w:rsid w:val="008A578D"/>
    <w:rsid w:val="008A5858"/>
    <w:rsid w:val="008C180E"/>
    <w:rsid w:val="008C7F38"/>
    <w:rsid w:val="008D69A1"/>
    <w:rsid w:val="008E1AAF"/>
    <w:rsid w:val="00911282"/>
    <w:rsid w:val="00911E8F"/>
    <w:rsid w:val="00912272"/>
    <w:rsid w:val="0091293D"/>
    <w:rsid w:val="00917409"/>
    <w:rsid w:val="0093229E"/>
    <w:rsid w:val="00933196"/>
    <w:rsid w:val="00950B8C"/>
    <w:rsid w:val="00951CAF"/>
    <w:rsid w:val="00951DB7"/>
    <w:rsid w:val="0095216B"/>
    <w:rsid w:val="009542BF"/>
    <w:rsid w:val="009641E3"/>
    <w:rsid w:val="009641F4"/>
    <w:rsid w:val="00970B1D"/>
    <w:rsid w:val="00986403"/>
    <w:rsid w:val="009C02FE"/>
    <w:rsid w:val="009E55D7"/>
    <w:rsid w:val="009F251A"/>
    <w:rsid w:val="009F7CE1"/>
    <w:rsid w:val="00A049B9"/>
    <w:rsid w:val="00A04AD6"/>
    <w:rsid w:val="00A06C0D"/>
    <w:rsid w:val="00A1066C"/>
    <w:rsid w:val="00A10724"/>
    <w:rsid w:val="00A136BD"/>
    <w:rsid w:val="00A211BC"/>
    <w:rsid w:val="00A233F9"/>
    <w:rsid w:val="00A3000B"/>
    <w:rsid w:val="00A408C4"/>
    <w:rsid w:val="00A45608"/>
    <w:rsid w:val="00A5089B"/>
    <w:rsid w:val="00A53961"/>
    <w:rsid w:val="00A61487"/>
    <w:rsid w:val="00A6296C"/>
    <w:rsid w:val="00A70075"/>
    <w:rsid w:val="00A706B6"/>
    <w:rsid w:val="00A76ACC"/>
    <w:rsid w:val="00A8323C"/>
    <w:rsid w:val="00A97B1A"/>
    <w:rsid w:val="00AA0C49"/>
    <w:rsid w:val="00AA34FD"/>
    <w:rsid w:val="00AB51EC"/>
    <w:rsid w:val="00AB51FA"/>
    <w:rsid w:val="00AB5AF3"/>
    <w:rsid w:val="00AB6A9D"/>
    <w:rsid w:val="00AB7547"/>
    <w:rsid w:val="00AB759E"/>
    <w:rsid w:val="00AB7AD6"/>
    <w:rsid w:val="00AD2B23"/>
    <w:rsid w:val="00AD4880"/>
    <w:rsid w:val="00AD52B7"/>
    <w:rsid w:val="00AE4E72"/>
    <w:rsid w:val="00AF4D97"/>
    <w:rsid w:val="00B12CFC"/>
    <w:rsid w:val="00B24B9E"/>
    <w:rsid w:val="00B27D3E"/>
    <w:rsid w:val="00B31D42"/>
    <w:rsid w:val="00B33A0C"/>
    <w:rsid w:val="00B448BE"/>
    <w:rsid w:val="00B6126F"/>
    <w:rsid w:val="00B67FC8"/>
    <w:rsid w:val="00B909A8"/>
    <w:rsid w:val="00B90DD1"/>
    <w:rsid w:val="00B92352"/>
    <w:rsid w:val="00B94A76"/>
    <w:rsid w:val="00BA09D0"/>
    <w:rsid w:val="00BA0EFA"/>
    <w:rsid w:val="00BD0AC9"/>
    <w:rsid w:val="00BD59C8"/>
    <w:rsid w:val="00BD65F9"/>
    <w:rsid w:val="00BF0833"/>
    <w:rsid w:val="00BF0EF4"/>
    <w:rsid w:val="00BF7762"/>
    <w:rsid w:val="00C023BE"/>
    <w:rsid w:val="00C02544"/>
    <w:rsid w:val="00C07576"/>
    <w:rsid w:val="00C10776"/>
    <w:rsid w:val="00C140AB"/>
    <w:rsid w:val="00C1445A"/>
    <w:rsid w:val="00C14C24"/>
    <w:rsid w:val="00C1689C"/>
    <w:rsid w:val="00C221A1"/>
    <w:rsid w:val="00C23A12"/>
    <w:rsid w:val="00C245EA"/>
    <w:rsid w:val="00C260D1"/>
    <w:rsid w:val="00C31116"/>
    <w:rsid w:val="00C31726"/>
    <w:rsid w:val="00C3307E"/>
    <w:rsid w:val="00C43D19"/>
    <w:rsid w:val="00C46639"/>
    <w:rsid w:val="00C50E1E"/>
    <w:rsid w:val="00C517B4"/>
    <w:rsid w:val="00C54837"/>
    <w:rsid w:val="00C63845"/>
    <w:rsid w:val="00C64826"/>
    <w:rsid w:val="00C706EB"/>
    <w:rsid w:val="00C8084C"/>
    <w:rsid w:val="00C843EC"/>
    <w:rsid w:val="00C86F79"/>
    <w:rsid w:val="00CA5637"/>
    <w:rsid w:val="00CA6B0F"/>
    <w:rsid w:val="00CB04C6"/>
    <w:rsid w:val="00CC1A5C"/>
    <w:rsid w:val="00CC4A54"/>
    <w:rsid w:val="00CC63D2"/>
    <w:rsid w:val="00CC7EA0"/>
    <w:rsid w:val="00CE3431"/>
    <w:rsid w:val="00CE3C69"/>
    <w:rsid w:val="00D03B87"/>
    <w:rsid w:val="00D21662"/>
    <w:rsid w:val="00D31EBB"/>
    <w:rsid w:val="00D36A6E"/>
    <w:rsid w:val="00D40747"/>
    <w:rsid w:val="00D42FD8"/>
    <w:rsid w:val="00D50463"/>
    <w:rsid w:val="00D5292F"/>
    <w:rsid w:val="00D551F5"/>
    <w:rsid w:val="00D567AE"/>
    <w:rsid w:val="00D574FD"/>
    <w:rsid w:val="00D67BDA"/>
    <w:rsid w:val="00D7226B"/>
    <w:rsid w:val="00D75819"/>
    <w:rsid w:val="00D77E3F"/>
    <w:rsid w:val="00D826DE"/>
    <w:rsid w:val="00D91643"/>
    <w:rsid w:val="00D95FA8"/>
    <w:rsid w:val="00DB3018"/>
    <w:rsid w:val="00DB5BA0"/>
    <w:rsid w:val="00DB7857"/>
    <w:rsid w:val="00DC613E"/>
    <w:rsid w:val="00DD52DD"/>
    <w:rsid w:val="00DD6759"/>
    <w:rsid w:val="00DE0435"/>
    <w:rsid w:val="00DE427E"/>
    <w:rsid w:val="00DE796B"/>
    <w:rsid w:val="00E2504F"/>
    <w:rsid w:val="00E34EB3"/>
    <w:rsid w:val="00E36F31"/>
    <w:rsid w:val="00E448DB"/>
    <w:rsid w:val="00E50869"/>
    <w:rsid w:val="00E637E3"/>
    <w:rsid w:val="00E6556C"/>
    <w:rsid w:val="00E706A6"/>
    <w:rsid w:val="00E90266"/>
    <w:rsid w:val="00E903B0"/>
    <w:rsid w:val="00E92A3A"/>
    <w:rsid w:val="00E93C8F"/>
    <w:rsid w:val="00E9512C"/>
    <w:rsid w:val="00EA07A2"/>
    <w:rsid w:val="00ED0967"/>
    <w:rsid w:val="00ED4B31"/>
    <w:rsid w:val="00ED6E7B"/>
    <w:rsid w:val="00ED7A95"/>
    <w:rsid w:val="00EE1EBC"/>
    <w:rsid w:val="00EF074C"/>
    <w:rsid w:val="00EF3153"/>
    <w:rsid w:val="00EF7F57"/>
    <w:rsid w:val="00F06365"/>
    <w:rsid w:val="00F1510D"/>
    <w:rsid w:val="00F27A00"/>
    <w:rsid w:val="00F3094F"/>
    <w:rsid w:val="00F3462E"/>
    <w:rsid w:val="00F35238"/>
    <w:rsid w:val="00F43633"/>
    <w:rsid w:val="00F44B51"/>
    <w:rsid w:val="00F54B9F"/>
    <w:rsid w:val="00F57715"/>
    <w:rsid w:val="00F613C5"/>
    <w:rsid w:val="00F73DF1"/>
    <w:rsid w:val="00F743F0"/>
    <w:rsid w:val="00F74D76"/>
    <w:rsid w:val="00F75369"/>
    <w:rsid w:val="00F85323"/>
    <w:rsid w:val="00F8557F"/>
    <w:rsid w:val="00FA16C6"/>
    <w:rsid w:val="00FA7BD4"/>
    <w:rsid w:val="00FB19B7"/>
    <w:rsid w:val="00FB1DF8"/>
    <w:rsid w:val="00FB45B6"/>
    <w:rsid w:val="00FB6A93"/>
    <w:rsid w:val="00FC49D7"/>
    <w:rsid w:val="00FD2549"/>
    <w:rsid w:val="00FE44CE"/>
    <w:rsid w:val="00FF0B5A"/>
    <w:rsid w:val="00FF2881"/>
    <w:rsid w:val="00FF4C6F"/>
    <w:rsid w:val="00FF5EC0"/>
    <w:rsid w:val="00FF69ED"/>
    <w:rsid w:val="00FF7C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4A86AA"/>
  <w15:docId w15:val="{F8F9215B-C91F-45E0-A6AA-764FC10B9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23A12"/>
    <w:pPr>
      <w:spacing w:after="0" w:line="360" w:lineRule="auto"/>
      <w:ind w:firstLine="709"/>
      <w:jc w:val="both"/>
    </w:pPr>
    <w:rPr>
      <w:rFonts w:ascii="Times New Roman" w:eastAsia="Times New Roman" w:hAnsi="Times New Roman" w:cs="Times New Roman"/>
      <w:sz w:val="24"/>
      <w:szCs w:val="20"/>
    </w:rPr>
  </w:style>
  <w:style w:type="paragraph" w:styleId="Nadpis1">
    <w:name w:val="heading 1"/>
    <w:basedOn w:val="Normlny"/>
    <w:next w:val="Normlny"/>
    <w:link w:val="Nadpis1Char"/>
    <w:uiPriority w:val="9"/>
    <w:qFormat/>
    <w:rsid w:val="00AE4E72"/>
    <w:pPr>
      <w:keepNext/>
      <w:keepLines/>
      <w:pageBreakBefore/>
      <w:numPr>
        <w:numId w:val="4"/>
      </w:numPr>
      <w:spacing w:after="240"/>
      <w:outlineLvl w:val="0"/>
    </w:pPr>
    <w:rPr>
      <w:rFonts w:eastAsiaTheme="majorEastAsia" w:cstheme="majorBidi"/>
      <w:b/>
      <w:bCs/>
      <w:caps/>
      <w:sz w:val="28"/>
      <w:szCs w:val="28"/>
    </w:rPr>
  </w:style>
  <w:style w:type="paragraph" w:styleId="Nadpis2">
    <w:name w:val="heading 2"/>
    <w:basedOn w:val="Normlny"/>
    <w:next w:val="Normlny"/>
    <w:link w:val="Nadpis2Char"/>
    <w:uiPriority w:val="9"/>
    <w:unhideWhenUsed/>
    <w:qFormat/>
    <w:rsid w:val="00244FC7"/>
    <w:pPr>
      <w:keepNext/>
      <w:keepLines/>
      <w:numPr>
        <w:ilvl w:val="1"/>
        <w:numId w:val="4"/>
      </w:numPr>
      <w:spacing w:before="240" w:after="240"/>
      <w:outlineLvl w:val="1"/>
    </w:pPr>
    <w:rPr>
      <w:rFonts w:eastAsiaTheme="majorEastAsia" w:cstheme="majorBidi"/>
      <w:b/>
      <w:bCs/>
      <w:szCs w:val="26"/>
    </w:rPr>
  </w:style>
  <w:style w:type="paragraph" w:styleId="Nadpis3">
    <w:name w:val="heading 3"/>
    <w:basedOn w:val="Normlny"/>
    <w:next w:val="Normlny"/>
    <w:link w:val="Nadpis3Char"/>
    <w:uiPriority w:val="9"/>
    <w:unhideWhenUsed/>
    <w:qFormat/>
    <w:rsid w:val="00F75369"/>
    <w:pPr>
      <w:keepNext/>
      <w:keepLines/>
      <w:numPr>
        <w:ilvl w:val="2"/>
        <w:numId w:val="4"/>
      </w:numPr>
      <w:spacing w:before="240" w:after="240"/>
      <w:outlineLvl w:val="2"/>
    </w:pPr>
    <w:rPr>
      <w:rFonts w:eastAsiaTheme="majorEastAsia" w:cstheme="majorBidi"/>
      <w:b/>
      <w:bCs/>
    </w:rPr>
  </w:style>
  <w:style w:type="paragraph" w:styleId="Nadpis4">
    <w:name w:val="heading 4"/>
    <w:basedOn w:val="Normlny"/>
    <w:next w:val="Normlny"/>
    <w:link w:val="Nadpis4Char"/>
    <w:autoRedefine/>
    <w:qFormat/>
    <w:rsid w:val="006A4C13"/>
    <w:pPr>
      <w:keepNext/>
      <w:numPr>
        <w:ilvl w:val="3"/>
        <w:numId w:val="2"/>
      </w:numPr>
      <w:spacing w:before="240" w:after="60"/>
      <w:ind w:left="1418" w:hanging="851"/>
      <w:outlineLvl w:val="3"/>
    </w:pPr>
    <w:rPr>
      <w:szCs w:val="28"/>
    </w:rPr>
  </w:style>
  <w:style w:type="paragraph" w:styleId="Nadpis5">
    <w:name w:val="heading 5"/>
    <w:basedOn w:val="Normlny"/>
    <w:next w:val="Normlny"/>
    <w:link w:val="Nadpis5Char"/>
    <w:qFormat/>
    <w:rsid w:val="00D95FA8"/>
    <w:pPr>
      <w:numPr>
        <w:ilvl w:val="4"/>
        <w:numId w:val="1"/>
      </w:numPr>
      <w:spacing w:before="240" w:after="60"/>
      <w:outlineLvl w:val="4"/>
    </w:pPr>
    <w:rPr>
      <w:b/>
      <w:bCs/>
      <w:i/>
      <w:iCs/>
      <w:sz w:val="26"/>
      <w:szCs w:val="26"/>
    </w:rPr>
  </w:style>
  <w:style w:type="paragraph" w:styleId="Nadpis6">
    <w:name w:val="heading 6"/>
    <w:basedOn w:val="Normlny"/>
    <w:next w:val="Normlny"/>
    <w:link w:val="Nadpis6Char"/>
    <w:qFormat/>
    <w:rsid w:val="00D95FA8"/>
    <w:pPr>
      <w:numPr>
        <w:ilvl w:val="5"/>
        <w:numId w:val="1"/>
      </w:num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Klucoveslova">
    <w:name w:val="Klucove_slova"/>
    <w:basedOn w:val="Normlny"/>
    <w:qFormat/>
    <w:rsid w:val="00895B48"/>
    <w:pPr>
      <w:spacing w:before="360"/>
      <w:ind w:firstLine="0"/>
    </w:pPr>
  </w:style>
  <w:style w:type="paragraph" w:customStyle="1" w:styleId="Nadpisdoobsahu">
    <w:name w:val="Nadpis_do_obsahu"/>
    <w:basedOn w:val="Normlny"/>
    <w:link w:val="NadpisdoobsahuChar"/>
    <w:qFormat/>
    <w:rsid w:val="004F0D65"/>
    <w:pPr>
      <w:spacing w:after="240"/>
      <w:ind w:firstLine="0"/>
      <w:jc w:val="left"/>
    </w:pPr>
    <w:rPr>
      <w:b/>
      <w:bCs/>
      <w:caps/>
      <w:sz w:val="28"/>
      <w:szCs w:val="28"/>
    </w:rPr>
  </w:style>
  <w:style w:type="paragraph" w:styleId="Hlavika">
    <w:name w:val="header"/>
    <w:basedOn w:val="Pta"/>
    <w:link w:val="HlavikaChar"/>
    <w:semiHidden/>
    <w:rsid w:val="00FF69ED"/>
    <w:pPr>
      <w:tabs>
        <w:tab w:val="clear" w:pos="4536"/>
        <w:tab w:val="clear" w:pos="9072"/>
        <w:tab w:val="center" w:pos="4253"/>
        <w:tab w:val="right" w:pos="8505"/>
      </w:tabs>
    </w:pPr>
    <w:rPr>
      <w:lang w:eastAsia="cs-CZ"/>
    </w:rPr>
  </w:style>
  <w:style w:type="character" w:customStyle="1" w:styleId="HlavikaChar">
    <w:name w:val="Hlavička Char"/>
    <w:basedOn w:val="Predvolenpsmoodseku"/>
    <w:link w:val="Hlavika"/>
    <w:semiHidden/>
    <w:rsid w:val="00FF69ED"/>
    <w:rPr>
      <w:rFonts w:ascii="Times New Roman" w:eastAsia="Times New Roman" w:hAnsi="Times New Roman" w:cs="Times New Roman"/>
      <w:sz w:val="24"/>
      <w:szCs w:val="20"/>
      <w:lang w:eastAsia="cs-CZ"/>
    </w:rPr>
  </w:style>
  <w:style w:type="character" w:customStyle="1" w:styleId="Nadpis2Char">
    <w:name w:val="Nadpis 2 Char"/>
    <w:basedOn w:val="Predvolenpsmoodseku"/>
    <w:link w:val="Nadpis2"/>
    <w:uiPriority w:val="9"/>
    <w:rsid w:val="00244FC7"/>
    <w:rPr>
      <w:rFonts w:ascii="Times New Roman" w:eastAsiaTheme="majorEastAsia" w:hAnsi="Times New Roman" w:cstheme="majorBidi"/>
      <w:b/>
      <w:bCs/>
      <w:sz w:val="24"/>
      <w:szCs w:val="26"/>
    </w:rPr>
  </w:style>
  <w:style w:type="paragraph" w:styleId="Pta">
    <w:name w:val="footer"/>
    <w:basedOn w:val="Normlny"/>
    <w:link w:val="PtaChar"/>
    <w:uiPriority w:val="99"/>
    <w:unhideWhenUsed/>
    <w:rsid w:val="00FF69ED"/>
    <w:pPr>
      <w:tabs>
        <w:tab w:val="center" w:pos="4536"/>
        <w:tab w:val="right" w:pos="9072"/>
      </w:tabs>
    </w:pPr>
  </w:style>
  <w:style w:type="character" w:customStyle="1" w:styleId="PtaChar">
    <w:name w:val="Päta Char"/>
    <w:basedOn w:val="Predvolenpsmoodseku"/>
    <w:link w:val="Pta"/>
    <w:uiPriority w:val="99"/>
    <w:rsid w:val="00FF69ED"/>
    <w:rPr>
      <w:rFonts w:ascii="Times New Roman" w:eastAsia="Times New Roman" w:hAnsi="Times New Roman" w:cs="Times New Roman"/>
      <w:sz w:val="20"/>
      <w:szCs w:val="20"/>
      <w:lang w:val="en-US"/>
    </w:rPr>
  </w:style>
  <w:style w:type="character" w:customStyle="1" w:styleId="NadpisdoobsahuChar">
    <w:name w:val="Nadpis_do_obsahu Char"/>
    <w:basedOn w:val="Predvolenpsmoodseku"/>
    <w:link w:val="Nadpisdoobsahu"/>
    <w:rsid w:val="004F0D65"/>
    <w:rPr>
      <w:rFonts w:ascii="Times New Roman" w:eastAsia="Times New Roman" w:hAnsi="Times New Roman" w:cs="Times New Roman"/>
      <w:b/>
      <w:bCs/>
      <w:caps/>
      <w:sz w:val="28"/>
      <w:szCs w:val="28"/>
    </w:rPr>
  </w:style>
  <w:style w:type="paragraph" w:customStyle="1" w:styleId="Abstrakttext">
    <w:name w:val="Abstrakt_text"/>
    <w:autoRedefine/>
    <w:rsid w:val="00CA6B0F"/>
    <w:pPr>
      <w:spacing w:after="0" w:line="360" w:lineRule="auto"/>
      <w:jc w:val="both"/>
    </w:pPr>
    <w:rPr>
      <w:rFonts w:ascii="Times New Roman" w:eastAsia="Times New Roman" w:hAnsi="Times New Roman" w:cs="Times New Roman"/>
      <w:bCs/>
      <w:sz w:val="24"/>
      <w:szCs w:val="20"/>
    </w:rPr>
  </w:style>
  <w:style w:type="character" w:customStyle="1" w:styleId="Nadpis3Char">
    <w:name w:val="Nadpis 3 Char"/>
    <w:basedOn w:val="Predvolenpsmoodseku"/>
    <w:link w:val="Nadpis3"/>
    <w:uiPriority w:val="9"/>
    <w:rsid w:val="00F75369"/>
    <w:rPr>
      <w:rFonts w:ascii="Times New Roman" w:eastAsiaTheme="majorEastAsia" w:hAnsi="Times New Roman" w:cstheme="majorBidi"/>
      <w:b/>
      <w:bCs/>
      <w:sz w:val="24"/>
      <w:szCs w:val="20"/>
    </w:rPr>
  </w:style>
  <w:style w:type="character" w:styleId="Odkaznakomentr">
    <w:name w:val="annotation reference"/>
    <w:basedOn w:val="Predvolenpsmoodseku"/>
    <w:semiHidden/>
    <w:rsid w:val="00E903B0"/>
    <w:rPr>
      <w:sz w:val="16"/>
      <w:szCs w:val="16"/>
    </w:rPr>
  </w:style>
  <w:style w:type="character" w:customStyle="1" w:styleId="Nadpis4Char">
    <w:name w:val="Nadpis 4 Char"/>
    <w:basedOn w:val="Predvolenpsmoodseku"/>
    <w:link w:val="Nadpis4"/>
    <w:rsid w:val="006A4C13"/>
    <w:rPr>
      <w:rFonts w:ascii="Times New Roman" w:eastAsia="Times New Roman" w:hAnsi="Times New Roman" w:cs="Times New Roman"/>
      <w:sz w:val="24"/>
      <w:szCs w:val="28"/>
    </w:rPr>
  </w:style>
  <w:style w:type="character" w:customStyle="1" w:styleId="Nadpis5Char">
    <w:name w:val="Nadpis 5 Char"/>
    <w:basedOn w:val="Predvolenpsmoodseku"/>
    <w:link w:val="Nadpis5"/>
    <w:rsid w:val="00D95FA8"/>
    <w:rPr>
      <w:rFonts w:ascii="Times New Roman" w:eastAsia="Times New Roman" w:hAnsi="Times New Roman" w:cs="Times New Roman"/>
      <w:b/>
      <w:bCs/>
      <w:i/>
      <w:iCs/>
      <w:sz w:val="26"/>
      <w:szCs w:val="26"/>
    </w:rPr>
  </w:style>
  <w:style w:type="character" w:customStyle="1" w:styleId="Nadpis6Char">
    <w:name w:val="Nadpis 6 Char"/>
    <w:basedOn w:val="Predvolenpsmoodseku"/>
    <w:link w:val="Nadpis6"/>
    <w:rsid w:val="00D95FA8"/>
    <w:rPr>
      <w:rFonts w:ascii="Times New Roman" w:eastAsia="Times New Roman" w:hAnsi="Times New Roman" w:cs="Times New Roman"/>
      <w:b/>
      <w:bCs/>
    </w:rPr>
  </w:style>
  <w:style w:type="character" w:styleId="Hypertextovprepojenie">
    <w:name w:val="Hyperlink"/>
    <w:uiPriority w:val="99"/>
    <w:rsid w:val="00D95FA8"/>
    <w:rPr>
      <w:color w:val="0000FF"/>
      <w:u w:val="single"/>
    </w:rPr>
  </w:style>
  <w:style w:type="paragraph" w:styleId="Obsah1">
    <w:name w:val="toc 1"/>
    <w:next w:val="Normlny"/>
    <w:uiPriority w:val="39"/>
    <w:rsid w:val="00511B31"/>
    <w:pPr>
      <w:tabs>
        <w:tab w:val="right" w:leader="dot" w:pos="8493"/>
      </w:tabs>
      <w:spacing w:after="0" w:line="360" w:lineRule="auto"/>
      <w:ind w:left="340" w:right="567" w:hanging="340"/>
    </w:pPr>
    <w:rPr>
      <w:rFonts w:ascii="Times New Roman" w:eastAsia="Times New Roman" w:hAnsi="Times New Roman" w:cs="Times New Roman"/>
      <w:bCs/>
      <w:noProof/>
      <w:sz w:val="24"/>
      <w:szCs w:val="32"/>
    </w:rPr>
  </w:style>
  <w:style w:type="paragraph" w:styleId="Obsah2">
    <w:name w:val="toc 2"/>
    <w:basedOn w:val="Obsah1"/>
    <w:next w:val="Normlny"/>
    <w:uiPriority w:val="39"/>
    <w:rsid w:val="004A4E38"/>
    <w:pPr>
      <w:tabs>
        <w:tab w:val="left" w:pos="680"/>
        <w:tab w:val="left" w:pos="765"/>
      </w:tabs>
      <w:ind w:left="397" w:hanging="284"/>
    </w:pPr>
    <w:rPr>
      <w:bCs w:val="0"/>
      <w:szCs w:val="28"/>
    </w:rPr>
  </w:style>
  <w:style w:type="paragraph" w:styleId="Obsah3">
    <w:name w:val="toc 3"/>
    <w:basedOn w:val="Obsah2"/>
    <w:next w:val="Normlny"/>
    <w:uiPriority w:val="39"/>
    <w:rsid w:val="00D95FA8"/>
    <w:pPr>
      <w:tabs>
        <w:tab w:val="clear" w:pos="680"/>
        <w:tab w:val="clear" w:pos="765"/>
        <w:tab w:val="left" w:pos="1134"/>
      </w:tabs>
      <w:ind w:left="681"/>
    </w:pPr>
    <w:rPr>
      <w:iCs/>
      <w:szCs w:val="24"/>
    </w:rPr>
  </w:style>
  <w:style w:type="paragraph" w:customStyle="1" w:styleId="Odrazky">
    <w:name w:val="Odrazky"/>
    <w:basedOn w:val="Normlny"/>
    <w:link w:val="OdrazkyChar"/>
    <w:qFormat/>
    <w:rsid w:val="00F54B9F"/>
    <w:pPr>
      <w:numPr>
        <w:numId w:val="3"/>
      </w:numPr>
      <w:ind w:left="1066" w:hanging="357"/>
    </w:pPr>
  </w:style>
  <w:style w:type="paragraph" w:customStyle="1" w:styleId="Tabulka">
    <w:name w:val="Tabulka"/>
    <w:qFormat/>
    <w:rsid w:val="007E677D"/>
    <w:pPr>
      <w:widowControl w:val="0"/>
      <w:autoSpaceDE w:val="0"/>
      <w:autoSpaceDN w:val="0"/>
      <w:adjustRightInd w:val="0"/>
      <w:spacing w:after="0" w:line="240" w:lineRule="auto"/>
    </w:pPr>
    <w:rPr>
      <w:rFonts w:ascii="Times New Roman" w:eastAsia="Times New Roman" w:hAnsi="Times New Roman" w:cs="Times New Roman"/>
      <w:sz w:val="24"/>
      <w:szCs w:val="20"/>
    </w:rPr>
  </w:style>
  <w:style w:type="character" w:customStyle="1" w:styleId="OdrazkyChar">
    <w:name w:val="Odrazky Char"/>
    <w:basedOn w:val="Predvolenpsmoodseku"/>
    <w:link w:val="Odrazky"/>
    <w:rsid w:val="00F54B9F"/>
    <w:rPr>
      <w:rFonts w:ascii="Times New Roman" w:eastAsia="Times New Roman" w:hAnsi="Times New Roman" w:cs="Times New Roman"/>
      <w:sz w:val="24"/>
      <w:szCs w:val="20"/>
    </w:rPr>
  </w:style>
  <w:style w:type="paragraph" w:customStyle="1" w:styleId="Pramen">
    <w:name w:val="Pramen"/>
    <w:basedOn w:val="Normlny"/>
    <w:link w:val="PramenChar"/>
    <w:qFormat/>
    <w:rsid w:val="00DB3018"/>
    <w:pPr>
      <w:spacing w:before="120" w:after="240" w:line="240" w:lineRule="auto"/>
      <w:ind w:firstLine="0"/>
      <w:jc w:val="left"/>
    </w:pPr>
    <w:rPr>
      <w:szCs w:val="24"/>
    </w:rPr>
  </w:style>
  <w:style w:type="paragraph" w:styleId="Zoznamobrzkov">
    <w:name w:val="table of figures"/>
    <w:basedOn w:val="Normlny"/>
    <w:autoRedefine/>
    <w:uiPriority w:val="99"/>
    <w:rsid w:val="00581504"/>
    <w:pPr>
      <w:tabs>
        <w:tab w:val="left" w:pos="960"/>
        <w:tab w:val="right" w:leader="dot" w:pos="8505"/>
      </w:tabs>
      <w:spacing w:before="60" w:line="288" w:lineRule="auto"/>
      <w:ind w:left="958" w:right="567" w:hanging="958"/>
    </w:pPr>
    <w:rPr>
      <w:noProof/>
      <w:szCs w:val="24"/>
      <w:lang w:val="en-US"/>
    </w:rPr>
  </w:style>
  <w:style w:type="paragraph" w:styleId="Popis">
    <w:name w:val="caption"/>
    <w:basedOn w:val="Normlny"/>
    <w:next w:val="Normlny"/>
    <w:qFormat/>
    <w:rsid w:val="00DB3018"/>
    <w:pPr>
      <w:spacing w:before="120" w:after="120" w:line="240" w:lineRule="auto"/>
      <w:ind w:firstLine="0"/>
      <w:jc w:val="left"/>
    </w:pPr>
    <w:rPr>
      <w:bCs/>
      <w:lang w:eastAsia="cs-CZ"/>
    </w:rPr>
  </w:style>
  <w:style w:type="paragraph" w:styleId="Odsekzoznamu">
    <w:name w:val="List Paragraph"/>
    <w:basedOn w:val="Normlny"/>
    <w:uiPriority w:val="34"/>
    <w:qFormat/>
    <w:rsid w:val="00C31116"/>
    <w:pPr>
      <w:ind w:left="720"/>
      <w:contextualSpacing/>
    </w:pPr>
  </w:style>
  <w:style w:type="paragraph" w:styleId="Textbubliny">
    <w:name w:val="Balloon Text"/>
    <w:basedOn w:val="Normlny"/>
    <w:link w:val="TextbublinyChar"/>
    <w:uiPriority w:val="99"/>
    <w:semiHidden/>
    <w:unhideWhenUsed/>
    <w:rsid w:val="00C31116"/>
    <w:rPr>
      <w:rFonts w:ascii="Tahoma" w:hAnsi="Tahoma" w:cs="Tahoma"/>
      <w:sz w:val="16"/>
      <w:szCs w:val="16"/>
    </w:rPr>
  </w:style>
  <w:style w:type="character" w:customStyle="1" w:styleId="TextbublinyChar">
    <w:name w:val="Text bubliny Char"/>
    <w:basedOn w:val="Predvolenpsmoodseku"/>
    <w:link w:val="Textbubliny"/>
    <w:uiPriority w:val="99"/>
    <w:semiHidden/>
    <w:rsid w:val="00C31116"/>
    <w:rPr>
      <w:rFonts w:ascii="Tahoma" w:eastAsia="Times New Roman" w:hAnsi="Tahoma" w:cs="Tahoma"/>
      <w:sz w:val="16"/>
      <w:szCs w:val="16"/>
      <w:lang w:val="en-US"/>
    </w:rPr>
  </w:style>
  <w:style w:type="character" w:customStyle="1" w:styleId="Nadpis1Char">
    <w:name w:val="Nadpis 1 Char"/>
    <w:basedOn w:val="Predvolenpsmoodseku"/>
    <w:link w:val="Nadpis1"/>
    <w:uiPriority w:val="9"/>
    <w:rsid w:val="00AE4E72"/>
    <w:rPr>
      <w:rFonts w:ascii="Times New Roman" w:eastAsiaTheme="majorEastAsia" w:hAnsi="Times New Roman" w:cstheme="majorBidi"/>
      <w:b/>
      <w:bCs/>
      <w:caps/>
      <w:sz w:val="28"/>
      <w:szCs w:val="28"/>
    </w:rPr>
  </w:style>
  <w:style w:type="character" w:customStyle="1" w:styleId="PramenChar">
    <w:name w:val="Pramen Char"/>
    <w:basedOn w:val="Predvolenpsmoodseku"/>
    <w:link w:val="Pramen"/>
    <w:rsid w:val="00DB3018"/>
    <w:rPr>
      <w:rFonts w:ascii="Times New Roman" w:eastAsia="Times New Roman" w:hAnsi="Times New Roman" w:cs="Times New Roman"/>
      <w:sz w:val="24"/>
      <w:szCs w:val="24"/>
    </w:rPr>
  </w:style>
  <w:style w:type="paragraph" w:customStyle="1" w:styleId="Prilohycislovanie">
    <w:name w:val="Prilohy_cislovanie"/>
    <w:basedOn w:val="Normlny"/>
    <w:qFormat/>
    <w:rsid w:val="00DB3018"/>
    <w:pPr>
      <w:numPr>
        <w:numId w:val="5"/>
      </w:numPr>
      <w:ind w:left="357" w:hanging="357"/>
      <w:jc w:val="left"/>
    </w:pPr>
    <w:rPr>
      <w:b/>
      <w:szCs w:val="24"/>
    </w:rPr>
  </w:style>
  <w:style w:type="paragraph" w:styleId="Bibliografia">
    <w:name w:val="Bibliography"/>
    <w:basedOn w:val="Normlny"/>
    <w:next w:val="Normlny"/>
    <w:uiPriority w:val="37"/>
    <w:unhideWhenUsed/>
    <w:rsid w:val="00733C49"/>
    <w:pPr>
      <w:spacing w:after="120"/>
      <w:ind w:left="284" w:hanging="284"/>
    </w:pPr>
    <w:rPr>
      <w:bCs/>
      <w:noProof/>
    </w:rPr>
  </w:style>
  <w:style w:type="character" w:styleId="Vrazn">
    <w:name w:val="Strong"/>
    <w:basedOn w:val="Predvolenpsmoodseku"/>
    <w:uiPriority w:val="22"/>
    <w:qFormat/>
    <w:rsid w:val="00CE3431"/>
    <w:rPr>
      <w:b/>
      <w:bCs/>
    </w:rPr>
  </w:style>
  <w:style w:type="paragraph" w:customStyle="1" w:styleId="odstavec">
    <w:name w:val="odstavec"/>
    <w:basedOn w:val="Normlny"/>
    <w:autoRedefine/>
    <w:rsid w:val="00AF4D97"/>
    <w:pPr>
      <w:ind w:right="-79" w:firstLine="0"/>
    </w:pPr>
    <w:rPr>
      <w:szCs w:val="24"/>
      <w:lang w:eastAsia="sk-SK"/>
    </w:rPr>
  </w:style>
  <w:style w:type="paragraph" w:styleId="Normlnywebov">
    <w:name w:val="Normal (Web)"/>
    <w:basedOn w:val="Normlny"/>
    <w:uiPriority w:val="99"/>
    <w:semiHidden/>
    <w:unhideWhenUsed/>
    <w:rsid w:val="0047225D"/>
    <w:pPr>
      <w:spacing w:before="100" w:beforeAutospacing="1" w:after="100" w:afterAutospacing="1" w:line="240" w:lineRule="auto"/>
      <w:ind w:firstLine="0"/>
      <w:jc w:val="left"/>
    </w:pPr>
    <w:rPr>
      <w:szCs w:val="24"/>
      <w:lang w:eastAsia="sk-SK"/>
    </w:rPr>
  </w:style>
  <w:style w:type="paragraph" w:customStyle="1" w:styleId="Default">
    <w:name w:val="Default"/>
    <w:rsid w:val="0047225D"/>
    <w:pPr>
      <w:autoSpaceDE w:val="0"/>
      <w:autoSpaceDN w:val="0"/>
      <w:adjustRightInd w:val="0"/>
      <w:spacing w:after="0" w:line="240" w:lineRule="auto"/>
    </w:pPr>
    <w:rPr>
      <w:rFonts w:ascii="Tahoma" w:eastAsia="Calibri" w:hAnsi="Tahoma" w:cs="Tahoma"/>
      <w:color w:val="000000"/>
      <w:sz w:val="24"/>
      <w:szCs w:val="24"/>
    </w:rPr>
  </w:style>
  <w:style w:type="paragraph" w:styleId="Obsah4">
    <w:name w:val="toc 4"/>
    <w:basedOn w:val="Normlny"/>
    <w:next w:val="Normlny"/>
    <w:autoRedefine/>
    <w:uiPriority w:val="39"/>
    <w:unhideWhenUsed/>
    <w:rsid w:val="00451616"/>
    <w:pPr>
      <w:spacing w:after="100" w:line="276" w:lineRule="auto"/>
      <w:ind w:left="660" w:firstLine="0"/>
      <w:jc w:val="left"/>
    </w:pPr>
    <w:rPr>
      <w:rFonts w:asciiTheme="minorHAnsi" w:eastAsiaTheme="minorEastAsia" w:hAnsiTheme="minorHAnsi" w:cstheme="minorBidi"/>
      <w:sz w:val="22"/>
      <w:szCs w:val="22"/>
      <w:lang w:eastAsia="sk-SK"/>
    </w:rPr>
  </w:style>
  <w:style w:type="paragraph" w:styleId="Obsah5">
    <w:name w:val="toc 5"/>
    <w:basedOn w:val="Normlny"/>
    <w:next w:val="Normlny"/>
    <w:autoRedefine/>
    <w:uiPriority w:val="39"/>
    <w:unhideWhenUsed/>
    <w:rsid w:val="00451616"/>
    <w:pPr>
      <w:spacing w:after="100" w:line="276" w:lineRule="auto"/>
      <w:ind w:left="880" w:firstLine="0"/>
      <w:jc w:val="left"/>
    </w:pPr>
    <w:rPr>
      <w:rFonts w:asciiTheme="minorHAnsi" w:eastAsiaTheme="minorEastAsia" w:hAnsiTheme="minorHAnsi" w:cstheme="minorBidi"/>
      <w:sz w:val="22"/>
      <w:szCs w:val="22"/>
      <w:lang w:eastAsia="sk-SK"/>
    </w:rPr>
  </w:style>
  <w:style w:type="paragraph" w:styleId="Obsah6">
    <w:name w:val="toc 6"/>
    <w:basedOn w:val="Normlny"/>
    <w:next w:val="Normlny"/>
    <w:autoRedefine/>
    <w:uiPriority w:val="39"/>
    <w:unhideWhenUsed/>
    <w:rsid w:val="00451616"/>
    <w:pPr>
      <w:spacing w:after="100" w:line="276" w:lineRule="auto"/>
      <w:ind w:left="1100" w:firstLine="0"/>
      <w:jc w:val="left"/>
    </w:pPr>
    <w:rPr>
      <w:rFonts w:asciiTheme="minorHAnsi" w:eastAsiaTheme="minorEastAsia" w:hAnsiTheme="minorHAnsi" w:cstheme="minorBidi"/>
      <w:sz w:val="22"/>
      <w:szCs w:val="22"/>
      <w:lang w:eastAsia="sk-SK"/>
    </w:rPr>
  </w:style>
  <w:style w:type="paragraph" w:styleId="Obsah7">
    <w:name w:val="toc 7"/>
    <w:basedOn w:val="Normlny"/>
    <w:next w:val="Normlny"/>
    <w:autoRedefine/>
    <w:uiPriority w:val="39"/>
    <w:unhideWhenUsed/>
    <w:rsid w:val="00451616"/>
    <w:pPr>
      <w:spacing w:after="100" w:line="276" w:lineRule="auto"/>
      <w:ind w:left="1320" w:firstLine="0"/>
      <w:jc w:val="left"/>
    </w:pPr>
    <w:rPr>
      <w:rFonts w:asciiTheme="minorHAnsi" w:eastAsiaTheme="minorEastAsia" w:hAnsiTheme="minorHAnsi" w:cstheme="minorBidi"/>
      <w:sz w:val="22"/>
      <w:szCs w:val="22"/>
      <w:lang w:eastAsia="sk-SK"/>
    </w:rPr>
  </w:style>
  <w:style w:type="paragraph" w:styleId="Obsah8">
    <w:name w:val="toc 8"/>
    <w:basedOn w:val="Normlny"/>
    <w:next w:val="Normlny"/>
    <w:autoRedefine/>
    <w:uiPriority w:val="39"/>
    <w:unhideWhenUsed/>
    <w:rsid w:val="00451616"/>
    <w:pPr>
      <w:spacing w:after="100" w:line="276" w:lineRule="auto"/>
      <w:ind w:left="1540" w:firstLine="0"/>
      <w:jc w:val="left"/>
    </w:pPr>
    <w:rPr>
      <w:rFonts w:asciiTheme="minorHAnsi" w:eastAsiaTheme="minorEastAsia" w:hAnsiTheme="minorHAnsi" w:cstheme="minorBidi"/>
      <w:sz w:val="22"/>
      <w:szCs w:val="22"/>
      <w:lang w:eastAsia="sk-SK"/>
    </w:rPr>
  </w:style>
  <w:style w:type="paragraph" w:styleId="Obsah9">
    <w:name w:val="toc 9"/>
    <w:basedOn w:val="Normlny"/>
    <w:next w:val="Normlny"/>
    <w:autoRedefine/>
    <w:uiPriority w:val="39"/>
    <w:unhideWhenUsed/>
    <w:rsid w:val="00451616"/>
    <w:pPr>
      <w:spacing w:after="100" w:line="276" w:lineRule="auto"/>
      <w:ind w:left="1760" w:firstLine="0"/>
      <w:jc w:val="left"/>
    </w:pPr>
    <w:rPr>
      <w:rFonts w:asciiTheme="minorHAnsi" w:eastAsiaTheme="minorEastAsia" w:hAnsiTheme="minorHAnsi" w:cstheme="minorBidi"/>
      <w:sz w:val="22"/>
      <w:szCs w:val="22"/>
      <w:lang w:eastAsia="sk-SK"/>
    </w:rPr>
  </w:style>
  <w:style w:type="paragraph" w:styleId="Bezriadkovania">
    <w:name w:val="No Spacing"/>
    <w:uiPriority w:val="1"/>
    <w:qFormat/>
    <w:rsid w:val="0003312A"/>
    <w:pPr>
      <w:spacing w:after="0" w:line="240" w:lineRule="auto"/>
    </w:pPr>
    <w:rPr>
      <w:rFonts w:ascii="Calibri" w:eastAsia="Times New Roman" w:hAnsi="Calibri" w:cs="Times New Roman"/>
    </w:rPr>
  </w:style>
  <w:style w:type="paragraph" w:customStyle="1" w:styleId="93">
    <w:name w:val="93"/>
    <w:basedOn w:val="Normlny"/>
    <w:autoRedefine/>
    <w:rsid w:val="00A6296C"/>
    <w:pPr>
      <w:numPr>
        <w:numId w:val="14"/>
      </w:numPr>
      <w:autoSpaceDE w:val="0"/>
      <w:autoSpaceDN w:val="0"/>
      <w:adjustRightInd w:val="0"/>
      <w:spacing w:before="120" w:after="120" w:line="240" w:lineRule="auto"/>
    </w:pPr>
    <w:rPr>
      <w:rFonts w:ascii="Arial" w:hAnsi="Arial" w:cs="Arial"/>
      <w:sz w:val="15"/>
      <w:szCs w:val="15"/>
      <w:lang w:val="en-US"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24810">
      <w:bodyDiv w:val="1"/>
      <w:marLeft w:val="0"/>
      <w:marRight w:val="0"/>
      <w:marTop w:val="0"/>
      <w:marBottom w:val="0"/>
      <w:divBdr>
        <w:top w:val="none" w:sz="0" w:space="0" w:color="auto"/>
        <w:left w:val="none" w:sz="0" w:space="0" w:color="auto"/>
        <w:bottom w:val="none" w:sz="0" w:space="0" w:color="auto"/>
        <w:right w:val="none" w:sz="0" w:space="0" w:color="auto"/>
      </w:divBdr>
    </w:div>
    <w:div w:id="88936461">
      <w:bodyDiv w:val="1"/>
      <w:marLeft w:val="0"/>
      <w:marRight w:val="0"/>
      <w:marTop w:val="0"/>
      <w:marBottom w:val="0"/>
      <w:divBdr>
        <w:top w:val="none" w:sz="0" w:space="0" w:color="auto"/>
        <w:left w:val="none" w:sz="0" w:space="0" w:color="auto"/>
        <w:bottom w:val="none" w:sz="0" w:space="0" w:color="auto"/>
        <w:right w:val="none" w:sz="0" w:space="0" w:color="auto"/>
      </w:divBdr>
    </w:div>
    <w:div w:id="96757065">
      <w:bodyDiv w:val="1"/>
      <w:marLeft w:val="0"/>
      <w:marRight w:val="0"/>
      <w:marTop w:val="0"/>
      <w:marBottom w:val="0"/>
      <w:divBdr>
        <w:top w:val="none" w:sz="0" w:space="0" w:color="auto"/>
        <w:left w:val="none" w:sz="0" w:space="0" w:color="auto"/>
        <w:bottom w:val="none" w:sz="0" w:space="0" w:color="auto"/>
        <w:right w:val="none" w:sz="0" w:space="0" w:color="auto"/>
      </w:divBdr>
    </w:div>
    <w:div w:id="148056122">
      <w:bodyDiv w:val="1"/>
      <w:marLeft w:val="0"/>
      <w:marRight w:val="0"/>
      <w:marTop w:val="0"/>
      <w:marBottom w:val="0"/>
      <w:divBdr>
        <w:top w:val="none" w:sz="0" w:space="0" w:color="auto"/>
        <w:left w:val="none" w:sz="0" w:space="0" w:color="auto"/>
        <w:bottom w:val="none" w:sz="0" w:space="0" w:color="auto"/>
        <w:right w:val="none" w:sz="0" w:space="0" w:color="auto"/>
      </w:divBdr>
    </w:div>
    <w:div w:id="596403150">
      <w:bodyDiv w:val="1"/>
      <w:marLeft w:val="0"/>
      <w:marRight w:val="0"/>
      <w:marTop w:val="0"/>
      <w:marBottom w:val="0"/>
      <w:divBdr>
        <w:top w:val="none" w:sz="0" w:space="0" w:color="auto"/>
        <w:left w:val="none" w:sz="0" w:space="0" w:color="auto"/>
        <w:bottom w:val="none" w:sz="0" w:space="0" w:color="auto"/>
        <w:right w:val="none" w:sz="0" w:space="0" w:color="auto"/>
      </w:divBdr>
    </w:div>
    <w:div w:id="696081448">
      <w:bodyDiv w:val="1"/>
      <w:marLeft w:val="0"/>
      <w:marRight w:val="0"/>
      <w:marTop w:val="0"/>
      <w:marBottom w:val="0"/>
      <w:divBdr>
        <w:top w:val="none" w:sz="0" w:space="0" w:color="auto"/>
        <w:left w:val="none" w:sz="0" w:space="0" w:color="auto"/>
        <w:bottom w:val="none" w:sz="0" w:space="0" w:color="auto"/>
        <w:right w:val="none" w:sz="0" w:space="0" w:color="auto"/>
      </w:divBdr>
    </w:div>
    <w:div w:id="752630029">
      <w:bodyDiv w:val="1"/>
      <w:marLeft w:val="0"/>
      <w:marRight w:val="0"/>
      <w:marTop w:val="0"/>
      <w:marBottom w:val="0"/>
      <w:divBdr>
        <w:top w:val="none" w:sz="0" w:space="0" w:color="auto"/>
        <w:left w:val="none" w:sz="0" w:space="0" w:color="auto"/>
        <w:bottom w:val="none" w:sz="0" w:space="0" w:color="auto"/>
        <w:right w:val="none" w:sz="0" w:space="0" w:color="auto"/>
      </w:divBdr>
    </w:div>
    <w:div w:id="1069185436">
      <w:bodyDiv w:val="1"/>
      <w:marLeft w:val="0"/>
      <w:marRight w:val="0"/>
      <w:marTop w:val="0"/>
      <w:marBottom w:val="0"/>
      <w:divBdr>
        <w:top w:val="none" w:sz="0" w:space="0" w:color="auto"/>
        <w:left w:val="none" w:sz="0" w:space="0" w:color="auto"/>
        <w:bottom w:val="none" w:sz="0" w:space="0" w:color="auto"/>
        <w:right w:val="none" w:sz="0" w:space="0" w:color="auto"/>
      </w:divBdr>
    </w:div>
    <w:div w:id="1179153722">
      <w:bodyDiv w:val="1"/>
      <w:marLeft w:val="0"/>
      <w:marRight w:val="0"/>
      <w:marTop w:val="0"/>
      <w:marBottom w:val="0"/>
      <w:divBdr>
        <w:top w:val="none" w:sz="0" w:space="0" w:color="auto"/>
        <w:left w:val="none" w:sz="0" w:space="0" w:color="auto"/>
        <w:bottom w:val="none" w:sz="0" w:space="0" w:color="auto"/>
        <w:right w:val="none" w:sz="0" w:space="0" w:color="auto"/>
      </w:divBdr>
    </w:div>
    <w:div w:id="1546402619">
      <w:bodyDiv w:val="1"/>
      <w:marLeft w:val="0"/>
      <w:marRight w:val="0"/>
      <w:marTop w:val="0"/>
      <w:marBottom w:val="0"/>
      <w:divBdr>
        <w:top w:val="none" w:sz="0" w:space="0" w:color="auto"/>
        <w:left w:val="none" w:sz="0" w:space="0" w:color="auto"/>
        <w:bottom w:val="none" w:sz="0" w:space="0" w:color="auto"/>
        <w:right w:val="none" w:sz="0" w:space="0" w:color="auto"/>
      </w:divBdr>
    </w:div>
    <w:div w:id="1547374786">
      <w:bodyDiv w:val="1"/>
      <w:marLeft w:val="0"/>
      <w:marRight w:val="0"/>
      <w:marTop w:val="0"/>
      <w:marBottom w:val="0"/>
      <w:divBdr>
        <w:top w:val="none" w:sz="0" w:space="0" w:color="auto"/>
        <w:left w:val="none" w:sz="0" w:space="0" w:color="auto"/>
        <w:bottom w:val="none" w:sz="0" w:space="0" w:color="auto"/>
        <w:right w:val="none" w:sz="0" w:space="0" w:color="auto"/>
      </w:divBdr>
    </w:div>
    <w:div w:id="1953315806">
      <w:bodyDiv w:val="1"/>
      <w:marLeft w:val="0"/>
      <w:marRight w:val="0"/>
      <w:marTop w:val="0"/>
      <w:marBottom w:val="0"/>
      <w:divBdr>
        <w:top w:val="none" w:sz="0" w:space="0" w:color="auto"/>
        <w:left w:val="none" w:sz="0" w:space="0" w:color="auto"/>
        <w:bottom w:val="none" w:sz="0" w:space="0" w:color="auto"/>
        <w:right w:val="none" w:sz="0" w:space="0" w:color="auto"/>
      </w:divBdr>
    </w:div>
    <w:div w:id="20482931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emf"/><Relationship Id="rId39" Type="http://schemas.openxmlformats.org/officeDocument/2006/relationships/hyperlink" Target="https://sk.wikipedia.org/wiki/27._j%C3%BAl" TargetMode="Externa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yperlink" Target="https://sk.wikipedia.org/wiki/27._j%C3%BAl" TargetMode="External"/><Relationship Id="rId42" Type="http://schemas.openxmlformats.org/officeDocument/2006/relationships/hyperlink" Target="https://sk.wikipedia.org/wiki/Dirigent" TargetMode="External"/><Relationship Id="rId47" Type="http://schemas.openxmlformats.org/officeDocument/2006/relationships/hyperlink" Target="http://www.osobnosti.sk/index.php?os=zivotopis&amp;ID=59473" TargetMode="External"/><Relationship Id="rId50" Type="http://schemas.openxmlformats.org/officeDocument/2006/relationships/image" Target="media/image24.emf"/><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jpeg"/><Relationship Id="rId33" Type="http://schemas.openxmlformats.org/officeDocument/2006/relationships/hyperlink" Target="http://sk.wikipedia.org/wiki/Zdenko_Kas%C3%A1%C4%8D" TargetMode="External"/><Relationship Id="rId38" Type="http://schemas.openxmlformats.org/officeDocument/2006/relationships/hyperlink" Target="https://sk.wikipedia.org/wiki/Polt%C3%A1r" TargetMode="External"/><Relationship Id="rId46" Type="http://schemas.openxmlformats.org/officeDocument/2006/relationships/hyperlink" Target="http://sk.wikipedia.org/wiki/Ivan_Ga%C5%A1parovi%C4%8D"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19.jpeg"/><Relationship Id="rId41" Type="http://schemas.openxmlformats.org/officeDocument/2006/relationships/hyperlink" Target="https://sk.wikipedia.org/wiki/Tibor_Sedlick%C3%B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poltar.sk" TargetMode="External"/><Relationship Id="rId32" Type="http://schemas.openxmlformats.org/officeDocument/2006/relationships/image" Target="media/image21.jpeg"/><Relationship Id="rId37" Type="http://schemas.openxmlformats.org/officeDocument/2006/relationships/hyperlink" Target="https://sk.wikipedia.org/wiki/1924" TargetMode="External"/><Relationship Id="rId40" Type="http://schemas.openxmlformats.org/officeDocument/2006/relationships/hyperlink" Target="https://sk.wikipedia.org/wiki/2004" TargetMode="External"/><Relationship Id="rId45"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8.jpeg"/><Relationship Id="rId36" Type="http://schemas.openxmlformats.org/officeDocument/2006/relationships/hyperlink" Target="https://sk.wikipedia.org/wiki/2._apr%C3%ADl" TargetMode="External"/><Relationship Id="rId49" Type="http://schemas.openxmlformats.org/officeDocument/2006/relationships/hyperlink" Target="http://sk.wikipedia.org/wiki/Peter_Jank%C5%AF" TargetMode="External"/><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hyperlink" Target="http://www.poltar.sk/mesto-1/osobnosti-a-rodaci/julius-pastor-1/" TargetMode="External"/><Relationship Id="rId44" Type="http://schemas.openxmlformats.org/officeDocument/2006/relationships/hyperlink" Target="http://www.poltar.sk/e_download.php?file=data/editor/30sk_2.pdf&amp;original=bulletin_Leng.pdf"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hyperlink" Target="https://sk.wikipedia.org/wiki/2004" TargetMode="External"/><Relationship Id="rId43" Type="http://schemas.openxmlformats.org/officeDocument/2006/relationships/image" Target="media/image22.jpeg"/><Relationship Id="rId48" Type="http://schemas.openxmlformats.org/officeDocument/2006/relationships/hyperlink" Target="http://sk.wikipedia.org/wiki/Vladim%C3%ADr_Ma%C5%88ka" TargetMode="External"/><Relationship Id="rId8" Type="http://schemas.openxmlformats.org/officeDocument/2006/relationships/image" Target="media/image1.jpeg"/><Relationship Id="rId51"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ANZ91</b:Tag>
    <b:SourceType>Book</b:SourceType>
    <b:Guid>{CBC7D0A9-D9B4-415B-962D-B9A505C534F4}</b:Guid>
    <b:Author>
      <b:Author>
        <b:NameList>
          <b:Person>
            <b:Last>ANZENBACHER</b:Last>
            <b:First>A.</b:First>
          </b:Person>
        </b:NameList>
      </b:Author>
    </b:Author>
    <b:Title>Úvod do filozofie</b:Title>
    <b:Year>1991</b:Year>
    <b:City>Praha</b:City>
    <b:Publisher>SPN</b:Publisher>
    <b:StandardNumber>ISBN 80-04-26038-1</b:StandardNumber>
    <b:Pages>304</b:Pages>
    <b:RefOrder>1</b:RefOrder>
  </b:Source>
  <b:Source>
    <b:Tag>BAG06</b:Tag>
    <b:SourceType>Book</b:SourceType>
    <b:Guid>{E0282A8E-1541-4D00-8454-407B3841155F}</b:Guid>
    <b:Author>
      <b:Author>
        <b:NameList>
          <b:Person>
            <b:Last>BAGALOVÁ</b:Last>
            <b:First>Ľ.,</b:First>
            <b:Middle>GOGOLOVÁ, D</b:Middle>
          </b:Person>
        </b:NameList>
      </b:Author>
    </b:Author>
    <b:Title>Výchova a vzdelávanie k ľudským právam</b:Title>
    <b:Year>2006</b:Year>
    <b:StandardNumber>ISSN 1335-5589</b:StandardNumber>
    <b:Pages>30-39</b:Pages>
    <b:NumberVolumes>č. 3 – 4.</b:NumberVolumes>
    <b:Edition>č. 3 – 4.</b:Edition>
    <b:Publisher>In Pedagogické spektrum, roč. 15</b:Publisher>
    <b:RefOrder>2</b:RefOrder>
  </b:Source>
  <b:Source>
    <b:Tag>All04</b:Tag>
    <b:SourceType>Book</b:SourceType>
    <b:Guid>{503CFAF5-261D-4E45-A1E1-DF95F0CE71C5}</b:Guid>
    <b:Author>
      <b:Author>
        <b:NameList>
          <b:Person>
            <b:Last>Allport</b:Last>
            <b:First>G. W.</b:First>
          </b:Person>
        </b:NameList>
      </b:Author>
    </b:Author>
    <b:Title>O povaze předsudků</b:Title>
    <b:Year>2004</b:Year>
    <b:City>Praha</b:City>
    <b:Publisher>Prostor</b:Publisher>
    <b:StandardNumber>ISBN 80-7260-125</b:StandardNumber>
    <b:Pages>320</b:Pages>
    <b:RefOrder>3</b:RefOrder>
  </b:Source>
</b:Sources>
</file>

<file path=customXml/itemProps1.xml><?xml version="1.0" encoding="utf-8"?>
<ds:datastoreItem xmlns:ds="http://schemas.openxmlformats.org/officeDocument/2006/customXml" ds:itemID="{A30815DA-1F39-4BB0-B2BA-DCA33845E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TotalTime>
  <Pages>47</Pages>
  <Words>10707</Words>
  <Characters>61034</Characters>
  <Application>Microsoft Office Word</Application>
  <DocSecurity>0</DocSecurity>
  <Lines>508</Lines>
  <Paragraphs>143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HP</Company>
  <LinksUpToDate>false</LinksUpToDate>
  <CharactersWithSpaces>71598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Rigova Zuzana</dc:creator>
  <cp:keywords/>
  <dc:description/>
  <cp:lastModifiedBy>Milana Hroncová</cp:lastModifiedBy>
  <cp:revision>50</cp:revision>
  <cp:lastPrinted>2022-08-18T12:27:00Z</cp:lastPrinted>
  <dcterms:created xsi:type="dcterms:W3CDTF">2022-08-17T09:20:00Z</dcterms:created>
  <dcterms:modified xsi:type="dcterms:W3CDTF">2022-08-22T08:28:00Z</dcterms:modified>
</cp:coreProperties>
</file>