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proofErr w:type="spellStart"/>
            <w:r w:rsidR="003C29D1">
              <w:rPr>
                <w:rFonts w:cs="Arial Narrow"/>
                <w:szCs w:val="22"/>
              </w:rPr>
              <w:t>Styllster</w:t>
            </w:r>
            <w:proofErr w:type="spellEnd"/>
            <w:r w:rsidR="003C29D1">
              <w:rPr>
                <w:rFonts w:cs="Arial Narrow"/>
                <w:szCs w:val="22"/>
              </w:rPr>
              <w:t xml:space="preserve"> </w:t>
            </w:r>
            <w:proofErr w:type="spellStart"/>
            <w:r w:rsidR="00590149">
              <w:rPr>
                <w:rFonts w:cs="Arial Narrow"/>
                <w:szCs w:val="22"/>
              </w:rPr>
              <w:t>s.r.o</w:t>
            </w:r>
            <w:proofErr w:type="spellEnd"/>
            <w:r w:rsidR="00590149">
              <w:rPr>
                <w:rFonts w:cs="Arial Narrow"/>
                <w:szCs w:val="22"/>
              </w:rPr>
              <w:t>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3C29D1" w:rsidP="003C29D1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Generála Svobodu 1005/5, 026 01 Dolný Kubín</w:t>
            </w:r>
          </w:p>
        </w:tc>
      </w:tr>
    </w:tbl>
    <w:p w:rsidR="00C33753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7067C0">
        <w:rPr>
          <w:bCs/>
          <w:szCs w:val="22"/>
        </w:rPr>
        <w:t xml:space="preserve"> </w:t>
      </w:r>
      <w:r w:rsidR="003C29D1">
        <w:rPr>
          <w:bCs/>
          <w:szCs w:val="22"/>
        </w:rPr>
        <w:t>Predaj v predajniach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2E7858">
        <w:rPr>
          <w:szCs w:val="22"/>
        </w:rPr>
        <w:t xml:space="preserve"> 30.06.202</w:t>
      </w:r>
      <w:r w:rsidR="008F7B20">
        <w:rPr>
          <w:szCs w:val="22"/>
        </w:rPr>
        <w:t>2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486DF8">
          <w:rPr>
            <w:sz w:val="20"/>
            <w:szCs w:val="22"/>
          </w:rPr>
          <w:t>10 a</w:t>
        </w:r>
      </w:smartTag>
      <w:r w:rsidRPr="00486DF8">
        <w:rPr>
          <w:sz w:val="20"/>
          <w:szCs w:val="22"/>
        </w:rPr>
        <w:t xml:space="preserve">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F242A0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F242A0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F242A0">
        <w:trPr>
          <w:trHeight w:val="494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="00590149">
              <w:rPr>
                <w:szCs w:val="22"/>
              </w:rPr>
              <w:t xml:space="preserve"> </w:t>
            </w:r>
            <w:r w:rsidR="00F242A0">
              <w:rPr>
                <w:szCs w:val="22"/>
              </w:rPr>
              <w:t>obdobi</w:t>
            </w:r>
            <w:r w:rsidR="00590149">
              <w:rPr>
                <w:szCs w:val="22"/>
              </w:rPr>
              <w:t>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E00894" w:rsidP="006365C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E0089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E0089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E00894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120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</w:t>
            </w:r>
            <w:r w:rsidR="00C266D6">
              <w:rPr>
                <w:szCs w:val="22"/>
              </w:rPr>
              <w:t>1</w:t>
            </w:r>
            <w:r w:rsidR="000E349D" w:rsidRPr="002C0794">
              <w:rPr>
                <w:szCs w:val="22"/>
              </w:rPr>
              <w:t>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lastRenderedPageBreak/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590149" w:rsidP="00595D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9F223F" w:rsidRPr="00595DE0" w:rsidRDefault="009F223F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9F223F" w:rsidRPr="00595DE0" w:rsidRDefault="009F223F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9F223F" w:rsidRPr="00595DE0" w:rsidRDefault="009F223F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9F223F" w:rsidRPr="00595DE0" w:rsidRDefault="009F223F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3"/>
        <w:gridCol w:w="2521"/>
        <w:gridCol w:w="2148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9F223F">
              <w:rPr>
                <w:szCs w:val="22"/>
              </w:rPr>
              <w:t>0</w:t>
            </w:r>
          </w:p>
        </w:tc>
        <w:tc>
          <w:tcPr>
            <w:tcW w:w="1185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9F223F">
              <w:rPr>
                <w:szCs w:val="22"/>
              </w:rPr>
              <w:t>0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6449DB" w:rsidRDefault="006449DB" w:rsidP="00107589">
      <w:pPr>
        <w:spacing w:after="0" w:line="240" w:lineRule="auto"/>
      </w:pPr>
      <w:r>
        <w:separator/>
      </w:r>
    </w:p>
  </w:endnote>
  <w:endnote w:type="continuationSeparator" w:id="0">
    <w:p w:rsidR="006449DB" w:rsidRDefault="006449D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7B0846" w:rsidRDefault="008F7B20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E7858">
      <w:rPr>
        <w:noProof/>
      </w:rPr>
      <w:t>1</w:t>
    </w:r>
    <w:r>
      <w:rPr>
        <w:noProof/>
      </w:rP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6449DB" w:rsidRDefault="006449DB" w:rsidP="00107589">
      <w:pPr>
        <w:spacing w:after="0" w:line="240" w:lineRule="auto"/>
      </w:pPr>
      <w:r>
        <w:separator/>
      </w:r>
    </w:p>
  </w:footnote>
  <w:footnote w:type="continuationSeparator" w:id="0">
    <w:p w:rsidR="006449DB" w:rsidRDefault="006449D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Pr="00360673" w:rsidRDefault="000853E5" w:rsidP="002A6D92">
          <w:pPr>
            <w:pStyle w:val="Hlavika"/>
            <w:rPr>
              <w:sz w:val="22"/>
              <w:szCs w:val="36"/>
            </w:rPr>
          </w:pPr>
          <w:r w:rsidRPr="00360673">
            <w:rPr>
              <w:sz w:val="22"/>
              <w:szCs w:val="36"/>
            </w:rPr>
            <w:t xml:space="preserve">Poznámky </w:t>
          </w:r>
          <w:proofErr w:type="spellStart"/>
          <w:r w:rsidRPr="00360673">
            <w:rPr>
              <w:sz w:val="22"/>
              <w:szCs w:val="36"/>
            </w:rPr>
            <w:t>Úč</w:t>
          </w:r>
          <w:proofErr w:type="spellEnd"/>
          <w:r w:rsidRPr="00360673">
            <w:rPr>
              <w:sz w:val="22"/>
              <w:szCs w:val="36"/>
            </w:rP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590149">
          <w:pPr>
            <w:spacing w:after="0" w:line="240" w:lineRule="auto"/>
          </w:pPr>
          <w:r>
            <w:t>IČO:</w:t>
          </w:r>
          <w:r w:rsidR="003C29D1">
            <w:t>52125823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DIČ</w:t>
          </w:r>
          <w:r w:rsidR="00590149">
            <w:t>:</w:t>
          </w:r>
          <w:r w:rsidR="003C29D1">
            <w:t>2120900958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1111363962">
    <w:abstractNumId w:val="6"/>
  </w:num>
  <w:num w:numId="2" w16cid:durableId="1965382707">
    <w:abstractNumId w:val="19"/>
  </w:num>
  <w:num w:numId="3" w16cid:durableId="1832523913">
    <w:abstractNumId w:val="9"/>
  </w:num>
  <w:num w:numId="4" w16cid:durableId="486362908">
    <w:abstractNumId w:val="8"/>
  </w:num>
  <w:num w:numId="5" w16cid:durableId="2130857620">
    <w:abstractNumId w:val="17"/>
  </w:num>
  <w:num w:numId="6" w16cid:durableId="1319923351">
    <w:abstractNumId w:val="5"/>
  </w:num>
  <w:num w:numId="7" w16cid:durableId="1162086523">
    <w:abstractNumId w:val="1"/>
  </w:num>
  <w:num w:numId="8" w16cid:durableId="995954648">
    <w:abstractNumId w:val="18"/>
  </w:num>
  <w:num w:numId="9" w16cid:durableId="745810132">
    <w:abstractNumId w:val="10"/>
  </w:num>
  <w:num w:numId="10" w16cid:durableId="477653025">
    <w:abstractNumId w:val="14"/>
  </w:num>
  <w:num w:numId="11" w16cid:durableId="389117357">
    <w:abstractNumId w:val="7"/>
  </w:num>
  <w:num w:numId="12" w16cid:durableId="809905785">
    <w:abstractNumId w:val="16"/>
  </w:num>
  <w:num w:numId="13" w16cid:durableId="812480834">
    <w:abstractNumId w:val="3"/>
  </w:num>
  <w:num w:numId="14" w16cid:durableId="1451391035">
    <w:abstractNumId w:val="12"/>
  </w:num>
  <w:num w:numId="15" w16cid:durableId="1379625661">
    <w:abstractNumId w:val="0"/>
  </w:num>
  <w:num w:numId="16" w16cid:durableId="902444849">
    <w:abstractNumId w:val="2"/>
  </w:num>
  <w:num w:numId="17" w16cid:durableId="1300917555">
    <w:abstractNumId w:val="13"/>
  </w:num>
  <w:num w:numId="18" w16cid:durableId="245456859">
    <w:abstractNumId w:val="11"/>
  </w:num>
  <w:num w:numId="19" w16cid:durableId="1013069137">
    <w:abstractNumId w:val="4"/>
  </w:num>
  <w:num w:numId="20" w16cid:durableId="1987128513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0DA3"/>
    <w:rsid w:val="002B5BF9"/>
    <w:rsid w:val="002B61EE"/>
    <w:rsid w:val="002B719D"/>
    <w:rsid w:val="002C0794"/>
    <w:rsid w:val="002D0376"/>
    <w:rsid w:val="002D3E6A"/>
    <w:rsid w:val="002E7858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0673"/>
    <w:rsid w:val="00363F47"/>
    <w:rsid w:val="0037431D"/>
    <w:rsid w:val="00390CFF"/>
    <w:rsid w:val="00395E72"/>
    <w:rsid w:val="003A0628"/>
    <w:rsid w:val="003A3381"/>
    <w:rsid w:val="003C29D1"/>
    <w:rsid w:val="003C4FEB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0149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354D"/>
    <w:rsid w:val="00635908"/>
    <w:rsid w:val="006365C4"/>
    <w:rsid w:val="00637793"/>
    <w:rsid w:val="006449DB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67C0"/>
    <w:rsid w:val="00707060"/>
    <w:rsid w:val="00710A71"/>
    <w:rsid w:val="00712491"/>
    <w:rsid w:val="00724A93"/>
    <w:rsid w:val="007408CF"/>
    <w:rsid w:val="00741B22"/>
    <w:rsid w:val="007449B8"/>
    <w:rsid w:val="00760D6D"/>
    <w:rsid w:val="00764E4C"/>
    <w:rsid w:val="00772363"/>
    <w:rsid w:val="007819CF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8F19C3"/>
    <w:rsid w:val="008F7B20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9F223F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66D6"/>
    <w:rsid w:val="00C270D3"/>
    <w:rsid w:val="00C33753"/>
    <w:rsid w:val="00C36B91"/>
    <w:rsid w:val="00C56862"/>
    <w:rsid w:val="00C6795C"/>
    <w:rsid w:val="00C92EE6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7444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1997"/>
    <w:rsid w:val="00DF224D"/>
    <w:rsid w:val="00DF3C63"/>
    <w:rsid w:val="00E00894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A436F"/>
    <w:rsid w:val="00EB467F"/>
    <w:rsid w:val="00EB4F3B"/>
    <w:rsid w:val="00EB51C5"/>
    <w:rsid w:val="00EB5202"/>
    <w:rsid w:val="00EC52D9"/>
    <w:rsid w:val="00EC561A"/>
    <w:rsid w:val="00ED3311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242A0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5121"/>
    <o:shapelayout v:ext="edit">
      <o:idmap v:ext="edit" data="1"/>
    </o:shapelayout>
  </w:shapeDefaults>
  <w:decimalSymbol w:val=","/>
  <w:listSeparator w:val=";"/>
  <w14:docId w14:val="14DC43CC"/>
  <w15:docId w15:val="{002536CC-9377-490D-8922-69275546DA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sz w:val="36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sz w:val="36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sz w:val="36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sz w:val="16"/>
      <w:szCs w:val="16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/>
      <w:sz w:val="18"/>
      <w:szCs w:val="20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2423</Words>
  <Characters>13815</Characters>
  <Application>Microsoft Office Word</Application>
  <DocSecurity>0</DocSecurity>
  <Lines>115</Lines>
  <Paragraphs>32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Nadpisy</vt:lpstr>
      </vt:variant>
      <vt:variant>
        <vt:i4>11</vt:i4>
      </vt:variant>
      <vt:variant>
        <vt:lpstr>Názov</vt:lpstr>
      </vt:variant>
      <vt:variant>
        <vt:i4>1</vt:i4>
      </vt:variant>
    </vt:vector>
  </HeadingPairs>
  <TitlesOfParts>
    <vt:vector size="13" baseType="lpstr">
      <vt:lpstr>Čl</vt:lpstr>
      <vt:lpstr>    </vt:lpstr>
      <vt:lpstr>    Dátum schválenia účtovnej závierky za bezprostredne predchádzajúce účtovné obdob</vt:lpstr>
      <vt:lpstr>    </vt:lpstr>
      <vt:lpstr>    </vt:lpstr>
      <vt:lpstr>    Údaje o skupine účtovných jednotiek:</vt:lpstr>
      <vt:lpstr>    obchodné meno a sídlo účtovnej jednotky, ktorá zostavuje konsolidovanú účtovnú z</vt:lpstr>
      <vt:lpstr>    obchodné meno a sídlo účtovnej jednotky, ktorá zostavuje konsolidovanú účtovnú z</vt:lpstr>
      <vt:lpstr>    adresa, kde sa môže vyžiadať kópia konsolidovaných účtovných závierok uvedených </vt:lpstr>
      <vt:lpstr>    údaj, či účtovná jednotka je materskou účtovnou jednotkou a údaj, či je oslobode</vt:lpstr>
      <vt:lpstr/>
      <vt:lpstr/>
      <vt:lpstr>Čl</vt:lpstr>
    </vt:vector>
  </TitlesOfParts>
  <Company/>
  <LinksUpToDate>false</LinksUpToDate>
  <CharactersWithSpaces>16206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Jana Vaceková</cp:lastModifiedBy>
  <cp:revision>2</cp:revision>
  <cp:lastPrinted>2016-01-30T12:57:00Z</cp:lastPrinted>
  <dcterms:created xsi:type="dcterms:W3CDTF">2022-12-12T20:46:00Z</dcterms:created>
  <dcterms:modified xsi:type="dcterms:W3CDTF">2022-12-12T20:46:00Z</dcterms:modified>
</cp:coreProperties>
</file>