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0E1EF" w14:textId="77777777" w:rsidR="00682774" w:rsidRDefault="00682774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</w:p>
    <w:p w14:paraId="3D1858FA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Krušovce</w:t>
      </w:r>
    </w:p>
    <w:p w14:paraId="6A1A4FC6" w14:textId="54F4E55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</w:t>
      </w:r>
      <w:r w:rsidR="00A92047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</w:t>
      </w:r>
      <w:r w:rsidR="00CF6094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1</w:t>
      </w:r>
      <w:r w:rsidRPr="00836D10">
        <w:rPr>
          <w:rFonts w:ascii="Arial" w:eastAsia="Times New Roman" w:hAnsi="Arial" w:cs="Arial"/>
          <w:b/>
          <w:iCs/>
          <w:sz w:val="28"/>
          <w:szCs w:val="28"/>
          <w:lang w:eastAsia="sk-SK"/>
        </w:rPr>
        <w:t xml:space="preserve"> </w:t>
      </w:r>
    </w:p>
    <w:p w14:paraId="0E7360C9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54AA2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117229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14:paraId="0A558BCE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14:paraId="0EE10986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6A37092F" w14:textId="77777777" w:rsidR="009503FB" w:rsidRPr="00836D10" w:rsidRDefault="009503FB" w:rsidP="009503FB">
      <w:pPr>
        <w:numPr>
          <w:ilvl w:val="0"/>
          <w:numId w:val="4"/>
        </w:numPr>
        <w:spacing w:before="120"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p w14:paraId="5C68300E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sz w:val="18"/>
          <w:szCs w:val="18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503FB" w:rsidRPr="00836D10" w14:paraId="17448DCD" w14:textId="77777777" w:rsidTr="0024757C">
        <w:tc>
          <w:tcPr>
            <w:tcW w:w="4781" w:type="dxa"/>
            <w:vAlign w:val="center"/>
          </w:tcPr>
          <w:p w14:paraId="24087D14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14:paraId="74B322A2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Obec Krušovce</w:t>
            </w:r>
          </w:p>
        </w:tc>
      </w:tr>
      <w:tr w:rsidR="009503FB" w:rsidRPr="00836D10" w14:paraId="5BD1A08B" w14:textId="77777777" w:rsidTr="0024757C">
        <w:tc>
          <w:tcPr>
            <w:tcW w:w="4781" w:type="dxa"/>
            <w:vAlign w:val="center"/>
          </w:tcPr>
          <w:p w14:paraId="3C00A92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299" w:type="dxa"/>
            <w:vAlign w:val="center"/>
          </w:tcPr>
          <w:p w14:paraId="0065C8B6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00699250</w:t>
            </w:r>
          </w:p>
        </w:tc>
      </w:tr>
      <w:tr w:rsidR="009503FB" w:rsidRPr="00836D10" w14:paraId="0BC7A7E7" w14:textId="77777777" w:rsidTr="0024757C">
        <w:tc>
          <w:tcPr>
            <w:tcW w:w="4781" w:type="dxa"/>
            <w:vAlign w:val="center"/>
          </w:tcPr>
          <w:p w14:paraId="1408D7B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14:paraId="3247E92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Štefánikova 129, Krušovce</w:t>
            </w:r>
          </w:p>
        </w:tc>
      </w:tr>
      <w:tr w:rsidR="009503FB" w:rsidRPr="00836D10" w14:paraId="480E54C6" w14:textId="77777777" w:rsidTr="0024757C">
        <w:tc>
          <w:tcPr>
            <w:tcW w:w="4781" w:type="dxa"/>
            <w:vAlign w:val="center"/>
          </w:tcPr>
          <w:p w14:paraId="058107A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14:paraId="420EACF7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 zmysle Zák. č. 369/1990 Zb.</w:t>
            </w:r>
          </w:p>
        </w:tc>
      </w:tr>
    </w:tbl>
    <w:p w14:paraId="68D70FFC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Konsolidovaná účtovná závierka konsolidovaného celku obce Krušovce  bola zostavená v súlade so zákonom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1D8D318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14:paraId="4CB0FE79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9503FB" w:rsidRPr="00836D10" w14:paraId="79AA5D9D" w14:textId="77777777" w:rsidTr="0024757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F5547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75F27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PaedDr. Martin Zdychavský</w:t>
            </w:r>
          </w:p>
        </w:tc>
      </w:tr>
      <w:tr w:rsidR="009503FB" w:rsidRPr="00836D10" w14:paraId="626AEC4C" w14:textId="77777777" w:rsidTr="0024757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65962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FB622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Dezider Kmotorka</w:t>
            </w:r>
          </w:p>
        </w:tc>
      </w:tr>
      <w:tr w:rsidR="009503FB" w:rsidRPr="00836D10" w14:paraId="5F83C36E" w14:textId="77777777" w:rsidTr="0024757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8176C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4EB8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9503FB" w:rsidRPr="00836D10" w14:paraId="6F10E30B" w14:textId="77777777" w:rsidTr="0024757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43F4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4BE30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Ing. Jozef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Baránik</w:t>
            </w:r>
            <w:proofErr w:type="spellEnd"/>
          </w:p>
        </w:tc>
      </w:tr>
    </w:tbl>
    <w:p w14:paraId="75E31242" w14:textId="77777777" w:rsidR="009503FB" w:rsidRPr="00836D10" w:rsidRDefault="009503FB" w:rsidP="009503FB">
      <w:pPr>
        <w:numPr>
          <w:ilvl w:val="0"/>
          <w:numId w:val="4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Informácie o konsolidovanom celku</w:t>
      </w:r>
    </w:p>
    <w:p w14:paraId="23405228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Krušovce sú uvedené v 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</w:t>
      </w:r>
    </w:p>
    <w:p w14:paraId="759C9CD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43931C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14:paraId="7136908D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9503FB" w:rsidRPr="00836D10" w14:paraId="1075744C" w14:textId="77777777" w:rsidTr="0024757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47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AD61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A4739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45BE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14:paraId="10B1D851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B4BD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 MŠ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A6FB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Cyrila a Metoda 446, Krušovce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BD6A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37860739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6C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Rok 1949</w:t>
            </w:r>
          </w:p>
        </w:tc>
      </w:tr>
      <w:tr w:rsidR="009503FB" w:rsidRPr="00836D10" w14:paraId="68A428E8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45B6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3CFF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F1EF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48FF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4E6166DD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24A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6C69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DBD8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C33F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04F956F7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3FC9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EBBB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473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E907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6C89EF8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2. Identifikačné údaje o konsolidovaných  účtovných jednotkách – príspevkových organizáciách</w:t>
      </w:r>
    </w:p>
    <w:p w14:paraId="02B64DC2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9503FB" w:rsidRPr="00836D10" w14:paraId="3E99A9DB" w14:textId="77777777" w:rsidTr="0024757C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1C4F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D5D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ACCB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C1E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</w:tbl>
    <w:p w14:paraId="3993EE71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7B2F2A22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3. Identifikačné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100"/>
        <w:gridCol w:w="1080"/>
        <w:gridCol w:w="720"/>
      </w:tblGrid>
      <w:tr w:rsidR="009503FB" w:rsidRPr="00836D10" w14:paraId="4C2A5918" w14:textId="77777777" w:rsidTr="0024757C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0465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6AE3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7A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1C38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6893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9503FB" w:rsidRPr="00836D10" w14:paraId="4807C038" w14:textId="77777777" w:rsidTr="0024757C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8D9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5CBF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ED73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419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125E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0BA64FA2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612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1C05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CD9B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840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D843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11A1B9C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9B3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8835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50E3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ED01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01A4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A624AA9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22E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22C6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EF4B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FD7D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98438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47D701F9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E73795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3.4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</w:t>
      </w: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Účtovné jednotky, v ktorých má konsolidujúca účtovná jednotka podiel, ale nespĺňajú podmienky zahrnutia do konsolidovaného celku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7"/>
        <w:gridCol w:w="2380"/>
        <w:gridCol w:w="3047"/>
      </w:tblGrid>
      <w:tr w:rsidR="009503FB" w:rsidRPr="00836D10" w14:paraId="56B8DD1C" w14:textId="77777777" w:rsidTr="0024757C">
        <w:trPr>
          <w:trHeight w:val="278"/>
        </w:trPr>
        <w:tc>
          <w:tcPr>
            <w:tcW w:w="3828" w:type="dxa"/>
            <w:vAlign w:val="center"/>
          </w:tcPr>
          <w:p w14:paraId="4F039856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14:paraId="57F7F3E2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Sídlo</w:t>
            </w:r>
          </w:p>
        </w:tc>
        <w:tc>
          <w:tcPr>
            <w:tcW w:w="3260" w:type="dxa"/>
            <w:vAlign w:val="center"/>
          </w:tcPr>
          <w:p w14:paraId="5E53FA5E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Dôvod nezahrnutia do KÚZ</w:t>
            </w:r>
          </w:p>
        </w:tc>
      </w:tr>
      <w:tr w:rsidR="009503FB" w:rsidRPr="00836D10" w14:paraId="18C804FA" w14:textId="77777777" w:rsidTr="0024757C">
        <w:trPr>
          <w:trHeight w:val="301"/>
        </w:trPr>
        <w:tc>
          <w:tcPr>
            <w:tcW w:w="3828" w:type="dxa"/>
          </w:tcPr>
          <w:p w14:paraId="0D0769C5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14:paraId="707161F0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14:paraId="48C716F1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07DDE16" w14:textId="77777777" w:rsidTr="0024757C">
        <w:trPr>
          <w:trHeight w:val="301"/>
        </w:trPr>
        <w:tc>
          <w:tcPr>
            <w:tcW w:w="3828" w:type="dxa"/>
          </w:tcPr>
          <w:p w14:paraId="4C73B41A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14:paraId="0DD115A7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14:paraId="293850BB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27BDEF2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>.</w:t>
      </w:r>
      <w:r w:rsidRPr="00836D10">
        <w:rPr>
          <w:rFonts w:ascii="Arial" w:eastAsia="Times New Roman" w:hAnsi="Arial" w:cs="Arial"/>
          <w:color w:val="C00000"/>
          <w:sz w:val="20"/>
          <w:szCs w:val="20"/>
          <w:lang w:eastAsia="sk-SK"/>
        </w:rPr>
        <w:t xml:space="preserve"> </w:t>
      </w:r>
    </w:p>
    <w:p w14:paraId="3C8B5F4A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Zmena konsolidovaného celku</w:t>
      </w:r>
    </w:p>
    <w:p w14:paraId="49D36A5B" w14:textId="7BFA79FD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 priebehu účto</w:t>
      </w:r>
      <w:r>
        <w:rPr>
          <w:rFonts w:ascii="Arial" w:eastAsia="Times New Roman" w:hAnsi="Arial" w:cs="Arial"/>
          <w:sz w:val="20"/>
          <w:szCs w:val="20"/>
          <w:lang w:eastAsia="sk-SK"/>
        </w:rPr>
        <w:t>vného obdobia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došlo k týmto zmenám v štruktúre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názov konsolidujúcej ÚJ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4EA4020B" w14:textId="2F77FEB8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Zmeny v KC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294084">
        <w:rPr>
          <w:rFonts w:ascii="Arial" w:eastAsia="Times New Roman" w:hAnsi="Arial" w:cs="Arial"/>
          <w:sz w:val="20"/>
          <w:szCs w:val="20"/>
          <w:lang w:eastAsia="sk-SK"/>
        </w:rPr>
        <w:t>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oproti roku 20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nasledujúcej tabuľke:</w:t>
      </w:r>
    </w:p>
    <w:p w14:paraId="04EF49C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4"/>
        <w:gridCol w:w="1293"/>
        <w:gridCol w:w="2126"/>
        <w:gridCol w:w="1560"/>
        <w:gridCol w:w="1417"/>
        <w:gridCol w:w="1559"/>
      </w:tblGrid>
      <w:tr w:rsidR="009503FB" w:rsidRPr="00836D10" w14:paraId="46B58552" w14:textId="77777777" w:rsidTr="0024757C">
        <w:tc>
          <w:tcPr>
            <w:tcW w:w="1684" w:type="dxa"/>
            <w:vAlign w:val="center"/>
          </w:tcPr>
          <w:p w14:paraId="6AEEDCD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Názov  účtovnej jednotky</w:t>
            </w:r>
          </w:p>
        </w:tc>
        <w:tc>
          <w:tcPr>
            <w:tcW w:w="1293" w:type="dxa"/>
            <w:vAlign w:val="center"/>
          </w:tcPr>
          <w:p w14:paraId="689C0E9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2126" w:type="dxa"/>
            <w:vAlign w:val="center"/>
          </w:tcPr>
          <w:p w14:paraId="45E9481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Zmena v konsolidovanom celku</w:t>
            </w:r>
          </w:p>
        </w:tc>
        <w:tc>
          <w:tcPr>
            <w:tcW w:w="1560" w:type="dxa"/>
            <w:vAlign w:val="center"/>
          </w:tcPr>
          <w:p w14:paraId="218091C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Dátum zmeny v konsolidovanom celku</w:t>
            </w:r>
          </w:p>
        </w:tc>
        <w:tc>
          <w:tcPr>
            <w:tcW w:w="1417" w:type="dxa"/>
            <w:vAlign w:val="center"/>
          </w:tcPr>
          <w:p w14:paraId="5C6426F9" w14:textId="27E85AB6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J na VI, nadobudnutý v roku 20</w:t>
            </w:r>
            <w:r w:rsidR="00CF6094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20</w:t>
            </w: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 (%)</w:t>
            </w:r>
          </w:p>
        </w:tc>
        <w:tc>
          <w:tcPr>
            <w:tcW w:w="1559" w:type="dxa"/>
            <w:vAlign w:val="center"/>
          </w:tcPr>
          <w:p w14:paraId="09380F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ÚJ na výsledku hospodárenia (eur)</w:t>
            </w:r>
          </w:p>
        </w:tc>
      </w:tr>
      <w:tr w:rsidR="009503FB" w:rsidRPr="00836D10" w14:paraId="5094B583" w14:textId="77777777" w:rsidTr="0024757C">
        <w:tc>
          <w:tcPr>
            <w:tcW w:w="1684" w:type="dxa"/>
          </w:tcPr>
          <w:p w14:paraId="3CC86C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700143B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7B908D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color w:val="C00000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739B657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2B8FF77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4D1598D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</w:tr>
      <w:tr w:rsidR="009503FB" w:rsidRPr="00836D10" w14:paraId="6AB3CB96" w14:textId="77777777" w:rsidTr="0024757C">
        <w:tc>
          <w:tcPr>
            <w:tcW w:w="1684" w:type="dxa"/>
          </w:tcPr>
          <w:p w14:paraId="74043AC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614FDC7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4FCA1B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1793754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0F0764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9A2EEE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14:paraId="60258762" w14:textId="77777777" w:rsidTr="0024757C">
        <w:tc>
          <w:tcPr>
            <w:tcW w:w="1684" w:type="dxa"/>
          </w:tcPr>
          <w:p w14:paraId="0E96382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33F3D60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2C6793E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1CA2D7D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2E3E5C4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96699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1AC7A7A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7876639D" w14:textId="77777777" w:rsidR="009503FB" w:rsidRPr="00836D10" w:rsidRDefault="009503FB" w:rsidP="009503FB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p w14:paraId="70D86A9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lang w:eastAsia="sk-SK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9503FB" w:rsidRPr="00836D10" w14:paraId="22F438EB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E9DCB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8345C" w14:textId="72B85BC0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A9204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CF609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7D8F6E" w14:textId="6916CBFF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CF609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</w:tr>
      <w:tr w:rsidR="009503FB" w:rsidRPr="00836D10" w14:paraId="2DFBDED6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84D91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45E03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97649E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</w:tr>
      <w:tr w:rsidR="009503FB" w:rsidRPr="00836D10" w14:paraId="7C703835" w14:textId="77777777" w:rsidTr="0024757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07EA0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69385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F63587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</w:tbl>
    <w:p w14:paraId="782943F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622208C4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 xml:space="preserve">Informácie o výsledku hospodárenia z dôvodu predaja majetku medzi účtovnými   jednotkami konsolidovaného celku </w:t>
      </w:r>
    </w:p>
    <w:p w14:paraId="4EB72889" w14:textId="6208F0DB" w:rsidR="009503FB" w:rsidRPr="00836D10" w:rsidRDefault="009503FB" w:rsidP="009503FB">
      <w:pPr>
        <w:spacing w:before="120"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prie</w:t>
      </w:r>
      <w:r>
        <w:rPr>
          <w:rFonts w:ascii="Arial" w:eastAsia="Times New Roman" w:hAnsi="Arial" w:cs="Arial"/>
          <w:sz w:val="20"/>
          <w:szCs w:val="20"/>
          <w:lang w:eastAsia="sk-SK"/>
        </w:rPr>
        <w:t>behu účtovného obdobia 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Krušovce neuskutočnil nákup ani predaj majetku.</w:t>
      </w: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410"/>
        <w:gridCol w:w="1984"/>
        <w:gridCol w:w="2268"/>
      </w:tblGrid>
      <w:tr w:rsidR="009503FB" w:rsidRPr="00836D10" w14:paraId="4195C2E8" w14:textId="77777777" w:rsidTr="0024757C">
        <w:tc>
          <w:tcPr>
            <w:tcW w:w="2268" w:type="dxa"/>
          </w:tcPr>
          <w:p w14:paraId="639AE7B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kupujúceho</w:t>
            </w:r>
          </w:p>
        </w:tc>
        <w:tc>
          <w:tcPr>
            <w:tcW w:w="2410" w:type="dxa"/>
          </w:tcPr>
          <w:p w14:paraId="48B8FA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predávajúceho</w:t>
            </w:r>
          </w:p>
        </w:tc>
        <w:tc>
          <w:tcPr>
            <w:tcW w:w="1984" w:type="dxa"/>
            <w:vAlign w:val="center"/>
          </w:tcPr>
          <w:p w14:paraId="7B71CD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57D5D6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Výsledok hospodárenia</w:t>
            </w:r>
          </w:p>
        </w:tc>
      </w:tr>
    </w:tbl>
    <w:p w14:paraId="75D2254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9EC83F0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lastRenderedPageBreak/>
        <w:t>Informácie o účtovných zásadách a účtovných metódach</w:t>
      </w:r>
    </w:p>
    <w:p w14:paraId="218E46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14:paraId="6A3D5FA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4F8ABDEA" w14:textId="77777777" w:rsidR="009503FB" w:rsidRPr="00836D10" w:rsidRDefault="009503FB" w:rsidP="009503FB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A4A1B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14:paraId="7EDC859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CFD5D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14:paraId="4EE69C8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00EB4F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F403E3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A0AF4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257248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t.j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>. cenou, za ktorú by sa majetok obstaral v čase, keď sa o ňom účtuje.</w:t>
      </w:r>
    </w:p>
    <w:p w14:paraId="2C566E4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D1ECA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32702EAA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</w:p>
    <w:p w14:paraId="14BAF67E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14:paraId="638F053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Finančné investície, cenné papiere a majetkové účasti sa oceňujú obstarávacou cenou, vrátane nákladov súvisiacich s obstaraním (provízie maklérom, poplatky burze). </w:t>
      </w:r>
    </w:p>
    <w:p w14:paraId="00C890E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6B0F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Zásoby</w:t>
      </w:r>
    </w:p>
    <w:p w14:paraId="0B4D2C85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2AB19A03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Zásoby vytvorené vlastnou činnosťou sa oceňujú vlastnými nákladmi. </w:t>
      </w:r>
    </w:p>
    <w:p w14:paraId="7A6E1CF2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Toto ocenenie sa upravuje o zníženie</w:t>
      </w: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 hodnoty zásob.</w:t>
      </w:r>
    </w:p>
    <w:p w14:paraId="6D596CC8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Pohľadávky</w:t>
      </w:r>
    </w:p>
    <w:p w14:paraId="1AAF167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t.j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>. vrátane nákladov súvisiacich s obstaraním.</w:t>
      </w:r>
    </w:p>
    <w:p w14:paraId="49FCA22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E669D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1785B7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159BAC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B05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Opravná položka sa vytvára napr. k pohľadávkam po splatnosti a</w:t>
      </w:r>
      <w:r w:rsidRPr="00836D10" w:rsidDel="00130A1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nedobytným pohľadávkam, kde existuje riziko nevymožiteľnosti pohľadávok. </w:t>
      </w:r>
    </w:p>
    <w:p w14:paraId="3A5F0FE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BF1DFD1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14:paraId="3924390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14:paraId="3DACB52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5AEA3CA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lastRenderedPageBreak/>
        <w:t>Náklady budúcich období a príjmy budúcich období</w:t>
      </w:r>
    </w:p>
    <w:p w14:paraId="37CE313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14:paraId="7C429A4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24FEA4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14:paraId="0049AEA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25BCE9D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62F1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14:paraId="7DE65619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14:paraId="0881E59C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14:paraId="7A52542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3727A9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Výdavky budúcich období a výnosy budúcich období</w:t>
      </w:r>
    </w:p>
    <w:p w14:paraId="19D69FF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14:paraId="59C4ADA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946224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14:paraId="429EC6E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6040769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41231F5" w14:textId="77777777" w:rsidR="009503FB" w:rsidRPr="00836D10" w:rsidRDefault="009503FB" w:rsidP="009503FB">
      <w:pPr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Zásady pre vykazovanie transferov.</w:t>
      </w:r>
    </w:p>
    <w:p w14:paraId="69135932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51C1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nákladmi. </w:t>
      </w:r>
    </w:p>
    <w:p w14:paraId="296C0E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výdavkami. </w:t>
      </w:r>
    </w:p>
    <w:p w14:paraId="316B64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FF1AB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4041C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2828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14:paraId="48B0A6F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3C0241A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9E4B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14:paraId="7CC59240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288914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C39CCD3" w14:textId="77777777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0737C71" w14:textId="77777777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979C0F6" w14:textId="53B3B962" w:rsidR="0024757C" w:rsidRDefault="0024757C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0DBCA21" w14:textId="7AE6328B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C2E078A" w14:textId="3CE41B84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6005D77" w14:textId="270E4EC9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F14378" w14:textId="498CE7E7" w:rsidR="003672A9" w:rsidRDefault="003672A9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A9592B" w14:textId="77777777" w:rsidR="00294084" w:rsidRPr="00836D10" w:rsidRDefault="00294084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EEC62E7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D9B00F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lastRenderedPageBreak/>
        <w:t>Čl. II</w:t>
      </w:r>
    </w:p>
    <w:p w14:paraId="6E812E1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14:paraId="6CD310D5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839B6C8" w14:textId="77777777" w:rsidR="009503FB" w:rsidRPr="00836D10" w:rsidRDefault="009503FB" w:rsidP="009503FB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i/>
          <w:lang w:eastAsia="sk-SK"/>
        </w:rPr>
        <w:t>Informácie o použitých metódach konsolidácie</w:t>
      </w:r>
    </w:p>
    <w:p w14:paraId="59261D2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6393CC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Účtovné jednotky konsolidovaného celku obce Krušovce boli zahrnuté do konsolidovanej účtovnej závierky metódou konsolidácie uvedenou v nasledujúcom prehľade:. </w:t>
      </w:r>
    </w:p>
    <w:p w14:paraId="7CDE8A4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9503FB" w:rsidRPr="00836D10" w14:paraId="11504649" w14:textId="77777777" w:rsidTr="0024757C">
        <w:tc>
          <w:tcPr>
            <w:tcW w:w="5438" w:type="dxa"/>
            <w:vAlign w:val="center"/>
          </w:tcPr>
          <w:p w14:paraId="006C48D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Názov resp. obchodné meno</w:t>
            </w:r>
          </w:p>
          <w:p w14:paraId="553277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301" w:type="dxa"/>
          </w:tcPr>
          <w:p w14:paraId="0C225A1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1CE5C8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1559" w:type="dxa"/>
          </w:tcPr>
          <w:p w14:paraId="365B8B9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7105F95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628" w:type="dxa"/>
          </w:tcPr>
          <w:p w14:paraId="0D3C4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5D7FF7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9503FB" w:rsidRPr="00836D10" w14:paraId="2CA7E327" w14:textId="77777777" w:rsidTr="0024757C">
        <w:tc>
          <w:tcPr>
            <w:tcW w:w="5438" w:type="dxa"/>
            <w:vAlign w:val="center"/>
          </w:tcPr>
          <w:p w14:paraId="4FA5279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 MŠ Krušovce</w:t>
            </w:r>
          </w:p>
        </w:tc>
        <w:tc>
          <w:tcPr>
            <w:tcW w:w="1301" w:type="dxa"/>
            <w:vAlign w:val="center"/>
          </w:tcPr>
          <w:p w14:paraId="0DEC1011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  <w:t>áno</w:t>
            </w:r>
          </w:p>
        </w:tc>
        <w:tc>
          <w:tcPr>
            <w:tcW w:w="1559" w:type="dxa"/>
            <w:vAlign w:val="center"/>
          </w:tcPr>
          <w:p w14:paraId="3431119A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597D07FA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14:paraId="77E28F1A" w14:textId="77777777" w:rsidTr="0024757C">
        <w:tc>
          <w:tcPr>
            <w:tcW w:w="5438" w:type="dxa"/>
            <w:vAlign w:val="center"/>
          </w:tcPr>
          <w:p w14:paraId="3FC2272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14:paraId="166426A2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B2AE22E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5733C392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14:paraId="11B0E30C" w14:textId="77777777" w:rsidTr="0024757C">
        <w:tc>
          <w:tcPr>
            <w:tcW w:w="5438" w:type="dxa"/>
            <w:vAlign w:val="center"/>
          </w:tcPr>
          <w:p w14:paraId="4998DB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14:paraId="081DE5A8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E00255C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66A637A0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</w:tbl>
    <w:p w14:paraId="4A0308BE" w14:textId="77777777" w:rsidR="009503FB" w:rsidRPr="00836D10" w:rsidRDefault="009503FB" w:rsidP="009503FB">
      <w:pPr>
        <w:spacing w:before="120" w:after="6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Metóda úplnej konsolidácie bola použitá pri dcérskych účtovných jednotkách, metóda vlastného imania bola použitá pri pridružených účtovných jednotkách. </w:t>
      </w:r>
    </w:p>
    <w:p w14:paraId="71734281" w14:textId="77777777" w:rsidR="009503FB" w:rsidRPr="00836D10" w:rsidRDefault="009503FB" w:rsidP="009503FB">
      <w:pPr>
        <w:autoSpaceDE w:val="0"/>
        <w:autoSpaceDN w:val="0"/>
        <w:adjustRightInd w:val="0"/>
        <w:spacing w:after="6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Moment prvej konsolidácie kapitálu :</w:t>
      </w:r>
    </w:p>
    <w:p w14:paraId="6DCB34C3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rozpočtových organizáciách je to deň ich zriadenia. </w:t>
      </w:r>
    </w:p>
    <w:p w14:paraId="27B41E3E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príspevkových  organizáciách je to deň ich zriadenia. </w:t>
      </w:r>
    </w:p>
    <w:p w14:paraId="43F8FEAC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Pri obchodných spoločnostiach je to deň obstarania podielov.</w:t>
      </w:r>
    </w:p>
    <w:p w14:paraId="424EF7A2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7ED1F3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E4937CA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9EDF20F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lang w:eastAsia="sk-SK"/>
        </w:rPr>
      </w:pPr>
      <w:proofErr w:type="spellStart"/>
      <w:r w:rsidRPr="00836D10">
        <w:rPr>
          <w:rFonts w:ascii="Arial" w:eastAsia="Times New Roman" w:hAnsi="Arial" w:cs="Arial"/>
          <w:b/>
          <w:lang w:eastAsia="sk-SK"/>
        </w:rPr>
        <w:t>Goodwill</w:t>
      </w:r>
      <w:proofErr w:type="spellEnd"/>
      <w:r w:rsidRPr="00836D10">
        <w:rPr>
          <w:rFonts w:ascii="Arial" w:eastAsia="Times New Roman" w:hAnsi="Arial" w:cs="Arial"/>
          <w:b/>
          <w:lang w:eastAsia="sk-SK"/>
        </w:rPr>
        <w:t xml:space="preserve">/záporný </w:t>
      </w:r>
      <w:proofErr w:type="spellStart"/>
      <w:r w:rsidRPr="00836D10">
        <w:rPr>
          <w:rFonts w:ascii="Arial" w:eastAsia="Times New Roman" w:hAnsi="Arial" w:cs="Arial"/>
          <w:b/>
          <w:lang w:eastAsia="sk-SK"/>
        </w:rPr>
        <w:t>goodwil</w:t>
      </w:r>
      <w:proofErr w:type="spellEnd"/>
    </w:p>
    <w:p w14:paraId="386C13B3" w14:textId="77777777" w:rsidR="009503FB" w:rsidRPr="00836D10" w:rsidRDefault="009503FB" w:rsidP="009503FB">
      <w:pPr>
        <w:spacing w:before="6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Goodwille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v konsolidovanej účtovnej jednotke nevznikol.</w:t>
      </w:r>
    </w:p>
    <w:p w14:paraId="253C8362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Konsolidácia medzivýsledku</w:t>
      </w:r>
    </w:p>
    <w:p w14:paraId="1D8919C6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Krušovce nebola vykonaná, nakoľko nebol realizovaný žiadny predaj majetku a zásob medzi účtovnými jednotkami KC.</w:t>
      </w:r>
    </w:p>
    <w:p w14:paraId="2FAE8C3C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646A254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CE43C2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A0A621C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14:paraId="7B62B717" w14:textId="77777777" w:rsidR="009503FB" w:rsidRPr="00836D10" w:rsidRDefault="009503FB" w:rsidP="009503FB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 pasív</w:t>
      </w:r>
    </w:p>
    <w:p w14:paraId="1516F55A" w14:textId="77777777" w:rsidR="009503FB" w:rsidRPr="00836D10" w:rsidRDefault="009503FB" w:rsidP="009503FB">
      <w:pPr>
        <w:numPr>
          <w:ilvl w:val="0"/>
          <w:numId w:val="5"/>
        </w:numPr>
        <w:spacing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Údaje po konsolidovanom celku </w:t>
      </w:r>
    </w:p>
    <w:p w14:paraId="2CCF4B3F" w14:textId="77777777" w:rsidR="009503FB" w:rsidRPr="00836D10" w:rsidRDefault="009503FB" w:rsidP="009503FB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Konsolidovaný celok obce Krušovce zahŕňa  1 rozpočtovú organizáciu.  Identifikačné údaje o účtovných jednotkách konsolidovaného celku sú uvedené v tabuľkovej časti </w:t>
      </w:r>
      <w:r w:rsidRPr="00836D10"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  <w:t>(tabuľka č. 1).</w:t>
      </w:r>
    </w:p>
    <w:p w14:paraId="278689A7" w14:textId="77777777" w:rsidR="009503FB" w:rsidRPr="00836D10" w:rsidRDefault="009503FB" w:rsidP="009503FB">
      <w:pPr>
        <w:numPr>
          <w:ilvl w:val="0"/>
          <w:numId w:val="5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14:paraId="6F5B965E" w14:textId="79912871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a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Prehľad o pohybe dlhodobého nehmotného a dlhodobého hmotného majetku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2).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27A498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068EC07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spôsob a výška poistenia dlhodobého nehmotného a hmotného majetku</w:t>
      </w:r>
    </w:p>
    <w:p w14:paraId="0433BE2F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9503FB" w:rsidRPr="00836D10" w14:paraId="23C20D03" w14:textId="77777777" w:rsidTr="0024757C">
        <w:tc>
          <w:tcPr>
            <w:tcW w:w="2278" w:type="pct"/>
            <w:vAlign w:val="center"/>
          </w:tcPr>
          <w:p w14:paraId="5013CB71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14:paraId="22709B00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14:paraId="54F70685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Výška poistenia (ročné) </w:t>
            </w:r>
          </w:p>
        </w:tc>
      </w:tr>
      <w:tr w:rsidR="009503FB" w:rsidRPr="00836D10" w14:paraId="5A58F4F9" w14:textId="77777777" w:rsidTr="0024757C">
        <w:tc>
          <w:tcPr>
            <w:tcW w:w="2278" w:type="pct"/>
          </w:tcPr>
          <w:p w14:paraId="6679E6C2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37" w:type="pct"/>
          </w:tcPr>
          <w:p w14:paraId="6D9682EE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pct"/>
          </w:tcPr>
          <w:p w14:paraId="4229D83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14:paraId="21BACE60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c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) 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168BEB28" w14:textId="77777777" w:rsidR="009503FB" w:rsidRPr="00836D10" w:rsidRDefault="009503FB" w:rsidP="009503FB">
      <w:pPr>
        <w:spacing w:before="60" w:after="0" w:line="240" w:lineRule="auto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nie je zriadené na žiadne nehnuteľnosti:</w:t>
      </w:r>
    </w:p>
    <w:p w14:paraId="10C90C71" w14:textId="77777777" w:rsidR="009503FB" w:rsidRPr="00836D10" w:rsidRDefault="009503FB" w:rsidP="009503FB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14:paraId="0BEEF34A" w14:textId="5B4CF1CE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Detailnejšie informácie o dlhodobom finančnom majetku  k 31. decembru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časti </w:t>
      </w:r>
    </w:p>
    <w:p w14:paraId="68F8261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lastRenderedPageBreak/>
        <w:t>(tabuľky č. 2 až č. 6)</w:t>
      </w:r>
    </w:p>
    <w:p w14:paraId="12DB0446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Majetkové podiely v iných spoločnostiach (podielové cenné papiere a podiely v dcérskych spoločnostiach a   spoločnostiach s podstatným vplyvom) v € - tabuľka č. 3</w:t>
      </w:r>
    </w:p>
    <w:p w14:paraId="773FADD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Realizovateľné cenné papiere v € - tabuľka č. 4</w:t>
      </w:r>
    </w:p>
    <w:p w14:paraId="60FC3A90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Dlhové cenné papiere – tabuľka č. 5 </w:t>
      </w:r>
    </w:p>
    <w:p w14:paraId="475F8818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Dlhodobé pôžičky (pôžičky účtovnej jednotke v konsolidovanom celku, ostatné pôžičky)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–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tabuľka č. 6</w:t>
      </w:r>
    </w:p>
    <w:p w14:paraId="36F4DC22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Vývoj opravnej položky k zásobám</w:t>
      </w:r>
    </w:p>
    <w:p w14:paraId="6AADCEE7" w14:textId="46695018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Konsolidovaný celok v 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položky, nebol dôvod.</w:t>
      </w:r>
    </w:p>
    <w:p w14:paraId="28E769DB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Vývoj opravnej položky k zásobám je uvedený v tabuľkovej časti 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č.7)</w:t>
      </w:r>
    </w:p>
    <w:p w14:paraId="50D4CCA7" w14:textId="77777777" w:rsidR="009503FB" w:rsidRPr="00836D10" w:rsidRDefault="009503FB" w:rsidP="009503FB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Transfery</w:t>
      </w:r>
    </w:p>
    <w:p w14:paraId="0EBBF13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rámci zúčtovacích vzťahov medzi subjektmi verejnej správy konsolidovaný celok nevykazuje v aktívach na účte 357 – ostatné zúčtovanie rozpočtu obce a VÚC hodnotu .</w:t>
      </w:r>
    </w:p>
    <w:p w14:paraId="5B20CC6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1315"/>
        <w:gridCol w:w="1737"/>
        <w:gridCol w:w="2720"/>
      </w:tblGrid>
      <w:tr w:rsidR="009503FB" w:rsidRPr="00836D10" w14:paraId="62C6BA1C" w14:textId="77777777" w:rsidTr="0024757C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F537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416B8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9503FB" w:rsidRPr="00836D10" w14:paraId="60D30825" w14:textId="77777777" w:rsidTr="0024757C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CDEBA7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A4F99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F0902D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76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Opis </w:t>
            </w:r>
          </w:p>
        </w:tc>
      </w:tr>
      <w:tr w:rsidR="009503FB" w:rsidRPr="00836D10" w14:paraId="230AD9E2" w14:textId="77777777" w:rsidTr="0024757C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AEC62B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93AFD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1CDAF2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4981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</w:tr>
      <w:tr w:rsidR="009503FB" w:rsidRPr="00836D10" w14:paraId="7C1E00F3" w14:textId="77777777" w:rsidTr="0024757C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725589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9410A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4FC3B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4131B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57A47220" w14:textId="77777777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2617720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7F154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60BD6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44F0CA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1D308710" w14:textId="77777777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ABB163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4FCE4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A8C67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BD2B32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6A466C91" w14:textId="77777777" w:rsidTr="0024757C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9BA2FC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6C8C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310F63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3B01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</w:tr>
    </w:tbl>
    <w:p w14:paraId="2ABFE233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E558B1B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vývoj opravnej položky k pohľadávkam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color w:val="0000FF"/>
          <w:sz w:val="20"/>
          <w:szCs w:val="20"/>
          <w:lang w:eastAsia="sk-SK"/>
        </w:rPr>
        <w:t>(tabuľka č. 8)</w:t>
      </w:r>
    </w:p>
    <w:p w14:paraId="52C656B6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nevymožiteľnosti, bola vytvorená opravná položka.</w:t>
      </w:r>
    </w:p>
    <w:p w14:paraId="1DF95E09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18"/>
          <w:lang w:eastAsia="sk-SK"/>
        </w:rPr>
        <w:t xml:space="preserve">Opis dôvodov tvorby, zníženia a zrušenia opravných položiek k pohľadávkam </w:t>
      </w:r>
    </w:p>
    <w:p w14:paraId="0299318D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9503FB" w:rsidRPr="00836D10" w14:paraId="1B969807" w14:textId="77777777" w:rsidTr="0024757C">
        <w:tc>
          <w:tcPr>
            <w:tcW w:w="1561" w:type="pct"/>
          </w:tcPr>
          <w:p w14:paraId="4A0E9D2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1021" w:type="pct"/>
          </w:tcPr>
          <w:p w14:paraId="2DAEC99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2418" w:type="pct"/>
          </w:tcPr>
          <w:p w14:paraId="257885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503FB" w:rsidRPr="00836D10" w14:paraId="656FB60E" w14:textId="77777777" w:rsidTr="0024757C">
        <w:tc>
          <w:tcPr>
            <w:tcW w:w="1561" w:type="pct"/>
          </w:tcPr>
          <w:p w14:paraId="7B5301C2" w14:textId="2599F9E0" w:rsidR="009503FB" w:rsidRPr="00836D10" w:rsidRDefault="00146EB1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Nedaňové príjmy obce</w:t>
            </w:r>
          </w:p>
        </w:tc>
        <w:tc>
          <w:tcPr>
            <w:tcW w:w="1021" w:type="pct"/>
          </w:tcPr>
          <w:p w14:paraId="3A7758AD" w14:textId="6F907E70" w:rsidR="009503FB" w:rsidRPr="00836D10" w:rsidRDefault="00146EB1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3135,32</w:t>
            </w:r>
          </w:p>
        </w:tc>
        <w:tc>
          <w:tcPr>
            <w:tcW w:w="2418" w:type="pct"/>
          </w:tcPr>
          <w:p w14:paraId="0F91BF97" w14:textId="54D8F3D2" w:rsidR="009503FB" w:rsidRPr="00836D10" w:rsidRDefault="00146EB1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Dôvod tvorby - nevymožiteľnosť</w:t>
            </w:r>
          </w:p>
        </w:tc>
      </w:tr>
      <w:tr w:rsidR="009503FB" w:rsidRPr="00836D10" w14:paraId="7FBDE0D1" w14:textId="77777777" w:rsidTr="0024757C">
        <w:tc>
          <w:tcPr>
            <w:tcW w:w="1561" w:type="pct"/>
          </w:tcPr>
          <w:p w14:paraId="09A82BC1" w14:textId="76CCBA5E" w:rsidR="009503FB" w:rsidRPr="00836D10" w:rsidRDefault="00146EB1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Daňové príjmy obce </w:t>
            </w:r>
          </w:p>
        </w:tc>
        <w:tc>
          <w:tcPr>
            <w:tcW w:w="1021" w:type="pct"/>
          </w:tcPr>
          <w:p w14:paraId="13A33779" w14:textId="0C50C650" w:rsidR="009503FB" w:rsidRPr="00836D10" w:rsidRDefault="00146EB1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512,56</w:t>
            </w:r>
          </w:p>
        </w:tc>
        <w:tc>
          <w:tcPr>
            <w:tcW w:w="2418" w:type="pct"/>
          </w:tcPr>
          <w:p w14:paraId="7793E4CF" w14:textId="2AC5C65D" w:rsidR="009503FB" w:rsidRPr="00836D10" w:rsidRDefault="00146EB1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Dôvod tvorby - nevymožiteľnosť</w:t>
            </w:r>
          </w:p>
        </w:tc>
      </w:tr>
    </w:tbl>
    <w:p w14:paraId="3266A97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4"/>
          <w:szCs w:val="20"/>
          <w:lang w:eastAsia="sk-SK"/>
        </w:rPr>
      </w:pPr>
    </w:p>
    <w:p w14:paraId="277EFCB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4DB2AA56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9503FB" w:rsidRPr="00836D10" w14:paraId="62B96E75" w14:textId="77777777" w:rsidTr="00CF6094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D909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1BC0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79FC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9503FB" w:rsidRPr="00836D10" w14:paraId="3F072536" w14:textId="77777777" w:rsidTr="00CF6094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7ECF5E2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5D2F8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F6257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9503FB" w:rsidRPr="00836D10" w14:paraId="669D1BFE" w14:textId="77777777" w:rsidTr="00CF6094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02B55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 lehote splatnosti</w:t>
            </w: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02B10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105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F6094" w:rsidRPr="00836D10" w14:paraId="228ACC9E" w14:textId="77777777" w:rsidTr="00CF6094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447DAE8" w14:textId="77777777" w:rsidR="00CF6094" w:rsidRPr="00836D10" w:rsidRDefault="00CF6094" w:rsidP="00CF609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A5C4E2" w14:textId="1F957529" w:rsidR="00CF6094" w:rsidRPr="00836D10" w:rsidRDefault="00CF6094" w:rsidP="00CF609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11124,01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EDA55" w14:textId="405915DC" w:rsidR="00CF6094" w:rsidRPr="00836D10" w:rsidRDefault="00CF6094" w:rsidP="00CF609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14250,27</w:t>
            </w:r>
          </w:p>
        </w:tc>
      </w:tr>
      <w:tr w:rsidR="00CF6094" w:rsidRPr="00836D10" w14:paraId="360FF41B" w14:textId="77777777" w:rsidTr="00CF6094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D885CA" w14:textId="77777777" w:rsidR="00CF6094" w:rsidRPr="00836D10" w:rsidRDefault="00CF6094" w:rsidP="00CF609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917FA9" w14:textId="1FE43656" w:rsidR="00CF6094" w:rsidRPr="00836D10" w:rsidRDefault="00CF6094" w:rsidP="00CF609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9804,74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DB31BD" w14:textId="34A87D67" w:rsidR="00CF6094" w:rsidRPr="00836D10" w:rsidRDefault="00CF6094" w:rsidP="00CF609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6096,84</w:t>
            </w:r>
          </w:p>
        </w:tc>
      </w:tr>
      <w:tr w:rsidR="00CF6094" w:rsidRPr="00836D10" w14:paraId="4384EDA1" w14:textId="77777777" w:rsidTr="00CF6094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D147E7C" w14:textId="77777777" w:rsidR="00CF6094" w:rsidRPr="00836D10" w:rsidRDefault="00CF6094" w:rsidP="00CF609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452A3F" w14:textId="6012951B" w:rsidR="00CF6094" w:rsidRPr="00836D10" w:rsidRDefault="00CF6094" w:rsidP="00CF60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20928,75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728C81" w14:textId="3EDFA226" w:rsidR="00CF6094" w:rsidRPr="00836D10" w:rsidRDefault="00CF6094" w:rsidP="00CF60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20347,11</w:t>
            </w:r>
          </w:p>
        </w:tc>
      </w:tr>
    </w:tbl>
    <w:p w14:paraId="5D9D1F3D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6FC45A9F" w14:textId="77777777" w:rsidR="009503FB" w:rsidRPr="00836D10" w:rsidRDefault="009503FB" w:rsidP="009503F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pohľadávky, na ktoré sa zriadilo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záložné právo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a výška pohľadávok, pri ktorých má účtovná jednotka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obmedzené právo s nimi nakladať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</w:p>
    <w:p w14:paraId="5AD58271" w14:textId="77777777" w:rsidR="009503FB" w:rsidRPr="00836D10" w:rsidRDefault="009503FB" w:rsidP="009503F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9503FB" w:rsidRPr="00836D10" w14:paraId="509417E5" w14:textId="77777777" w:rsidTr="0024757C">
        <w:tc>
          <w:tcPr>
            <w:tcW w:w="5220" w:type="dxa"/>
          </w:tcPr>
          <w:p w14:paraId="4BFA0C7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Druh pohľadávok </w:t>
            </w:r>
          </w:p>
        </w:tc>
        <w:tc>
          <w:tcPr>
            <w:tcW w:w="5040" w:type="dxa"/>
          </w:tcPr>
          <w:p w14:paraId="52BDA5F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Hodnota pohľadávok </w:t>
            </w:r>
          </w:p>
        </w:tc>
      </w:tr>
      <w:tr w:rsidR="009503FB" w:rsidRPr="00836D10" w14:paraId="746AA447" w14:textId="77777777" w:rsidTr="0024757C">
        <w:tc>
          <w:tcPr>
            <w:tcW w:w="5220" w:type="dxa"/>
          </w:tcPr>
          <w:p w14:paraId="5C65840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pohľadávok, na ktoré sa zriadilo </w:t>
            </w:r>
          </w:p>
          <w:p w14:paraId="3D8616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záložné právo</w:t>
            </w:r>
          </w:p>
        </w:tc>
        <w:tc>
          <w:tcPr>
            <w:tcW w:w="5040" w:type="dxa"/>
          </w:tcPr>
          <w:p w14:paraId="5C09861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23F9674A" w14:textId="77777777" w:rsidTr="0024757C">
        <w:tc>
          <w:tcPr>
            <w:tcW w:w="5220" w:type="dxa"/>
          </w:tcPr>
          <w:p w14:paraId="3A2D3C4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 pri ktorých je obmedzené </w:t>
            </w:r>
          </w:p>
          <w:p w14:paraId="746DDBE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právo s nimi nakladať </w:t>
            </w:r>
          </w:p>
        </w:tc>
        <w:tc>
          <w:tcPr>
            <w:tcW w:w="5040" w:type="dxa"/>
          </w:tcPr>
          <w:p w14:paraId="359B5AD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31FC52A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37FBC98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516F195B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Časové rozlíšenie aktív </w:t>
      </w:r>
    </w:p>
    <w:p w14:paraId="2E2CA5AE" w14:textId="77777777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14:paraId="570925E3" w14:textId="77777777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CD41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FC11B99" w14:textId="47121B1E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E4C7A9F" w14:textId="0F338106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9503FB" w:rsidRPr="00836D10" w14:paraId="3F6A7763" w14:textId="77777777" w:rsidTr="0024757C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FF66A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130CA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D9750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7C7B408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2EA8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B330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1573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6BA73E50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859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232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AE45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6E43A47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E84E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DD69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EECAB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89D5E3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CA78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4026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D9FE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4CCEE7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4BF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2F3E0" w14:textId="3B9341BB" w:rsidR="009503FB" w:rsidRPr="00836D10" w:rsidRDefault="00CF6094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1830,72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2A626" w14:textId="20D46FB1" w:rsidR="009503FB" w:rsidRPr="00836D10" w:rsidRDefault="00CF6094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2320,97</w:t>
            </w:r>
          </w:p>
        </w:tc>
      </w:tr>
      <w:tr w:rsidR="009503FB" w:rsidRPr="00836D10" w14:paraId="38ED41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57CA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C3E07" w14:textId="01EF5C33" w:rsidR="009503FB" w:rsidRPr="00836D10" w:rsidRDefault="00CF6094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1830,72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47C30" w14:textId="312A2E65" w:rsidR="009503FB" w:rsidRPr="00836D10" w:rsidRDefault="00CF6094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2320,97</w:t>
            </w:r>
          </w:p>
        </w:tc>
      </w:tr>
    </w:tbl>
    <w:p w14:paraId="010946D4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EEE42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6B4257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Príjmy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11)</w:t>
      </w:r>
    </w:p>
    <w:p w14:paraId="780DC4A7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14:paraId="6914174F" w14:textId="77777777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E421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6794258" w14:textId="534B6F58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4F2FE57" w14:textId="2816FAB9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9503FB" w:rsidRPr="00836D10" w14:paraId="59AB6B78" w14:textId="77777777" w:rsidTr="0024757C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CF2B6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C027D8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C549C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503FB" w:rsidRPr="00836D10" w14:paraId="3581CA0C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6CC3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40F0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04A5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503FB" w:rsidRPr="00836D10" w14:paraId="42545C23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0F6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55D1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1C80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B5B25F8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F742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F7899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5E05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744F0E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C6AD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2AB7F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FF8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3607558B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A5C0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871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64EB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26987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358A54FA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16EACE7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48FE93CD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Vlastné imanie </w:t>
      </w:r>
    </w:p>
    <w:p w14:paraId="6978F5A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14:paraId="60746A12" w14:textId="6300F2D8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o pohybe vlastného imania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obce Krušovce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827D2A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12.</w:t>
      </w:r>
    </w:p>
    <w:p w14:paraId="6D16180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3A5403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</w:p>
    <w:p w14:paraId="759DD00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tbl>
      <w:tblPr>
        <w:tblW w:w="1009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9503FB" w:rsidRPr="00836D10" w14:paraId="663F77F0" w14:textId="77777777" w:rsidTr="0024757C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1958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20387" w14:textId="56ABD7E1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E47A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0BECB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450D4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DC230" w14:textId="3AB89EBA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827D2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9503FB" w:rsidRPr="00836D10" w14:paraId="28E0D489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91D7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CFC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F89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9EEF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1F66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620B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66F6764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64205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F97C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E7E9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B43C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3990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2B82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49630B19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DE3C2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B648F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9BFF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61BD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7721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05B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34C265E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DA01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35C4F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9275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6992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F677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1B79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46EB1" w:rsidRPr="00836D10" w14:paraId="7014DE25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8D0AF" w14:textId="77777777" w:rsidR="00146EB1" w:rsidRPr="00836D10" w:rsidRDefault="00146EB1" w:rsidP="00146EB1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</w:t>
            </w:r>
            <w:proofErr w:type="spellEnd"/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A945A" w14:textId="1112750B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704C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670</w:t>
            </w:r>
            <w:r w:rsidR="00704C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725,12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A252C" w14:textId="58B33EFE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0F927" w14:textId="6F8469D1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323C9" w14:textId="77777777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0AEF5" w14:textId="38345C9D" w:rsidR="00146EB1" w:rsidRPr="00836D10" w:rsidRDefault="00704C8D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2 810 588,97</w:t>
            </w:r>
          </w:p>
        </w:tc>
      </w:tr>
      <w:tr w:rsidR="00146EB1" w:rsidRPr="00836D10" w14:paraId="7816325A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B15EB" w14:textId="77777777" w:rsidR="00146EB1" w:rsidRPr="00836D10" w:rsidRDefault="00146EB1" w:rsidP="00146EB1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4C88A" w14:textId="0C20EDBC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139</w:t>
            </w:r>
            <w:r w:rsidR="00704C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863,85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E2CD3" w14:textId="664CEFE4" w:rsidR="00146EB1" w:rsidRPr="00836D10" w:rsidRDefault="00704C8D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118 512,54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A7A8F" w14:textId="4CCDC4EE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CACF8" w14:textId="6CA3D5B2" w:rsidR="00146EB1" w:rsidRPr="00836D10" w:rsidRDefault="00704C8D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-139863,85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48B05" w14:textId="70761FEB" w:rsidR="00146EB1" w:rsidRPr="00836D10" w:rsidRDefault="00704C8D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118 512,54</w:t>
            </w:r>
          </w:p>
        </w:tc>
      </w:tr>
      <w:tr w:rsidR="00146EB1" w:rsidRPr="00836D10" w14:paraId="0032E8EC" w14:textId="77777777" w:rsidTr="0024757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6AA7F" w14:textId="77777777" w:rsidR="00146EB1" w:rsidRPr="00836D10" w:rsidRDefault="00146EB1" w:rsidP="00146EB1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79118" w14:textId="606C2C2C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</w:t>
            </w:r>
            <w:r w:rsidR="00704C8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810</w:t>
            </w:r>
            <w:r w:rsidR="00704C8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588,97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262014" w14:textId="420CC02F" w:rsidR="00146EB1" w:rsidRPr="00836D10" w:rsidRDefault="00146EB1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A9A1B8" w14:textId="77777777" w:rsidR="00146EB1" w:rsidRPr="00836D10" w:rsidRDefault="00146EB1" w:rsidP="00146EB1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DCC76" w14:textId="77777777" w:rsidR="00146EB1" w:rsidRPr="00836D10" w:rsidRDefault="00146EB1" w:rsidP="00146EB1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9A2B0" w14:textId="5E6BBABE" w:rsidR="00146EB1" w:rsidRPr="00836D10" w:rsidRDefault="00704C8D" w:rsidP="00146EB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2 929 101,51</w:t>
            </w:r>
          </w:p>
        </w:tc>
      </w:tr>
    </w:tbl>
    <w:p w14:paraId="3C1E54F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72AD65A9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121F0E5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lastRenderedPageBreak/>
        <w:t>Opravy minulých období:</w:t>
      </w:r>
    </w:p>
    <w:p w14:paraId="77BF54C2" w14:textId="1D52A0FC" w:rsidR="009503FB" w:rsidRPr="00836D10" w:rsidRDefault="009503FB" w:rsidP="00704C8D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Obec </w:t>
      </w:r>
      <w:r w:rsidR="00704C8D">
        <w:rPr>
          <w:rFonts w:ascii="Arial" w:eastAsia="Times New Roman" w:hAnsi="Arial" w:cs="Arial"/>
          <w:sz w:val="20"/>
          <w:szCs w:val="20"/>
          <w:lang w:eastAsia="sk-SK"/>
        </w:rPr>
        <w:t>ne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účtovala o významných opravách minulých období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22380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270F98D3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Rezervy</w:t>
      </w:r>
    </w:p>
    <w:p w14:paraId="1C66A44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B92F88" w14:textId="3FDE852D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zákonné a ostatné, dlhodobé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 krátkodobé od 1. januára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B47C0">
        <w:rPr>
          <w:rFonts w:ascii="Arial" w:eastAsia="Times New Roman" w:hAnsi="Arial" w:cs="Arial"/>
          <w:sz w:val="20"/>
          <w:szCs w:val="20"/>
          <w:lang w:eastAsia="sk-SK"/>
        </w:rPr>
        <w:t>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B47C0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tabuľky č.13 a 14</w:t>
      </w:r>
    </w:p>
    <w:p w14:paraId="636131E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C50972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b) 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u w:val="single"/>
          <w:lang w:eastAsia="sk-SK"/>
        </w:rPr>
        <w:t>rezervy krátkodobé rezervy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</w:t>
      </w:r>
    </w:p>
    <w:p w14:paraId="7C0824AA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Obec tvorila ostatné krátkodobé rezervy na </w:t>
      </w:r>
      <w:proofErr w:type="spellStart"/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auditorské</w:t>
      </w:r>
      <w:proofErr w:type="spellEnd"/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služby</w:t>
      </w:r>
    </w:p>
    <w:p w14:paraId="5F738E2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6F2287C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AC09E7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celkovej výške rezerv sú vykázané aj tieto rezervy voči ostatným účtovným jednotkám súhrnného celku:</w:t>
      </w:r>
    </w:p>
    <w:p w14:paraId="6A8AF5F1" w14:textId="77777777" w:rsidR="009503FB" w:rsidRPr="00836D10" w:rsidRDefault="009503FB" w:rsidP="009503FB">
      <w:pPr>
        <w:spacing w:after="0" w:line="240" w:lineRule="auto"/>
        <w:ind w:left="426"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9503FB" w:rsidRPr="00836D10" w14:paraId="1CD6D246" w14:textId="77777777" w:rsidTr="0024757C">
        <w:tc>
          <w:tcPr>
            <w:tcW w:w="3685" w:type="dxa"/>
            <w:vAlign w:val="center"/>
          </w:tcPr>
          <w:p w14:paraId="700A14C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Popis rezervy</w:t>
            </w:r>
          </w:p>
        </w:tc>
        <w:tc>
          <w:tcPr>
            <w:tcW w:w="2694" w:type="dxa"/>
            <w:vAlign w:val="center"/>
          </w:tcPr>
          <w:p w14:paraId="4DCC54F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Vytvorené voči účtovnej jednotke</w:t>
            </w:r>
          </w:p>
        </w:tc>
        <w:tc>
          <w:tcPr>
            <w:tcW w:w="2409" w:type="dxa"/>
          </w:tcPr>
          <w:p w14:paraId="32E52C07" w14:textId="62261AAA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Stav k 31. decembru 20</w:t>
            </w:r>
            <w:r w:rsidR="00CC794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="00704C8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</w:p>
        </w:tc>
      </w:tr>
      <w:tr w:rsidR="009503FB" w:rsidRPr="00836D10" w14:paraId="3D096E1D" w14:textId="77777777" w:rsidTr="0024757C">
        <w:tc>
          <w:tcPr>
            <w:tcW w:w="3685" w:type="dxa"/>
          </w:tcPr>
          <w:p w14:paraId="784D971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53A9B75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0EADC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0D0B5B6A" w14:textId="77777777" w:rsidTr="0024757C">
        <w:tc>
          <w:tcPr>
            <w:tcW w:w="3685" w:type="dxa"/>
          </w:tcPr>
          <w:p w14:paraId="2DD224A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71D4030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D8471B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67807EB2" w14:textId="77777777" w:rsidTr="0024757C">
        <w:tc>
          <w:tcPr>
            <w:tcW w:w="3685" w:type="dxa"/>
          </w:tcPr>
          <w:p w14:paraId="07BEB49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3A220E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78C2BF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839FA29" w14:textId="77777777" w:rsidTr="0024757C">
        <w:tc>
          <w:tcPr>
            <w:tcW w:w="3685" w:type="dxa"/>
          </w:tcPr>
          <w:p w14:paraId="478961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94" w:type="dxa"/>
          </w:tcPr>
          <w:p w14:paraId="7C621ED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B4604F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</w:tr>
    </w:tbl>
    <w:p w14:paraId="533EBCBA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DB1080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714CBAC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Záväzky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73D68921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857BCBD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15).</w:t>
      </w:r>
    </w:p>
    <w:p w14:paraId="28F05AF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Ostatné dlhodobé záväzky- úvery zo ŠFRB (v  €) – obec Krušovce nemá.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9503FB" w:rsidRPr="00836D10" w14:paraId="24B96C35" w14:textId="77777777" w:rsidTr="0024757C">
        <w:tc>
          <w:tcPr>
            <w:tcW w:w="2520" w:type="dxa"/>
            <w:shd w:val="clear" w:color="auto" w:fill="auto"/>
            <w:vAlign w:val="center"/>
          </w:tcPr>
          <w:p w14:paraId="27DF0B21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14:paraId="32BAB07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</w:t>
            </w:r>
          </w:p>
          <w:p w14:paraId="3F102636" w14:textId="015C371E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</w:t>
            </w:r>
            <w:r w:rsidR="00CC794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FB47C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7" w:type="dxa"/>
            <w:shd w:val="clear" w:color="auto" w:fill="auto"/>
          </w:tcPr>
          <w:p w14:paraId="6996B7D0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Výška </w:t>
            </w:r>
          </w:p>
          <w:p w14:paraId="56168A5E" w14:textId="480F9182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</w:t>
            </w:r>
            <w:r w:rsidR="00FB47C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4414" w:type="dxa"/>
            <w:shd w:val="clear" w:color="auto" w:fill="auto"/>
            <w:vAlign w:val="center"/>
          </w:tcPr>
          <w:p w14:paraId="39C70FE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Opis</w:t>
            </w:r>
          </w:p>
        </w:tc>
      </w:tr>
      <w:tr w:rsidR="009503FB" w:rsidRPr="00836D10" w14:paraId="0D0D55A2" w14:textId="77777777" w:rsidTr="0024757C">
        <w:trPr>
          <w:trHeight w:val="584"/>
        </w:trPr>
        <w:tc>
          <w:tcPr>
            <w:tcW w:w="2520" w:type="dxa"/>
            <w:shd w:val="clear" w:color="auto" w:fill="auto"/>
          </w:tcPr>
          <w:p w14:paraId="7878E09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504C77DD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209F3AEB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17A416DA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14:paraId="562A3EC6" w14:textId="77777777" w:rsidTr="0024757C">
        <w:tc>
          <w:tcPr>
            <w:tcW w:w="2520" w:type="dxa"/>
            <w:shd w:val="clear" w:color="auto" w:fill="auto"/>
          </w:tcPr>
          <w:p w14:paraId="539AD050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75366A32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4394F7E6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44F71695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14:paraId="7184631D" w14:textId="77777777" w:rsidTr="0024757C">
        <w:tc>
          <w:tcPr>
            <w:tcW w:w="2520" w:type="dxa"/>
            <w:shd w:val="clear" w:color="auto" w:fill="auto"/>
          </w:tcPr>
          <w:p w14:paraId="2DB71A4E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6478FD26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10947A57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2B2625C9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EDB3A3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3B55DC7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Záväzky po lehote splatnosti obec Krušovce nemá.</w:t>
      </w:r>
    </w:p>
    <w:p w14:paraId="67F6FAB9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</w:p>
    <w:p w14:paraId="08FD67F9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Bankové úvery </w:t>
      </w:r>
    </w:p>
    <w:p w14:paraId="7C8A69F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  <w:t>a) dlhodobé bankové úvery a krátkodobé bankové úvery</w:t>
      </w:r>
    </w:p>
    <w:p w14:paraId="6510E10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</w:p>
    <w:p w14:paraId="5395CCBE" w14:textId="042DB24A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Prehľad o ban</w:t>
      </w:r>
      <w:r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kových úveroch Obce k 31.12.20</w:t>
      </w:r>
      <w:r w:rsidR="00CC7947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2</w:t>
      </w:r>
      <w:r w:rsidR="00FB47C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1</w:t>
      </w: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 xml:space="preserve"> s uvedením podrobných informácií je uvedený v tabuľkovej časti </w:t>
      </w:r>
    </w:p>
    <w:p w14:paraId="34DC70E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  <w:t xml:space="preserve">(tabuľka č. 16). </w:t>
      </w:r>
    </w:p>
    <w:p w14:paraId="07E3827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  <w:sz w:val="20"/>
          <w:szCs w:val="18"/>
          <w:lang w:eastAsia="sk-SK"/>
        </w:rPr>
      </w:pPr>
    </w:p>
    <w:p w14:paraId="3E10EC71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popis zabezpečenia dlhodobého bankového alebo krátkodobého úveru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2A4B8365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2DFC7317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8D7F213" w14:textId="77777777" w:rsidR="00E865F7" w:rsidRPr="00836D10" w:rsidRDefault="00E865F7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F6EB000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lastRenderedPageBreak/>
        <w:t>Časové rozlíšenie  pasív</w:t>
      </w:r>
    </w:p>
    <w:p w14:paraId="7462B57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17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9D831F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6013F9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í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18 </w:t>
      </w:r>
    </w:p>
    <w:p w14:paraId="38F0AD64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9503FB" w:rsidRPr="00836D10" w14:paraId="0CF8DFC6" w14:textId="77777777" w:rsidTr="0024757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897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E3EE8" w14:textId="4F2506A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FF2F8" w14:textId="481BA37E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9503FB" w:rsidRPr="00836D10" w14:paraId="17EAB715" w14:textId="77777777" w:rsidTr="0024757C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D73F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5A3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262F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5274085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E5A1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357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29C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7FA7727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1234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28E8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23B3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7031FAD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DF41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653F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01B4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A22478F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3021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523A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6511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6860EF7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00F1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0C7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E2AE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94084" w:rsidRPr="00836D10" w14:paraId="1BC437B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01C6B" w14:textId="77777777" w:rsidR="00294084" w:rsidRPr="00836D10" w:rsidRDefault="00294084" w:rsidP="002940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F33CC" w14:textId="57D96F5C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432 073,62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30DC5" w14:textId="4B857978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428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153,99</w:t>
            </w:r>
          </w:p>
        </w:tc>
      </w:tr>
      <w:tr w:rsidR="00294084" w:rsidRPr="00836D10" w14:paraId="04DDBBD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AA965" w14:textId="77777777" w:rsidR="00294084" w:rsidRPr="00836D10" w:rsidRDefault="00294084" w:rsidP="002940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164D4" w14:textId="0E541A66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432 073,62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5EA63" w14:textId="5A91D632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428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153,99</w:t>
            </w:r>
          </w:p>
        </w:tc>
      </w:tr>
      <w:tr w:rsidR="00294084" w:rsidRPr="00836D10" w14:paraId="3819658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C2C41" w14:textId="77777777" w:rsidR="00294084" w:rsidRPr="00836D10" w:rsidRDefault="00294084" w:rsidP="002940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A8AD6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D09AE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94084" w:rsidRPr="00836D10" w14:paraId="6063FD38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B5B3" w14:textId="77777777" w:rsidR="00294084" w:rsidRPr="00836D10" w:rsidRDefault="00294084" w:rsidP="002940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F5CB6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D46CF0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94084" w:rsidRPr="00836D10" w14:paraId="5D964DAC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62981" w14:textId="77777777" w:rsidR="00294084" w:rsidRPr="00836D10" w:rsidRDefault="00294084" w:rsidP="002940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A323BC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ED675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94084" w:rsidRPr="00836D10" w14:paraId="100518C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EB365" w14:textId="77777777" w:rsidR="00294084" w:rsidRPr="00836D10" w:rsidRDefault="00294084" w:rsidP="002940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529D2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227FF" w14:textId="77777777" w:rsidR="00294084" w:rsidRPr="00836D10" w:rsidRDefault="00294084" w:rsidP="002940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2E94A4DF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</w:p>
    <w:p w14:paraId="1785CE4A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0347A71B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Náklady konsolidovaného celku</w:t>
      </w:r>
    </w:p>
    <w:p w14:paraId="6EE26F74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14:paraId="7FDA9B44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19</w:t>
      </w:r>
    </w:p>
    <w:p w14:paraId="008386A7" w14:textId="77777777" w:rsidR="009503FB" w:rsidRPr="0049755B" w:rsidRDefault="009503FB" w:rsidP="009503FB">
      <w:pPr>
        <w:spacing w:after="0" w:line="24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     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</w:t>
      </w:r>
    </w:p>
    <w:p w14:paraId="50D16D63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€</w:t>
      </w:r>
    </w:p>
    <w:p w14:paraId="0D5E5C11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20</w:t>
      </w:r>
    </w:p>
    <w:p w14:paraId="77FEA2B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EB5E6BA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14:paraId="23616515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21</w:t>
      </w:r>
    </w:p>
    <w:p w14:paraId="6A6FA5A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5833CFE3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Výnosy konsolidovaného celku</w:t>
      </w:r>
    </w:p>
    <w:p w14:paraId="56BB22D6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643450BE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72F3BACF" w14:textId="77777777" w:rsidTr="0024757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A838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4D19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8ADB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D6A53" w14:textId="4FD5C76B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BD01" w14:textId="03A6019E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9503FB" w:rsidRPr="00836D10" w14:paraId="39CA09FE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2832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EFF1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CA92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17BC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B5855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F55DF74" w14:textId="77777777" w:rsidTr="0024757C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E1A8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BC0C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F33B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FA76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1615F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3AB8C37" w14:textId="77777777" w:rsidTr="0024757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A317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98C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1DAA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D2A0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31483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3754AD1" w14:textId="77777777" w:rsidTr="0024757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F03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6F6A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148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061F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7AD61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865F7" w:rsidRPr="00836D10" w14:paraId="46427C0D" w14:textId="77777777" w:rsidTr="0024757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3E874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96A48" w14:textId="4917F48C" w:rsidR="00E865F7" w:rsidRPr="00836D10" w:rsidRDefault="00294084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17 516 97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F1237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A9B74" w14:textId="75787D46" w:rsidR="00E865F7" w:rsidRPr="00836D10" w:rsidRDefault="00294084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17 516,97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8A71F4" w14:textId="37D15141" w:rsidR="00E865F7" w:rsidRPr="00836D10" w:rsidRDefault="00294084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10431,59</w:t>
            </w:r>
          </w:p>
        </w:tc>
      </w:tr>
      <w:tr w:rsidR="00E865F7" w:rsidRPr="00836D10" w14:paraId="7AD60D1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DD377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666C7" w14:textId="17A7358D" w:rsidR="00E865F7" w:rsidRPr="00836D10" w:rsidRDefault="00294084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17 516,97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1C586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3685F" w14:textId="284E60BC" w:rsidR="00E865F7" w:rsidRPr="00836D10" w:rsidRDefault="00294084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17 516,97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27AAF3" w14:textId="7426EA13" w:rsidR="00E865F7" w:rsidRPr="00836D10" w:rsidRDefault="00294084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10431,59</w:t>
            </w:r>
          </w:p>
        </w:tc>
      </w:tr>
    </w:tbl>
    <w:p w14:paraId="00C0D28C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Kurzové zisky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74E4EBF9" w14:textId="77777777" w:rsidTr="0024757C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0059F85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98CCE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A11E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D6D4F" w14:textId="05C50E10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757EC" w14:textId="4D6860DB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9503FB" w:rsidRPr="00836D10" w14:paraId="1F89DA2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D97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5620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F18D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9A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973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D9FE64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2909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2B95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D246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B8A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916E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1BCC069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1BC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51F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924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A707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48F3C6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112E2895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lastRenderedPageBreak/>
        <w:t xml:space="preserve">Výnosy z finančného majetku v €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20035042" w14:textId="77777777" w:rsidTr="0024757C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32D7849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671F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FEEA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313D1" w14:textId="39418A35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C3DFF" w14:textId="22F74736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9503FB" w:rsidRPr="00836D10" w14:paraId="27DFD3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AA7A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6F7E6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51E89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6117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9369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E322DE1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44C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980CE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37D2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4A0B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6C07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461707C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7C930EF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30B35070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6A219FA4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Čl. IV. </w:t>
      </w:r>
    </w:p>
    <w:p w14:paraId="26F6574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14:paraId="5380276C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76753D23" w14:textId="77777777" w:rsidR="009503FB" w:rsidRPr="00836D10" w:rsidRDefault="009503FB" w:rsidP="009503FB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14:paraId="0AB75EEE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č.23  </w:t>
      </w:r>
    </w:p>
    <w:p w14:paraId="37C183A3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before="120"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Prípadné ďalšie záväzky</w:t>
      </w:r>
    </w:p>
    <w:p w14:paraId="15E3E061" w14:textId="77777777" w:rsidR="009503FB" w:rsidRPr="00836D10" w:rsidRDefault="009503FB" w:rsidP="009503FB">
      <w:pPr>
        <w:tabs>
          <w:tab w:val="left" w:pos="360"/>
        </w:tabs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6223ACBF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Konsolidovaný celok obec Krušovce nemá prípadné ďalšie záväzky, ktoré sa nesledujú v bežnom účtovníctve a neuvádzajú sa v súvahe:</w:t>
      </w:r>
    </w:p>
    <w:p w14:paraId="0DA70E7B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CE33828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záruky tretím stranám</w:t>
      </w:r>
    </w:p>
    <w:p w14:paraId="13EE4E92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ručenia</w:t>
      </w:r>
    </w:p>
    <w:p w14:paraId="3848EA11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- existujúce a hroziace súdne spory </w:t>
      </w:r>
    </w:p>
    <w:p w14:paraId="60485C6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30DA72B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240" w:lineRule="auto"/>
        <w:ind w:left="360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Zoznam nehnuteľných kultúrnych pamiatok spravovaných účtovnou jednotkou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24</w:t>
      </w:r>
    </w:p>
    <w:p w14:paraId="4DD30EF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34F1D440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5400"/>
        <w:gridCol w:w="2700"/>
      </w:tblGrid>
      <w:tr w:rsidR="009503FB" w:rsidRPr="00836D10" w14:paraId="4B7C3EA7" w14:textId="77777777" w:rsidTr="0024757C">
        <w:tc>
          <w:tcPr>
            <w:tcW w:w="1980" w:type="dxa"/>
            <w:vAlign w:val="center"/>
          </w:tcPr>
          <w:p w14:paraId="3C686FC5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Inv</w:t>
            </w:r>
            <w:proofErr w:type="spellEnd"/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číslo</w:t>
            </w:r>
          </w:p>
        </w:tc>
        <w:tc>
          <w:tcPr>
            <w:tcW w:w="5400" w:type="dxa"/>
            <w:vAlign w:val="center"/>
          </w:tcPr>
          <w:p w14:paraId="0D94AE36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14:paraId="1BEC18B3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 celkom</w:t>
            </w:r>
          </w:p>
        </w:tc>
      </w:tr>
      <w:tr w:rsidR="009503FB" w:rsidRPr="00836D10" w14:paraId="73CDCB9F" w14:textId="77777777" w:rsidTr="0024757C">
        <w:tc>
          <w:tcPr>
            <w:tcW w:w="1980" w:type="dxa"/>
          </w:tcPr>
          <w:p w14:paraId="787C6C46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400" w:type="dxa"/>
          </w:tcPr>
          <w:p w14:paraId="5852B0F0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00" w:type="dxa"/>
          </w:tcPr>
          <w:p w14:paraId="775ADC99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9097E49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3C3E832C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36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finančné povinnosti </w:t>
      </w:r>
    </w:p>
    <w:p w14:paraId="453B01DB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</w:p>
    <w:p w14:paraId="03C3045B" w14:textId="77777777" w:rsidR="009503FB" w:rsidRPr="00836D10" w:rsidRDefault="009503FB" w:rsidP="009503FB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Čl. V. </w:t>
      </w:r>
    </w:p>
    <w:p w14:paraId="6B8AC9B5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SKUTOČNOSTI, KTORÉ NASTALI PO DNI,</w:t>
      </w:r>
    </w:p>
    <w:p w14:paraId="46691CD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 KTORÉMU SA ZOSTAVUJE ÚČTOVNÁ ZÁVIERKA, DO DŇA JEJ ZOSTAVENIA</w:t>
      </w:r>
    </w:p>
    <w:p w14:paraId="49852AB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4C4A5EB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71DF060" w14:textId="5308CE87" w:rsidR="009503FB" w:rsidRDefault="009503FB" w:rsidP="009503FB"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 31. decembri 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>20</w:t>
      </w:r>
      <w:r w:rsidR="00CC7947">
        <w:rPr>
          <w:rFonts w:ascii="Arial" w:eastAsia="Times New Roman" w:hAnsi="Arial" w:cs="Arial"/>
          <w:iCs/>
          <w:sz w:val="20"/>
          <w:szCs w:val="20"/>
          <w:lang w:eastAsia="sk-SK"/>
        </w:rPr>
        <w:t>2</w:t>
      </w:r>
      <w:r w:rsidR="00FB47C0">
        <w:rPr>
          <w:rFonts w:ascii="Arial" w:eastAsia="Times New Roman" w:hAnsi="Arial" w:cs="Arial"/>
          <w:iCs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nenastali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také udalosti, ktoré by si vyžadovali zverejnenie alebo vykázanie v konsolidovan</w:t>
      </w:r>
      <w:r>
        <w:rPr>
          <w:rFonts w:ascii="Arial" w:eastAsia="Times New Roman" w:hAnsi="Arial" w:cs="Arial"/>
          <w:sz w:val="20"/>
          <w:szCs w:val="20"/>
          <w:lang w:eastAsia="sk-SK"/>
        </w:rPr>
        <w:t>ej účtovnej závierke za rok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B47C0"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329B8212" w14:textId="77777777" w:rsidR="00506AE7" w:rsidRDefault="00506AE7"/>
    <w:sectPr w:rsidR="00506A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 w16cid:durableId="724835456">
    <w:abstractNumId w:val="0"/>
  </w:num>
  <w:num w:numId="2" w16cid:durableId="2036345655">
    <w:abstractNumId w:val="1"/>
  </w:num>
  <w:num w:numId="3" w16cid:durableId="2108188589">
    <w:abstractNumId w:val="5"/>
  </w:num>
  <w:num w:numId="4" w16cid:durableId="1398360235">
    <w:abstractNumId w:val="7"/>
  </w:num>
  <w:num w:numId="5" w16cid:durableId="1133904546">
    <w:abstractNumId w:val="4"/>
  </w:num>
  <w:num w:numId="6" w16cid:durableId="566690962">
    <w:abstractNumId w:val="9"/>
  </w:num>
  <w:num w:numId="7" w16cid:durableId="357435207">
    <w:abstractNumId w:val="3"/>
  </w:num>
  <w:num w:numId="8" w16cid:durableId="1626352199">
    <w:abstractNumId w:val="8"/>
  </w:num>
  <w:num w:numId="9" w16cid:durableId="1945534147">
    <w:abstractNumId w:val="6"/>
  </w:num>
  <w:num w:numId="10" w16cid:durableId="7364382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FB"/>
    <w:rsid w:val="00146EB1"/>
    <w:rsid w:val="0024757C"/>
    <w:rsid w:val="00294084"/>
    <w:rsid w:val="003672A9"/>
    <w:rsid w:val="00445E06"/>
    <w:rsid w:val="00506AE7"/>
    <w:rsid w:val="00682774"/>
    <w:rsid w:val="006D2E04"/>
    <w:rsid w:val="00704C8D"/>
    <w:rsid w:val="00811093"/>
    <w:rsid w:val="00827D2A"/>
    <w:rsid w:val="009503FB"/>
    <w:rsid w:val="00A92047"/>
    <w:rsid w:val="00BE532F"/>
    <w:rsid w:val="00CC7947"/>
    <w:rsid w:val="00CF6094"/>
    <w:rsid w:val="00E865F7"/>
    <w:rsid w:val="00FB4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CE665"/>
  <w15:chartTrackingRefBased/>
  <w15:docId w15:val="{1AC77B66-E1D5-4580-8976-8D0A484D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03F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53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53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2696</Words>
  <Characters>15370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Krušovce</dc:creator>
  <cp:keywords/>
  <dc:description/>
  <cp:lastModifiedBy>Obec Krušovce</cp:lastModifiedBy>
  <cp:revision>8</cp:revision>
  <cp:lastPrinted>2022-06-17T06:58:00Z</cp:lastPrinted>
  <dcterms:created xsi:type="dcterms:W3CDTF">2021-06-18T09:31:00Z</dcterms:created>
  <dcterms:modified xsi:type="dcterms:W3CDTF">2022-06-17T06:59:00Z</dcterms:modified>
</cp:coreProperties>
</file>