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FAA08" w14:textId="77777777" w:rsidR="003A7D9B" w:rsidRPr="002024A3" w:rsidRDefault="003A7D9B">
      <w:pPr>
        <w:tabs>
          <w:tab w:val="left" w:pos="5387"/>
        </w:tabs>
        <w:jc w:val="both"/>
        <w:rPr>
          <w:rFonts w:ascii="Tahoma" w:hAnsi="Tahoma" w:cs="Tahoma"/>
          <w:color w:val="FF0000"/>
          <w:sz w:val="22"/>
        </w:rPr>
      </w:pPr>
    </w:p>
    <w:p w14:paraId="158AEC7F" w14:textId="77777777" w:rsidR="003A7D9B" w:rsidRPr="002024A3" w:rsidRDefault="003A7D9B">
      <w:pPr>
        <w:tabs>
          <w:tab w:val="left" w:pos="5387"/>
        </w:tabs>
        <w:jc w:val="both"/>
        <w:rPr>
          <w:rFonts w:ascii="Tahoma" w:hAnsi="Tahoma" w:cs="Tahoma"/>
          <w:color w:val="FF0000"/>
          <w:sz w:val="22"/>
        </w:rPr>
      </w:pPr>
    </w:p>
    <w:p w14:paraId="0D9F73B8" w14:textId="77777777" w:rsidR="003A7D9B" w:rsidRPr="002024A3" w:rsidRDefault="003A7D9B">
      <w:pPr>
        <w:tabs>
          <w:tab w:val="left" w:pos="5387"/>
        </w:tabs>
        <w:jc w:val="both"/>
        <w:rPr>
          <w:rFonts w:ascii="Tahoma" w:hAnsi="Tahoma" w:cs="Tahoma"/>
          <w:color w:val="FF0000"/>
          <w:sz w:val="22"/>
        </w:rPr>
      </w:pPr>
    </w:p>
    <w:p w14:paraId="39271A6F" w14:textId="77777777" w:rsidR="003A7D9B" w:rsidRPr="002024A3" w:rsidRDefault="003A7D9B">
      <w:pPr>
        <w:tabs>
          <w:tab w:val="left" w:pos="5387"/>
        </w:tabs>
        <w:jc w:val="both"/>
        <w:rPr>
          <w:rFonts w:ascii="Tahoma" w:hAnsi="Tahoma" w:cs="Tahoma"/>
          <w:color w:val="FF0000"/>
          <w:sz w:val="22"/>
        </w:rPr>
      </w:pPr>
    </w:p>
    <w:p w14:paraId="2C2DDDD5" w14:textId="77777777" w:rsidR="003A7D9B" w:rsidRPr="002024A3" w:rsidRDefault="003A7D9B">
      <w:pPr>
        <w:tabs>
          <w:tab w:val="left" w:pos="5387"/>
        </w:tabs>
        <w:jc w:val="both"/>
        <w:rPr>
          <w:rFonts w:ascii="Tahoma" w:hAnsi="Tahoma" w:cs="Tahoma"/>
          <w:color w:val="FF0000"/>
          <w:sz w:val="22"/>
        </w:rPr>
      </w:pPr>
    </w:p>
    <w:p w14:paraId="76A3EF1F" w14:textId="77777777" w:rsidR="003A7D9B" w:rsidRPr="002024A3" w:rsidRDefault="003A7D9B">
      <w:pPr>
        <w:tabs>
          <w:tab w:val="left" w:pos="5387"/>
        </w:tabs>
        <w:jc w:val="both"/>
        <w:rPr>
          <w:rFonts w:ascii="Tahoma" w:hAnsi="Tahoma" w:cs="Tahoma"/>
          <w:color w:val="FF0000"/>
          <w:sz w:val="22"/>
        </w:rPr>
      </w:pPr>
    </w:p>
    <w:p w14:paraId="0A1961B0" w14:textId="77777777" w:rsidR="003A7D9B" w:rsidRPr="002024A3" w:rsidRDefault="003A7D9B">
      <w:pPr>
        <w:tabs>
          <w:tab w:val="left" w:pos="5387"/>
        </w:tabs>
        <w:jc w:val="both"/>
        <w:rPr>
          <w:rFonts w:ascii="Tahoma" w:hAnsi="Tahoma" w:cs="Tahoma"/>
          <w:color w:val="FF0000"/>
          <w:sz w:val="22"/>
        </w:rPr>
      </w:pPr>
    </w:p>
    <w:p w14:paraId="0AC5664C" w14:textId="77777777" w:rsidR="003A7D9B" w:rsidRPr="002024A3" w:rsidRDefault="003A7D9B">
      <w:pPr>
        <w:tabs>
          <w:tab w:val="left" w:pos="5387"/>
        </w:tabs>
        <w:jc w:val="both"/>
        <w:rPr>
          <w:rFonts w:ascii="Tahoma" w:hAnsi="Tahoma" w:cs="Tahoma"/>
          <w:color w:val="FF0000"/>
          <w:szCs w:val="18"/>
        </w:rPr>
      </w:pPr>
    </w:p>
    <w:p w14:paraId="51F21E6A" w14:textId="77777777" w:rsidR="003A7D9B" w:rsidRPr="002024A3" w:rsidRDefault="003A7D9B">
      <w:pPr>
        <w:tabs>
          <w:tab w:val="left" w:pos="5387"/>
        </w:tabs>
        <w:jc w:val="both"/>
        <w:rPr>
          <w:rFonts w:ascii="Tahoma" w:hAnsi="Tahoma" w:cs="Tahoma"/>
          <w:color w:val="FF0000"/>
          <w:szCs w:val="18"/>
        </w:rPr>
      </w:pPr>
    </w:p>
    <w:p w14:paraId="5085BA2C" w14:textId="77777777" w:rsidR="003A7D9B" w:rsidRPr="002024A3" w:rsidRDefault="003A7D9B">
      <w:pPr>
        <w:tabs>
          <w:tab w:val="left" w:pos="5387"/>
        </w:tabs>
        <w:jc w:val="center"/>
        <w:rPr>
          <w:rFonts w:ascii="Tahoma" w:hAnsi="Tahoma" w:cs="Tahoma"/>
          <w:b/>
          <w:color w:val="FF0000"/>
          <w:sz w:val="36"/>
          <w:szCs w:val="18"/>
        </w:rPr>
      </w:pPr>
    </w:p>
    <w:p w14:paraId="354418E1" w14:textId="77777777" w:rsidR="003A7D9B" w:rsidRPr="002024A3" w:rsidRDefault="009107BF">
      <w:pPr>
        <w:tabs>
          <w:tab w:val="left" w:pos="5387"/>
        </w:tabs>
        <w:jc w:val="center"/>
        <w:rPr>
          <w:rFonts w:ascii="Tahoma" w:hAnsi="Tahoma" w:cs="Tahoma"/>
          <w:b/>
          <w:sz w:val="44"/>
          <w:szCs w:val="18"/>
        </w:rPr>
      </w:pPr>
      <w:r w:rsidRPr="002024A3">
        <w:rPr>
          <w:rFonts w:ascii="Tahoma" w:hAnsi="Tahoma" w:cs="Tahoma"/>
          <w:b/>
          <w:sz w:val="44"/>
          <w:szCs w:val="18"/>
        </w:rPr>
        <w:t>SCHAUMANN SLOVENSKO</w:t>
      </w:r>
      <w:r w:rsidR="006C5E4B" w:rsidRPr="002024A3">
        <w:rPr>
          <w:rFonts w:ascii="Tahoma" w:hAnsi="Tahoma" w:cs="Tahoma"/>
          <w:b/>
          <w:sz w:val="44"/>
          <w:szCs w:val="18"/>
        </w:rPr>
        <w:t>,</w:t>
      </w:r>
      <w:r w:rsidR="003A7D9B" w:rsidRPr="002024A3">
        <w:rPr>
          <w:rFonts w:ascii="Tahoma" w:hAnsi="Tahoma" w:cs="Tahoma"/>
          <w:b/>
          <w:sz w:val="44"/>
          <w:szCs w:val="18"/>
        </w:rPr>
        <w:t xml:space="preserve"> </w:t>
      </w:r>
      <w:r w:rsidRPr="002024A3">
        <w:rPr>
          <w:rFonts w:ascii="Tahoma" w:hAnsi="Tahoma" w:cs="Tahoma"/>
          <w:b/>
          <w:sz w:val="44"/>
          <w:szCs w:val="18"/>
        </w:rPr>
        <w:t xml:space="preserve">spol. s </w:t>
      </w:r>
      <w:proofErr w:type="spellStart"/>
      <w:r w:rsidR="003A7D9B" w:rsidRPr="002024A3">
        <w:rPr>
          <w:rFonts w:ascii="Tahoma" w:hAnsi="Tahoma" w:cs="Tahoma"/>
          <w:b/>
          <w:sz w:val="44"/>
          <w:szCs w:val="18"/>
        </w:rPr>
        <w:t>r.o</w:t>
      </w:r>
      <w:proofErr w:type="spellEnd"/>
      <w:r w:rsidR="003A7D9B" w:rsidRPr="002024A3">
        <w:rPr>
          <w:rFonts w:ascii="Tahoma" w:hAnsi="Tahoma" w:cs="Tahoma"/>
          <w:b/>
          <w:sz w:val="44"/>
          <w:szCs w:val="18"/>
        </w:rPr>
        <w:t>.</w:t>
      </w:r>
    </w:p>
    <w:p w14:paraId="107B42FD" w14:textId="77777777" w:rsidR="003A7D9B" w:rsidRPr="002024A3" w:rsidRDefault="003A7D9B">
      <w:pPr>
        <w:pStyle w:val="Nadpis1"/>
        <w:jc w:val="center"/>
        <w:rPr>
          <w:rFonts w:ascii="Tahoma" w:hAnsi="Tahoma" w:cs="Tahoma"/>
          <w:sz w:val="36"/>
          <w:szCs w:val="18"/>
        </w:rPr>
      </w:pPr>
    </w:p>
    <w:p w14:paraId="63C58FD1" w14:textId="77777777" w:rsidR="003A7D9B" w:rsidRPr="002024A3" w:rsidRDefault="009107BF">
      <w:pPr>
        <w:pStyle w:val="Nadpis1"/>
        <w:jc w:val="center"/>
        <w:rPr>
          <w:rFonts w:ascii="Tahoma" w:hAnsi="Tahoma" w:cs="Tahoma"/>
          <w:sz w:val="36"/>
          <w:szCs w:val="18"/>
        </w:rPr>
      </w:pPr>
      <w:proofErr w:type="spellStart"/>
      <w:r w:rsidRPr="002024A3">
        <w:rPr>
          <w:rFonts w:ascii="Tahoma" w:hAnsi="Tahoma" w:cs="Tahoma"/>
          <w:sz w:val="36"/>
          <w:szCs w:val="18"/>
        </w:rPr>
        <w:t>Černyševského</w:t>
      </w:r>
      <w:proofErr w:type="spellEnd"/>
      <w:r w:rsidRPr="002024A3">
        <w:rPr>
          <w:rFonts w:ascii="Tahoma" w:hAnsi="Tahoma" w:cs="Tahoma"/>
          <w:sz w:val="36"/>
          <w:szCs w:val="18"/>
        </w:rPr>
        <w:t xml:space="preserve"> 26</w:t>
      </w:r>
      <w:r w:rsidR="003A7D9B" w:rsidRPr="002024A3">
        <w:rPr>
          <w:rFonts w:ascii="Tahoma" w:hAnsi="Tahoma" w:cs="Tahoma"/>
          <w:sz w:val="36"/>
          <w:szCs w:val="18"/>
        </w:rPr>
        <w:t xml:space="preserve">, </w:t>
      </w:r>
      <w:r w:rsidRPr="002024A3">
        <w:rPr>
          <w:rFonts w:ascii="Tahoma" w:hAnsi="Tahoma" w:cs="Tahoma"/>
          <w:sz w:val="36"/>
          <w:szCs w:val="18"/>
        </w:rPr>
        <w:t>851</w:t>
      </w:r>
      <w:r w:rsidR="003A7D9B" w:rsidRPr="002024A3">
        <w:rPr>
          <w:rFonts w:ascii="Tahoma" w:hAnsi="Tahoma" w:cs="Tahoma"/>
          <w:sz w:val="36"/>
          <w:szCs w:val="18"/>
        </w:rPr>
        <w:t xml:space="preserve"> 01 </w:t>
      </w:r>
      <w:r w:rsidRPr="002024A3">
        <w:rPr>
          <w:rFonts w:ascii="Tahoma" w:hAnsi="Tahoma" w:cs="Tahoma"/>
          <w:sz w:val="36"/>
          <w:szCs w:val="18"/>
        </w:rPr>
        <w:t>Bratislava</w:t>
      </w:r>
    </w:p>
    <w:p w14:paraId="2D2B2FB3" w14:textId="77777777" w:rsidR="003A7D9B" w:rsidRPr="002024A3" w:rsidRDefault="003A7D9B">
      <w:pPr>
        <w:tabs>
          <w:tab w:val="left" w:pos="5387"/>
        </w:tabs>
        <w:jc w:val="center"/>
        <w:rPr>
          <w:rFonts w:ascii="Tahoma" w:hAnsi="Tahoma" w:cs="Tahoma"/>
          <w:sz w:val="36"/>
          <w:szCs w:val="18"/>
        </w:rPr>
      </w:pPr>
    </w:p>
    <w:p w14:paraId="6CD1B9A5" w14:textId="77777777" w:rsidR="003A7D9B" w:rsidRPr="002024A3" w:rsidRDefault="003A7D9B">
      <w:pPr>
        <w:tabs>
          <w:tab w:val="left" w:pos="5387"/>
        </w:tabs>
        <w:jc w:val="center"/>
        <w:rPr>
          <w:rFonts w:ascii="Tahoma" w:hAnsi="Tahoma" w:cs="Tahoma"/>
          <w:sz w:val="36"/>
          <w:szCs w:val="18"/>
        </w:rPr>
      </w:pPr>
    </w:p>
    <w:p w14:paraId="44CBE40E" w14:textId="77777777" w:rsidR="003A7D9B" w:rsidRPr="002024A3" w:rsidRDefault="003A7D9B">
      <w:pPr>
        <w:tabs>
          <w:tab w:val="left" w:pos="5387"/>
        </w:tabs>
        <w:jc w:val="center"/>
        <w:rPr>
          <w:rFonts w:ascii="Tahoma" w:hAnsi="Tahoma" w:cs="Tahoma"/>
          <w:sz w:val="36"/>
          <w:szCs w:val="18"/>
        </w:rPr>
      </w:pPr>
    </w:p>
    <w:p w14:paraId="5CF8C354" w14:textId="77777777" w:rsidR="003A7D9B" w:rsidRPr="002024A3" w:rsidRDefault="003A7D9B">
      <w:pPr>
        <w:tabs>
          <w:tab w:val="left" w:pos="5387"/>
        </w:tabs>
        <w:jc w:val="center"/>
        <w:rPr>
          <w:rFonts w:ascii="Tahoma" w:hAnsi="Tahoma" w:cs="Tahoma"/>
          <w:sz w:val="36"/>
          <w:szCs w:val="18"/>
        </w:rPr>
      </w:pPr>
    </w:p>
    <w:p w14:paraId="4E6A49FA" w14:textId="77777777" w:rsidR="003A7D9B" w:rsidRPr="002024A3" w:rsidRDefault="003A7D9B">
      <w:pPr>
        <w:tabs>
          <w:tab w:val="left" w:pos="5387"/>
        </w:tabs>
        <w:jc w:val="center"/>
        <w:rPr>
          <w:rFonts w:ascii="Tahoma" w:hAnsi="Tahoma" w:cs="Tahoma"/>
          <w:sz w:val="36"/>
          <w:szCs w:val="18"/>
        </w:rPr>
      </w:pPr>
    </w:p>
    <w:p w14:paraId="5EA4DB34" w14:textId="77777777" w:rsidR="003A7D9B" w:rsidRPr="002024A3" w:rsidRDefault="003A7D9B">
      <w:pPr>
        <w:tabs>
          <w:tab w:val="left" w:pos="5387"/>
        </w:tabs>
        <w:jc w:val="center"/>
        <w:rPr>
          <w:rFonts w:ascii="Tahoma" w:hAnsi="Tahoma" w:cs="Tahoma"/>
          <w:sz w:val="36"/>
          <w:szCs w:val="18"/>
        </w:rPr>
      </w:pPr>
    </w:p>
    <w:p w14:paraId="757A3C7E" w14:textId="77777777" w:rsidR="003A7D9B" w:rsidRPr="002024A3" w:rsidRDefault="003A7D9B">
      <w:pPr>
        <w:tabs>
          <w:tab w:val="left" w:pos="5387"/>
        </w:tabs>
        <w:jc w:val="center"/>
        <w:rPr>
          <w:rFonts w:ascii="Tahoma" w:hAnsi="Tahoma" w:cs="Tahoma"/>
          <w:sz w:val="36"/>
          <w:szCs w:val="18"/>
        </w:rPr>
      </w:pPr>
    </w:p>
    <w:p w14:paraId="6D6FAF79" w14:textId="77777777" w:rsidR="003A7D9B" w:rsidRPr="002024A3" w:rsidRDefault="003A7D9B">
      <w:pPr>
        <w:tabs>
          <w:tab w:val="left" w:pos="5387"/>
        </w:tabs>
        <w:jc w:val="center"/>
        <w:rPr>
          <w:rFonts w:ascii="Tahoma" w:hAnsi="Tahoma" w:cs="Tahoma"/>
          <w:sz w:val="36"/>
          <w:szCs w:val="18"/>
        </w:rPr>
      </w:pPr>
    </w:p>
    <w:p w14:paraId="70AB9EFA" w14:textId="77777777" w:rsidR="003A7D9B" w:rsidRPr="002024A3" w:rsidRDefault="003A7D9B">
      <w:pPr>
        <w:tabs>
          <w:tab w:val="left" w:pos="5387"/>
        </w:tabs>
        <w:jc w:val="center"/>
        <w:rPr>
          <w:rFonts w:ascii="Tahoma" w:hAnsi="Tahoma" w:cs="Tahoma"/>
          <w:sz w:val="36"/>
          <w:szCs w:val="18"/>
        </w:rPr>
      </w:pPr>
    </w:p>
    <w:p w14:paraId="02FEDDED" w14:textId="77777777" w:rsidR="003A7D9B" w:rsidRPr="002024A3" w:rsidRDefault="003A7D9B">
      <w:pPr>
        <w:tabs>
          <w:tab w:val="left" w:pos="5387"/>
        </w:tabs>
        <w:jc w:val="center"/>
        <w:rPr>
          <w:rFonts w:ascii="Tahoma" w:hAnsi="Tahoma" w:cs="Tahoma"/>
          <w:sz w:val="36"/>
          <w:szCs w:val="18"/>
        </w:rPr>
      </w:pPr>
    </w:p>
    <w:p w14:paraId="06947F61" w14:textId="77777777" w:rsidR="003A7D9B" w:rsidRPr="002024A3" w:rsidRDefault="003A7D9B">
      <w:pPr>
        <w:tabs>
          <w:tab w:val="left" w:pos="5387"/>
        </w:tabs>
        <w:jc w:val="center"/>
        <w:rPr>
          <w:rFonts w:ascii="Tahoma" w:hAnsi="Tahoma" w:cs="Tahoma"/>
          <w:sz w:val="36"/>
          <w:szCs w:val="18"/>
        </w:rPr>
      </w:pPr>
    </w:p>
    <w:p w14:paraId="09E75B26" w14:textId="77777777" w:rsidR="003A7D9B" w:rsidRPr="002024A3" w:rsidRDefault="003A7D9B">
      <w:pPr>
        <w:tabs>
          <w:tab w:val="left" w:pos="5387"/>
        </w:tabs>
        <w:jc w:val="center"/>
        <w:rPr>
          <w:rFonts w:ascii="Tahoma" w:hAnsi="Tahoma" w:cs="Tahoma"/>
          <w:sz w:val="36"/>
          <w:szCs w:val="18"/>
        </w:rPr>
      </w:pPr>
    </w:p>
    <w:p w14:paraId="0BA0800A" w14:textId="77777777" w:rsidR="003A7D9B" w:rsidRPr="002024A3" w:rsidRDefault="003A7D9B">
      <w:pPr>
        <w:pStyle w:val="Nadpis3"/>
        <w:rPr>
          <w:rFonts w:ascii="Tahoma" w:hAnsi="Tahoma" w:cs="Tahoma"/>
          <w:sz w:val="48"/>
          <w:szCs w:val="18"/>
        </w:rPr>
      </w:pPr>
      <w:r w:rsidRPr="002024A3">
        <w:rPr>
          <w:rFonts w:ascii="Tahoma" w:hAnsi="Tahoma" w:cs="Tahoma"/>
          <w:sz w:val="48"/>
          <w:szCs w:val="18"/>
        </w:rPr>
        <w:t>V Ý R O Č N Á   S P R Á V A</w:t>
      </w:r>
    </w:p>
    <w:p w14:paraId="275CAF8B" w14:textId="77777777" w:rsidR="003A7D9B" w:rsidRPr="002024A3" w:rsidRDefault="003A7D9B">
      <w:pPr>
        <w:jc w:val="center"/>
        <w:rPr>
          <w:rFonts w:ascii="Tahoma" w:hAnsi="Tahoma" w:cs="Tahoma"/>
          <w:sz w:val="36"/>
          <w:szCs w:val="18"/>
        </w:rPr>
      </w:pPr>
    </w:p>
    <w:p w14:paraId="29C72501" w14:textId="62CF6A24" w:rsidR="003A7D9B" w:rsidRPr="002024A3" w:rsidRDefault="003A7D9B">
      <w:pPr>
        <w:pStyle w:val="Nadpis2"/>
        <w:jc w:val="center"/>
        <w:rPr>
          <w:rFonts w:ascii="Tahoma" w:hAnsi="Tahoma" w:cs="Tahoma"/>
          <w:sz w:val="44"/>
          <w:szCs w:val="18"/>
        </w:rPr>
      </w:pPr>
      <w:r w:rsidRPr="002024A3">
        <w:rPr>
          <w:rFonts w:ascii="Tahoma" w:hAnsi="Tahoma" w:cs="Tahoma"/>
          <w:sz w:val="44"/>
          <w:szCs w:val="18"/>
        </w:rPr>
        <w:t xml:space="preserve">za rok </w:t>
      </w:r>
      <w:r w:rsidR="000E70C3" w:rsidRPr="002024A3">
        <w:rPr>
          <w:rFonts w:ascii="Tahoma" w:hAnsi="Tahoma" w:cs="Tahoma"/>
          <w:sz w:val="44"/>
          <w:szCs w:val="18"/>
        </w:rPr>
        <w:t>2021</w:t>
      </w:r>
    </w:p>
    <w:p w14:paraId="57E366D3" w14:textId="77777777" w:rsidR="00590BFC" w:rsidRPr="002024A3" w:rsidRDefault="00590BFC" w:rsidP="00590BFC">
      <w:pPr>
        <w:rPr>
          <w:rFonts w:ascii="Tahoma" w:hAnsi="Tahoma" w:cs="Tahoma"/>
        </w:rPr>
      </w:pPr>
    </w:p>
    <w:p w14:paraId="49EC8B79" w14:textId="77777777" w:rsidR="003A7D9B" w:rsidRPr="002024A3" w:rsidRDefault="003A7D9B">
      <w:pPr>
        <w:rPr>
          <w:rFonts w:ascii="Tahoma" w:hAnsi="Tahoma" w:cs="Tahoma"/>
        </w:rPr>
      </w:pPr>
    </w:p>
    <w:p w14:paraId="12AF88D0" w14:textId="77777777" w:rsidR="003A7D9B" w:rsidRPr="002024A3" w:rsidRDefault="003A7D9B">
      <w:pPr>
        <w:rPr>
          <w:rFonts w:ascii="Tahoma" w:hAnsi="Tahoma" w:cs="Tahoma"/>
        </w:rPr>
      </w:pPr>
    </w:p>
    <w:p w14:paraId="73203D98" w14:textId="77777777" w:rsidR="003A7D9B" w:rsidRPr="002024A3" w:rsidRDefault="003A7D9B">
      <w:pPr>
        <w:rPr>
          <w:rFonts w:ascii="Tahoma" w:hAnsi="Tahoma" w:cs="Tahoma"/>
        </w:rPr>
      </w:pPr>
    </w:p>
    <w:p w14:paraId="36E7EC9A" w14:textId="77777777" w:rsidR="003A7D9B" w:rsidRPr="002024A3" w:rsidRDefault="003A7D9B">
      <w:pPr>
        <w:rPr>
          <w:rFonts w:ascii="Tahoma" w:hAnsi="Tahoma" w:cs="Tahoma"/>
        </w:rPr>
      </w:pPr>
    </w:p>
    <w:p w14:paraId="7A6C9780" w14:textId="77777777" w:rsidR="005974C1" w:rsidRPr="002024A3" w:rsidRDefault="005974C1">
      <w:pPr>
        <w:rPr>
          <w:rFonts w:ascii="Tahoma" w:hAnsi="Tahoma" w:cs="Tahoma"/>
        </w:rPr>
      </w:pPr>
    </w:p>
    <w:p w14:paraId="32FCF53F" w14:textId="77777777" w:rsidR="005974C1" w:rsidRPr="002024A3" w:rsidRDefault="005974C1">
      <w:pPr>
        <w:rPr>
          <w:rFonts w:ascii="Tahoma" w:hAnsi="Tahoma" w:cs="Tahoma"/>
        </w:rPr>
      </w:pPr>
    </w:p>
    <w:p w14:paraId="2D595385" w14:textId="77777777" w:rsidR="003A7D9B" w:rsidRPr="002024A3" w:rsidRDefault="003A7D9B">
      <w:pPr>
        <w:rPr>
          <w:rFonts w:ascii="Tahoma" w:hAnsi="Tahoma" w:cs="Tahoma"/>
        </w:rPr>
      </w:pPr>
    </w:p>
    <w:p w14:paraId="56E5E2CB" w14:textId="77777777" w:rsidR="003A7D9B" w:rsidRPr="002024A3" w:rsidRDefault="003A7D9B">
      <w:pPr>
        <w:rPr>
          <w:rFonts w:ascii="Tahoma" w:hAnsi="Tahoma" w:cs="Tahoma"/>
        </w:rPr>
      </w:pPr>
    </w:p>
    <w:p w14:paraId="4C3A588B" w14:textId="77777777" w:rsidR="003A7D9B" w:rsidRPr="002024A3" w:rsidRDefault="003A7D9B">
      <w:pPr>
        <w:rPr>
          <w:rFonts w:ascii="Tahoma" w:hAnsi="Tahoma" w:cs="Tahoma"/>
          <w:color w:val="FF0000"/>
        </w:rPr>
      </w:pPr>
    </w:p>
    <w:p w14:paraId="75639B51" w14:textId="77777777" w:rsidR="003A7D9B" w:rsidRPr="002024A3" w:rsidRDefault="003A7D9B">
      <w:pPr>
        <w:rPr>
          <w:rFonts w:ascii="Tahoma" w:hAnsi="Tahoma" w:cs="Tahoma"/>
          <w:color w:val="FF0000"/>
        </w:rPr>
      </w:pPr>
    </w:p>
    <w:p w14:paraId="094A75EE" w14:textId="78FEEB9B" w:rsidR="003A7D9B" w:rsidRDefault="003A7D9B">
      <w:pPr>
        <w:rPr>
          <w:rFonts w:ascii="Tahoma" w:hAnsi="Tahoma" w:cs="Tahoma"/>
          <w:color w:val="FF0000"/>
        </w:rPr>
      </w:pPr>
    </w:p>
    <w:p w14:paraId="66A19FCE" w14:textId="77777777" w:rsidR="002024A3" w:rsidRPr="002024A3" w:rsidRDefault="002024A3">
      <w:pPr>
        <w:rPr>
          <w:rFonts w:ascii="Tahoma" w:hAnsi="Tahoma" w:cs="Tahoma"/>
          <w:color w:val="FF0000"/>
        </w:rPr>
      </w:pPr>
    </w:p>
    <w:p w14:paraId="089AD68C" w14:textId="77777777" w:rsidR="003A7D9B" w:rsidRPr="002024A3" w:rsidRDefault="003A7D9B">
      <w:pPr>
        <w:rPr>
          <w:rFonts w:ascii="Tahoma" w:hAnsi="Tahoma" w:cs="Tahoma"/>
          <w:color w:val="FF0000"/>
        </w:rPr>
      </w:pPr>
    </w:p>
    <w:p w14:paraId="37257D58" w14:textId="77777777" w:rsidR="003A7D9B" w:rsidRPr="000D2E05" w:rsidRDefault="003A7D9B">
      <w:pPr>
        <w:pStyle w:val="Nadpis4"/>
        <w:rPr>
          <w:rFonts w:ascii="Tahoma" w:hAnsi="Tahoma" w:cs="Tahoma"/>
          <w:b/>
          <w:bCs/>
          <w:szCs w:val="18"/>
        </w:rPr>
      </w:pPr>
      <w:r w:rsidRPr="000D2E05">
        <w:rPr>
          <w:rFonts w:ascii="Tahoma" w:hAnsi="Tahoma" w:cs="Tahoma"/>
          <w:b/>
          <w:bCs/>
          <w:szCs w:val="18"/>
        </w:rPr>
        <w:lastRenderedPageBreak/>
        <w:t>O B S A H</w:t>
      </w:r>
    </w:p>
    <w:p w14:paraId="3446738F" w14:textId="77777777" w:rsidR="003A7D9B" w:rsidRPr="000D2E05" w:rsidRDefault="003A7D9B">
      <w:pPr>
        <w:tabs>
          <w:tab w:val="left" w:pos="6237"/>
        </w:tabs>
        <w:spacing w:line="240" w:lineRule="atLeast"/>
        <w:rPr>
          <w:rFonts w:ascii="Tahoma" w:hAnsi="Tahoma" w:cs="Tahoma"/>
          <w:sz w:val="24"/>
          <w:szCs w:val="18"/>
        </w:rPr>
      </w:pPr>
      <w:r w:rsidRPr="000D2E05">
        <w:rPr>
          <w:rFonts w:ascii="Tahoma" w:hAnsi="Tahoma" w:cs="Tahoma"/>
          <w:sz w:val="24"/>
          <w:szCs w:val="18"/>
        </w:rPr>
        <w:tab/>
      </w:r>
    </w:p>
    <w:p w14:paraId="0DCBFF95" w14:textId="77777777" w:rsidR="003A7D9B" w:rsidRPr="000D2E05" w:rsidRDefault="003A7D9B">
      <w:pPr>
        <w:tabs>
          <w:tab w:val="left" w:pos="6237"/>
        </w:tabs>
        <w:spacing w:line="240" w:lineRule="atLeast"/>
        <w:rPr>
          <w:rFonts w:ascii="Tahoma" w:hAnsi="Tahoma" w:cs="Tahoma"/>
          <w:sz w:val="24"/>
          <w:szCs w:val="18"/>
        </w:rPr>
      </w:pPr>
    </w:p>
    <w:p w14:paraId="6618A74E" w14:textId="77777777" w:rsidR="003A7D9B" w:rsidRPr="000D2E05" w:rsidRDefault="003A7D9B">
      <w:pPr>
        <w:tabs>
          <w:tab w:val="left" w:pos="6237"/>
        </w:tabs>
        <w:spacing w:line="240" w:lineRule="atLeast"/>
        <w:rPr>
          <w:rFonts w:ascii="Tahoma" w:hAnsi="Tahoma" w:cs="Tahoma"/>
          <w:sz w:val="24"/>
          <w:szCs w:val="18"/>
        </w:rPr>
      </w:pPr>
    </w:p>
    <w:p w14:paraId="5AD753AB" w14:textId="77777777" w:rsidR="003A7D9B" w:rsidRPr="000D2E05" w:rsidRDefault="003A7D9B">
      <w:pPr>
        <w:tabs>
          <w:tab w:val="left" w:pos="6237"/>
        </w:tabs>
        <w:spacing w:line="240" w:lineRule="atLeast"/>
        <w:rPr>
          <w:rFonts w:ascii="Tahoma" w:hAnsi="Tahoma" w:cs="Tahoma"/>
          <w:b/>
          <w:sz w:val="24"/>
          <w:szCs w:val="18"/>
        </w:rPr>
      </w:pPr>
      <w:r w:rsidRPr="000D2E05">
        <w:rPr>
          <w:rFonts w:ascii="Tahoma" w:hAnsi="Tahoma" w:cs="Tahoma"/>
          <w:sz w:val="24"/>
          <w:szCs w:val="18"/>
        </w:rPr>
        <w:tab/>
      </w:r>
      <w:r w:rsidRPr="000D2E05">
        <w:rPr>
          <w:rFonts w:ascii="Tahoma" w:hAnsi="Tahoma" w:cs="Tahoma"/>
          <w:sz w:val="24"/>
          <w:szCs w:val="18"/>
        </w:rPr>
        <w:tab/>
      </w:r>
      <w:r w:rsidRPr="000D2E05">
        <w:rPr>
          <w:rFonts w:ascii="Tahoma" w:hAnsi="Tahoma" w:cs="Tahoma"/>
          <w:sz w:val="24"/>
          <w:szCs w:val="18"/>
        </w:rPr>
        <w:tab/>
        <w:t xml:space="preserve"> </w:t>
      </w:r>
      <w:r w:rsidRPr="000D2E05">
        <w:rPr>
          <w:rFonts w:ascii="Tahoma" w:hAnsi="Tahoma" w:cs="Tahoma"/>
          <w:b/>
          <w:sz w:val="24"/>
          <w:szCs w:val="18"/>
        </w:rPr>
        <w:t>Strana</w:t>
      </w:r>
    </w:p>
    <w:p w14:paraId="11B1BC63" w14:textId="77777777" w:rsidR="003A7D9B" w:rsidRPr="000D2E05" w:rsidRDefault="003A7D9B">
      <w:pPr>
        <w:spacing w:line="240" w:lineRule="atLeast"/>
        <w:jc w:val="right"/>
        <w:rPr>
          <w:rFonts w:ascii="Tahoma" w:hAnsi="Tahoma" w:cs="Tahoma"/>
          <w:b/>
          <w:sz w:val="24"/>
          <w:szCs w:val="18"/>
        </w:rPr>
      </w:pPr>
    </w:p>
    <w:p w14:paraId="6A94DFB4" w14:textId="77777777" w:rsidR="003A7D9B" w:rsidRPr="000D2E05" w:rsidRDefault="003A7D9B">
      <w:pPr>
        <w:pStyle w:val="Nadpis5"/>
        <w:tabs>
          <w:tab w:val="left" w:pos="-426"/>
          <w:tab w:val="right" w:pos="7560"/>
        </w:tabs>
        <w:rPr>
          <w:rFonts w:ascii="Tahoma" w:hAnsi="Tahoma" w:cs="Tahoma"/>
          <w:color w:val="FF0000"/>
          <w:sz w:val="24"/>
          <w:szCs w:val="18"/>
        </w:rPr>
      </w:pPr>
      <w:r w:rsidRPr="000D2E05">
        <w:rPr>
          <w:rFonts w:ascii="Tahoma" w:hAnsi="Tahoma" w:cs="Tahoma"/>
          <w:sz w:val="24"/>
          <w:szCs w:val="18"/>
        </w:rPr>
        <w:tab/>
      </w:r>
      <w:r w:rsidRPr="000D2E05">
        <w:rPr>
          <w:rFonts w:ascii="Tahoma" w:hAnsi="Tahoma" w:cs="Tahoma"/>
          <w:sz w:val="24"/>
          <w:szCs w:val="18"/>
        </w:rPr>
        <w:tab/>
      </w:r>
      <w:r w:rsidRPr="000D2E05">
        <w:rPr>
          <w:rFonts w:ascii="Tahoma" w:hAnsi="Tahoma" w:cs="Tahoma"/>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r w:rsidRPr="000D2E05">
        <w:rPr>
          <w:rFonts w:ascii="Tahoma" w:hAnsi="Tahoma" w:cs="Tahoma"/>
          <w:color w:val="FF0000"/>
          <w:sz w:val="24"/>
          <w:szCs w:val="18"/>
        </w:rPr>
        <w:tab/>
      </w:r>
    </w:p>
    <w:p w14:paraId="6C56F001" w14:textId="77777777" w:rsidR="003A7D9B" w:rsidRPr="000D2E05" w:rsidRDefault="003A7D9B">
      <w:pPr>
        <w:tabs>
          <w:tab w:val="left" w:pos="450"/>
          <w:tab w:val="right" w:pos="7560"/>
        </w:tabs>
        <w:spacing w:line="240" w:lineRule="atLeast"/>
        <w:rPr>
          <w:rFonts w:ascii="Tahoma" w:hAnsi="Tahoma" w:cs="Tahoma"/>
          <w:bCs/>
          <w:sz w:val="24"/>
          <w:szCs w:val="18"/>
        </w:rPr>
      </w:pPr>
      <w:r w:rsidRPr="000D2E05">
        <w:rPr>
          <w:rFonts w:ascii="Tahoma" w:hAnsi="Tahoma" w:cs="Tahoma"/>
          <w:b/>
          <w:sz w:val="24"/>
          <w:szCs w:val="18"/>
        </w:rPr>
        <w:tab/>
      </w:r>
      <w:r w:rsidR="00E951B4" w:rsidRPr="000D2E05">
        <w:rPr>
          <w:rFonts w:ascii="Tahoma" w:hAnsi="Tahoma" w:cs="Tahoma"/>
          <w:b/>
          <w:sz w:val="24"/>
          <w:szCs w:val="18"/>
        </w:rPr>
        <w:t>Úvod</w:t>
      </w:r>
      <w:r w:rsidRPr="000D2E05">
        <w:rPr>
          <w:rFonts w:ascii="Tahoma" w:hAnsi="Tahoma" w:cs="Tahoma"/>
          <w:b/>
          <w:sz w:val="24"/>
          <w:szCs w:val="18"/>
        </w:rPr>
        <w:tab/>
      </w:r>
      <w:r w:rsidR="00E951B4" w:rsidRPr="000D2E05">
        <w:rPr>
          <w:rFonts w:ascii="Tahoma" w:hAnsi="Tahoma" w:cs="Tahoma"/>
          <w:b/>
          <w:sz w:val="24"/>
          <w:szCs w:val="18"/>
        </w:rPr>
        <w:t>3</w:t>
      </w:r>
    </w:p>
    <w:p w14:paraId="5E423A9E" w14:textId="77777777" w:rsidR="003A7D9B" w:rsidRPr="000D2E05" w:rsidRDefault="003A7D9B">
      <w:pPr>
        <w:tabs>
          <w:tab w:val="right" w:pos="7560"/>
        </w:tabs>
        <w:spacing w:line="240" w:lineRule="atLeast"/>
        <w:rPr>
          <w:rFonts w:ascii="Tahoma" w:hAnsi="Tahoma" w:cs="Tahoma"/>
          <w:b/>
          <w:sz w:val="24"/>
          <w:szCs w:val="18"/>
        </w:rPr>
      </w:pPr>
    </w:p>
    <w:p w14:paraId="2DCF9ABD" w14:textId="77777777" w:rsidR="003A7D9B" w:rsidRPr="000D2E05" w:rsidRDefault="003A7D9B">
      <w:pPr>
        <w:tabs>
          <w:tab w:val="right" w:pos="7560"/>
        </w:tabs>
        <w:spacing w:line="240" w:lineRule="atLeast"/>
        <w:rPr>
          <w:rFonts w:ascii="Tahoma" w:hAnsi="Tahoma" w:cs="Tahoma"/>
          <w:b/>
          <w:sz w:val="24"/>
          <w:szCs w:val="18"/>
        </w:rPr>
      </w:pPr>
    </w:p>
    <w:p w14:paraId="10700840" w14:textId="77777777" w:rsidR="003A7D9B" w:rsidRPr="000D2E05" w:rsidRDefault="00E951B4">
      <w:pPr>
        <w:tabs>
          <w:tab w:val="left" w:pos="426"/>
          <w:tab w:val="right" w:pos="7560"/>
        </w:tabs>
        <w:spacing w:line="240" w:lineRule="atLeast"/>
        <w:rPr>
          <w:rFonts w:ascii="Tahoma" w:hAnsi="Tahoma" w:cs="Tahoma"/>
          <w:b/>
          <w:bCs/>
          <w:sz w:val="24"/>
          <w:szCs w:val="18"/>
        </w:rPr>
      </w:pPr>
      <w:r w:rsidRPr="000D2E05">
        <w:rPr>
          <w:rFonts w:ascii="Tahoma" w:hAnsi="Tahoma" w:cs="Tahoma"/>
          <w:b/>
          <w:bCs/>
          <w:sz w:val="24"/>
          <w:szCs w:val="18"/>
        </w:rPr>
        <w:t>1</w:t>
      </w:r>
      <w:r w:rsidR="003A7D9B" w:rsidRPr="000D2E05">
        <w:rPr>
          <w:rFonts w:ascii="Tahoma" w:hAnsi="Tahoma" w:cs="Tahoma"/>
          <w:b/>
          <w:bCs/>
          <w:sz w:val="24"/>
          <w:szCs w:val="18"/>
        </w:rPr>
        <w:t>.</w:t>
      </w:r>
      <w:r w:rsidR="003A7D9B" w:rsidRPr="000D2E05">
        <w:rPr>
          <w:rFonts w:ascii="Tahoma" w:hAnsi="Tahoma" w:cs="Tahoma"/>
          <w:b/>
          <w:bCs/>
          <w:sz w:val="24"/>
          <w:szCs w:val="18"/>
        </w:rPr>
        <w:tab/>
      </w:r>
      <w:r w:rsidRPr="000D2E05">
        <w:rPr>
          <w:rFonts w:ascii="Tahoma" w:hAnsi="Tahoma" w:cs="Tahoma"/>
          <w:b/>
          <w:bCs/>
          <w:sz w:val="24"/>
          <w:szCs w:val="18"/>
        </w:rPr>
        <w:t>Všeobecná časť</w:t>
      </w:r>
      <w:r w:rsidR="003A7D9B" w:rsidRPr="000D2E05">
        <w:rPr>
          <w:rFonts w:ascii="Tahoma" w:hAnsi="Tahoma" w:cs="Tahoma"/>
          <w:b/>
          <w:bCs/>
          <w:sz w:val="24"/>
          <w:szCs w:val="18"/>
        </w:rPr>
        <w:tab/>
      </w:r>
      <w:r w:rsidRPr="000D2E05">
        <w:rPr>
          <w:rFonts w:ascii="Tahoma" w:hAnsi="Tahoma" w:cs="Tahoma"/>
          <w:b/>
          <w:bCs/>
          <w:sz w:val="24"/>
          <w:szCs w:val="18"/>
        </w:rPr>
        <w:t>4</w:t>
      </w:r>
    </w:p>
    <w:p w14:paraId="34F92C95" w14:textId="77777777" w:rsidR="003A7D9B" w:rsidRPr="000D2E05" w:rsidRDefault="003A7D9B">
      <w:pPr>
        <w:tabs>
          <w:tab w:val="right" w:pos="7560"/>
        </w:tabs>
        <w:spacing w:line="240" w:lineRule="atLeast"/>
        <w:rPr>
          <w:rFonts w:ascii="Tahoma" w:hAnsi="Tahoma" w:cs="Tahoma"/>
          <w:sz w:val="24"/>
          <w:szCs w:val="18"/>
        </w:rPr>
      </w:pPr>
    </w:p>
    <w:p w14:paraId="563025D9" w14:textId="77777777" w:rsidR="003A7D9B" w:rsidRPr="000D2E05" w:rsidRDefault="003A7D9B">
      <w:pPr>
        <w:tabs>
          <w:tab w:val="right" w:pos="7560"/>
        </w:tabs>
        <w:spacing w:line="240" w:lineRule="atLeast"/>
        <w:rPr>
          <w:rFonts w:ascii="Tahoma" w:hAnsi="Tahoma" w:cs="Tahoma"/>
          <w:color w:val="FF0000"/>
          <w:sz w:val="24"/>
          <w:szCs w:val="18"/>
        </w:rPr>
      </w:pPr>
    </w:p>
    <w:p w14:paraId="1028C7E2" w14:textId="7B3965DD" w:rsidR="003A7D9B" w:rsidRPr="000D2E05" w:rsidRDefault="00E951B4">
      <w:pPr>
        <w:tabs>
          <w:tab w:val="left" w:pos="426"/>
          <w:tab w:val="right" w:pos="7560"/>
        </w:tabs>
        <w:spacing w:line="240" w:lineRule="atLeast"/>
        <w:rPr>
          <w:rFonts w:ascii="Tahoma" w:hAnsi="Tahoma" w:cs="Tahoma"/>
          <w:b/>
          <w:sz w:val="24"/>
          <w:szCs w:val="18"/>
        </w:rPr>
      </w:pPr>
      <w:r w:rsidRPr="000D2E05">
        <w:rPr>
          <w:rFonts w:ascii="Tahoma" w:hAnsi="Tahoma" w:cs="Tahoma"/>
          <w:b/>
          <w:sz w:val="24"/>
          <w:szCs w:val="18"/>
        </w:rPr>
        <w:t>2</w:t>
      </w:r>
      <w:r w:rsidR="003A7D9B" w:rsidRPr="000D2E05">
        <w:rPr>
          <w:rFonts w:ascii="Tahoma" w:hAnsi="Tahoma" w:cs="Tahoma"/>
          <w:b/>
          <w:sz w:val="24"/>
          <w:szCs w:val="18"/>
        </w:rPr>
        <w:t>.</w:t>
      </w:r>
      <w:r w:rsidR="003A7D9B" w:rsidRPr="000D2E05">
        <w:rPr>
          <w:rFonts w:ascii="Tahoma" w:hAnsi="Tahoma" w:cs="Tahoma"/>
          <w:b/>
          <w:sz w:val="24"/>
          <w:szCs w:val="18"/>
        </w:rPr>
        <w:tab/>
      </w:r>
      <w:r w:rsidRPr="000D2E05">
        <w:rPr>
          <w:rFonts w:ascii="Tahoma" w:hAnsi="Tahoma" w:cs="Tahoma"/>
          <w:b/>
          <w:sz w:val="24"/>
          <w:szCs w:val="18"/>
        </w:rPr>
        <w:t>Doplňujúce informácie</w:t>
      </w:r>
      <w:r w:rsidR="003A7D9B" w:rsidRPr="000D2E05">
        <w:rPr>
          <w:rFonts w:ascii="Tahoma" w:hAnsi="Tahoma" w:cs="Tahoma"/>
          <w:b/>
          <w:sz w:val="24"/>
          <w:szCs w:val="18"/>
        </w:rPr>
        <w:tab/>
      </w:r>
      <w:r w:rsidR="000D2E05">
        <w:rPr>
          <w:rFonts w:ascii="Tahoma" w:hAnsi="Tahoma" w:cs="Tahoma"/>
          <w:b/>
          <w:sz w:val="24"/>
          <w:szCs w:val="18"/>
        </w:rPr>
        <w:t>7</w:t>
      </w:r>
    </w:p>
    <w:p w14:paraId="0788D89C" w14:textId="77777777" w:rsidR="00E951B4" w:rsidRPr="000D2E05" w:rsidRDefault="00E951B4">
      <w:pPr>
        <w:tabs>
          <w:tab w:val="left" w:pos="426"/>
          <w:tab w:val="right" w:pos="7560"/>
        </w:tabs>
        <w:spacing w:line="240" w:lineRule="atLeast"/>
        <w:rPr>
          <w:rFonts w:ascii="Tahoma" w:hAnsi="Tahoma" w:cs="Tahoma"/>
          <w:b/>
          <w:sz w:val="24"/>
          <w:szCs w:val="18"/>
        </w:rPr>
      </w:pPr>
    </w:p>
    <w:p w14:paraId="27EA924B" w14:textId="77777777" w:rsidR="00E951B4" w:rsidRPr="000D2E05" w:rsidRDefault="00E951B4">
      <w:pPr>
        <w:tabs>
          <w:tab w:val="left" w:pos="426"/>
          <w:tab w:val="right" w:pos="7560"/>
        </w:tabs>
        <w:spacing w:line="240" w:lineRule="atLeast"/>
        <w:rPr>
          <w:rFonts w:ascii="Tahoma" w:hAnsi="Tahoma" w:cs="Tahoma"/>
          <w:b/>
          <w:sz w:val="24"/>
          <w:szCs w:val="18"/>
        </w:rPr>
      </w:pPr>
    </w:p>
    <w:p w14:paraId="6CFB14DF" w14:textId="4E549BD0" w:rsidR="00E951B4" w:rsidRPr="000D2E05" w:rsidRDefault="00E951B4">
      <w:pPr>
        <w:tabs>
          <w:tab w:val="left" w:pos="426"/>
          <w:tab w:val="right" w:pos="7560"/>
        </w:tabs>
        <w:spacing w:line="240" w:lineRule="atLeast"/>
        <w:rPr>
          <w:rFonts w:ascii="Tahoma" w:hAnsi="Tahoma" w:cs="Tahoma"/>
          <w:bCs/>
          <w:sz w:val="24"/>
          <w:szCs w:val="18"/>
        </w:rPr>
      </w:pPr>
      <w:r w:rsidRPr="000D2E05">
        <w:rPr>
          <w:rFonts w:ascii="Tahoma" w:hAnsi="Tahoma" w:cs="Tahoma"/>
          <w:b/>
          <w:sz w:val="24"/>
          <w:szCs w:val="18"/>
        </w:rPr>
        <w:t>3.</w:t>
      </w:r>
      <w:r w:rsidRPr="000D2E05">
        <w:rPr>
          <w:rFonts w:ascii="Tahoma" w:hAnsi="Tahoma" w:cs="Tahoma"/>
          <w:b/>
          <w:sz w:val="24"/>
          <w:szCs w:val="18"/>
        </w:rPr>
        <w:tab/>
        <w:t>Finančná analýza</w:t>
      </w:r>
      <w:r w:rsidRPr="000D2E05">
        <w:rPr>
          <w:rFonts w:ascii="Tahoma" w:hAnsi="Tahoma" w:cs="Tahoma"/>
          <w:b/>
          <w:sz w:val="24"/>
          <w:szCs w:val="18"/>
        </w:rPr>
        <w:tab/>
      </w:r>
      <w:r w:rsidR="000D2E05">
        <w:rPr>
          <w:rFonts w:ascii="Tahoma" w:hAnsi="Tahoma" w:cs="Tahoma"/>
          <w:b/>
          <w:sz w:val="24"/>
          <w:szCs w:val="18"/>
        </w:rPr>
        <w:t>8</w:t>
      </w:r>
    </w:p>
    <w:p w14:paraId="775C8FBE" w14:textId="77777777" w:rsidR="003A7D9B" w:rsidRPr="000D2E05" w:rsidRDefault="003A7D9B">
      <w:pPr>
        <w:tabs>
          <w:tab w:val="right" w:pos="7560"/>
        </w:tabs>
        <w:spacing w:line="240" w:lineRule="atLeast"/>
        <w:rPr>
          <w:rFonts w:ascii="Tahoma" w:hAnsi="Tahoma" w:cs="Tahoma"/>
          <w:color w:val="FF0000"/>
          <w:sz w:val="24"/>
          <w:szCs w:val="18"/>
        </w:rPr>
      </w:pPr>
    </w:p>
    <w:p w14:paraId="3503590C" w14:textId="77777777" w:rsidR="003A7D9B" w:rsidRPr="000D2E05" w:rsidRDefault="003A7D9B">
      <w:pPr>
        <w:tabs>
          <w:tab w:val="right" w:pos="7560"/>
        </w:tabs>
        <w:spacing w:line="240" w:lineRule="atLeast"/>
        <w:rPr>
          <w:rFonts w:ascii="Tahoma" w:hAnsi="Tahoma" w:cs="Tahoma"/>
          <w:color w:val="FF0000"/>
          <w:sz w:val="24"/>
          <w:szCs w:val="18"/>
        </w:rPr>
      </w:pPr>
    </w:p>
    <w:p w14:paraId="5C7BDFEC" w14:textId="214147BC" w:rsidR="009B4F26" w:rsidRPr="000D2E05" w:rsidRDefault="009B4F26" w:rsidP="009B4F26">
      <w:pPr>
        <w:tabs>
          <w:tab w:val="left" w:pos="426"/>
          <w:tab w:val="right" w:pos="7560"/>
        </w:tabs>
        <w:spacing w:line="240" w:lineRule="atLeast"/>
        <w:rPr>
          <w:rFonts w:ascii="Tahoma" w:hAnsi="Tahoma" w:cs="Tahoma"/>
          <w:b/>
          <w:sz w:val="24"/>
          <w:szCs w:val="18"/>
        </w:rPr>
      </w:pPr>
      <w:r w:rsidRPr="000D2E05">
        <w:rPr>
          <w:rFonts w:ascii="Tahoma" w:hAnsi="Tahoma" w:cs="Tahoma"/>
          <w:b/>
          <w:sz w:val="24"/>
          <w:szCs w:val="18"/>
        </w:rPr>
        <w:t>4.</w:t>
      </w:r>
      <w:r w:rsidRPr="000D2E05">
        <w:rPr>
          <w:rFonts w:ascii="Tahoma" w:hAnsi="Tahoma" w:cs="Tahoma"/>
          <w:b/>
          <w:sz w:val="24"/>
          <w:szCs w:val="18"/>
        </w:rPr>
        <w:tab/>
        <w:t>Účtovná závierka podnikateľov v podvojnom účtovníctve</w:t>
      </w:r>
      <w:r w:rsidRPr="000D2E05">
        <w:rPr>
          <w:rFonts w:ascii="Tahoma" w:hAnsi="Tahoma" w:cs="Tahoma"/>
          <w:b/>
          <w:sz w:val="24"/>
          <w:szCs w:val="18"/>
        </w:rPr>
        <w:tab/>
        <w:t xml:space="preserve"> 1</w:t>
      </w:r>
      <w:r w:rsidR="000D2E05">
        <w:rPr>
          <w:rFonts w:ascii="Tahoma" w:hAnsi="Tahoma" w:cs="Tahoma"/>
          <w:b/>
          <w:sz w:val="24"/>
          <w:szCs w:val="18"/>
        </w:rPr>
        <w:t>4</w:t>
      </w:r>
    </w:p>
    <w:p w14:paraId="174A5447" w14:textId="77777777" w:rsidR="009B4F26" w:rsidRPr="000D2E05" w:rsidRDefault="009B4F26" w:rsidP="009B4F26">
      <w:pPr>
        <w:tabs>
          <w:tab w:val="left" w:pos="426"/>
          <w:tab w:val="right" w:pos="7560"/>
        </w:tabs>
        <w:spacing w:line="240" w:lineRule="atLeast"/>
        <w:rPr>
          <w:rFonts w:ascii="Tahoma" w:hAnsi="Tahoma" w:cs="Tahoma"/>
          <w:sz w:val="24"/>
          <w:szCs w:val="18"/>
        </w:rPr>
      </w:pPr>
    </w:p>
    <w:p w14:paraId="198FDEB8" w14:textId="760BFBE8" w:rsidR="009B4F26" w:rsidRPr="000D2E05" w:rsidRDefault="009B4F26" w:rsidP="009B4F26">
      <w:pPr>
        <w:tabs>
          <w:tab w:val="left" w:pos="426"/>
          <w:tab w:val="left" w:pos="993"/>
          <w:tab w:val="right" w:pos="7560"/>
        </w:tabs>
        <w:spacing w:line="240" w:lineRule="atLeast"/>
        <w:rPr>
          <w:rFonts w:ascii="Tahoma" w:hAnsi="Tahoma" w:cs="Tahoma"/>
          <w:bCs/>
          <w:sz w:val="24"/>
          <w:szCs w:val="18"/>
        </w:rPr>
      </w:pPr>
      <w:r w:rsidRPr="000D2E05">
        <w:rPr>
          <w:rFonts w:ascii="Tahoma" w:hAnsi="Tahoma" w:cs="Tahoma"/>
          <w:sz w:val="24"/>
          <w:szCs w:val="18"/>
        </w:rPr>
        <w:tab/>
        <w:t xml:space="preserve"> 4.1</w:t>
      </w:r>
      <w:r w:rsidRPr="000D2E05">
        <w:rPr>
          <w:rFonts w:ascii="Tahoma" w:hAnsi="Tahoma" w:cs="Tahoma"/>
          <w:sz w:val="24"/>
          <w:szCs w:val="18"/>
        </w:rPr>
        <w:tab/>
      </w:r>
      <w:r w:rsidR="009E564A" w:rsidRPr="000D2E05">
        <w:rPr>
          <w:rFonts w:ascii="Tahoma" w:hAnsi="Tahoma" w:cs="Tahoma"/>
          <w:sz w:val="24"/>
          <w:szCs w:val="18"/>
        </w:rPr>
        <w:t>Účtovná závierka v podvojnom účtovníctve k 31.12.20</w:t>
      </w:r>
      <w:r w:rsidR="004851FF" w:rsidRPr="000D2E05">
        <w:rPr>
          <w:rFonts w:ascii="Tahoma" w:hAnsi="Tahoma" w:cs="Tahoma"/>
          <w:sz w:val="24"/>
          <w:szCs w:val="18"/>
        </w:rPr>
        <w:t>2</w:t>
      </w:r>
      <w:r w:rsidR="000E70C3" w:rsidRPr="000D2E05">
        <w:rPr>
          <w:rFonts w:ascii="Tahoma" w:hAnsi="Tahoma" w:cs="Tahoma"/>
          <w:sz w:val="24"/>
          <w:szCs w:val="18"/>
        </w:rPr>
        <w:t>1</w:t>
      </w:r>
    </w:p>
    <w:p w14:paraId="3F5FF1CA" w14:textId="77777777" w:rsidR="009B4F26" w:rsidRPr="000D2E05" w:rsidRDefault="009B4F26" w:rsidP="009B4F26">
      <w:pPr>
        <w:tabs>
          <w:tab w:val="left" w:pos="426"/>
          <w:tab w:val="right" w:pos="7560"/>
        </w:tabs>
        <w:spacing w:line="240" w:lineRule="atLeast"/>
        <w:rPr>
          <w:rFonts w:ascii="Tahoma" w:hAnsi="Tahoma" w:cs="Tahoma"/>
          <w:sz w:val="24"/>
          <w:szCs w:val="18"/>
        </w:rPr>
      </w:pPr>
    </w:p>
    <w:p w14:paraId="5ECBAE05" w14:textId="5C65EF1B" w:rsidR="009B4F26" w:rsidRPr="000D2E05" w:rsidRDefault="009B4F26" w:rsidP="009B4F26">
      <w:pPr>
        <w:tabs>
          <w:tab w:val="left" w:pos="426"/>
          <w:tab w:val="left" w:pos="993"/>
          <w:tab w:val="right" w:pos="7560"/>
        </w:tabs>
        <w:spacing w:line="240" w:lineRule="atLeast"/>
        <w:rPr>
          <w:rFonts w:ascii="Tahoma" w:hAnsi="Tahoma" w:cs="Tahoma"/>
          <w:bCs/>
          <w:sz w:val="24"/>
          <w:szCs w:val="18"/>
        </w:rPr>
      </w:pPr>
      <w:r w:rsidRPr="000D2E05">
        <w:rPr>
          <w:rFonts w:ascii="Tahoma" w:hAnsi="Tahoma" w:cs="Tahoma"/>
          <w:sz w:val="24"/>
          <w:szCs w:val="18"/>
        </w:rPr>
        <w:tab/>
        <w:t xml:space="preserve"> 4.2</w:t>
      </w:r>
      <w:r w:rsidRPr="000D2E05">
        <w:rPr>
          <w:rFonts w:ascii="Tahoma" w:hAnsi="Tahoma" w:cs="Tahoma"/>
          <w:b/>
          <w:sz w:val="24"/>
          <w:szCs w:val="18"/>
        </w:rPr>
        <w:tab/>
      </w:r>
      <w:r w:rsidR="009E564A" w:rsidRPr="000D2E05">
        <w:rPr>
          <w:rFonts w:ascii="Tahoma" w:hAnsi="Tahoma" w:cs="Tahoma"/>
          <w:bCs/>
          <w:sz w:val="24"/>
          <w:szCs w:val="18"/>
        </w:rPr>
        <w:t>Poznámky k 31.12.20</w:t>
      </w:r>
      <w:r w:rsidR="004851FF" w:rsidRPr="000D2E05">
        <w:rPr>
          <w:rFonts w:ascii="Tahoma" w:hAnsi="Tahoma" w:cs="Tahoma"/>
          <w:bCs/>
          <w:sz w:val="24"/>
          <w:szCs w:val="18"/>
        </w:rPr>
        <w:t>2</w:t>
      </w:r>
      <w:r w:rsidR="000E70C3" w:rsidRPr="000D2E05">
        <w:rPr>
          <w:rFonts w:ascii="Tahoma" w:hAnsi="Tahoma" w:cs="Tahoma"/>
          <w:bCs/>
          <w:sz w:val="24"/>
          <w:szCs w:val="18"/>
        </w:rPr>
        <w:t>1</w:t>
      </w:r>
    </w:p>
    <w:p w14:paraId="46DFD546" w14:textId="77777777" w:rsidR="009B4F26" w:rsidRPr="002024A3" w:rsidRDefault="009B4F26" w:rsidP="009B4F26">
      <w:pPr>
        <w:tabs>
          <w:tab w:val="left" w:pos="426"/>
          <w:tab w:val="left" w:pos="993"/>
          <w:tab w:val="right" w:pos="7560"/>
        </w:tabs>
        <w:spacing w:line="240" w:lineRule="atLeast"/>
        <w:rPr>
          <w:rFonts w:ascii="Tahoma" w:hAnsi="Tahoma" w:cs="Tahoma"/>
          <w:bCs/>
          <w:sz w:val="28"/>
        </w:rPr>
      </w:pPr>
    </w:p>
    <w:p w14:paraId="1405C802" w14:textId="77777777" w:rsidR="009B4F26" w:rsidRPr="002024A3" w:rsidRDefault="009B4F26" w:rsidP="009B4F26">
      <w:pPr>
        <w:tabs>
          <w:tab w:val="left" w:pos="426"/>
          <w:tab w:val="left" w:pos="993"/>
          <w:tab w:val="right" w:pos="7560"/>
        </w:tabs>
        <w:spacing w:line="240" w:lineRule="atLeast"/>
        <w:rPr>
          <w:rFonts w:ascii="Tahoma" w:hAnsi="Tahoma" w:cs="Tahoma"/>
          <w:bCs/>
          <w:sz w:val="28"/>
        </w:rPr>
      </w:pPr>
    </w:p>
    <w:p w14:paraId="3CD6A595" w14:textId="77777777" w:rsidR="000D2494" w:rsidRPr="002024A3" w:rsidRDefault="000D2494" w:rsidP="000D2494">
      <w:pPr>
        <w:tabs>
          <w:tab w:val="left" w:pos="426"/>
          <w:tab w:val="left" w:pos="993"/>
          <w:tab w:val="right" w:pos="7560"/>
        </w:tabs>
        <w:spacing w:line="240" w:lineRule="atLeast"/>
        <w:rPr>
          <w:rFonts w:ascii="Tahoma" w:hAnsi="Tahoma" w:cs="Tahoma"/>
          <w:bCs/>
          <w:sz w:val="28"/>
        </w:rPr>
      </w:pPr>
    </w:p>
    <w:p w14:paraId="119B0918" w14:textId="77777777" w:rsidR="000D2494" w:rsidRPr="002024A3" w:rsidRDefault="000D2494" w:rsidP="000D2494">
      <w:pPr>
        <w:tabs>
          <w:tab w:val="left" w:pos="426"/>
          <w:tab w:val="left" w:pos="993"/>
          <w:tab w:val="right" w:pos="7560"/>
        </w:tabs>
        <w:spacing w:line="240" w:lineRule="atLeast"/>
        <w:rPr>
          <w:rFonts w:ascii="Tahoma" w:hAnsi="Tahoma" w:cs="Tahoma"/>
          <w:bCs/>
          <w:sz w:val="28"/>
        </w:rPr>
      </w:pPr>
    </w:p>
    <w:p w14:paraId="03B88788" w14:textId="77777777" w:rsidR="003A7D9B" w:rsidRPr="002024A3" w:rsidRDefault="003A7D9B" w:rsidP="000D2494">
      <w:pPr>
        <w:tabs>
          <w:tab w:val="left" w:pos="426"/>
          <w:tab w:val="right" w:pos="7560"/>
        </w:tabs>
        <w:spacing w:line="240" w:lineRule="atLeast"/>
        <w:rPr>
          <w:rFonts w:ascii="Tahoma" w:hAnsi="Tahoma" w:cs="Tahoma"/>
          <w:bCs/>
          <w:sz w:val="28"/>
        </w:rPr>
      </w:pPr>
    </w:p>
    <w:p w14:paraId="59342D85" w14:textId="77777777" w:rsidR="003A7D9B" w:rsidRPr="002024A3" w:rsidRDefault="003A7D9B">
      <w:pPr>
        <w:tabs>
          <w:tab w:val="left" w:pos="426"/>
          <w:tab w:val="left" w:pos="993"/>
          <w:tab w:val="right" w:pos="7560"/>
        </w:tabs>
        <w:spacing w:line="240" w:lineRule="atLeast"/>
        <w:rPr>
          <w:rFonts w:ascii="Tahoma" w:hAnsi="Tahoma" w:cs="Tahoma"/>
          <w:bCs/>
          <w:sz w:val="28"/>
        </w:rPr>
      </w:pPr>
    </w:p>
    <w:p w14:paraId="41C31B3C" w14:textId="77777777" w:rsidR="003A7D9B" w:rsidRPr="002024A3" w:rsidRDefault="003A7D9B">
      <w:pPr>
        <w:pStyle w:val="Nadpis1"/>
        <w:rPr>
          <w:rFonts w:ascii="Tahoma" w:hAnsi="Tahoma" w:cs="Tahoma"/>
        </w:rPr>
      </w:pPr>
    </w:p>
    <w:p w14:paraId="74F8B76B" w14:textId="77777777" w:rsidR="003A7D9B" w:rsidRPr="002024A3" w:rsidRDefault="003A7D9B">
      <w:pPr>
        <w:pStyle w:val="Nadpis1"/>
        <w:rPr>
          <w:rFonts w:ascii="Tahoma" w:hAnsi="Tahoma" w:cs="Tahoma"/>
          <w:color w:val="FF0000"/>
          <w:sz w:val="28"/>
        </w:rPr>
      </w:pPr>
    </w:p>
    <w:p w14:paraId="04A16FEC" w14:textId="77777777" w:rsidR="003A7D9B" w:rsidRPr="002024A3" w:rsidRDefault="003A7D9B">
      <w:pPr>
        <w:rPr>
          <w:rFonts w:ascii="Tahoma" w:hAnsi="Tahoma" w:cs="Tahoma"/>
          <w:color w:val="FF0000"/>
        </w:rPr>
      </w:pPr>
    </w:p>
    <w:p w14:paraId="404F6183" w14:textId="77777777" w:rsidR="003A7D9B" w:rsidRPr="002024A3" w:rsidRDefault="003A7D9B">
      <w:pPr>
        <w:rPr>
          <w:rFonts w:ascii="Tahoma" w:hAnsi="Tahoma" w:cs="Tahoma"/>
          <w:color w:val="FF0000"/>
        </w:rPr>
      </w:pPr>
    </w:p>
    <w:p w14:paraId="405CC1F2" w14:textId="77777777" w:rsidR="003A7D9B" w:rsidRPr="002024A3" w:rsidRDefault="003A7D9B">
      <w:pPr>
        <w:rPr>
          <w:rFonts w:ascii="Tahoma" w:hAnsi="Tahoma" w:cs="Tahoma"/>
          <w:color w:val="FF0000"/>
        </w:rPr>
      </w:pPr>
    </w:p>
    <w:p w14:paraId="41893535" w14:textId="77777777" w:rsidR="003A7D9B" w:rsidRPr="002024A3" w:rsidRDefault="003A7D9B">
      <w:pPr>
        <w:rPr>
          <w:rFonts w:ascii="Tahoma" w:hAnsi="Tahoma" w:cs="Tahoma"/>
          <w:color w:val="FF0000"/>
        </w:rPr>
      </w:pPr>
    </w:p>
    <w:p w14:paraId="47CB195B" w14:textId="77777777" w:rsidR="003A7D9B" w:rsidRPr="002024A3" w:rsidRDefault="003A7D9B">
      <w:pPr>
        <w:rPr>
          <w:rFonts w:ascii="Tahoma" w:hAnsi="Tahoma" w:cs="Tahoma"/>
          <w:color w:val="FF0000"/>
        </w:rPr>
      </w:pPr>
    </w:p>
    <w:p w14:paraId="6F97B75D" w14:textId="77777777" w:rsidR="003350E4" w:rsidRPr="002024A3" w:rsidRDefault="003350E4">
      <w:pPr>
        <w:rPr>
          <w:rFonts w:ascii="Tahoma" w:hAnsi="Tahoma" w:cs="Tahoma"/>
          <w:color w:val="FF0000"/>
        </w:rPr>
        <w:sectPr w:rsidR="003350E4" w:rsidRPr="002024A3" w:rsidSect="0015070A">
          <w:headerReference w:type="default" r:id="rId8"/>
          <w:footerReference w:type="default" r:id="rId9"/>
          <w:pgSz w:w="11906" w:h="16838" w:code="9"/>
          <w:pgMar w:top="709" w:right="1416" w:bottom="1135" w:left="1701" w:header="720" w:footer="720" w:gutter="0"/>
          <w:pgNumType w:start="0"/>
          <w:cols w:space="720"/>
          <w:titlePg/>
          <w:docGrid w:linePitch="272"/>
        </w:sectPr>
      </w:pPr>
    </w:p>
    <w:p w14:paraId="0571DC8C" w14:textId="77777777" w:rsidR="003A7D9B" w:rsidRPr="002024A3" w:rsidRDefault="003A7D9B">
      <w:pPr>
        <w:pStyle w:val="Nadpis1"/>
        <w:rPr>
          <w:rFonts w:ascii="Tahoma" w:hAnsi="Tahoma" w:cs="Tahoma"/>
          <w:color w:val="FF0000"/>
          <w:sz w:val="28"/>
        </w:rPr>
      </w:pPr>
    </w:p>
    <w:p w14:paraId="7C2692C4" w14:textId="77777777" w:rsidR="00F613F6" w:rsidRPr="002024A3" w:rsidRDefault="00F613F6" w:rsidP="00F613F6">
      <w:pPr>
        <w:rPr>
          <w:rFonts w:ascii="Tahoma" w:hAnsi="Tahoma" w:cs="Tahoma"/>
        </w:rPr>
      </w:pPr>
    </w:p>
    <w:p w14:paraId="6ED953F9" w14:textId="77777777" w:rsidR="003A7D9B" w:rsidRPr="002024A3" w:rsidRDefault="003A7D9B">
      <w:pPr>
        <w:pStyle w:val="Nadpis1"/>
        <w:rPr>
          <w:rFonts w:ascii="Tahoma" w:eastAsia="Arial Unicode MS" w:hAnsi="Tahoma" w:cs="Tahoma"/>
          <w:sz w:val="18"/>
          <w:szCs w:val="18"/>
        </w:rPr>
      </w:pPr>
      <w:r w:rsidRPr="002024A3">
        <w:rPr>
          <w:rFonts w:ascii="Tahoma" w:hAnsi="Tahoma" w:cs="Tahoma"/>
          <w:sz w:val="18"/>
          <w:szCs w:val="18"/>
        </w:rPr>
        <w:t>ÚVOD</w:t>
      </w:r>
    </w:p>
    <w:p w14:paraId="22777184" w14:textId="77777777" w:rsidR="00290B70" w:rsidRPr="002024A3" w:rsidRDefault="003A7D9B" w:rsidP="007D2A2C">
      <w:pPr>
        <w:pStyle w:val="Nadpis2"/>
        <w:spacing w:before="240" w:line="276" w:lineRule="auto"/>
        <w:jc w:val="both"/>
        <w:rPr>
          <w:rFonts w:ascii="Tahoma" w:hAnsi="Tahoma" w:cs="Tahoma"/>
          <w:sz w:val="18"/>
          <w:szCs w:val="18"/>
        </w:rPr>
      </w:pPr>
      <w:r w:rsidRPr="002024A3">
        <w:rPr>
          <w:rFonts w:ascii="Tahoma" w:hAnsi="Tahoma" w:cs="Tahoma"/>
          <w:sz w:val="18"/>
          <w:szCs w:val="18"/>
        </w:rPr>
        <w:t>Názov spoločnosti:</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9107BF" w:rsidRPr="002024A3">
        <w:rPr>
          <w:rFonts w:ascii="Tahoma" w:hAnsi="Tahoma" w:cs="Tahoma"/>
          <w:sz w:val="18"/>
          <w:szCs w:val="18"/>
        </w:rPr>
        <w:t>SCHAUMANN SLOVENSKO</w:t>
      </w:r>
      <w:r w:rsidR="006C5E4B" w:rsidRPr="002024A3">
        <w:rPr>
          <w:rFonts w:ascii="Tahoma" w:hAnsi="Tahoma" w:cs="Tahoma"/>
          <w:sz w:val="18"/>
          <w:szCs w:val="18"/>
        </w:rPr>
        <w:t>,</w:t>
      </w:r>
      <w:r w:rsidR="009107BF" w:rsidRPr="002024A3">
        <w:rPr>
          <w:rFonts w:ascii="Tahoma" w:hAnsi="Tahoma" w:cs="Tahoma"/>
          <w:sz w:val="18"/>
          <w:szCs w:val="18"/>
        </w:rPr>
        <w:t xml:space="preserve"> spol. s </w:t>
      </w:r>
      <w:proofErr w:type="spellStart"/>
      <w:r w:rsidRPr="002024A3">
        <w:rPr>
          <w:rFonts w:ascii="Tahoma" w:hAnsi="Tahoma" w:cs="Tahoma"/>
          <w:sz w:val="18"/>
          <w:szCs w:val="18"/>
        </w:rPr>
        <w:t>r.o</w:t>
      </w:r>
      <w:proofErr w:type="spellEnd"/>
      <w:r w:rsidRPr="002024A3">
        <w:rPr>
          <w:rFonts w:ascii="Tahoma" w:hAnsi="Tahoma" w:cs="Tahoma"/>
          <w:sz w:val="18"/>
          <w:szCs w:val="18"/>
        </w:rPr>
        <w:t>.</w:t>
      </w:r>
    </w:p>
    <w:p w14:paraId="5B4AAABF" w14:textId="77777777" w:rsidR="003A7D9B" w:rsidRPr="002024A3" w:rsidRDefault="003A7D9B" w:rsidP="004F55B2">
      <w:pPr>
        <w:spacing w:before="120" w:line="276" w:lineRule="auto"/>
        <w:jc w:val="both"/>
        <w:rPr>
          <w:rFonts w:ascii="Tahoma" w:hAnsi="Tahoma" w:cs="Tahoma"/>
          <w:sz w:val="18"/>
          <w:szCs w:val="18"/>
        </w:rPr>
      </w:pPr>
      <w:r w:rsidRPr="002024A3">
        <w:rPr>
          <w:rFonts w:ascii="Tahoma" w:hAnsi="Tahoma" w:cs="Tahoma"/>
          <w:sz w:val="18"/>
          <w:szCs w:val="18"/>
        </w:rPr>
        <w:t>Sídlo spoločnosti:</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proofErr w:type="spellStart"/>
      <w:r w:rsidR="009107BF" w:rsidRPr="002024A3">
        <w:rPr>
          <w:rFonts w:ascii="Tahoma" w:hAnsi="Tahoma" w:cs="Tahoma"/>
          <w:sz w:val="18"/>
          <w:szCs w:val="18"/>
        </w:rPr>
        <w:t>Černyševského</w:t>
      </w:r>
      <w:proofErr w:type="spellEnd"/>
      <w:r w:rsidR="009107BF" w:rsidRPr="002024A3">
        <w:rPr>
          <w:rFonts w:ascii="Tahoma" w:hAnsi="Tahoma" w:cs="Tahoma"/>
          <w:sz w:val="18"/>
          <w:szCs w:val="18"/>
        </w:rPr>
        <w:t xml:space="preserve"> 26</w:t>
      </w:r>
    </w:p>
    <w:p w14:paraId="5A853A66" w14:textId="77777777" w:rsidR="00290B70" w:rsidRPr="002024A3" w:rsidRDefault="003A7D9B" w:rsidP="004F55B2">
      <w:pPr>
        <w:spacing w:before="120" w:line="276" w:lineRule="auto"/>
        <w:jc w:val="both"/>
        <w:rPr>
          <w:rFonts w:ascii="Tahoma" w:hAnsi="Tahoma" w:cs="Tahoma"/>
          <w:sz w:val="18"/>
          <w:szCs w:val="18"/>
        </w:rPr>
      </w:pP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9107BF" w:rsidRPr="002024A3">
        <w:rPr>
          <w:rFonts w:ascii="Tahoma" w:hAnsi="Tahoma" w:cs="Tahoma"/>
          <w:sz w:val="18"/>
          <w:szCs w:val="18"/>
        </w:rPr>
        <w:t>851 01</w:t>
      </w:r>
      <w:r w:rsidRPr="002024A3">
        <w:rPr>
          <w:rFonts w:ascii="Tahoma" w:hAnsi="Tahoma" w:cs="Tahoma"/>
          <w:sz w:val="18"/>
          <w:szCs w:val="18"/>
        </w:rPr>
        <w:t xml:space="preserve">  </w:t>
      </w:r>
      <w:r w:rsidR="009107BF" w:rsidRPr="002024A3">
        <w:rPr>
          <w:rFonts w:ascii="Tahoma" w:hAnsi="Tahoma" w:cs="Tahoma"/>
          <w:sz w:val="18"/>
          <w:szCs w:val="18"/>
        </w:rPr>
        <w:t>Bratislava</w:t>
      </w:r>
    </w:p>
    <w:p w14:paraId="441E532A" w14:textId="77777777" w:rsidR="003A7D9B" w:rsidRPr="002024A3" w:rsidRDefault="00844B24" w:rsidP="004F55B2">
      <w:pPr>
        <w:spacing w:before="120" w:line="276" w:lineRule="auto"/>
        <w:jc w:val="both"/>
        <w:rPr>
          <w:rFonts w:ascii="Tahoma" w:hAnsi="Tahoma" w:cs="Tahoma"/>
          <w:sz w:val="18"/>
          <w:szCs w:val="18"/>
        </w:rPr>
      </w:pPr>
      <w:r w:rsidRPr="002024A3">
        <w:rPr>
          <w:rFonts w:ascii="Tahoma" w:hAnsi="Tahoma" w:cs="Tahoma"/>
          <w:sz w:val="18"/>
          <w:szCs w:val="18"/>
        </w:rPr>
        <w:t>Telefón/Fax:</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9107BF" w:rsidRPr="002024A3">
        <w:rPr>
          <w:rFonts w:ascii="Tahoma" w:hAnsi="Tahoma" w:cs="Tahoma"/>
          <w:sz w:val="18"/>
          <w:szCs w:val="18"/>
        </w:rPr>
        <w:t>+421 2 6241 0345-7 / +421 2 6241 0348</w:t>
      </w:r>
    </w:p>
    <w:p w14:paraId="5A69529D" w14:textId="77777777" w:rsidR="009E564A" w:rsidRPr="002024A3" w:rsidRDefault="003A7D9B" w:rsidP="004F55B2">
      <w:pPr>
        <w:spacing w:before="120" w:line="276" w:lineRule="auto"/>
        <w:jc w:val="both"/>
        <w:rPr>
          <w:rFonts w:ascii="Tahoma" w:hAnsi="Tahoma" w:cs="Tahoma"/>
          <w:sz w:val="18"/>
          <w:szCs w:val="18"/>
        </w:rPr>
      </w:pPr>
      <w:r w:rsidRPr="002024A3">
        <w:rPr>
          <w:rFonts w:ascii="Tahoma" w:hAnsi="Tahoma" w:cs="Tahoma"/>
          <w:sz w:val="18"/>
          <w:szCs w:val="18"/>
        </w:rPr>
        <w:t xml:space="preserve">Konatelia: </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9E564A" w:rsidRPr="002024A3">
        <w:rPr>
          <w:rFonts w:ascii="Tahoma" w:hAnsi="Tahoma" w:cs="Tahoma"/>
          <w:sz w:val="18"/>
          <w:szCs w:val="18"/>
        </w:rPr>
        <w:tab/>
      </w:r>
      <w:proofErr w:type="spellStart"/>
      <w:r w:rsidR="009107BF" w:rsidRPr="002024A3">
        <w:rPr>
          <w:rFonts w:ascii="Tahoma" w:hAnsi="Tahoma" w:cs="Tahoma"/>
          <w:sz w:val="18"/>
          <w:szCs w:val="18"/>
        </w:rPr>
        <w:t>Mag</w:t>
      </w:r>
      <w:proofErr w:type="spellEnd"/>
      <w:r w:rsidR="009107BF" w:rsidRPr="002024A3">
        <w:rPr>
          <w:rFonts w:ascii="Tahoma" w:hAnsi="Tahoma" w:cs="Tahoma"/>
          <w:sz w:val="18"/>
          <w:szCs w:val="18"/>
        </w:rPr>
        <w:t>. Martin Kráčmar</w:t>
      </w:r>
      <w:r w:rsidR="009E564A" w:rsidRPr="002024A3">
        <w:rPr>
          <w:rFonts w:ascii="Tahoma" w:hAnsi="Tahoma" w:cs="Tahoma"/>
          <w:sz w:val="18"/>
          <w:szCs w:val="18"/>
        </w:rPr>
        <w:tab/>
      </w:r>
      <w:r w:rsidR="009E564A" w:rsidRPr="002024A3">
        <w:rPr>
          <w:rFonts w:ascii="Tahoma" w:hAnsi="Tahoma" w:cs="Tahoma"/>
          <w:sz w:val="18"/>
          <w:szCs w:val="18"/>
        </w:rPr>
        <w:tab/>
      </w:r>
      <w:r w:rsidR="009107BF" w:rsidRPr="002024A3">
        <w:rPr>
          <w:rFonts w:ascii="Tahoma" w:hAnsi="Tahoma" w:cs="Tahoma"/>
          <w:sz w:val="18"/>
          <w:szCs w:val="18"/>
        </w:rPr>
        <w:tab/>
      </w:r>
    </w:p>
    <w:p w14:paraId="4D44BDFD" w14:textId="1C9824DE" w:rsidR="00614475" w:rsidRPr="002024A3" w:rsidRDefault="009E564A" w:rsidP="004F55B2">
      <w:pPr>
        <w:spacing w:before="120" w:line="276" w:lineRule="auto"/>
        <w:jc w:val="both"/>
        <w:rPr>
          <w:rFonts w:ascii="Tahoma" w:hAnsi="Tahoma" w:cs="Tahoma"/>
          <w:sz w:val="18"/>
          <w:szCs w:val="18"/>
        </w:rPr>
      </w:pP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9107BF" w:rsidRPr="002024A3">
        <w:rPr>
          <w:rFonts w:ascii="Tahoma" w:hAnsi="Tahoma" w:cs="Tahoma"/>
          <w:sz w:val="18"/>
          <w:szCs w:val="18"/>
        </w:rPr>
        <w:t xml:space="preserve">Dipl. Ing. Dr. Johann </w:t>
      </w:r>
      <w:proofErr w:type="spellStart"/>
      <w:r w:rsidR="009107BF" w:rsidRPr="002024A3">
        <w:rPr>
          <w:rFonts w:ascii="Tahoma" w:hAnsi="Tahoma" w:cs="Tahoma"/>
          <w:sz w:val="18"/>
          <w:szCs w:val="18"/>
        </w:rPr>
        <w:t>Hammerer</w:t>
      </w:r>
      <w:proofErr w:type="spellEnd"/>
      <w:r w:rsidRPr="002024A3">
        <w:rPr>
          <w:rFonts w:ascii="Tahoma" w:hAnsi="Tahoma" w:cs="Tahoma"/>
          <w:sz w:val="18"/>
          <w:szCs w:val="18"/>
        </w:rPr>
        <w:tab/>
      </w:r>
      <w:r w:rsidR="00614475" w:rsidRPr="002024A3">
        <w:rPr>
          <w:rFonts w:ascii="Tahoma" w:hAnsi="Tahoma" w:cs="Tahoma"/>
          <w:sz w:val="18"/>
          <w:szCs w:val="18"/>
        </w:rPr>
        <w:tab/>
      </w:r>
      <w:r w:rsidR="00614475" w:rsidRPr="002024A3">
        <w:rPr>
          <w:rFonts w:ascii="Tahoma" w:hAnsi="Tahoma" w:cs="Tahoma"/>
          <w:sz w:val="18"/>
          <w:szCs w:val="18"/>
        </w:rPr>
        <w:tab/>
      </w:r>
    </w:p>
    <w:p w14:paraId="613981BA" w14:textId="77777777" w:rsidR="00290B70" w:rsidRPr="002024A3" w:rsidRDefault="003A7D9B" w:rsidP="004F55B2">
      <w:pPr>
        <w:spacing w:before="120" w:line="276" w:lineRule="auto"/>
        <w:jc w:val="both"/>
        <w:rPr>
          <w:rFonts w:ascii="Tahoma" w:hAnsi="Tahoma" w:cs="Tahoma"/>
          <w:sz w:val="18"/>
          <w:szCs w:val="18"/>
        </w:rPr>
      </w:pPr>
      <w:r w:rsidRPr="002024A3">
        <w:rPr>
          <w:rFonts w:ascii="Tahoma" w:hAnsi="Tahoma" w:cs="Tahoma"/>
          <w:sz w:val="18"/>
          <w:szCs w:val="18"/>
        </w:rPr>
        <w:t>Základné imanie:</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9107BF" w:rsidRPr="002024A3">
        <w:rPr>
          <w:rFonts w:ascii="Tahoma" w:hAnsi="Tahoma" w:cs="Tahoma"/>
          <w:sz w:val="18"/>
          <w:szCs w:val="18"/>
        </w:rPr>
        <w:t>2 157 604,7</w:t>
      </w:r>
      <w:r w:rsidR="0054153F" w:rsidRPr="002024A3">
        <w:rPr>
          <w:rFonts w:ascii="Tahoma" w:hAnsi="Tahoma" w:cs="Tahoma"/>
          <w:sz w:val="18"/>
          <w:szCs w:val="18"/>
        </w:rPr>
        <w:t>26815</w:t>
      </w:r>
      <w:r w:rsidR="00233249" w:rsidRPr="002024A3">
        <w:rPr>
          <w:rFonts w:ascii="Tahoma" w:hAnsi="Tahoma" w:cs="Tahoma"/>
          <w:sz w:val="18"/>
          <w:szCs w:val="18"/>
        </w:rPr>
        <w:t xml:space="preserve"> EUR</w:t>
      </w:r>
    </w:p>
    <w:p w14:paraId="7632AF35" w14:textId="474AB7B2" w:rsidR="00E95D24" w:rsidRPr="002024A3" w:rsidRDefault="00E95D24" w:rsidP="004F55B2">
      <w:pPr>
        <w:spacing w:before="120" w:line="276" w:lineRule="auto"/>
        <w:jc w:val="both"/>
        <w:rPr>
          <w:rFonts w:ascii="Tahoma" w:hAnsi="Tahoma" w:cs="Tahoma"/>
          <w:sz w:val="18"/>
          <w:szCs w:val="18"/>
        </w:rPr>
      </w:pPr>
      <w:r w:rsidRPr="002024A3">
        <w:rPr>
          <w:rFonts w:ascii="Tahoma" w:hAnsi="Tahoma" w:cs="Tahoma"/>
          <w:sz w:val="18"/>
          <w:szCs w:val="18"/>
        </w:rPr>
        <w:t>Vlastné imanie:</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4851FF" w:rsidRPr="002024A3">
        <w:rPr>
          <w:rFonts w:ascii="Tahoma" w:hAnsi="Tahoma" w:cs="Tahoma"/>
          <w:sz w:val="18"/>
          <w:szCs w:val="18"/>
        </w:rPr>
        <w:t>3 785 152</w:t>
      </w:r>
      <w:r w:rsidRPr="002024A3">
        <w:rPr>
          <w:rFonts w:ascii="Tahoma" w:hAnsi="Tahoma" w:cs="Tahoma"/>
          <w:sz w:val="18"/>
          <w:szCs w:val="18"/>
        </w:rPr>
        <w:t xml:space="preserve"> EUR</w:t>
      </w:r>
    </w:p>
    <w:p w14:paraId="11788103" w14:textId="77777777" w:rsidR="003A7D9B" w:rsidRPr="002024A3" w:rsidRDefault="003A7D9B" w:rsidP="004F55B2">
      <w:pPr>
        <w:spacing w:before="120" w:line="276" w:lineRule="auto"/>
        <w:jc w:val="both"/>
        <w:rPr>
          <w:rFonts w:ascii="Tahoma" w:hAnsi="Tahoma" w:cs="Tahoma"/>
          <w:sz w:val="18"/>
          <w:szCs w:val="18"/>
        </w:rPr>
      </w:pPr>
      <w:r w:rsidRPr="002024A3">
        <w:rPr>
          <w:rFonts w:ascii="Tahoma" w:hAnsi="Tahoma" w:cs="Tahoma"/>
          <w:sz w:val="18"/>
          <w:szCs w:val="18"/>
        </w:rPr>
        <w:t>Vznik spoločnosti:</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9107BF" w:rsidRPr="002024A3">
        <w:rPr>
          <w:rFonts w:ascii="Tahoma" w:hAnsi="Tahoma" w:cs="Tahoma"/>
          <w:sz w:val="18"/>
          <w:szCs w:val="18"/>
        </w:rPr>
        <w:t>10.01.1994</w:t>
      </w:r>
    </w:p>
    <w:p w14:paraId="56FA1433" w14:textId="77777777" w:rsidR="00F613F6" w:rsidRPr="002024A3" w:rsidRDefault="009107BF" w:rsidP="0054153F">
      <w:pPr>
        <w:pStyle w:val="Zarkazkladnhotextu"/>
        <w:tabs>
          <w:tab w:val="left" w:pos="3544"/>
        </w:tabs>
        <w:ind w:left="3544" w:hanging="3544"/>
        <w:rPr>
          <w:rFonts w:ascii="Tahoma" w:hAnsi="Tahoma" w:cs="Tahoma"/>
          <w:sz w:val="18"/>
          <w:szCs w:val="18"/>
        </w:rPr>
      </w:pPr>
      <w:r w:rsidRPr="002024A3">
        <w:rPr>
          <w:rFonts w:ascii="Tahoma" w:hAnsi="Tahoma" w:cs="Tahoma"/>
          <w:sz w:val="18"/>
          <w:szCs w:val="18"/>
        </w:rPr>
        <w:t>Predmet činnosti:</w:t>
      </w:r>
      <w:r w:rsidRPr="002024A3">
        <w:rPr>
          <w:rFonts w:ascii="Tahoma" w:hAnsi="Tahoma" w:cs="Tahoma"/>
          <w:sz w:val="18"/>
          <w:szCs w:val="18"/>
        </w:rPr>
        <w:tab/>
      </w:r>
    </w:p>
    <w:p w14:paraId="52E5C6A3" w14:textId="77777777" w:rsidR="009107BF" w:rsidRPr="002024A3" w:rsidRDefault="009107BF"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w:t>
      </w:r>
      <w:r w:rsidR="00F613F6" w:rsidRPr="002024A3">
        <w:rPr>
          <w:rFonts w:ascii="Tahoma" w:hAnsi="Tahoma" w:cs="Tahoma"/>
          <w:sz w:val="18"/>
          <w:szCs w:val="18"/>
        </w:rPr>
        <w:t xml:space="preserve"> </w:t>
      </w:r>
      <w:r w:rsidRPr="002024A3">
        <w:rPr>
          <w:rFonts w:ascii="Tahoma" w:hAnsi="Tahoma" w:cs="Tahoma"/>
          <w:sz w:val="18"/>
          <w:szCs w:val="18"/>
        </w:rPr>
        <w:t>kúpa tovaru za účelom jeho ďalšieho predaja a predaj,</w:t>
      </w:r>
    </w:p>
    <w:p w14:paraId="54023A73" w14:textId="77777777" w:rsidR="00F613F6"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107BF" w:rsidRPr="002024A3">
        <w:rPr>
          <w:rFonts w:ascii="Tahoma" w:hAnsi="Tahoma" w:cs="Tahoma"/>
          <w:sz w:val="18"/>
          <w:szCs w:val="18"/>
        </w:rPr>
        <w:t xml:space="preserve">dovoz a predaj krmív a </w:t>
      </w:r>
      <w:proofErr w:type="spellStart"/>
      <w:r w:rsidR="009107BF" w:rsidRPr="002024A3">
        <w:rPr>
          <w:rFonts w:ascii="Tahoma" w:hAnsi="Tahoma" w:cs="Tahoma"/>
          <w:sz w:val="18"/>
          <w:szCs w:val="18"/>
        </w:rPr>
        <w:t>premixov</w:t>
      </w:r>
      <w:proofErr w:type="spellEnd"/>
      <w:r w:rsidR="009107BF" w:rsidRPr="002024A3">
        <w:rPr>
          <w:rFonts w:ascii="Tahoma" w:hAnsi="Tahoma" w:cs="Tahoma"/>
          <w:sz w:val="18"/>
          <w:szCs w:val="18"/>
        </w:rPr>
        <w:t>, hygienických produktov a chovných zvierat,</w:t>
      </w:r>
    </w:p>
    <w:p w14:paraId="74892272" w14:textId="77777777" w:rsidR="009107BF"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107BF" w:rsidRPr="002024A3">
        <w:rPr>
          <w:rFonts w:ascii="Tahoma" w:hAnsi="Tahoma" w:cs="Tahoma"/>
          <w:sz w:val="18"/>
          <w:szCs w:val="18"/>
        </w:rPr>
        <w:t>výroba, miešanie a predaj miešaných krmív,</w:t>
      </w:r>
    </w:p>
    <w:p w14:paraId="4BFB52FE" w14:textId="77777777" w:rsidR="009107BF"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107BF" w:rsidRPr="002024A3">
        <w:rPr>
          <w:rFonts w:ascii="Tahoma" w:hAnsi="Tahoma" w:cs="Tahoma"/>
          <w:sz w:val="18"/>
          <w:szCs w:val="18"/>
        </w:rPr>
        <w:t>sprostredkovateľská činnosť,</w:t>
      </w:r>
    </w:p>
    <w:p w14:paraId="03ABC38D" w14:textId="77777777" w:rsidR="009107BF"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107BF" w:rsidRPr="002024A3">
        <w:rPr>
          <w:rFonts w:ascii="Tahoma" w:hAnsi="Tahoma" w:cs="Tahoma"/>
          <w:sz w:val="18"/>
          <w:szCs w:val="18"/>
        </w:rPr>
        <w:t>reklamná a propagačná činnosť,</w:t>
      </w:r>
    </w:p>
    <w:p w14:paraId="6F79B390" w14:textId="77777777" w:rsidR="009107BF"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107BF" w:rsidRPr="002024A3">
        <w:rPr>
          <w:rFonts w:ascii="Tahoma" w:hAnsi="Tahoma" w:cs="Tahoma"/>
          <w:sz w:val="18"/>
          <w:szCs w:val="18"/>
        </w:rPr>
        <w:t>prenájom spotrebného tovaru,</w:t>
      </w:r>
    </w:p>
    <w:p w14:paraId="2AEA961F" w14:textId="77777777" w:rsidR="009107BF"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107BF" w:rsidRPr="002024A3">
        <w:rPr>
          <w:rFonts w:ascii="Tahoma" w:hAnsi="Tahoma" w:cs="Tahoma"/>
          <w:sz w:val="18"/>
          <w:szCs w:val="18"/>
        </w:rPr>
        <w:t>prenájom motorových vozidiel,</w:t>
      </w:r>
    </w:p>
    <w:p w14:paraId="048DF204" w14:textId="77777777" w:rsidR="009107BF"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107BF" w:rsidRPr="002024A3">
        <w:rPr>
          <w:rFonts w:ascii="Tahoma" w:hAnsi="Tahoma" w:cs="Tahoma"/>
          <w:sz w:val="18"/>
          <w:szCs w:val="18"/>
        </w:rPr>
        <w:t>prenájom nehnuteľností s poskytnutím základných služieb.</w:t>
      </w:r>
    </w:p>
    <w:p w14:paraId="548A3342"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chov vybraných druhov zvierat</w:t>
      </w:r>
    </w:p>
    <w:p w14:paraId="54DD4078"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poskytovanie služieb v poľnohospodárstve a záhradníctve</w:t>
      </w:r>
    </w:p>
    <w:p w14:paraId="46FF1F19"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poskytovanie služieb súvisiacich so starostlivosťou o zvieratá</w:t>
      </w:r>
    </w:p>
    <w:p w14:paraId="4458E450"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počítačové služby a služby súvisiace s počítačovým spracovaním údajov</w:t>
      </w:r>
    </w:p>
    <w:p w14:paraId="213BAFED"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výskum a vývoj v oblasti prírodných, technických, spoločenských a humanitných vied</w:t>
      </w:r>
    </w:p>
    <w:p w14:paraId="09D8C8EE"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organizovanie športových, kultúrnych a iných spoločenských podujatí</w:t>
      </w:r>
    </w:p>
    <w:p w14:paraId="5CA0FDEB"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vykonávanie mimoškolskej vzdelávacej činnosti</w:t>
      </w:r>
    </w:p>
    <w:p w14:paraId="273A07B3" w14:textId="77777777" w:rsidR="009D59D7" w:rsidRPr="002024A3" w:rsidRDefault="00F613F6" w:rsidP="007D2A2C">
      <w:pPr>
        <w:pStyle w:val="Zarkazkladnhotextu"/>
        <w:tabs>
          <w:tab w:val="clear" w:pos="3402"/>
          <w:tab w:val="left" w:pos="287"/>
          <w:tab w:val="left" w:pos="567"/>
        </w:tabs>
        <w:spacing w:before="40" w:line="240" w:lineRule="auto"/>
        <w:ind w:left="567" w:hanging="280"/>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skladovanie a pomocné činnosti v doprave</w:t>
      </w:r>
    </w:p>
    <w:p w14:paraId="78462402" w14:textId="77777777" w:rsidR="009D59D7" w:rsidRPr="002024A3" w:rsidRDefault="00F613F6" w:rsidP="007D2A2C">
      <w:pPr>
        <w:pStyle w:val="Zarkazkladnhotextu"/>
        <w:tabs>
          <w:tab w:val="clear" w:pos="3402"/>
          <w:tab w:val="left" w:pos="287"/>
        </w:tabs>
        <w:spacing w:before="40" w:line="240" w:lineRule="auto"/>
        <w:ind w:left="426" w:hanging="142"/>
        <w:rPr>
          <w:rFonts w:ascii="Tahoma" w:hAnsi="Tahoma" w:cs="Tahoma"/>
          <w:sz w:val="18"/>
          <w:szCs w:val="18"/>
        </w:rPr>
      </w:pPr>
      <w:r w:rsidRPr="002024A3">
        <w:rPr>
          <w:rFonts w:ascii="Tahoma" w:hAnsi="Tahoma" w:cs="Tahoma"/>
          <w:sz w:val="18"/>
          <w:szCs w:val="18"/>
        </w:rPr>
        <w:t xml:space="preserve">- </w:t>
      </w:r>
      <w:r w:rsidR="009D59D7" w:rsidRPr="002024A3">
        <w:rPr>
          <w:rFonts w:ascii="Tahoma" w:hAnsi="Tahoma" w:cs="Tahoma"/>
          <w:sz w:val="18"/>
          <w:szCs w:val="18"/>
        </w:rPr>
        <w:t>kúpa tovaru na účely jeho predaja konečnému spotrebiteľovi (maloobchod) alebo iným</w:t>
      </w:r>
      <w:r w:rsidRPr="002024A3">
        <w:rPr>
          <w:rFonts w:ascii="Tahoma" w:hAnsi="Tahoma" w:cs="Tahoma"/>
          <w:sz w:val="18"/>
          <w:szCs w:val="18"/>
        </w:rPr>
        <w:t xml:space="preserve"> </w:t>
      </w:r>
      <w:r w:rsidR="009D59D7" w:rsidRPr="002024A3">
        <w:rPr>
          <w:rFonts w:ascii="Tahoma" w:hAnsi="Tahoma" w:cs="Tahoma"/>
          <w:sz w:val="18"/>
          <w:szCs w:val="18"/>
        </w:rPr>
        <w:t>prevádzkovateľom živnosti (veľkoobchod)</w:t>
      </w:r>
    </w:p>
    <w:p w14:paraId="35E05398" w14:textId="77777777" w:rsidR="009D59D7" w:rsidRPr="002024A3" w:rsidRDefault="009D59D7" w:rsidP="00F613F6">
      <w:pPr>
        <w:pStyle w:val="Zarkazkladnhotextu"/>
        <w:tabs>
          <w:tab w:val="clear" w:pos="3402"/>
          <w:tab w:val="left" w:pos="287"/>
          <w:tab w:val="left" w:pos="567"/>
        </w:tabs>
        <w:ind w:left="567" w:hanging="280"/>
        <w:rPr>
          <w:rFonts w:ascii="Tahoma" w:hAnsi="Tahoma" w:cs="Tahoma"/>
          <w:sz w:val="18"/>
          <w:szCs w:val="18"/>
        </w:rPr>
      </w:pPr>
    </w:p>
    <w:p w14:paraId="79F3B339" w14:textId="77777777" w:rsidR="003A7D9B" w:rsidRPr="002024A3" w:rsidRDefault="0054153F" w:rsidP="004F55B2">
      <w:pPr>
        <w:spacing w:before="120" w:line="276" w:lineRule="auto"/>
        <w:jc w:val="both"/>
        <w:rPr>
          <w:rFonts w:ascii="Tahoma" w:hAnsi="Tahoma" w:cs="Tahoma"/>
          <w:sz w:val="18"/>
          <w:szCs w:val="18"/>
        </w:rPr>
      </w:pPr>
      <w:r w:rsidRPr="002024A3">
        <w:rPr>
          <w:rFonts w:ascii="Tahoma" w:hAnsi="Tahoma" w:cs="Tahoma"/>
          <w:sz w:val="18"/>
          <w:szCs w:val="18"/>
        </w:rPr>
        <w:t>IČO:</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3A7D9B" w:rsidRPr="002024A3">
        <w:rPr>
          <w:rFonts w:ascii="Tahoma" w:hAnsi="Tahoma" w:cs="Tahoma"/>
          <w:sz w:val="18"/>
          <w:szCs w:val="18"/>
        </w:rPr>
        <w:t>3</w:t>
      </w:r>
      <w:r w:rsidR="00614475" w:rsidRPr="002024A3">
        <w:rPr>
          <w:rFonts w:ascii="Tahoma" w:hAnsi="Tahoma" w:cs="Tahoma"/>
          <w:sz w:val="18"/>
          <w:szCs w:val="18"/>
        </w:rPr>
        <w:t>1 365 175</w:t>
      </w:r>
    </w:p>
    <w:p w14:paraId="152F9D14" w14:textId="77777777" w:rsidR="00290B70" w:rsidRPr="002024A3" w:rsidRDefault="003A7D9B" w:rsidP="004F55B2">
      <w:pPr>
        <w:spacing w:before="120" w:line="276" w:lineRule="auto"/>
        <w:jc w:val="both"/>
        <w:rPr>
          <w:rFonts w:ascii="Tahoma" w:hAnsi="Tahoma" w:cs="Tahoma"/>
          <w:sz w:val="18"/>
          <w:szCs w:val="18"/>
        </w:rPr>
      </w:pPr>
      <w:r w:rsidRPr="002024A3">
        <w:rPr>
          <w:rFonts w:ascii="Tahoma" w:hAnsi="Tahoma" w:cs="Tahoma"/>
          <w:sz w:val="18"/>
          <w:szCs w:val="18"/>
        </w:rPr>
        <w:t>DIČ</w:t>
      </w:r>
      <w:r w:rsidR="00290B70" w:rsidRPr="002024A3">
        <w:rPr>
          <w:rFonts w:ascii="Tahoma" w:hAnsi="Tahoma" w:cs="Tahoma"/>
          <w:sz w:val="18"/>
          <w:szCs w:val="18"/>
        </w:rPr>
        <w:t>:</w:t>
      </w:r>
      <w:r w:rsidR="00290B70"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290B70" w:rsidRPr="002024A3">
        <w:rPr>
          <w:rFonts w:ascii="Tahoma" w:hAnsi="Tahoma" w:cs="Tahoma"/>
          <w:sz w:val="18"/>
          <w:szCs w:val="18"/>
        </w:rPr>
        <w:tab/>
      </w:r>
      <w:r w:rsidR="0054153F" w:rsidRPr="002024A3">
        <w:rPr>
          <w:rFonts w:ascii="Tahoma" w:hAnsi="Tahoma" w:cs="Tahoma"/>
          <w:sz w:val="18"/>
          <w:szCs w:val="18"/>
        </w:rPr>
        <w:tab/>
      </w:r>
      <w:r w:rsidR="00614475" w:rsidRPr="002024A3">
        <w:rPr>
          <w:rFonts w:ascii="Tahoma" w:hAnsi="Tahoma" w:cs="Tahoma"/>
          <w:sz w:val="18"/>
          <w:szCs w:val="18"/>
        </w:rPr>
        <w:t>2020364929</w:t>
      </w:r>
    </w:p>
    <w:p w14:paraId="5EA9B60C" w14:textId="77777777" w:rsidR="003A7D9B" w:rsidRPr="002024A3" w:rsidRDefault="00290B70" w:rsidP="004F55B2">
      <w:pPr>
        <w:spacing w:before="120" w:line="276" w:lineRule="auto"/>
        <w:jc w:val="both"/>
        <w:rPr>
          <w:rFonts w:ascii="Tahoma" w:hAnsi="Tahoma" w:cs="Tahoma"/>
          <w:sz w:val="18"/>
          <w:szCs w:val="18"/>
        </w:rPr>
      </w:pPr>
      <w:r w:rsidRPr="002024A3">
        <w:rPr>
          <w:rFonts w:ascii="Tahoma" w:hAnsi="Tahoma" w:cs="Tahoma"/>
          <w:sz w:val="18"/>
          <w:szCs w:val="18"/>
        </w:rPr>
        <w:t>IČ DPH:</w:t>
      </w:r>
      <w:r w:rsidRPr="002024A3">
        <w:rPr>
          <w:rFonts w:ascii="Tahoma" w:hAnsi="Tahoma" w:cs="Tahoma"/>
          <w:sz w:val="18"/>
          <w:szCs w:val="18"/>
        </w:rPr>
        <w:tab/>
      </w:r>
      <w:r w:rsidRPr="002024A3">
        <w:rPr>
          <w:rFonts w:ascii="Tahoma" w:hAnsi="Tahoma" w:cs="Tahoma"/>
          <w:sz w:val="18"/>
          <w:szCs w:val="18"/>
        </w:rPr>
        <w:tab/>
      </w:r>
      <w:r w:rsidRPr="002024A3">
        <w:rPr>
          <w:rFonts w:ascii="Tahoma" w:hAnsi="Tahoma" w:cs="Tahoma"/>
          <w:sz w:val="18"/>
          <w:szCs w:val="18"/>
        </w:rPr>
        <w:tab/>
      </w:r>
      <w:r w:rsidR="0054153F" w:rsidRPr="002024A3">
        <w:rPr>
          <w:rFonts w:ascii="Tahoma" w:hAnsi="Tahoma" w:cs="Tahoma"/>
          <w:sz w:val="18"/>
          <w:szCs w:val="18"/>
        </w:rPr>
        <w:tab/>
      </w:r>
      <w:r w:rsidR="00307B92" w:rsidRPr="002024A3">
        <w:rPr>
          <w:rFonts w:ascii="Tahoma" w:hAnsi="Tahoma" w:cs="Tahoma"/>
          <w:sz w:val="18"/>
          <w:szCs w:val="18"/>
        </w:rPr>
        <w:t>SK2020</w:t>
      </w:r>
      <w:r w:rsidR="00614475" w:rsidRPr="002024A3">
        <w:rPr>
          <w:rFonts w:ascii="Tahoma" w:hAnsi="Tahoma" w:cs="Tahoma"/>
          <w:sz w:val="18"/>
          <w:szCs w:val="18"/>
        </w:rPr>
        <w:t>364929</w:t>
      </w:r>
    </w:p>
    <w:p w14:paraId="2FB9C386" w14:textId="77777777" w:rsidR="0054153F" w:rsidRPr="002024A3" w:rsidRDefault="003A7D9B" w:rsidP="004F55B2">
      <w:pPr>
        <w:pStyle w:val="Zkladntext"/>
        <w:tabs>
          <w:tab w:val="left" w:pos="2977"/>
        </w:tabs>
        <w:ind w:left="3540" w:hanging="3540"/>
        <w:rPr>
          <w:rFonts w:ascii="Tahoma" w:hAnsi="Tahoma" w:cs="Tahoma"/>
          <w:sz w:val="18"/>
          <w:szCs w:val="18"/>
          <w:lang w:val="sk-SK"/>
        </w:rPr>
      </w:pPr>
      <w:r w:rsidRPr="002024A3">
        <w:rPr>
          <w:rFonts w:ascii="Tahoma" w:hAnsi="Tahoma" w:cs="Tahoma"/>
          <w:sz w:val="18"/>
          <w:szCs w:val="18"/>
          <w:lang w:val="sk-SK"/>
        </w:rPr>
        <w:t>Bankové spojenie, číslo účtu:</w:t>
      </w:r>
      <w:r w:rsidRPr="002024A3">
        <w:rPr>
          <w:rFonts w:ascii="Tahoma" w:hAnsi="Tahoma" w:cs="Tahoma"/>
          <w:sz w:val="18"/>
          <w:szCs w:val="18"/>
          <w:lang w:val="sk-SK"/>
        </w:rPr>
        <w:tab/>
      </w:r>
      <w:r w:rsidR="0054153F" w:rsidRPr="002024A3">
        <w:rPr>
          <w:rFonts w:ascii="Tahoma" w:hAnsi="Tahoma" w:cs="Tahoma"/>
          <w:sz w:val="18"/>
          <w:szCs w:val="18"/>
          <w:lang w:val="sk-SK"/>
        </w:rPr>
        <w:tab/>
        <w:t xml:space="preserve">UniCredit Bank </w:t>
      </w:r>
      <w:proofErr w:type="spellStart"/>
      <w:r w:rsidR="0054153F" w:rsidRPr="002024A3">
        <w:rPr>
          <w:rFonts w:ascii="Tahoma" w:hAnsi="Tahoma" w:cs="Tahoma"/>
          <w:sz w:val="18"/>
          <w:szCs w:val="18"/>
          <w:lang w:val="sk-SK"/>
        </w:rPr>
        <w:t>Czech</w:t>
      </w:r>
      <w:proofErr w:type="spellEnd"/>
      <w:r w:rsidR="0054153F" w:rsidRPr="002024A3">
        <w:rPr>
          <w:rFonts w:ascii="Tahoma" w:hAnsi="Tahoma" w:cs="Tahoma"/>
          <w:sz w:val="18"/>
          <w:szCs w:val="18"/>
          <w:lang w:val="sk-SK"/>
        </w:rPr>
        <w:t xml:space="preserve"> </w:t>
      </w:r>
      <w:proofErr w:type="spellStart"/>
      <w:r w:rsidR="0054153F" w:rsidRPr="002024A3">
        <w:rPr>
          <w:rFonts w:ascii="Tahoma" w:hAnsi="Tahoma" w:cs="Tahoma"/>
          <w:sz w:val="18"/>
          <w:szCs w:val="18"/>
          <w:lang w:val="sk-SK"/>
        </w:rPr>
        <w:t>Republic</w:t>
      </w:r>
      <w:proofErr w:type="spellEnd"/>
      <w:r w:rsidR="0054153F" w:rsidRPr="002024A3">
        <w:rPr>
          <w:rFonts w:ascii="Tahoma" w:hAnsi="Tahoma" w:cs="Tahoma"/>
          <w:sz w:val="18"/>
          <w:szCs w:val="18"/>
          <w:lang w:val="sk-SK"/>
        </w:rPr>
        <w:t xml:space="preserve"> and Slovakia, </w:t>
      </w:r>
      <w:proofErr w:type="spellStart"/>
      <w:r w:rsidR="0054153F" w:rsidRPr="002024A3">
        <w:rPr>
          <w:rFonts w:ascii="Tahoma" w:hAnsi="Tahoma" w:cs="Tahoma"/>
          <w:sz w:val="18"/>
          <w:szCs w:val="18"/>
          <w:lang w:val="sk-SK"/>
        </w:rPr>
        <w:t>a.s</w:t>
      </w:r>
      <w:proofErr w:type="spellEnd"/>
      <w:r w:rsidR="0054153F" w:rsidRPr="002024A3">
        <w:rPr>
          <w:rFonts w:ascii="Tahoma" w:hAnsi="Tahoma" w:cs="Tahoma"/>
          <w:sz w:val="18"/>
          <w:szCs w:val="18"/>
          <w:lang w:val="sk-SK"/>
        </w:rPr>
        <w:t>., pobočka zahraničnej banky, Bratislava</w:t>
      </w:r>
    </w:p>
    <w:p w14:paraId="048ECB5E" w14:textId="77777777" w:rsidR="0015070A" w:rsidRPr="002024A3" w:rsidRDefault="0054153F" w:rsidP="004F55B2">
      <w:pPr>
        <w:pStyle w:val="Zkladntext"/>
        <w:tabs>
          <w:tab w:val="left" w:pos="2977"/>
        </w:tabs>
        <w:jc w:val="left"/>
        <w:rPr>
          <w:rFonts w:ascii="Tahoma" w:hAnsi="Tahoma" w:cs="Tahoma"/>
          <w:sz w:val="18"/>
          <w:szCs w:val="18"/>
          <w:lang w:val="sk-SK"/>
        </w:rPr>
        <w:sectPr w:rsidR="0015070A" w:rsidRPr="002024A3" w:rsidSect="003350E4">
          <w:footerReference w:type="first" r:id="rId10"/>
          <w:pgSz w:w="11906" w:h="16838" w:code="9"/>
          <w:pgMar w:top="709" w:right="1416" w:bottom="1135" w:left="1701" w:header="720" w:footer="720" w:gutter="0"/>
          <w:pgNumType w:start="3"/>
          <w:cols w:space="720"/>
          <w:titlePg/>
          <w:docGrid w:linePitch="272"/>
        </w:sectPr>
      </w:pPr>
      <w:r w:rsidRPr="002024A3">
        <w:rPr>
          <w:rFonts w:ascii="Tahoma" w:hAnsi="Tahoma" w:cs="Tahoma"/>
          <w:sz w:val="18"/>
          <w:szCs w:val="18"/>
          <w:lang w:val="sk-SK"/>
        </w:rPr>
        <w:tab/>
      </w:r>
      <w:r w:rsidRPr="002024A3">
        <w:rPr>
          <w:rFonts w:ascii="Tahoma" w:hAnsi="Tahoma" w:cs="Tahoma"/>
          <w:sz w:val="18"/>
          <w:szCs w:val="18"/>
          <w:lang w:val="sk-SK"/>
        </w:rPr>
        <w:tab/>
      </w:r>
      <w:r w:rsidR="0015070A" w:rsidRPr="002024A3">
        <w:rPr>
          <w:rFonts w:ascii="Tahoma" w:hAnsi="Tahoma" w:cs="Tahoma"/>
          <w:sz w:val="18"/>
          <w:szCs w:val="18"/>
          <w:lang w:val="sk-SK"/>
        </w:rPr>
        <w:t>Č</w:t>
      </w:r>
      <w:r w:rsidRPr="002024A3">
        <w:rPr>
          <w:rFonts w:ascii="Tahoma" w:hAnsi="Tahoma" w:cs="Tahoma"/>
          <w:sz w:val="18"/>
          <w:szCs w:val="18"/>
          <w:lang w:val="sk-SK"/>
        </w:rPr>
        <w:t>íslo</w:t>
      </w:r>
      <w:r w:rsidR="0015070A" w:rsidRPr="002024A3">
        <w:rPr>
          <w:rFonts w:ascii="Tahoma" w:hAnsi="Tahoma" w:cs="Tahoma"/>
          <w:sz w:val="18"/>
          <w:szCs w:val="18"/>
          <w:lang w:val="sk-SK"/>
        </w:rPr>
        <w:t xml:space="preserve"> </w:t>
      </w:r>
      <w:r w:rsidRPr="002024A3">
        <w:rPr>
          <w:rFonts w:ascii="Tahoma" w:hAnsi="Tahoma" w:cs="Tahoma"/>
          <w:sz w:val="18"/>
          <w:szCs w:val="18"/>
          <w:lang w:val="sk-SK"/>
        </w:rPr>
        <w:t>účtu:</w:t>
      </w:r>
      <w:r w:rsidR="0015070A" w:rsidRPr="002024A3">
        <w:rPr>
          <w:rFonts w:ascii="Tahoma" w:hAnsi="Tahoma" w:cs="Tahoma"/>
          <w:sz w:val="18"/>
          <w:szCs w:val="18"/>
          <w:lang w:val="sk-SK"/>
        </w:rPr>
        <w:t xml:space="preserve"> </w:t>
      </w:r>
      <w:r w:rsidRPr="002024A3">
        <w:rPr>
          <w:rFonts w:ascii="Tahoma" w:hAnsi="Tahoma" w:cs="Tahoma"/>
          <w:sz w:val="18"/>
          <w:szCs w:val="18"/>
          <w:lang w:val="sk-SK"/>
        </w:rPr>
        <w:t>5334018/1111</w:t>
      </w:r>
    </w:p>
    <w:p w14:paraId="70C3552C" w14:textId="77777777" w:rsidR="00660679" w:rsidRPr="00D87272" w:rsidRDefault="00660679" w:rsidP="00660679">
      <w:pPr>
        <w:tabs>
          <w:tab w:val="left" w:pos="3686"/>
          <w:tab w:val="left" w:pos="8730"/>
        </w:tabs>
        <w:spacing w:line="360" w:lineRule="auto"/>
        <w:jc w:val="both"/>
        <w:rPr>
          <w:rFonts w:ascii="Tahoma" w:hAnsi="Tahoma" w:cs="Tahoma"/>
          <w:b/>
          <w:sz w:val="18"/>
        </w:rPr>
      </w:pPr>
      <w:bookmarkStart w:id="0" w:name="_Hlk98060536"/>
      <w:r w:rsidRPr="00D87272">
        <w:rPr>
          <w:rFonts w:ascii="Tahoma" w:hAnsi="Tahoma" w:cs="Tahoma"/>
          <w:b/>
          <w:sz w:val="18"/>
        </w:rPr>
        <w:lastRenderedPageBreak/>
        <w:t>1.  VŠEOBECNÁ ČASŤ</w:t>
      </w:r>
    </w:p>
    <w:p w14:paraId="10A77418" w14:textId="77777777" w:rsidR="00660679" w:rsidRPr="00D87272" w:rsidRDefault="00660679" w:rsidP="00660679">
      <w:pPr>
        <w:tabs>
          <w:tab w:val="left" w:pos="3686"/>
          <w:tab w:val="left" w:pos="8730"/>
        </w:tabs>
        <w:spacing w:line="360" w:lineRule="auto"/>
        <w:jc w:val="both"/>
        <w:rPr>
          <w:rFonts w:ascii="Tahoma" w:hAnsi="Tahoma" w:cs="Tahoma"/>
          <w:sz w:val="18"/>
        </w:rPr>
      </w:pPr>
    </w:p>
    <w:p w14:paraId="031D80FC" w14:textId="77777777" w:rsidR="00660679" w:rsidRPr="00D87272" w:rsidRDefault="00660679" w:rsidP="00660679">
      <w:pPr>
        <w:pStyle w:val="Zkladntext2"/>
        <w:spacing w:line="360" w:lineRule="auto"/>
        <w:jc w:val="both"/>
        <w:rPr>
          <w:rFonts w:ascii="Tahoma" w:hAnsi="Tahoma" w:cs="Tahoma"/>
          <w:b w:val="0"/>
          <w:bCs w:val="0"/>
          <w:sz w:val="18"/>
        </w:rPr>
      </w:pPr>
      <w:r w:rsidRPr="00D87272">
        <w:rPr>
          <w:rFonts w:ascii="Tahoma" w:hAnsi="Tahoma" w:cs="Tahoma"/>
          <w:b w:val="0"/>
          <w:bCs w:val="0"/>
          <w:sz w:val="18"/>
        </w:rPr>
        <w:t>Koncept SCHAUMANN vo výžive zvierat rastie v prostredí európskeho poľnohospodárstva už od roku 1938 a dnes zaujíma významné miesto v krajinách celého sveta. Na Slovensku pôsobí SCHAUMANN aktívne už viac ako dvadsať rokov a napĺňa svoje motto v prostredí neľahkých podmienok prvovýroby. Tá je ťažko skúšaná výkyvmi cien vstupov a výstupov z titulu nepriaznivej poľnohospodárskej politiky na Slovensku. Nerovné podmienky v EÚ a mylné nariadenia štátnych orgánov potenciál výroby v regiónoch postupne ničí. Podpora sektora z verejných financií formou projektov bola dlho rokov politicky účelovo nasmerovaná. Potravinová sebestačnosť klesla na 39%. Stavy zvierat v SR k 30. 9. 2021 sú nasledovné.</w:t>
      </w:r>
    </w:p>
    <w:p w14:paraId="1DE9E2DF" w14:textId="75E6176D" w:rsidR="00660679" w:rsidRPr="00D87272" w:rsidRDefault="00660679" w:rsidP="00660679">
      <w:pPr>
        <w:pStyle w:val="Zkladntext2"/>
        <w:spacing w:line="360" w:lineRule="auto"/>
        <w:rPr>
          <w:rFonts w:ascii="Tahoma" w:hAnsi="Tahoma" w:cs="Tahoma"/>
          <w:sz w:val="18"/>
        </w:rPr>
      </w:pPr>
      <w:r w:rsidRPr="00D87272">
        <w:rPr>
          <w:rFonts w:ascii="Tahoma" w:hAnsi="Tahoma" w:cs="Tahoma"/>
          <w:noProof/>
          <w:lang w:val="de-AT"/>
        </w:rPr>
        <w:drawing>
          <wp:inline distT="0" distB="0" distL="0" distR="0" wp14:anchorId="6C524035" wp14:editId="2E557D99">
            <wp:extent cx="4084955" cy="2945130"/>
            <wp:effectExtent l="0" t="0" r="0" b="762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4955" cy="2945130"/>
                    </a:xfrm>
                    <a:prstGeom prst="rect">
                      <a:avLst/>
                    </a:prstGeom>
                    <a:noFill/>
                    <a:ln>
                      <a:noFill/>
                    </a:ln>
                  </pic:spPr>
                </pic:pic>
              </a:graphicData>
            </a:graphic>
          </wp:inline>
        </w:drawing>
      </w:r>
    </w:p>
    <w:p w14:paraId="171DB66C" w14:textId="77777777" w:rsidR="00D87272" w:rsidRPr="00D87272" w:rsidRDefault="00D87272" w:rsidP="00660679">
      <w:pPr>
        <w:pStyle w:val="Zkladntext2"/>
        <w:spacing w:line="360" w:lineRule="auto"/>
        <w:rPr>
          <w:rFonts w:ascii="Tahoma" w:hAnsi="Tahoma" w:cs="Tahoma"/>
          <w:sz w:val="18"/>
        </w:rPr>
      </w:pPr>
    </w:p>
    <w:p w14:paraId="1963C101" w14:textId="31E27D58" w:rsidR="00660679" w:rsidRPr="00D87272" w:rsidRDefault="00660679" w:rsidP="00660679">
      <w:pPr>
        <w:pStyle w:val="Zkladntext2"/>
        <w:spacing w:line="360" w:lineRule="auto"/>
        <w:jc w:val="both"/>
        <w:rPr>
          <w:rFonts w:ascii="Tahoma" w:hAnsi="Tahoma" w:cs="Tahoma"/>
          <w:b w:val="0"/>
          <w:bCs w:val="0"/>
          <w:sz w:val="18"/>
        </w:rPr>
      </w:pPr>
      <w:r w:rsidRPr="00D87272">
        <w:rPr>
          <w:rFonts w:ascii="Tahoma" w:hAnsi="Tahoma" w:cs="Tahoma"/>
          <w:b w:val="0"/>
          <w:bCs w:val="0"/>
          <w:sz w:val="18"/>
        </w:rPr>
        <w:t>Adaptácia poľnohospodárstva na otvorenú ekonomiku a dopad rýchlo meniacich sa ekonomicko-spoločenských podmienok posúva mnohé poľnohospodárske podniky do polohy boja o ekonomické prežitie. Národný doplatok dotácií je v porovnaní s krajinami Európskej únie výrazne nižší, čo sa prejavuje negatívne na finančnej situácii poľnohospodárskych podnikov. Túto situáciu aj dokresľuje zvýšenie poskytnutých úverov do poľnohospodárstva za posledné roky.</w:t>
      </w:r>
    </w:p>
    <w:p w14:paraId="69E912C5" w14:textId="1B666FD0" w:rsidR="00660679" w:rsidRPr="00D87272" w:rsidRDefault="00660679" w:rsidP="00660679">
      <w:pPr>
        <w:pStyle w:val="Zkladntext2"/>
        <w:spacing w:line="360" w:lineRule="auto"/>
        <w:rPr>
          <w:rFonts w:ascii="Tahoma" w:hAnsi="Tahoma" w:cs="Tahoma"/>
          <w:sz w:val="18"/>
        </w:rPr>
      </w:pPr>
      <w:r w:rsidRPr="00D87272">
        <w:rPr>
          <w:rFonts w:ascii="Tahoma" w:hAnsi="Tahoma" w:cs="Tahoma"/>
          <w:noProof/>
          <w:sz w:val="24"/>
          <w:lang w:val="cs-CZ"/>
        </w:rPr>
        <w:drawing>
          <wp:anchor distT="0" distB="0" distL="114300" distR="114300" simplePos="0" relativeHeight="251658240" behindDoc="0" locked="0" layoutInCell="1" allowOverlap="1" wp14:anchorId="42EB50FB" wp14:editId="3E609CA6">
            <wp:simplePos x="0" y="0"/>
            <wp:positionH relativeFrom="column">
              <wp:posOffset>-205105</wp:posOffset>
            </wp:positionH>
            <wp:positionV relativeFrom="paragraph">
              <wp:posOffset>115570</wp:posOffset>
            </wp:positionV>
            <wp:extent cx="3029585" cy="1939290"/>
            <wp:effectExtent l="0" t="0" r="0" b="3810"/>
            <wp:wrapNone/>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29585" cy="1939290"/>
                    </a:xfrm>
                    <a:prstGeom prst="rect">
                      <a:avLst/>
                    </a:prstGeom>
                    <a:noFill/>
                  </pic:spPr>
                </pic:pic>
              </a:graphicData>
            </a:graphic>
            <wp14:sizeRelH relativeFrom="page">
              <wp14:pctWidth>0</wp14:pctWidth>
            </wp14:sizeRelH>
            <wp14:sizeRelV relativeFrom="page">
              <wp14:pctHeight>0</wp14:pctHeight>
            </wp14:sizeRelV>
          </wp:anchor>
        </w:drawing>
      </w:r>
      <w:r w:rsidRPr="00D87272">
        <w:rPr>
          <w:rFonts w:ascii="Tahoma" w:hAnsi="Tahoma" w:cs="Tahoma"/>
          <w:noProof/>
          <w:sz w:val="24"/>
          <w:lang w:val="cs-CZ"/>
        </w:rPr>
        <w:drawing>
          <wp:anchor distT="0" distB="0" distL="114300" distR="114300" simplePos="0" relativeHeight="251660288" behindDoc="0" locked="0" layoutInCell="1" allowOverlap="1" wp14:anchorId="588E7603" wp14:editId="7F0262A1">
            <wp:simplePos x="0" y="0"/>
            <wp:positionH relativeFrom="column">
              <wp:posOffset>2953385</wp:posOffset>
            </wp:positionH>
            <wp:positionV relativeFrom="paragraph">
              <wp:posOffset>163830</wp:posOffset>
            </wp:positionV>
            <wp:extent cx="3093720" cy="1750695"/>
            <wp:effectExtent l="0" t="0" r="0" b="1905"/>
            <wp:wrapNone/>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93720" cy="1750695"/>
                    </a:xfrm>
                    <a:prstGeom prst="rect">
                      <a:avLst/>
                    </a:prstGeom>
                    <a:noFill/>
                  </pic:spPr>
                </pic:pic>
              </a:graphicData>
            </a:graphic>
            <wp14:sizeRelH relativeFrom="page">
              <wp14:pctWidth>0</wp14:pctWidth>
            </wp14:sizeRelH>
            <wp14:sizeRelV relativeFrom="page">
              <wp14:pctHeight>0</wp14:pctHeight>
            </wp14:sizeRelV>
          </wp:anchor>
        </w:drawing>
      </w:r>
    </w:p>
    <w:p w14:paraId="2D81EDFA" w14:textId="77777777" w:rsidR="00660679" w:rsidRPr="00D87272" w:rsidRDefault="00660679" w:rsidP="00660679">
      <w:pPr>
        <w:pStyle w:val="Zkladntext2"/>
        <w:spacing w:line="360" w:lineRule="auto"/>
        <w:jc w:val="both"/>
        <w:rPr>
          <w:rFonts w:ascii="Tahoma" w:hAnsi="Tahoma" w:cs="Tahoma"/>
          <w:sz w:val="18"/>
        </w:rPr>
      </w:pPr>
    </w:p>
    <w:p w14:paraId="6C936490" w14:textId="77777777" w:rsidR="00660679" w:rsidRPr="00D87272" w:rsidRDefault="00660679" w:rsidP="00660679">
      <w:pPr>
        <w:pStyle w:val="Zkladntext2"/>
        <w:spacing w:line="360" w:lineRule="auto"/>
        <w:jc w:val="both"/>
        <w:rPr>
          <w:rFonts w:ascii="Tahoma" w:hAnsi="Tahoma" w:cs="Tahoma"/>
          <w:b w:val="0"/>
          <w:bCs w:val="0"/>
          <w:sz w:val="18"/>
        </w:rPr>
      </w:pPr>
      <w:r w:rsidRPr="00D87272">
        <w:rPr>
          <w:rFonts w:ascii="Tahoma" w:hAnsi="Tahoma" w:cs="Tahoma"/>
          <w:sz w:val="18"/>
        </w:rPr>
        <w:br w:type="page"/>
      </w:r>
      <w:r w:rsidRPr="00D87272">
        <w:rPr>
          <w:rFonts w:ascii="Tahoma" w:hAnsi="Tahoma" w:cs="Tahoma"/>
          <w:b w:val="0"/>
          <w:bCs w:val="0"/>
          <w:sz w:val="18"/>
        </w:rPr>
        <w:lastRenderedPageBreak/>
        <w:t>SCHAUMANN SLOVESKO, spol. s </w:t>
      </w:r>
      <w:proofErr w:type="spellStart"/>
      <w:r w:rsidRPr="00D87272">
        <w:rPr>
          <w:rFonts w:ascii="Tahoma" w:hAnsi="Tahoma" w:cs="Tahoma"/>
          <w:b w:val="0"/>
          <w:bCs w:val="0"/>
          <w:sz w:val="18"/>
        </w:rPr>
        <w:t>r.o</w:t>
      </w:r>
      <w:proofErr w:type="spellEnd"/>
      <w:r w:rsidRPr="00D87272">
        <w:rPr>
          <w:rFonts w:ascii="Tahoma" w:hAnsi="Tahoma" w:cs="Tahoma"/>
          <w:b w:val="0"/>
          <w:bCs w:val="0"/>
          <w:sz w:val="18"/>
        </w:rPr>
        <w:t xml:space="preserve">. však svojim konceptom vysokej kvality produktov so silným odborným poradenstvom ukazuje cestu ako prekonať tento nepriaznivý stav lepšou efektívnosťou výroby. Súčasná nestabilná situácia na trhu vyžaduje efektívne využívať zdroje krmív. To znamená zabezpečiť praktickú výživu zvierat tak, aby sa na jednej strane udržala vysoká úroveň produkcie, a na strane druhej, aby sa udržala na vysokej úrovni aj reprodukcia a zdravie zvierat. Dosiahnuť a naplniť tieto ciele pomáha tím SCHAUMANN SLOVENSKO, spol. s </w:t>
      </w:r>
      <w:proofErr w:type="spellStart"/>
      <w:r w:rsidRPr="00D87272">
        <w:rPr>
          <w:rFonts w:ascii="Tahoma" w:hAnsi="Tahoma" w:cs="Tahoma"/>
          <w:b w:val="0"/>
          <w:bCs w:val="0"/>
          <w:sz w:val="18"/>
        </w:rPr>
        <w:t>r.o</w:t>
      </w:r>
      <w:proofErr w:type="spellEnd"/>
      <w:r w:rsidRPr="00D87272">
        <w:rPr>
          <w:rFonts w:ascii="Tahoma" w:hAnsi="Tahoma" w:cs="Tahoma"/>
          <w:b w:val="0"/>
          <w:bCs w:val="0"/>
          <w:sz w:val="18"/>
        </w:rPr>
        <w:t xml:space="preserve">. svojim partnerom praktickým komplexným poradenstvom pre chov vysoko produkčných dojníc, mäsového dobytka, ošípaných, oviec, hydiny a koní v kombinácii s minerálnymi krmivami z kvalitných zdrojov, so spoľahlivým biologickým silážnym </w:t>
      </w:r>
      <w:proofErr w:type="spellStart"/>
      <w:r w:rsidRPr="00D87272">
        <w:rPr>
          <w:rFonts w:ascii="Tahoma" w:hAnsi="Tahoma" w:cs="Tahoma"/>
          <w:b w:val="0"/>
          <w:bCs w:val="0"/>
          <w:sz w:val="18"/>
        </w:rPr>
        <w:t>inokulantom</w:t>
      </w:r>
      <w:proofErr w:type="spellEnd"/>
      <w:r w:rsidRPr="00D87272">
        <w:rPr>
          <w:rFonts w:ascii="Tahoma" w:hAnsi="Tahoma" w:cs="Tahoma"/>
          <w:b w:val="0"/>
          <w:bCs w:val="0"/>
          <w:sz w:val="18"/>
        </w:rPr>
        <w:t xml:space="preserve">, s mliečnymi náhradkami pre intenzívny odchov a s konzervačnými kyselinami pre uskladnenie krmovín. SCHAUMANN šíri svoj koncept aj na vzdelávacích aktivitách so zákazníkmi, kde majú priestor dostať odpovede na svoje otázky z každodenného života chovateľa. </w:t>
      </w:r>
    </w:p>
    <w:p w14:paraId="41F72726" w14:textId="16ABFD09" w:rsidR="00660679" w:rsidRPr="00D87272" w:rsidRDefault="00660679" w:rsidP="00D87272">
      <w:pPr>
        <w:pStyle w:val="Zkladntext2"/>
        <w:spacing w:before="240" w:line="360" w:lineRule="auto"/>
        <w:jc w:val="both"/>
        <w:rPr>
          <w:rFonts w:ascii="Tahoma" w:hAnsi="Tahoma" w:cs="Tahoma"/>
          <w:b w:val="0"/>
          <w:bCs w:val="0"/>
          <w:sz w:val="18"/>
        </w:rPr>
      </w:pPr>
      <w:r w:rsidRPr="00D87272">
        <w:rPr>
          <w:rFonts w:ascii="Tahoma" w:hAnsi="Tahoma" w:cs="Tahoma"/>
          <w:b w:val="0"/>
          <w:bCs w:val="0"/>
          <w:sz w:val="18"/>
        </w:rPr>
        <w:t xml:space="preserve">V nasledovnej tabuľke najlepších 40 slovenských </w:t>
      </w:r>
      <w:proofErr w:type="spellStart"/>
      <w:r w:rsidRPr="00D87272">
        <w:rPr>
          <w:rFonts w:ascii="Tahoma" w:hAnsi="Tahoma" w:cs="Tahoma"/>
          <w:b w:val="0"/>
          <w:bCs w:val="0"/>
          <w:sz w:val="18"/>
        </w:rPr>
        <w:t>holsteinských</w:t>
      </w:r>
      <w:proofErr w:type="spellEnd"/>
      <w:r w:rsidRPr="00D87272">
        <w:rPr>
          <w:rFonts w:ascii="Tahoma" w:hAnsi="Tahoma" w:cs="Tahoma"/>
          <w:b w:val="0"/>
          <w:bCs w:val="0"/>
          <w:sz w:val="18"/>
        </w:rPr>
        <w:t xml:space="preserve"> mliečnych fariem 2021 sú označené farmy kde výživu a manažment stáda riadi SCHAUMANN.</w:t>
      </w:r>
    </w:p>
    <w:p w14:paraId="0FA70F3C" w14:textId="64C6CD4A" w:rsidR="00660679" w:rsidRPr="00D87272" w:rsidRDefault="00660679" w:rsidP="00660679">
      <w:pPr>
        <w:pStyle w:val="Zkladntext2"/>
        <w:spacing w:line="360" w:lineRule="auto"/>
        <w:rPr>
          <w:rFonts w:ascii="Tahoma" w:hAnsi="Tahoma" w:cs="Tahoma"/>
          <w:sz w:val="18"/>
        </w:rPr>
      </w:pPr>
      <w:r w:rsidRPr="00D87272">
        <w:rPr>
          <w:rFonts w:ascii="Tahoma" w:hAnsi="Tahoma" w:cs="Tahoma"/>
          <w:noProof/>
          <w:lang w:val="de-AT"/>
        </w:rPr>
        <w:drawing>
          <wp:inline distT="0" distB="0" distL="0" distR="0" wp14:anchorId="2A761968" wp14:editId="2F6C31FF">
            <wp:extent cx="4297403" cy="5430804"/>
            <wp:effectExtent l="114300" t="95250" r="103505" b="132080"/>
            <wp:docPr id="19" name="Obrázok 19"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brázok 16" descr="Obrázok, na ktorom je stôl&#10;&#10;Automaticky generovaný popis"/>
                    <pic:cNvPicPr/>
                  </pic:nvPicPr>
                  <pic:blipFill>
                    <a:blip r:embed="rId14"/>
                    <a:stretch>
                      <a:fillRect/>
                    </a:stretch>
                  </pic:blipFill>
                  <pic:spPr>
                    <a:xfrm>
                      <a:off x="0" y="0"/>
                      <a:ext cx="4297045" cy="5430520"/>
                    </a:xfrm>
                    <a:prstGeom prst="rect">
                      <a:avLst/>
                    </a:prstGeom>
                    <a:solidFill>
                      <a:srgbClr val="FFFFFF">
                        <a:shade val="85000"/>
                      </a:srgbClr>
                    </a:solidFill>
                    <a:ln w="3175"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700271F" w14:textId="77777777" w:rsidR="00660679" w:rsidRPr="00D87272" w:rsidRDefault="00660679" w:rsidP="00660679">
      <w:pPr>
        <w:pStyle w:val="Zkladntext2"/>
        <w:spacing w:line="360" w:lineRule="auto"/>
        <w:jc w:val="both"/>
        <w:rPr>
          <w:rFonts w:ascii="Tahoma" w:hAnsi="Tahoma" w:cs="Tahoma"/>
          <w:sz w:val="18"/>
        </w:rPr>
      </w:pPr>
    </w:p>
    <w:p w14:paraId="7BE99E2F" w14:textId="77777777" w:rsidR="00660679" w:rsidRPr="00D87272" w:rsidRDefault="00660679" w:rsidP="00660679">
      <w:pPr>
        <w:pStyle w:val="Zkladntext2"/>
        <w:spacing w:line="360" w:lineRule="auto"/>
        <w:jc w:val="both"/>
        <w:rPr>
          <w:rFonts w:ascii="Tahoma" w:hAnsi="Tahoma" w:cs="Tahoma"/>
          <w:b w:val="0"/>
          <w:bCs w:val="0"/>
          <w:sz w:val="18"/>
        </w:rPr>
      </w:pPr>
      <w:r w:rsidRPr="00D87272">
        <w:rPr>
          <w:rFonts w:ascii="Tahoma" w:hAnsi="Tahoma" w:cs="Tahoma"/>
          <w:sz w:val="18"/>
        </w:rPr>
        <w:br w:type="page"/>
      </w:r>
      <w:r w:rsidRPr="00D87272">
        <w:rPr>
          <w:rFonts w:ascii="Tahoma" w:hAnsi="Tahoma" w:cs="Tahoma"/>
          <w:b w:val="0"/>
          <w:bCs w:val="0"/>
          <w:sz w:val="18"/>
        </w:rPr>
        <w:lastRenderedPageBreak/>
        <w:t xml:space="preserve">Obchodnú a poradenskú činnosť vykonávalo v roku 2021 sedem zamestnancov a 10 obchodných zástupcov spoločnosti. </w:t>
      </w:r>
    </w:p>
    <w:p w14:paraId="4C666DAE" w14:textId="44D1DA21" w:rsidR="00660679" w:rsidRPr="00D87272" w:rsidRDefault="00660679" w:rsidP="00660679">
      <w:pPr>
        <w:pStyle w:val="Zkladntext2"/>
        <w:spacing w:line="360" w:lineRule="auto"/>
        <w:rPr>
          <w:rFonts w:ascii="Tahoma" w:hAnsi="Tahoma" w:cs="Tahoma"/>
          <w:sz w:val="18"/>
        </w:rPr>
      </w:pPr>
      <w:r w:rsidRPr="00D87272">
        <w:rPr>
          <w:rFonts w:ascii="Tahoma" w:hAnsi="Tahoma" w:cs="Tahoma"/>
          <w:noProof/>
          <w:lang w:val="de-AT"/>
        </w:rPr>
        <w:drawing>
          <wp:inline distT="0" distB="0" distL="0" distR="0" wp14:anchorId="0FB970D8" wp14:editId="498D17AB">
            <wp:extent cx="4559935" cy="2802890"/>
            <wp:effectExtent l="0" t="0" r="0" b="0"/>
            <wp:docPr id="18" name="Obrázok 18"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8" descr="Obrázok, na ktorom je text&#10;&#10;Automaticky generovaný popi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59935" cy="2802890"/>
                    </a:xfrm>
                    <a:prstGeom prst="rect">
                      <a:avLst/>
                    </a:prstGeom>
                    <a:noFill/>
                    <a:ln>
                      <a:noFill/>
                    </a:ln>
                  </pic:spPr>
                </pic:pic>
              </a:graphicData>
            </a:graphic>
          </wp:inline>
        </w:drawing>
      </w:r>
    </w:p>
    <w:p w14:paraId="2DACEDBD" w14:textId="491F4606" w:rsidR="00660679" w:rsidRPr="00D87272" w:rsidRDefault="00660679" w:rsidP="00660679">
      <w:pPr>
        <w:spacing w:line="360" w:lineRule="auto"/>
        <w:rPr>
          <w:rFonts w:ascii="Tahoma" w:hAnsi="Tahoma" w:cs="Tahoma"/>
          <w:sz w:val="18"/>
        </w:rPr>
      </w:pPr>
      <w:r w:rsidRPr="00D87272">
        <w:rPr>
          <w:rFonts w:ascii="Tahoma" w:hAnsi="Tahoma" w:cs="Tahoma"/>
          <w:sz w:val="18"/>
        </w:rPr>
        <w:t>Celkový predaj produktov v roku 2021 po štyroch rokoch rastu klesol o 6% oproti roku 2020, aj z dôvodu ukončenia chovu dojníc.  Vývoj predaja v jednotlivých oblastiach ukazuje nasledovný graf:</w:t>
      </w:r>
    </w:p>
    <w:p w14:paraId="5E294A25" w14:textId="57EF73DC" w:rsidR="00660679" w:rsidRPr="00D87272" w:rsidRDefault="00660679" w:rsidP="00660679">
      <w:pPr>
        <w:spacing w:line="360" w:lineRule="auto"/>
        <w:jc w:val="center"/>
        <w:rPr>
          <w:rFonts w:ascii="Tahoma" w:hAnsi="Tahoma" w:cs="Tahoma"/>
          <w:sz w:val="18"/>
        </w:rPr>
      </w:pPr>
      <w:r w:rsidRPr="00D87272">
        <w:rPr>
          <w:rFonts w:ascii="Tahoma" w:hAnsi="Tahoma" w:cs="Tahoma"/>
          <w:noProof/>
          <w:lang w:val="de-AT"/>
        </w:rPr>
        <w:drawing>
          <wp:inline distT="0" distB="0" distL="0" distR="0" wp14:anchorId="582ABB93" wp14:editId="7A1377FF">
            <wp:extent cx="5307965" cy="2386965"/>
            <wp:effectExtent l="0" t="0" r="6985"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07965" cy="2386965"/>
                    </a:xfrm>
                    <a:prstGeom prst="rect">
                      <a:avLst/>
                    </a:prstGeom>
                    <a:noFill/>
                    <a:ln>
                      <a:noFill/>
                    </a:ln>
                  </pic:spPr>
                </pic:pic>
              </a:graphicData>
            </a:graphic>
          </wp:inline>
        </w:drawing>
      </w:r>
    </w:p>
    <w:p w14:paraId="710E4927" w14:textId="77777777" w:rsidR="00660679" w:rsidRPr="00D87272" w:rsidRDefault="00660679" w:rsidP="00660679">
      <w:pPr>
        <w:jc w:val="center"/>
        <w:rPr>
          <w:rFonts w:ascii="Tahoma" w:hAnsi="Tahoma" w:cs="Tahoma"/>
          <w:noProof/>
        </w:rPr>
      </w:pPr>
    </w:p>
    <w:p w14:paraId="4C194398" w14:textId="4CFAA45B" w:rsidR="00660679" w:rsidRPr="00D87272" w:rsidRDefault="00660679" w:rsidP="00660679">
      <w:pPr>
        <w:jc w:val="center"/>
        <w:rPr>
          <w:rFonts w:ascii="Tahoma" w:hAnsi="Tahoma" w:cs="Tahoma"/>
          <w:noProof/>
        </w:rPr>
      </w:pPr>
      <w:r w:rsidRPr="00D87272">
        <w:rPr>
          <w:rFonts w:ascii="Tahoma" w:hAnsi="Tahoma" w:cs="Tahoma"/>
          <w:noProof/>
          <w:lang w:val="de-AT"/>
        </w:rPr>
        <w:drawing>
          <wp:inline distT="0" distB="0" distL="0" distR="0" wp14:anchorId="7A6ADD93" wp14:editId="2EAA0E7D">
            <wp:extent cx="5059045" cy="2232660"/>
            <wp:effectExtent l="0" t="0" r="8255"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59045" cy="2232660"/>
                    </a:xfrm>
                    <a:prstGeom prst="rect">
                      <a:avLst/>
                    </a:prstGeom>
                    <a:noFill/>
                    <a:ln>
                      <a:noFill/>
                    </a:ln>
                  </pic:spPr>
                </pic:pic>
              </a:graphicData>
            </a:graphic>
          </wp:inline>
        </w:drawing>
      </w:r>
    </w:p>
    <w:p w14:paraId="004303C0" w14:textId="77777777" w:rsidR="00660679" w:rsidRPr="00D87272" w:rsidRDefault="00660679" w:rsidP="00660679">
      <w:pPr>
        <w:jc w:val="center"/>
        <w:rPr>
          <w:rFonts w:ascii="Tahoma" w:hAnsi="Tahoma" w:cs="Tahoma"/>
          <w:sz w:val="18"/>
        </w:rPr>
      </w:pPr>
    </w:p>
    <w:p w14:paraId="1380A3F9" w14:textId="77777777" w:rsidR="00D87272" w:rsidRPr="00D87272" w:rsidRDefault="00D87272" w:rsidP="00660679">
      <w:pPr>
        <w:pStyle w:val="Zkladntext2"/>
        <w:spacing w:line="360" w:lineRule="auto"/>
        <w:jc w:val="both"/>
        <w:rPr>
          <w:rFonts w:ascii="Tahoma" w:hAnsi="Tahoma" w:cs="Tahoma"/>
          <w:b w:val="0"/>
          <w:bCs w:val="0"/>
          <w:sz w:val="18"/>
        </w:rPr>
      </w:pPr>
    </w:p>
    <w:p w14:paraId="25F394F3" w14:textId="636ACE7E" w:rsidR="00660679" w:rsidRPr="00D87272" w:rsidRDefault="00660679" w:rsidP="00660679">
      <w:pPr>
        <w:pStyle w:val="Zkladntext2"/>
        <w:spacing w:line="360" w:lineRule="auto"/>
        <w:jc w:val="both"/>
        <w:rPr>
          <w:rFonts w:ascii="Tahoma" w:hAnsi="Tahoma" w:cs="Tahoma"/>
          <w:b w:val="0"/>
          <w:bCs w:val="0"/>
          <w:sz w:val="18"/>
        </w:rPr>
      </w:pPr>
      <w:r w:rsidRPr="00D87272">
        <w:rPr>
          <w:rFonts w:ascii="Tahoma" w:hAnsi="Tahoma" w:cs="Tahoma"/>
          <w:b w:val="0"/>
          <w:bCs w:val="0"/>
          <w:sz w:val="18"/>
        </w:rPr>
        <w:lastRenderedPageBreak/>
        <w:t xml:space="preserve">Premenlivé ekonomické prostredie v poľnohospodárskom segmente vplýva aj na vývoj hospodárnosti a cash </w:t>
      </w:r>
      <w:proofErr w:type="spellStart"/>
      <w:r w:rsidRPr="00D87272">
        <w:rPr>
          <w:rFonts w:ascii="Tahoma" w:hAnsi="Tahoma" w:cs="Tahoma"/>
          <w:b w:val="0"/>
          <w:bCs w:val="0"/>
          <w:sz w:val="18"/>
        </w:rPr>
        <w:t>flow</w:t>
      </w:r>
      <w:proofErr w:type="spellEnd"/>
      <w:r w:rsidRPr="00D87272">
        <w:rPr>
          <w:rFonts w:ascii="Tahoma" w:hAnsi="Tahoma" w:cs="Tahoma"/>
          <w:b w:val="0"/>
          <w:bCs w:val="0"/>
          <w:sz w:val="18"/>
        </w:rPr>
        <w:t xml:space="preserve"> spoločnosti. Cieľom je stabilizovať obrat či hospodársky výsledok a znížiť náklady a pohľadávky. </w:t>
      </w:r>
      <w:bookmarkEnd w:id="0"/>
    </w:p>
    <w:p w14:paraId="1E20BC05" w14:textId="29BCACEE" w:rsidR="00D87272" w:rsidRDefault="00D87272" w:rsidP="00660679">
      <w:pPr>
        <w:pStyle w:val="Zkladntext2"/>
        <w:spacing w:line="360" w:lineRule="auto"/>
        <w:jc w:val="both"/>
        <w:rPr>
          <w:rFonts w:ascii="Times New Roman" w:hAnsi="Times New Roman"/>
          <w:b w:val="0"/>
          <w:bCs w:val="0"/>
          <w:sz w:val="18"/>
        </w:rPr>
      </w:pPr>
    </w:p>
    <w:p w14:paraId="1F27815E" w14:textId="77777777" w:rsidR="00E95D24" w:rsidRPr="002024A3" w:rsidRDefault="00E95D24" w:rsidP="00E95D24">
      <w:pPr>
        <w:tabs>
          <w:tab w:val="left" w:pos="-142"/>
          <w:tab w:val="left" w:pos="8730"/>
        </w:tabs>
        <w:spacing w:before="120"/>
        <w:rPr>
          <w:rFonts w:ascii="Tahoma" w:hAnsi="Tahoma" w:cs="Tahoma"/>
          <w:b/>
          <w:sz w:val="18"/>
          <w:szCs w:val="18"/>
        </w:rPr>
      </w:pPr>
      <w:r w:rsidRPr="002024A3">
        <w:rPr>
          <w:rFonts w:ascii="Tahoma" w:hAnsi="Tahoma" w:cs="Tahoma"/>
          <w:b/>
          <w:sz w:val="18"/>
          <w:szCs w:val="18"/>
        </w:rPr>
        <w:t xml:space="preserve">2.  DOPLŇUJÚCE INFORMÁCIE </w:t>
      </w:r>
    </w:p>
    <w:p w14:paraId="499AC199" w14:textId="77777777" w:rsidR="003A7D9B" w:rsidRPr="002024A3" w:rsidRDefault="003A7D9B">
      <w:pPr>
        <w:spacing w:line="360" w:lineRule="auto"/>
        <w:ind w:left="705" w:hanging="705"/>
        <w:jc w:val="both"/>
        <w:rPr>
          <w:rFonts w:ascii="Tahoma" w:hAnsi="Tahoma" w:cs="Tahoma"/>
          <w:sz w:val="18"/>
          <w:szCs w:val="18"/>
        </w:rPr>
      </w:pPr>
    </w:p>
    <w:p w14:paraId="5101EB3D" w14:textId="69F62D78" w:rsidR="003A7D9B" w:rsidRPr="002024A3" w:rsidRDefault="003A7D9B">
      <w:pPr>
        <w:pStyle w:val="Zkladntext3"/>
        <w:spacing w:line="360" w:lineRule="auto"/>
        <w:ind w:left="709" w:hanging="709"/>
        <w:rPr>
          <w:rFonts w:ascii="Tahoma" w:hAnsi="Tahoma" w:cs="Tahoma"/>
          <w:sz w:val="18"/>
          <w:szCs w:val="18"/>
          <w:lang w:val="sk-SK"/>
        </w:rPr>
      </w:pPr>
      <w:r w:rsidRPr="002024A3">
        <w:rPr>
          <w:rFonts w:ascii="Tahoma" w:hAnsi="Tahoma" w:cs="Tahoma"/>
          <w:sz w:val="18"/>
          <w:szCs w:val="18"/>
          <w:lang w:val="sk-SK"/>
        </w:rPr>
        <w:t>1.</w:t>
      </w:r>
      <w:r w:rsidRPr="002024A3">
        <w:rPr>
          <w:rFonts w:ascii="Tahoma" w:hAnsi="Tahoma" w:cs="Tahoma"/>
          <w:sz w:val="18"/>
          <w:szCs w:val="18"/>
          <w:lang w:val="sk-SK"/>
        </w:rPr>
        <w:tab/>
        <w:t xml:space="preserve">Spoločnosť neobstarala v roku </w:t>
      </w:r>
      <w:r w:rsidR="000E70C3" w:rsidRPr="002024A3">
        <w:rPr>
          <w:rFonts w:ascii="Tahoma" w:hAnsi="Tahoma" w:cs="Tahoma"/>
          <w:sz w:val="18"/>
          <w:szCs w:val="18"/>
          <w:lang w:val="sk-SK"/>
        </w:rPr>
        <w:t>2021</w:t>
      </w:r>
      <w:r w:rsidRPr="002024A3">
        <w:rPr>
          <w:rFonts w:ascii="Tahoma" w:hAnsi="Tahoma" w:cs="Tahoma"/>
          <w:sz w:val="18"/>
          <w:szCs w:val="18"/>
          <w:lang w:val="sk-SK"/>
        </w:rPr>
        <w:t xml:space="preserve"> vlastné obchodné podiely alebo podiely ovládajúcej osoby.</w:t>
      </w:r>
    </w:p>
    <w:p w14:paraId="51AA6923" w14:textId="77777777" w:rsidR="003A7D9B" w:rsidRPr="002024A3" w:rsidRDefault="003A7D9B">
      <w:pPr>
        <w:spacing w:line="360" w:lineRule="auto"/>
        <w:jc w:val="both"/>
        <w:rPr>
          <w:rFonts w:ascii="Tahoma" w:hAnsi="Tahoma" w:cs="Tahoma"/>
          <w:sz w:val="18"/>
          <w:szCs w:val="18"/>
        </w:rPr>
      </w:pPr>
    </w:p>
    <w:p w14:paraId="119045B9" w14:textId="1CFF47C0" w:rsidR="003A7D9B" w:rsidRPr="002024A3" w:rsidRDefault="003A7D9B">
      <w:pPr>
        <w:spacing w:line="360" w:lineRule="auto"/>
        <w:ind w:left="709" w:hanging="709"/>
        <w:jc w:val="both"/>
        <w:rPr>
          <w:rFonts w:ascii="Tahoma" w:hAnsi="Tahoma" w:cs="Tahoma"/>
          <w:sz w:val="18"/>
          <w:szCs w:val="18"/>
        </w:rPr>
      </w:pPr>
      <w:r w:rsidRPr="002024A3">
        <w:rPr>
          <w:rFonts w:ascii="Tahoma" w:hAnsi="Tahoma" w:cs="Tahoma"/>
          <w:sz w:val="18"/>
          <w:szCs w:val="18"/>
        </w:rPr>
        <w:t>2.</w:t>
      </w:r>
      <w:r w:rsidRPr="002024A3">
        <w:rPr>
          <w:rFonts w:ascii="Tahoma" w:hAnsi="Tahoma" w:cs="Tahoma"/>
          <w:sz w:val="18"/>
          <w:szCs w:val="18"/>
        </w:rPr>
        <w:tab/>
        <w:t xml:space="preserve">Spoločnosť v roku </w:t>
      </w:r>
      <w:r w:rsidR="000E70C3" w:rsidRPr="002024A3">
        <w:rPr>
          <w:rFonts w:ascii="Tahoma" w:hAnsi="Tahoma" w:cs="Tahoma"/>
          <w:sz w:val="18"/>
          <w:szCs w:val="18"/>
        </w:rPr>
        <w:t>2021</w:t>
      </w:r>
      <w:r w:rsidRPr="002024A3">
        <w:rPr>
          <w:rFonts w:ascii="Tahoma" w:hAnsi="Tahoma" w:cs="Tahoma"/>
          <w:sz w:val="18"/>
          <w:szCs w:val="18"/>
        </w:rPr>
        <w:t xml:space="preserve"> nevykazovala žiadne výdavky na činnosť v oblasti výskumu a vývoja. </w:t>
      </w:r>
    </w:p>
    <w:p w14:paraId="66CF9429" w14:textId="77777777" w:rsidR="003A7D9B" w:rsidRPr="002024A3" w:rsidRDefault="003A7D9B">
      <w:pPr>
        <w:spacing w:line="360" w:lineRule="auto"/>
        <w:ind w:left="705" w:hanging="705"/>
        <w:jc w:val="both"/>
        <w:rPr>
          <w:rFonts w:ascii="Tahoma" w:hAnsi="Tahoma" w:cs="Tahoma"/>
          <w:color w:val="FF0000"/>
          <w:sz w:val="18"/>
          <w:szCs w:val="18"/>
        </w:rPr>
      </w:pPr>
    </w:p>
    <w:p w14:paraId="4473CD73" w14:textId="0C212A37" w:rsidR="003A7D9B" w:rsidRPr="002024A3" w:rsidRDefault="0054153F" w:rsidP="0054153F">
      <w:pPr>
        <w:numPr>
          <w:ilvl w:val="0"/>
          <w:numId w:val="9"/>
        </w:numPr>
        <w:tabs>
          <w:tab w:val="clear" w:pos="1065"/>
          <w:tab w:val="num" w:pos="709"/>
        </w:tabs>
        <w:spacing w:line="360" w:lineRule="auto"/>
        <w:ind w:left="709" w:hanging="709"/>
        <w:jc w:val="both"/>
        <w:rPr>
          <w:rFonts w:ascii="Tahoma" w:hAnsi="Tahoma" w:cs="Tahoma"/>
          <w:sz w:val="18"/>
          <w:szCs w:val="18"/>
        </w:rPr>
      </w:pPr>
      <w:r w:rsidRPr="002024A3">
        <w:rPr>
          <w:rFonts w:ascii="Tahoma" w:hAnsi="Tahoma" w:cs="Tahoma"/>
          <w:sz w:val="18"/>
          <w:szCs w:val="18"/>
        </w:rPr>
        <w:t xml:space="preserve">O naložení s výsledkom hospodárenia za účtovné obdobie </w:t>
      </w:r>
      <w:r w:rsidR="000E70C3" w:rsidRPr="002024A3">
        <w:rPr>
          <w:rFonts w:ascii="Tahoma" w:hAnsi="Tahoma" w:cs="Tahoma"/>
          <w:sz w:val="18"/>
          <w:szCs w:val="18"/>
        </w:rPr>
        <w:t>2021</w:t>
      </w:r>
      <w:r w:rsidRPr="002024A3">
        <w:rPr>
          <w:rFonts w:ascii="Tahoma" w:hAnsi="Tahoma" w:cs="Tahoma"/>
          <w:sz w:val="18"/>
          <w:szCs w:val="18"/>
        </w:rPr>
        <w:t xml:space="preserve"> ziskom vo výške        </w:t>
      </w:r>
      <w:r w:rsidR="000E70C3" w:rsidRPr="002024A3">
        <w:rPr>
          <w:rFonts w:ascii="Tahoma" w:hAnsi="Tahoma" w:cs="Tahoma"/>
          <w:sz w:val="18"/>
          <w:szCs w:val="18"/>
        </w:rPr>
        <w:t>175 299</w:t>
      </w:r>
      <w:r w:rsidRPr="002024A3">
        <w:rPr>
          <w:rFonts w:ascii="Tahoma" w:hAnsi="Tahoma" w:cs="Tahoma"/>
          <w:sz w:val="18"/>
          <w:szCs w:val="18"/>
        </w:rPr>
        <w:t xml:space="preserve"> EUR rozhodne valné zhromaždenie. Návrh štatutárneho orgánu valnému zhromaždeniu je nasledovný. Tvorba rezervného fondu zo zisku roka </w:t>
      </w:r>
      <w:r w:rsidR="000E70C3" w:rsidRPr="002024A3">
        <w:rPr>
          <w:rFonts w:ascii="Tahoma" w:hAnsi="Tahoma" w:cs="Tahoma"/>
          <w:sz w:val="18"/>
          <w:szCs w:val="18"/>
        </w:rPr>
        <w:t>2021</w:t>
      </w:r>
      <w:r w:rsidRPr="002024A3">
        <w:rPr>
          <w:rFonts w:ascii="Tahoma" w:hAnsi="Tahoma" w:cs="Tahoma"/>
          <w:sz w:val="18"/>
          <w:szCs w:val="18"/>
        </w:rPr>
        <w:t xml:space="preserve"> vo výške </w:t>
      </w:r>
      <w:r w:rsidR="000E70C3" w:rsidRPr="002024A3">
        <w:rPr>
          <w:rFonts w:ascii="Tahoma" w:hAnsi="Tahoma" w:cs="Tahoma"/>
          <w:sz w:val="18"/>
          <w:szCs w:val="18"/>
        </w:rPr>
        <w:t>8 765</w:t>
      </w:r>
      <w:r w:rsidR="007D2A2C" w:rsidRPr="002024A3">
        <w:rPr>
          <w:rFonts w:ascii="Tahoma" w:hAnsi="Tahoma" w:cs="Tahoma"/>
          <w:sz w:val="18"/>
          <w:szCs w:val="18"/>
        </w:rPr>
        <w:t xml:space="preserve"> </w:t>
      </w:r>
      <w:r w:rsidRPr="002024A3">
        <w:rPr>
          <w:rFonts w:ascii="Tahoma" w:hAnsi="Tahoma" w:cs="Tahoma"/>
          <w:sz w:val="18"/>
          <w:szCs w:val="18"/>
        </w:rPr>
        <w:t xml:space="preserve">EUR, zostatok zisku z roka </w:t>
      </w:r>
      <w:r w:rsidR="000E70C3" w:rsidRPr="002024A3">
        <w:rPr>
          <w:rFonts w:ascii="Tahoma" w:hAnsi="Tahoma" w:cs="Tahoma"/>
          <w:sz w:val="18"/>
          <w:szCs w:val="18"/>
        </w:rPr>
        <w:t>2021</w:t>
      </w:r>
      <w:r w:rsidRPr="002024A3">
        <w:rPr>
          <w:rFonts w:ascii="Tahoma" w:hAnsi="Tahoma" w:cs="Tahoma"/>
          <w:sz w:val="18"/>
          <w:szCs w:val="18"/>
        </w:rPr>
        <w:t xml:space="preserve"> vo výške</w:t>
      </w:r>
      <w:r w:rsidR="007D2A2C" w:rsidRPr="002024A3">
        <w:rPr>
          <w:rFonts w:ascii="Tahoma" w:hAnsi="Tahoma" w:cs="Tahoma"/>
          <w:sz w:val="18"/>
          <w:szCs w:val="18"/>
        </w:rPr>
        <w:t xml:space="preserve"> </w:t>
      </w:r>
      <w:r w:rsidR="000E70C3" w:rsidRPr="002024A3">
        <w:rPr>
          <w:rFonts w:ascii="Tahoma" w:hAnsi="Tahoma" w:cs="Tahoma"/>
          <w:sz w:val="18"/>
          <w:szCs w:val="18"/>
        </w:rPr>
        <w:t>166 534</w:t>
      </w:r>
      <w:r w:rsidR="007D2A2C" w:rsidRPr="002024A3">
        <w:rPr>
          <w:rFonts w:ascii="Tahoma" w:hAnsi="Tahoma" w:cs="Tahoma"/>
          <w:sz w:val="18"/>
          <w:szCs w:val="18"/>
        </w:rPr>
        <w:t xml:space="preserve"> </w:t>
      </w:r>
      <w:r w:rsidRPr="002024A3">
        <w:rPr>
          <w:rFonts w:ascii="Tahoma" w:hAnsi="Tahoma" w:cs="Tahoma"/>
          <w:sz w:val="18"/>
          <w:szCs w:val="18"/>
        </w:rPr>
        <w:t>EUR ponechať v spoločnosti ako nerozdelený zisk.</w:t>
      </w:r>
    </w:p>
    <w:p w14:paraId="299D857A" w14:textId="77777777" w:rsidR="0054153F" w:rsidRPr="002024A3" w:rsidRDefault="0054153F" w:rsidP="0054153F">
      <w:pPr>
        <w:spacing w:line="360" w:lineRule="auto"/>
        <w:ind w:left="709"/>
        <w:jc w:val="both"/>
        <w:rPr>
          <w:rFonts w:ascii="Tahoma" w:hAnsi="Tahoma" w:cs="Tahoma"/>
          <w:sz w:val="18"/>
          <w:szCs w:val="18"/>
        </w:rPr>
      </w:pPr>
    </w:p>
    <w:p w14:paraId="1B1664DA" w14:textId="77777777" w:rsidR="003A7D9B" w:rsidRPr="002024A3" w:rsidRDefault="003A7D9B">
      <w:pPr>
        <w:spacing w:line="360" w:lineRule="auto"/>
        <w:ind w:left="705" w:hanging="705"/>
        <w:jc w:val="both"/>
        <w:rPr>
          <w:rFonts w:ascii="Tahoma" w:hAnsi="Tahoma" w:cs="Tahoma"/>
          <w:sz w:val="18"/>
          <w:szCs w:val="18"/>
        </w:rPr>
      </w:pPr>
      <w:r w:rsidRPr="002024A3">
        <w:rPr>
          <w:rFonts w:ascii="Tahoma" w:hAnsi="Tahoma" w:cs="Tahoma"/>
          <w:sz w:val="18"/>
          <w:szCs w:val="18"/>
        </w:rPr>
        <w:t>4.</w:t>
      </w:r>
      <w:r w:rsidRPr="002024A3">
        <w:rPr>
          <w:rFonts w:ascii="Tahoma" w:hAnsi="Tahoma" w:cs="Tahoma"/>
          <w:sz w:val="18"/>
          <w:szCs w:val="18"/>
        </w:rPr>
        <w:tab/>
        <w:t>Spoločnosť nemá organizačnú zložku v zahraničí.</w:t>
      </w:r>
    </w:p>
    <w:p w14:paraId="4527B645" w14:textId="77777777" w:rsidR="003A7D9B" w:rsidRPr="002024A3" w:rsidRDefault="003A7D9B">
      <w:pPr>
        <w:spacing w:line="360" w:lineRule="auto"/>
        <w:ind w:left="705" w:hanging="705"/>
        <w:jc w:val="both"/>
        <w:rPr>
          <w:rFonts w:ascii="Tahoma" w:hAnsi="Tahoma" w:cs="Tahoma"/>
          <w:sz w:val="18"/>
          <w:szCs w:val="18"/>
        </w:rPr>
      </w:pPr>
    </w:p>
    <w:p w14:paraId="1F883BF3" w14:textId="7B6E059F" w:rsidR="003A7D9B" w:rsidRPr="002024A3" w:rsidRDefault="003A7D9B">
      <w:pPr>
        <w:spacing w:line="360" w:lineRule="auto"/>
        <w:ind w:left="709" w:hanging="709"/>
        <w:jc w:val="both"/>
        <w:rPr>
          <w:rFonts w:ascii="Tahoma" w:hAnsi="Tahoma" w:cs="Tahoma"/>
          <w:sz w:val="18"/>
          <w:szCs w:val="18"/>
        </w:rPr>
      </w:pPr>
      <w:r w:rsidRPr="002024A3">
        <w:rPr>
          <w:rFonts w:ascii="Tahoma" w:hAnsi="Tahoma" w:cs="Tahoma"/>
          <w:sz w:val="18"/>
          <w:szCs w:val="18"/>
        </w:rPr>
        <w:t>5.</w:t>
      </w:r>
      <w:r w:rsidRPr="002024A3">
        <w:rPr>
          <w:rFonts w:ascii="Tahoma" w:hAnsi="Tahoma" w:cs="Tahoma"/>
          <w:sz w:val="18"/>
          <w:szCs w:val="18"/>
        </w:rPr>
        <w:tab/>
        <w:t xml:space="preserve">Po skončení účtovného obdobia, za ktoré sa vyhotovuje výročná správa,  </w:t>
      </w:r>
      <w:r w:rsidR="009618A9" w:rsidRPr="002024A3">
        <w:rPr>
          <w:rFonts w:ascii="Tahoma" w:hAnsi="Tahoma" w:cs="Tahoma"/>
          <w:sz w:val="18"/>
          <w:szCs w:val="18"/>
        </w:rPr>
        <w:t>vypukol vojnový konflikt na Ukrajine.</w:t>
      </w:r>
      <w:r w:rsidR="00125EF7" w:rsidRPr="002024A3">
        <w:rPr>
          <w:rFonts w:ascii="Tahoma" w:hAnsi="Tahoma" w:cs="Tahoma"/>
          <w:sz w:val="18"/>
          <w:szCs w:val="18"/>
        </w:rPr>
        <w:t xml:space="preserve"> Zvážili sme potenciálne dopady </w:t>
      </w:r>
      <w:r w:rsidR="009618A9" w:rsidRPr="002024A3">
        <w:rPr>
          <w:rFonts w:ascii="Tahoma" w:hAnsi="Tahoma" w:cs="Tahoma"/>
          <w:sz w:val="18"/>
          <w:szCs w:val="18"/>
        </w:rPr>
        <w:t xml:space="preserve">tohto </w:t>
      </w:r>
      <w:r w:rsidR="00125EF7" w:rsidRPr="002024A3">
        <w:rPr>
          <w:rFonts w:ascii="Tahoma" w:hAnsi="Tahoma" w:cs="Tahoma"/>
          <w:sz w:val="18"/>
          <w:szCs w:val="18"/>
        </w:rPr>
        <w:t>konfliktu</w:t>
      </w:r>
      <w:r w:rsidR="009618A9" w:rsidRPr="002024A3">
        <w:rPr>
          <w:rFonts w:ascii="Tahoma" w:hAnsi="Tahoma" w:cs="Tahoma"/>
          <w:sz w:val="18"/>
          <w:szCs w:val="18"/>
        </w:rPr>
        <w:t xml:space="preserve"> na</w:t>
      </w:r>
      <w:r w:rsidR="00125EF7" w:rsidRPr="002024A3">
        <w:rPr>
          <w:rFonts w:ascii="Tahoma" w:hAnsi="Tahoma" w:cs="Tahoma"/>
          <w:sz w:val="18"/>
          <w:szCs w:val="18"/>
        </w:rPr>
        <w:t xml:space="preserve"> naše obchodné aktivity a dospeli sme k záveru, že </w:t>
      </w:r>
      <w:r w:rsidR="009618A9" w:rsidRPr="002024A3">
        <w:rPr>
          <w:rFonts w:ascii="Tahoma" w:hAnsi="Tahoma" w:cs="Tahoma"/>
          <w:sz w:val="18"/>
          <w:szCs w:val="18"/>
        </w:rPr>
        <w:t>pri aktuálnych podmienkach, by nemali mať výrazný vplyv na našu schopnosť pokračovať a fungovať ako zdravá spoločnosť počas nasledovných 12 mesiacov za predpokladu cenovej a množstevnej dostupnosti nakúpených krmív pre živočíšnu výrobu.</w:t>
      </w:r>
    </w:p>
    <w:p w14:paraId="49366F0B" w14:textId="77777777" w:rsidR="00453EAC" w:rsidRPr="002024A3" w:rsidRDefault="00453EAC">
      <w:pPr>
        <w:spacing w:line="360" w:lineRule="auto"/>
        <w:ind w:left="709" w:hanging="709"/>
        <w:jc w:val="both"/>
        <w:rPr>
          <w:rFonts w:ascii="Tahoma" w:hAnsi="Tahoma" w:cs="Tahoma"/>
          <w:sz w:val="18"/>
          <w:szCs w:val="18"/>
        </w:rPr>
      </w:pPr>
    </w:p>
    <w:p w14:paraId="3B4555D3" w14:textId="065C9849" w:rsidR="00F64B4D" w:rsidRPr="002024A3" w:rsidRDefault="00453EAC" w:rsidP="0088118A">
      <w:pPr>
        <w:spacing w:line="360" w:lineRule="auto"/>
        <w:ind w:left="709" w:hanging="709"/>
        <w:jc w:val="both"/>
        <w:rPr>
          <w:rFonts w:ascii="Tahoma" w:hAnsi="Tahoma" w:cs="Tahoma"/>
          <w:sz w:val="18"/>
          <w:szCs w:val="18"/>
        </w:rPr>
      </w:pPr>
      <w:r w:rsidRPr="002024A3">
        <w:rPr>
          <w:rFonts w:ascii="Tahoma" w:hAnsi="Tahoma" w:cs="Tahoma"/>
          <w:sz w:val="18"/>
          <w:szCs w:val="18"/>
        </w:rPr>
        <w:t xml:space="preserve">6. </w:t>
      </w:r>
      <w:r w:rsidRPr="002024A3">
        <w:rPr>
          <w:rFonts w:ascii="Tahoma" w:hAnsi="Tahoma" w:cs="Tahoma"/>
          <w:sz w:val="18"/>
          <w:szCs w:val="18"/>
        </w:rPr>
        <w:tab/>
        <w:t>Zvážili sme všetky potenciálne účinky COVID19 na naše obchodné aktivity a dospeli sme k záveru, že nebudú mať významný vplyv na našu schopnosť pokračovať a fungovať ako zdravá spoločnosť počas nasledujúcich 12 mesiacov.</w:t>
      </w:r>
    </w:p>
    <w:p w14:paraId="294ACAEA" w14:textId="77777777" w:rsidR="00180286" w:rsidRPr="002024A3" w:rsidRDefault="00180286" w:rsidP="0088118A">
      <w:pPr>
        <w:spacing w:line="360" w:lineRule="auto"/>
        <w:ind w:left="709" w:hanging="709"/>
        <w:jc w:val="both"/>
        <w:rPr>
          <w:rFonts w:ascii="Tahoma" w:hAnsi="Tahoma" w:cs="Tahoma"/>
          <w:sz w:val="18"/>
          <w:szCs w:val="18"/>
        </w:rPr>
      </w:pPr>
    </w:p>
    <w:p w14:paraId="136462C8" w14:textId="368AD00F" w:rsidR="00180286" w:rsidRPr="002024A3" w:rsidRDefault="00180286" w:rsidP="0088118A">
      <w:pPr>
        <w:spacing w:line="360" w:lineRule="auto"/>
        <w:ind w:left="709" w:hanging="709"/>
        <w:jc w:val="both"/>
        <w:rPr>
          <w:rFonts w:ascii="Tahoma" w:hAnsi="Tahoma" w:cs="Tahoma"/>
          <w:sz w:val="18"/>
          <w:szCs w:val="18"/>
        </w:rPr>
      </w:pPr>
      <w:r w:rsidRPr="002024A3">
        <w:rPr>
          <w:rFonts w:ascii="Tahoma" w:hAnsi="Tahoma" w:cs="Tahoma"/>
          <w:sz w:val="18"/>
          <w:szCs w:val="18"/>
        </w:rPr>
        <w:t>7.</w:t>
      </w:r>
      <w:r w:rsidRPr="002024A3">
        <w:rPr>
          <w:rFonts w:ascii="Tahoma" w:hAnsi="Tahoma" w:cs="Tahoma"/>
          <w:sz w:val="18"/>
          <w:szCs w:val="18"/>
        </w:rPr>
        <w:tab/>
        <w:t>Aktivity spoločnosti nemajú negatívny dopad na životné prostredie.</w:t>
      </w:r>
    </w:p>
    <w:p w14:paraId="66BA27B2" w14:textId="5BC9BC2B" w:rsidR="006B360B" w:rsidRPr="002024A3" w:rsidRDefault="006B360B" w:rsidP="0088118A">
      <w:pPr>
        <w:spacing w:line="360" w:lineRule="auto"/>
        <w:ind w:left="709" w:hanging="709"/>
        <w:jc w:val="both"/>
        <w:rPr>
          <w:rFonts w:ascii="Tahoma" w:hAnsi="Tahoma" w:cs="Tahoma"/>
          <w:sz w:val="18"/>
          <w:szCs w:val="18"/>
        </w:rPr>
      </w:pPr>
    </w:p>
    <w:p w14:paraId="69B31FFD" w14:textId="65449B21" w:rsidR="00D12FA5" w:rsidRPr="002024A3" w:rsidRDefault="002024A3" w:rsidP="0088118A">
      <w:pPr>
        <w:spacing w:line="360" w:lineRule="auto"/>
        <w:ind w:left="709" w:hanging="709"/>
        <w:jc w:val="both"/>
        <w:rPr>
          <w:rFonts w:ascii="Tahoma" w:hAnsi="Tahoma" w:cs="Tahoma"/>
          <w:sz w:val="18"/>
          <w:szCs w:val="18"/>
        </w:rPr>
      </w:pPr>
      <w:r w:rsidRPr="002024A3">
        <w:rPr>
          <w:rFonts w:ascii="Tahoma" w:hAnsi="Tahoma" w:cs="Tahoma"/>
          <w:noProof/>
          <w:sz w:val="18"/>
          <w:szCs w:val="18"/>
        </w:rPr>
        <mc:AlternateContent>
          <mc:Choice Requires="wps">
            <w:drawing>
              <wp:anchor distT="0" distB="0" distL="114300" distR="114300" simplePos="0" relativeHeight="251662336" behindDoc="0" locked="0" layoutInCell="1" allowOverlap="1" wp14:anchorId="32A48BB6" wp14:editId="62DB4B54">
                <wp:simplePos x="0" y="0"/>
                <wp:positionH relativeFrom="column">
                  <wp:posOffset>2968468</wp:posOffset>
                </wp:positionH>
                <wp:positionV relativeFrom="paragraph">
                  <wp:posOffset>61446</wp:posOffset>
                </wp:positionV>
                <wp:extent cx="2783840" cy="1236345"/>
                <wp:effectExtent l="0" t="0" r="0" b="1905"/>
                <wp:wrapNone/>
                <wp:docPr id="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3840" cy="123634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14:paraId="4353E5AE" w14:textId="77777777" w:rsidR="002024A3" w:rsidRDefault="002024A3" w:rsidP="002024A3"/>
                          <w:p w14:paraId="049F124A" w14:textId="77777777" w:rsidR="002024A3" w:rsidRDefault="002024A3" w:rsidP="002024A3"/>
                          <w:p w14:paraId="658D5EB2" w14:textId="77777777" w:rsidR="002024A3" w:rsidRDefault="002024A3" w:rsidP="002024A3"/>
                          <w:p w14:paraId="7B76CD3E" w14:textId="77777777" w:rsidR="002024A3" w:rsidRPr="002024A3" w:rsidRDefault="002024A3" w:rsidP="002024A3">
                            <w:pPr>
                              <w:rPr>
                                <w:sz w:val="24"/>
                                <w:szCs w:val="24"/>
                              </w:rPr>
                            </w:pPr>
                          </w:p>
                          <w:p w14:paraId="17ACCA06" w14:textId="77777777" w:rsidR="002024A3" w:rsidRPr="002024A3" w:rsidRDefault="002024A3" w:rsidP="002024A3">
                            <w:pPr>
                              <w:spacing w:line="260" w:lineRule="exact"/>
                              <w:jc w:val="center"/>
                              <w:rPr>
                                <w:rFonts w:ascii="Tahoma" w:hAnsi="Tahoma" w:cs="Tahoma"/>
                                <w:sz w:val="18"/>
                                <w:szCs w:val="18"/>
                              </w:rPr>
                            </w:pPr>
                            <w:r w:rsidRPr="002024A3">
                              <w:rPr>
                                <w:rFonts w:ascii="Tahoma" w:hAnsi="Tahoma" w:cs="Tahoma"/>
                                <w:sz w:val="18"/>
                                <w:szCs w:val="18"/>
                              </w:rPr>
                              <w:t>...................................................................</w:t>
                            </w:r>
                          </w:p>
                          <w:p w14:paraId="51DE2A99" w14:textId="5711541C" w:rsidR="002024A3" w:rsidRPr="002024A3" w:rsidRDefault="002024A3" w:rsidP="002024A3">
                            <w:pPr>
                              <w:spacing w:line="280" w:lineRule="atLeast"/>
                              <w:jc w:val="center"/>
                              <w:rPr>
                                <w:rFonts w:ascii="Tahoma" w:hAnsi="Tahoma" w:cs="Tahoma"/>
                                <w:sz w:val="18"/>
                                <w:szCs w:val="18"/>
                              </w:rPr>
                            </w:pPr>
                            <w:proofErr w:type="spellStart"/>
                            <w:r w:rsidRPr="002024A3">
                              <w:rPr>
                                <w:rFonts w:ascii="Tahoma" w:hAnsi="Tahoma" w:cs="Tahoma"/>
                                <w:sz w:val="18"/>
                                <w:szCs w:val="18"/>
                              </w:rPr>
                              <w:t>Mag</w:t>
                            </w:r>
                            <w:proofErr w:type="spellEnd"/>
                            <w:r w:rsidRPr="002024A3">
                              <w:rPr>
                                <w:rFonts w:ascii="Tahoma" w:hAnsi="Tahoma" w:cs="Tahoma"/>
                                <w:sz w:val="18"/>
                                <w:szCs w:val="18"/>
                              </w:rPr>
                              <w:t>. Martin Kráčmar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A48BB6" id="Rectangle 20" o:spid="_x0000_s1026" style="position:absolute;left:0;text-align:left;margin-left:233.75pt;margin-top:4.85pt;width:219.2pt;height:9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" stroked="f" strokeweight="0">
                <v:textbox inset="0,0,0,0">
                  <w:txbxContent>
                    <w:p w14:paraId="4353E5AE" w14:textId="77777777" w:rsidR="002024A3" w:rsidRDefault="002024A3" w:rsidP="002024A3"/>
                    <w:p w14:paraId="049F124A" w14:textId="77777777" w:rsidR="002024A3" w:rsidRDefault="002024A3" w:rsidP="002024A3"/>
                    <w:p w14:paraId="658D5EB2" w14:textId="77777777" w:rsidR="002024A3" w:rsidRDefault="002024A3" w:rsidP="002024A3"/>
                    <w:p w14:paraId="7B76CD3E" w14:textId="77777777" w:rsidR="002024A3" w:rsidRPr="002024A3" w:rsidRDefault="002024A3" w:rsidP="002024A3">
                      <w:pPr>
                        <w:rPr>
                          <w:sz w:val="24"/>
                          <w:szCs w:val="24"/>
                        </w:rPr>
                      </w:pPr>
                    </w:p>
                    <w:p w14:paraId="17ACCA06" w14:textId="77777777" w:rsidR="002024A3" w:rsidRPr="002024A3" w:rsidRDefault="002024A3" w:rsidP="002024A3">
                      <w:pPr>
                        <w:spacing w:line="260" w:lineRule="exact"/>
                        <w:jc w:val="center"/>
                        <w:rPr>
                          <w:rFonts w:ascii="Tahoma" w:hAnsi="Tahoma" w:cs="Tahoma"/>
                          <w:sz w:val="18"/>
                          <w:szCs w:val="18"/>
                        </w:rPr>
                      </w:pPr>
                      <w:r w:rsidRPr="002024A3">
                        <w:rPr>
                          <w:rFonts w:ascii="Tahoma" w:hAnsi="Tahoma" w:cs="Tahoma"/>
                          <w:sz w:val="18"/>
                          <w:szCs w:val="18"/>
                        </w:rPr>
                        <w:t>...................................................................</w:t>
                      </w:r>
                    </w:p>
                    <w:p w14:paraId="51DE2A99" w14:textId="5711541C" w:rsidR="002024A3" w:rsidRPr="002024A3" w:rsidRDefault="002024A3" w:rsidP="002024A3">
                      <w:pPr>
                        <w:spacing w:line="280" w:lineRule="atLeast"/>
                        <w:jc w:val="center"/>
                        <w:rPr>
                          <w:rFonts w:ascii="Tahoma" w:hAnsi="Tahoma" w:cs="Tahoma"/>
                          <w:sz w:val="18"/>
                          <w:szCs w:val="18"/>
                        </w:rPr>
                      </w:pPr>
                      <w:proofErr w:type="spellStart"/>
                      <w:r w:rsidRPr="002024A3">
                        <w:rPr>
                          <w:rFonts w:ascii="Tahoma" w:hAnsi="Tahoma" w:cs="Tahoma"/>
                          <w:sz w:val="18"/>
                          <w:szCs w:val="18"/>
                        </w:rPr>
                        <w:t>Mag</w:t>
                      </w:r>
                      <w:proofErr w:type="spellEnd"/>
                      <w:r w:rsidRPr="002024A3">
                        <w:rPr>
                          <w:rFonts w:ascii="Tahoma" w:hAnsi="Tahoma" w:cs="Tahoma"/>
                          <w:sz w:val="18"/>
                          <w:szCs w:val="18"/>
                        </w:rPr>
                        <w:t xml:space="preserve">. Martin </w:t>
                      </w:r>
                      <w:proofErr w:type="spellStart"/>
                      <w:r w:rsidRPr="002024A3">
                        <w:rPr>
                          <w:rFonts w:ascii="Tahoma" w:hAnsi="Tahoma" w:cs="Tahoma"/>
                          <w:sz w:val="18"/>
                          <w:szCs w:val="18"/>
                        </w:rPr>
                        <w:t>Kráčmar</w:t>
                      </w:r>
                      <w:proofErr w:type="spellEnd"/>
                    </w:p>
                  </w:txbxContent>
                </v:textbox>
              </v:rect>
            </w:pict>
          </mc:Fallback>
        </mc:AlternateContent>
      </w:r>
    </w:p>
    <w:p w14:paraId="62F8BB13" w14:textId="2E7C0F3B" w:rsidR="00D12FA5" w:rsidRPr="002024A3" w:rsidRDefault="002024A3" w:rsidP="0088118A">
      <w:pPr>
        <w:spacing w:line="360" w:lineRule="auto"/>
        <w:ind w:left="709" w:hanging="709"/>
        <w:jc w:val="both"/>
        <w:rPr>
          <w:rFonts w:ascii="Tahoma" w:hAnsi="Tahoma" w:cs="Tahoma"/>
          <w:sz w:val="18"/>
          <w:szCs w:val="18"/>
        </w:rPr>
      </w:pPr>
      <w:r w:rsidRPr="002024A3">
        <w:rPr>
          <w:rFonts w:ascii="Tahoma" w:hAnsi="Tahoma" w:cs="Tahoma"/>
          <w:sz w:val="18"/>
          <w:szCs w:val="18"/>
        </w:rPr>
        <w:t>V Bratislave dňa 15.3.2022</w:t>
      </w:r>
    </w:p>
    <w:p w14:paraId="22E76D93" w14:textId="77777777" w:rsidR="00D12FA5" w:rsidRDefault="00D12FA5" w:rsidP="0088118A">
      <w:pPr>
        <w:spacing w:line="360" w:lineRule="auto"/>
        <w:ind w:left="709" w:hanging="709"/>
        <w:jc w:val="both"/>
        <w:rPr>
          <w:sz w:val="24"/>
          <w:szCs w:val="24"/>
        </w:rPr>
      </w:pPr>
    </w:p>
    <w:p w14:paraId="0C133153" w14:textId="36EFBCB3" w:rsidR="006B360B" w:rsidRDefault="006B360B" w:rsidP="006B360B">
      <w:pPr>
        <w:spacing w:line="360" w:lineRule="auto"/>
        <w:jc w:val="both"/>
        <w:rPr>
          <w:sz w:val="24"/>
          <w:szCs w:val="24"/>
        </w:rPr>
      </w:pPr>
    </w:p>
    <w:p w14:paraId="09A2EA07" w14:textId="28402065" w:rsidR="006B360B" w:rsidRDefault="006B360B" w:rsidP="0088118A">
      <w:pPr>
        <w:spacing w:line="360" w:lineRule="auto"/>
        <w:ind w:left="709" w:hanging="709"/>
        <w:jc w:val="both"/>
        <w:rPr>
          <w:sz w:val="24"/>
          <w:szCs w:val="24"/>
        </w:rPr>
      </w:pPr>
    </w:p>
    <w:p w14:paraId="3F27792A" w14:textId="7263E84D" w:rsidR="006B360B" w:rsidRDefault="006B360B" w:rsidP="006B360B">
      <w:pPr>
        <w:spacing w:line="360" w:lineRule="auto"/>
        <w:jc w:val="both"/>
        <w:rPr>
          <w:lang w:val="cs-CZ"/>
        </w:rPr>
      </w:pPr>
    </w:p>
    <w:p w14:paraId="09FF2966" w14:textId="77777777" w:rsidR="00F64B4D" w:rsidRDefault="00F64B4D" w:rsidP="00F64B4D">
      <w:pPr>
        <w:rPr>
          <w:lang w:val="cs-CZ"/>
        </w:rPr>
      </w:pPr>
    </w:p>
    <w:p w14:paraId="1CE3DFCF" w14:textId="77777777" w:rsidR="00F64B4D" w:rsidRDefault="00F64B4D" w:rsidP="00F64B4D">
      <w:pPr>
        <w:rPr>
          <w:lang w:val="cs-CZ"/>
        </w:rPr>
      </w:pPr>
    </w:p>
    <w:p w14:paraId="6D0DD30D" w14:textId="77777777" w:rsidR="00F64B4D" w:rsidRDefault="00F64B4D" w:rsidP="00F64B4D">
      <w:pPr>
        <w:rPr>
          <w:lang w:val="cs-CZ"/>
        </w:rPr>
      </w:pPr>
    </w:p>
    <w:p w14:paraId="4666852B" w14:textId="77777777" w:rsidR="00F64B4D" w:rsidRDefault="00F64B4D" w:rsidP="00F64B4D">
      <w:pPr>
        <w:rPr>
          <w:lang w:val="cs-CZ"/>
        </w:rPr>
      </w:pPr>
    </w:p>
    <w:p w14:paraId="660FAEBE" w14:textId="77777777" w:rsidR="00F64B4D" w:rsidRDefault="00F64B4D" w:rsidP="00F64B4D">
      <w:pPr>
        <w:rPr>
          <w:lang w:val="cs-CZ"/>
        </w:rPr>
      </w:pPr>
    </w:p>
    <w:p w14:paraId="02AF8CFD" w14:textId="77777777" w:rsidR="00F64B4D" w:rsidRDefault="00F64B4D" w:rsidP="00F64B4D">
      <w:pPr>
        <w:rPr>
          <w:lang w:val="cs-CZ"/>
        </w:rPr>
      </w:pPr>
    </w:p>
    <w:p w14:paraId="23C070D9" w14:textId="77777777" w:rsidR="00F64B4D" w:rsidRDefault="00F64B4D" w:rsidP="00F64B4D">
      <w:pPr>
        <w:rPr>
          <w:lang w:val="cs-CZ"/>
        </w:rPr>
      </w:pPr>
    </w:p>
    <w:p w14:paraId="28B5EB62" w14:textId="77777777" w:rsidR="00F64B4D" w:rsidRDefault="00F64B4D" w:rsidP="00F64B4D">
      <w:pPr>
        <w:rPr>
          <w:lang w:val="cs-CZ"/>
        </w:rPr>
      </w:pPr>
    </w:p>
    <w:p w14:paraId="6613E212" w14:textId="77777777" w:rsidR="00F64B4D" w:rsidRDefault="00F64B4D" w:rsidP="00F64B4D">
      <w:pPr>
        <w:rPr>
          <w:lang w:val="cs-CZ"/>
        </w:rPr>
      </w:pPr>
    </w:p>
    <w:p w14:paraId="23D4B3B8" w14:textId="77777777" w:rsidR="00F64B4D" w:rsidRDefault="00F64B4D" w:rsidP="00F64B4D">
      <w:pPr>
        <w:rPr>
          <w:lang w:val="cs-CZ"/>
        </w:rPr>
      </w:pPr>
    </w:p>
    <w:p w14:paraId="31FF51E4" w14:textId="77777777" w:rsidR="00F64B4D" w:rsidRDefault="00F64B4D" w:rsidP="00F64B4D">
      <w:pPr>
        <w:rPr>
          <w:lang w:val="cs-CZ"/>
        </w:rPr>
      </w:pPr>
    </w:p>
    <w:p w14:paraId="2AF56C93" w14:textId="77777777" w:rsidR="00F64B4D" w:rsidRDefault="00F64B4D" w:rsidP="00F64B4D">
      <w:pPr>
        <w:rPr>
          <w:lang w:val="cs-CZ"/>
        </w:rPr>
      </w:pPr>
    </w:p>
    <w:p w14:paraId="24530797" w14:textId="77777777" w:rsidR="00F64B4D" w:rsidRDefault="00F64B4D" w:rsidP="00F64B4D">
      <w:pPr>
        <w:rPr>
          <w:lang w:val="cs-CZ"/>
        </w:rPr>
      </w:pPr>
    </w:p>
    <w:sectPr w:rsidR="00F64B4D" w:rsidSect="003350E4">
      <w:headerReference w:type="default" r:id="rId18"/>
      <w:footerReference w:type="first" r:id="rId19"/>
      <w:pgSz w:w="11906" w:h="16838" w:code="9"/>
      <w:pgMar w:top="709" w:right="1416" w:bottom="1135" w:left="1701"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8B96F0" w14:textId="77777777" w:rsidR="008E03B1" w:rsidRDefault="008E03B1">
      <w:r>
        <w:separator/>
      </w:r>
    </w:p>
  </w:endnote>
  <w:endnote w:type="continuationSeparator" w:id="0">
    <w:p w14:paraId="29EB38FE" w14:textId="77777777" w:rsidR="008E03B1" w:rsidRDefault="008E03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entury Schoolbook">
    <w:altName w:val="Century Schoolbook"/>
    <w:panose1 w:val="0204060405050502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4623728"/>
      <w:docPartObj>
        <w:docPartGallery w:val="Page Numbers (Bottom of Page)"/>
        <w:docPartUnique/>
      </w:docPartObj>
    </w:sdtPr>
    <w:sdtEndPr/>
    <w:sdtContent>
      <w:p w14:paraId="515EAD11" w14:textId="131DA20B" w:rsidR="003350E4" w:rsidRDefault="003350E4">
        <w:pPr>
          <w:pStyle w:val="Pta"/>
          <w:jc w:val="right"/>
        </w:pPr>
        <w:r>
          <w:fldChar w:fldCharType="begin"/>
        </w:r>
        <w:r>
          <w:instrText>PAGE   \* MERGEFORMAT</w:instrText>
        </w:r>
        <w:r>
          <w:fldChar w:fldCharType="separate"/>
        </w:r>
        <w:r>
          <w:t>2</w:t>
        </w:r>
        <w:r>
          <w:fldChar w:fldCharType="end"/>
        </w:r>
      </w:p>
    </w:sdtContent>
  </w:sdt>
  <w:p w14:paraId="5AE1B520" w14:textId="77777777" w:rsidR="0054153F" w:rsidRPr="00D9297B" w:rsidRDefault="0054153F" w:rsidP="00D9297B">
    <w:pPr>
      <w:pStyle w:val="Pta"/>
      <w:ind w:right="360"/>
      <w:jc w:val="right"/>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994937"/>
      <w:docPartObj>
        <w:docPartGallery w:val="Page Numbers (Bottom of Page)"/>
        <w:docPartUnique/>
      </w:docPartObj>
    </w:sdtPr>
    <w:sdtEndPr/>
    <w:sdtContent>
      <w:p w14:paraId="61F4D839" w14:textId="77432CB0" w:rsidR="003350E4" w:rsidRDefault="003350E4">
        <w:pPr>
          <w:pStyle w:val="Pta"/>
          <w:jc w:val="right"/>
        </w:pPr>
        <w:r>
          <w:fldChar w:fldCharType="begin"/>
        </w:r>
        <w:r>
          <w:instrText>PAGE   \* MERGEFORMAT</w:instrText>
        </w:r>
        <w:r>
          <w:fldChar w:fldCharType="separate"/>
        </w:r>
        <w:r>
          <w:t>2</w:t>
        </w:r>
        <w:r>
          <w:fldChar w:fldCharType="end"/>
        </w:r>
      </w:p>
    </w:sdtContent>
  </w:sdt>
  <w:p w14:paraId="016FCB6C" w14:textId="77777777" w:rsidR="003350E4" w:rsidRDefault="003350E4">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6354870"/>
      <w:docPartObj>
        <w:docPartGallery w:val="Page Numbers (Bottom of Page)"/>
        <w:docPartUnique/>
      </w:docPartObj>
    </w:sdtPr>
    <w:sdtEndPr/>
    <w:sdtContent>
      <w:p w14:paraId="489B34BA" w14:textId="77777777" w:rsidR="0015070A" w:rsidRDefault="0015070A">
        <w:pPr>
          <w:pStyle w:val="Pta"/>
          <w:jc w:val="right"/>
        </w:pPr>
        <w:r>
          <w:fldChar w:fldCharType="begin"/>
        </w:r>
        <w:r>
          <w:instrText>PAGE   \* MERGEFORMAT</w:instrText>
        </w:r>
        <w:r>
          <w:fldChar w:fldCharType="separate"/>
        </w:r>
        <w:r>
          <w:rPr>
            <w:noProof/>
          </w:rPr>
          <w:t>1</w:t>
        </w:r>
        <w:r>
          <w:fldChar w:fldCharType="end"/>
        </w:r>
      </w:p>
    </w:sdtContent>
  </w:sdt>
  <w:p w14:paraId="0542A6EE" w14:textId="77777777" w:rsidR="0015070A" w:rsidRDefault="0015070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BBB01" w14:textId="77777777" w:rsidR="008E03B1" w:rsidRDefault="008E03B1">
      <w:r>
        <w:separator/>
      </w:r>
    </w:p>
  </w:footnote>
  <w:footnote w:type="continuationSeparator" w:id="0">
    <w:p w14:paraId="57DD78D1" w14:textId="77777777" w:rsidR="008E03B1" w:rsidRDefault="008E03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D27732" w14:textId="77777777" w:rsidR="0015070A" w:rsidRDefault="0015070A">
    <w:pPr>
      <w:pStyle w:val="Hlavika"/>
      <w:jc w:val="right"/>
    </w:pPr>
  </w:p>
  <w:p w14:paraId="18336A8B" w14:textId="77777777" w:rsidR="00E95D24" w:rsidRDefault="00E95D2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8B518" w14:textId="77777777" w:rsidR="0015070A" w:rsidRDefault="0015070A">
    <w:pPr>
      <w:pStyle w:val="Hlavika"/>
      <w:jc w:val="right"/>
    </w:pPr>
  </w:p>
  <w:p w14:paraId="7E180865" w14:textId="77777777" w:rsidR="0015070A" w:rsidRDefault="0015070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D05B9E"/>
    <w:multiLevelType w:val="hybridMultilevel"/>
    <w:tmpl w:val="00BC8E2C"/>
    <w:lvl w:ilvl="0" w:tplc="9616338C">
      <w:start w:val="1"/>
      <w:numFmt w:val="decimal"/>
      <w:lvlText w:val="%1."/>
      <w:lvlJc w:val="left"/>
      <w:pPr>
        <w:ind w:left="720" w:hanging="360"/>
      </w:pPr>
      <w:rPr>
        <w:rFonts w:hint="default"/>
        <w:b/>
        <w:sz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BEE1452"/>
    <w:multiLevelType w:val="hybridMultilevel"/>
    <w:tmpl w:val="64C8D5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8A60829"/>
    <w:multiLevelType w:val="hybridMultilevel"/>
    <w:tmpl w:val="5EECE6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8E13F2C"/>
    <w:multiLevelType w:val="hybridMultilevel"/>
    <w:tmpl w:val="5F8CEE4A"/>
    <w:lvl w:ilvl="0" w:tplc="0EDEA0B8">
      <w:start w:val="1"/>
      <w:numFmt w:val="decimal"/>
      <w:lvlText w:val="%1."/>
      <w:lvlJc w:val="left"/>
      <w:pPr>
        <w:ind w:left="720" w:hanging="360"/>
      </w:pPr>
      <w:rPr>
        <w:rFonts w:hint="default"/>
        <w:b/>
        <w:sz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AE064A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40B04F35"/>
    <w:multiLevelType w:val="hybridMultilevel"/>
    <w:tmpl w:val="663C69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1DF4FD1"/>
    <w:multiLevelType w:val="multilevel"/>
    <w:tmpl w:val="816C6B82"/>
    <w:lvl w:ilvl="0">
      <w:start w:val="4"/>
      <w:numFmt w:val="decimal"/>
      <w:lvlText w:val="%1."/>
      <w:lvlJc w:val="left"/>
      <w:pPr>
        <w:tabs>
          <w:tab w:val="num" w:pos="495"/>
        </w:tabs>
        <w:ind w:left="495" w:hanging="495"/>
      </w:pPr>
      <w:rPr>
        <w:rFonts w:hint="default"/>
      </w:rPr>
    </w:lvl>
    <w:lvl w:ilvl="1">
      <w:start w:val="3"/>
      <w:numFmt w:val="decimal"/>
      <w:lvlText w:val="%1.%2."/>
      <w:lvlJc w:val="left"/>
      <w:pPr>
        <w:tabs>
          <w:tab w:val="num" w:pos="1215"/>
        </w:tabs>
        <w:ind w:left="1215" w:hanging="720"/>
      </w:pPr>
      <w:rPr>
        <w:rFonts w:hint="default"/>
      </w:rPr>
    </w:lvl>
    <w:lvl w:ilvl="2">
      <w:start w:val="1"/>
      <w:numFmt w:val="decimal"/>
      <w:lvlText w:val="%1.%2.%3."/>
      <w:lvlJc w:val="left"/>
      <w:pPr>
        <w:tabs>
          <w:tab w:val="num" w:pos="1710"/>
        </w:tabs>
        <w:ind w:left="1710" w:hanging="720"/>
      </w:pPr>
      <w:rPr>
        <w:rFonts w:hint="default"/>
      </w:rPr>
    </w:lvl>
    <w:lvl w:ilvl="3">
      <w:start w:val="1"/>
      <w:numFmt w:val="decimal"/>
      <w:lvlText w:val="%1.%2.%3.%4."/>
      <w:lvlJc w:val="left"/>
      <w:pPr>
        <w:tabs>
          <w:tab w:val="num" w:pos="2565"/>
        </w:tabs>
        <w:ind w:left="2565" w:hanging="1080"/>
      </w:pPr>
      <w:rPr>
        <w:rFonts w:hint="default"/>
      </w:rPr>
    </w:lvl>
    <w:lvl w:ilvl="4">
      <w:start w:val="1"/>
      <w:numFmt w:val="decimal"/>
      <w:lvlText w:val="%1.%2.%3.%4.%5."/>
      <w:lvlJc w:val="left"/>
      <w:pPr>
        <w:tabs>
          <w:tab w:val="num" w:pos="3060"/>
        </w:tabs>
        <w:ind w:left="3060" w:hanging="1080"/>
      </w:pPr>
      <w:rPr>
        <w:rFonts w:hint="default"/>
      </w:rPr>
    </w:lvl>
    <w:lvl w:ilvl="5">
      <w:start w:val="1"/>
      <w:numFmt w:val="decimal"/>
      <w:lvlText w:val="%1.%2.%3.%4.%5.%6."/>
      <w:lvlJc w:val="left"/>
      <w:pPr>
        <w:tabs>
          <w:tab w:val="num" w:pos="3915"/>
        </w:tabs>
        <w:ind w:left="3915" w:hanging="1440"/>
      </w:pPr>
      <w:rPr>
        <w:rFonts w:hint="default"/>
      </w:rPr>
    </w:lvl>
    <w:lvl w:ilvl="6">
      <w:start w:val="1"/>
      <w:numFmt w:val="decimal"/>
      <w:lvlText w:val="%1.%2.%3.%4.%5.%6.%7."/>
      <w:lvlJc w:val="left"/>
      <w:pPr>
        <w:tabs>
          <w:tab w:val="num" w:pos="4770"/>
        </w:tabs>
        <w:ind w:left="4770" w:hanging="1800"/>
      </w:pPr>
      <w:rPr>
        <w:rFonts w:hint="default"/>
      </w:rPr>
    </w:lvl>
    <w:lvl w:ilvl="7">
      <w:start w:val="1"/>
      <w:numFmt w:val="decimal"/>
      <w:lvlText w:val="%1.%2.%3.%4.%5.%6.%7.%8."/>
      <w:lvlJc w:val="left"/>
      <w:pPr>
        <w:tabs>
          <w:tab w:val="num" w:pos="5265"/>
        </w:tabs>
        <w:ind w:left="5265" w:hanging="1800"/>
      </w:pPr>
      <w:rPr>
        <w:rFonts w:hint="default"/>
      </w:rPr>
    </w:lvl>
    <w:lvl w:ilvl="8">
      <w:start w:val="1"/>
      <w:numFmt w:val="decimal"/>
      <w:lvlText w:val="%1.%2.%3.%4.%5.%6.%7.%8.%9."/>
      <w:lvlJc w:val="left"/>
      <w:pPr>
        <w:tabs>
          <w:tab w:val="num" w:pos="6120"/>
        </w:tabs>
        <w:ind w:left="6120" w:hanging="2160"/>
      </w:pPr>
      <w:rPr>
        <w:rFonts w:hint="default"/>
      </w:rPr>
    </w:lvl>
  </w:abstractNum>
  <w:abstractNum w:abstractNumId="7" w15:restartNumberingAfterBreak="0">
    <w:nsid w:val="4E280B5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52E96B6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6EB439C8"/>
    <w:multiLevelType w:val="singleLevel"/>
    <w:tmpl w:val="C79E892A"/>
    <w:lvl w:ilvl="0">
      <w:start w:val="929"/>
      <w:numFmt w:val="bullet"/>
      <w:lvlText w:val="-"/>
      <w:lvlJc w:val="left"/>
      <w:pPr>
        <w:tabs>
          <w:tab w:val="num" w:pos="3900"/>
        </w:tabs>
        <w:ind w:left="3900" w:hanging="360"/>
      </w:pPr>
      <w:rPr>
        <w:rFonts w:hint="default"/>
      </w:rPr>
    </w:lvl>
  </w:abstractNum>
  <w:abstractNum w:abstractNumId="10" w15:restartNumberingAfterBreak="0">
    <w:nsid w:val="7C6F1229"/>
    <w:multiLevelType w:val="hybridMultilevel"/>
    <w:tmpl w:val="D424F16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E9318A3"/>
    <w:multiLevelType w:val="hybridMultilevel"/>
    <w:tmpl w:val="2D5C8672"/>
    <w:lvl w:ilvl="0" w:tplc="6F36D162">
      <w:start w:val="3"/>
      <w:numFmt w:val="decimal"/>
      <w:lvlText w:val="%1."/>
      <w:lvlJc w:val="left"/>
      <w:pPr>
        <w:tabs>
          <w:tab w:val="num" w:pos="1065"/>
        </w:tabs>
        <w:ind w:left="1065" w:hanging="70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1657220775">
    <w:abstractNumId w:val="9"/>
  </w:num>
  <w:num w:numId="2" w16cid:durableId="43531242">
    <w:abstractNumId w:val="4"/>
  </w:num>
  <w:num w:numId="3" w16cid:durableId="706835371">
    <w:abstractNumId w:val="8"/>
  </w:num>
  <w:num w:numId="4" w16cid:durableId="377321407">
    <w:abstractNumId w:val="7"/>
  </w:num>
  <w:num w:numId="5" w16cid:durableId="861824047">
    <w:abstractNumId w:val="6"/>
  </w:num>
  <w:num w:numId="6" w16cid:durableId="217671065">
    <w:abstractNumId w:val="9"/>
  </w:num>
  <w:num w:numId="7" w16cid:durableId="1058240961">
    <w:abstractNumId w:val="8"/>
  </w:num>
  <w:num w:numId="8" w16cid:durableId="1567883518">
    <w:abstractNumId w:val="7"/>
  </w:num>
  <w:num w:numId="9" w16cid:durableId="738753499">
    <w:abstractNumId w:val="11"/>
  </w:num>
  <w:num w:numId="10" w16cid:durableId="1866093779">
    <w:abstractNumId w:val="0"/>
  </w:num>
  <w:num w:numId="11" w16cid:durableId="854729401">
    <w:abstractNumId w:val="3"/>
  </w:num>
  <w:num w:numId="12" w16cid:durableId="1806854626">
    <w:abstractNumId w:val="5"/>
  </w:num>
  <w:num w:numId="13" w16cid:durableId="850219805">
    <w:abstractNumId w:val="2"/>
  </w:num>
  <w:num w:numId="14" w16cid:durableId="1257519193">
    <w:abstractNumId w:val="1"/>
  </w:num>
  <w:num w:numId="15" w16cid:durableId="124210843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7D9B"/>
    <w:rsid w:val="0000243F"/>
    <w:rsid w:val="000360D1"/>
    <w:rsid w:val="00042D26"/>
    <w:rsid w:val="00045ACB"/>
    <w:rsid w:val="000465D1"/>
    <w:rsid w:val="00056A9A"/>
    <w:rsid w:val="00082303"/>
    <w:rsid w:val="000A3EDC"/>
    <w:rsid w:val="000C77A6"/>
    <w:rsid w:val="000D2494"/>
    <w:rsid w:val="000D2E05"/>
    <w:rsid w:val="000D6C21"/>
    <w:rsid w:val="000E70C3"/>
    <w:rsid w:val="00105BBE"/>
    <w:rsid w:val="001104B3"/>
    <w:rsid w:val="00125EF7"/>
    <w:rsid w:val="0015070A"/>
    <w:rsid w:val="00180286"/>
    <w:rsid w:val="00183D1B"/>
    <w:rsid w:val="001B074A"/>
    <w:rsid w:val="001D3508"/>
    <w:rsid w:val="00200638"/>
    <w:rsid w:val="00200F00"/>
    <w:rsid w:val="002024A3"/>
    <w:rsid w:val="002072E8"/>
    <w:rsid w:val="00210B93"/>
    <w:rsid w:val="00225212"/>
    <w:rsid w:val="00233249"/>
    <w:rsid w:val="00252328"/>
    <w:rsid w:val="002569E2"/>
    <w:rsid w:val="00257162"/>
    <w:rsid w:val="002908F6"/>
    <w:rsid w:val="00290B70"/>
    <w:rsid w:val="002D47EA"/>
    <w:rsid w:val="002D57D5"/>
    <w:rsid w:val="002F1920"/>
    <w:rsid w:val="00302DBB"/>
    <w:rsid w:val="00307B92"/>
    <w:rsid w:val="00311DB9"/>
    <w:rsid w:val="00324736"/>
    <w:rsid w:val="003350E4"/>
    <w:rsid w:val="003503D3"/>
    <w:rsid w:val="00373A5D"/>
    <w:rsid w:val="003A7D9B"/>
    <w:rsid w:val="003C380B"/>
    <w:rsid w:val="004049EE"/>
    <w:rsid w:val="004125AC"/>
    <w:rsid w:val="00452109"/>
    <w:rsid w:val="00452337"/>
    <w:rsid w:val="00453EAC"/>
    <w:rsid w:val="004851FF"/>
    <w:rsid w:val="004867F0"/>
    <w:rsid w:val="004A7799"/>
    <w:rsid w:val="004C247F"/>
    <w:rsid w:val="004C2B41"/>
    <w:rsid w:val="004E0144"/>
    <w:rsid w:val="004F4D80"/>
    <w:rsid w:val="004F55B2"/>
    <w:rsid w:val="004F67AA"/>
    <w:rsid w:val="00503ACF"/>
    <w:rsid w:val="005213E3"/>
    <w:rsid w:val="00525583"/>
    <w:rsid w:val="0054153F"/>
    <w:rsid w:val="00546E80"/>
    <w:rsid w:val="005530F1"/>
    <w:rsid w:val="00563A7F"/>
    <w:rsid w:val="005854F8"/>
    <w:rsid w:val="005857B7"/>
    <w:rsid w:val="00585E9B"/>
    <w:rsid w:val="0059075D"/>
    <w:rsid w:val="00590BFC"/>
    <w:rsid w:val="005954DF"/>
    <w:rsid w:val="005961D2"/>
    <w:rsid w:val="005974C1"/>
    <w:rsid w:val="005A2B5E"/>
    <w:rsid w:val="005B3F63"/>
    <w:rsid w:val="005C7605"/>
    <w:rsid w:val="005D15BA"/>
    <w:rsid w:val="00614475"/>
    <w:rsid w:val="00615108"/>
    <w:rsid w:val="00660679"/>
    <w:rsid w:val="00691A61"/>
    <w:rsid w:val="006A6C94"/>
    <w:rsid w:val="006B360B"/>
    <w:rsid w:val="006C5E4B"/>
    <w:rsid w:val="006D4C2B"/>
    <w:rsid w:val="006D5E89"/>
    <w:rsid w:val="006D788B"/>
    <w:rsid w:val="006E6940"/>
    <w:rsid w:val="006F1690"/>
    <w:rsid w:val="006F2F72"/>
    <w:rsid w:val="00704EC7"/>
    <w:rsid w:val="007077BE"/>
    <w:rsid w:val="00716E79"/>
    <w:rsid w:val="00732D14"/>
    <w:rsid w:val="00777E92"/>
    <w:rsid w:val="00782E83"/>
    <w:rsid w:val="007A605A"/>
    <w:rsid w:val="007C6D90"/>
    <w:rsid w:val="007D2A2C"/>
    <w:rsid w:val="007E37A0"/>
    <w:rsid w:val="007E4CA8"/>
    <w:rsid w:val="00804900"/>
    <w:rsid w:val="0080689D"/>
    <w:rsid w:val="008116E4"/>
    <w:rsid w:val="008401F2"/>
    <w:rsid w:val="00844B24"/>
    <w:rsid w:val="00853724"/>
    <w:rsid w:val="00861EB5"/>
    <w:rsid w:val="00862664"/>
    <w:rsid w:val="008647F7"/>
    <w:rsid w:val="0086549E"/>
    <w:rsid w:val="0088118A"/>
    <w:rsid w:val="008B1E30"/>
    <w:rsid w:val="008E03B1"/>
    <w:rsid w:val="008E1B1D"/>
    <w:rsid w:val="009077B7"/>
    <w:rsid w:val="009107BF"/>
    <w:rsid w:val="009148FD"/>
    <w:rsid w:val="00930E8B"/>
    <w:rsid w:val="009374D8"/>
    <w:rsid w:val="00945ED5"/>
    <w:rsid w:val="009559C8"/>
    <w:rsid w:val="009618A9"/>
    <w:rsid w:val="00967AB5"/>
    <w:rsid w:val="00995BF9"/>
    <w:rsid w:val="009A2A80"/>
    <w:rsid w:val="009B4F26"/>
    <w:rsid w:val="009C2DEA"/>
    <w:rsid w:val="009C394A"/>
    <w:rsid w:val="009C4FB4"/>
    <w:rsid w:val="009D354A"/>
    <w:rsid w:val="009D59D7"/>
    <w:rsid w:val="009E4BF2"/>
    <w:rsid w:val="009E564A"/>
    <w:rsid w:val="009F2DF2"/>
    <w:rsid w:val="00A157D0"/>
    <w:rsid w:val="00A2140E"/>
    <w:rsid w:val="00A33458"/>
    <w:rsid w:val="00A434E0"/>
    <w:rsid w:val="00A60752"/>
    <w:rsid w:val="00A62BFF"/>
    <w:rsid w:val="00A75EC5"/>
    <w:rsid w:val="00AA6BD0"/>
    <w:rsid w:val="00AC6096"/>
    <w:rsid w:val="00AD4231"/>
    <w:rsid w:val="00AE0DAC"/>
    <w:rsid w:val="00AF43F7"/>
    <w:rsid w:val="00AF7B72"/>
    <w:rsid w:val="00B03826"/>
    <w:rsid w:val="00B14369"/>
    <w:rsid w:val="00B206E1"/>
    <w:rsid w:val="00B23439"/>
    <w:rsid w:val="00B32A90"/>
    <w:rsid w:val="00B34398"/>
    <w:rsid w:val="00B640FC"/>
    <w:rsid w:val="00B71821"/>
    <w:rsid w:val="00B76835"/>
    <w:rsid w:val="00B82B6D"/>
    <w:rsid w:val="00BD2B90"/>
    <w:rsid w:val="00BD2FAC"/>
    <w:rsid w:val="00BD476A"/>
    <w:rsid w:val="00BE563D"/>
    <w:rsid w:val="00BE60E4"/>
    <w:rsid w:val="00BE7E8A"/>
    <w:rsid w:val="00C00E73"/>
    <w:rsid w:val="00C01123"/>
    <w:rsid w:val="00C34AC1"/>
    <w:rsid w:val="00C40782"/>
    <w:rsid w:val="00C53910"/>
    <w:rsid w:val="00C63FE6"/>
    <w:rsid w:val="00C80C1B"/>
    <w:rsid w:val="00CA22BB"/>
    <w:rsid w:val="00CC634D"/>
    <w:rsid w:val="00CC6AB4"/>
    <w:rsid w:val="00CD21AF"/>
    <w:rsid w:val="00CF3BD5"/>
    <w:rsid w:val="00D12FA5"/>
    <w:rsid w:val="00D253F8"/>
    <w:rsid w:val="00D27251"/>
    <w:rsid w:val="00D43C07"/>
    <w:rsid w:val="00D63268"/>
    <w:rsid w:val="00D71E16"/>
    <w:rsid w:val="00D7330C"/>
    <w:rsid w:val="00D75A5E"/>
    <w:rsid w:val="00D87272"/>
    <w:rsid w:val="00D90769"/>
    <w:rsid w:val="00D9297B"/>
    <w:rsid w:val="00DD6DB8"/>
    <w:rsid w:val="00DE72C0"/>
    <w:rsid w:val="00DF6980"/>
    <w:rsid w:val="00E11C17"/>
    <w:rsid w:val="00E13718"/>
    <w:rsid w:val="00E334CE"/>
    <w:rsid w:val="00E552C1"/>
    <w:rsid w:val="00E5685D"/>
    <w:rsid w:val="00E57D1E"/>
    <w:rsid w:val="00E61360"/>
    <w:rsid w:val="00E63ABD"/>
    <w:rsid w:val="00E672FC"/>
    <w:rsid w:val="00E678D8"/>
    <w:rsid w:val="00E71A4A"/>
    <w:rsid w:val="00E951B4"/>
    <w:rsid w:val="00E95D24"/>
    <w:rsid w:val="00EC3A3D"/>
    <w:rsid w:val="00ED1D7D"/>
    <w:rsid w:val="00ED2B78"/>
    <w:rsid w:val="00F41860"/>
    <w:rsid w:val="00F613F6"/>
    <w:rsid w:val="00F64B4D"/>
    <w:rsid w:val="00F71EF9"/>
    <w:rsid w:val="00FC0334"/>
    <w:rsid w:val="00FC3FA6"/>
    <w:rsid w:val="00FD5258"/>
    <w:rsid w:val="00FE31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C76E849"/>
  <w15:docId w15:val="{69F153C8-98A1-44C2-8DE7-1D5BF6144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63FE6"/>
  </w:style>
  <w:style w:type="paragraph" w:styleId="Nadpis1">
    <w:name w:val="heading 1"/>
    <w:basedOn w:val="Normlny"/>
    <w:next w:val="Normlny"/>
    <w:qFormat/>
    <w:rsid w:val="00C63FE6"/>
    <w:pPr>
      <w:keepNext/>
      <w:outlineLvl w:val="0"/>
    </w:pPr>
    <w:rPr>
      <w:b/>
    </w:rPr>
  </w:style>
  <w:style w:type="paragraph" w:styleId="Nadpis2">
    <w:name w:val="heading 2"/>
    <w:basedOn w:val="Normlny"/>
    <w:next w:val="Normlny"/>
    <w:qFormat/>
    <w:rsid w:val="00C63FE6"/>
    <w:pPr>
      <w:keepNext/>
      <w:outlineLvl w:val="1"/>
    </w:pPr>
    <w:rPr>
      <w:sz w:val="24"/>
    </w:rPr>
  </w:style>
  <w:style w:type="paragraph" w:styleId="Nadpis3">
    <w:name w:val="heading 3"/>
    <w:basedOn w:val="Normlny"/>
    <w:next w:val="Normlny"/>
    <w:qFormat/>
    <w:rsid w:val="00C63FE6"/>
    <w:pPr>
      <w:keepNext/>
      <w:jc w:val="center"/>
      <w:outlineLvl w:val="2"/>
    </w:pPr>
    <w:rPr>
      <w:b/>
    </w:rPr>
  </w:style>
  <w:style w:type="paragraph" w:styleId="Nadpis4">
    <w:name w:val="heading 4"/>
    <w:basedOn w:val="Normlny"/>
    <w:next w:val="Normlny"/>
    <w:qFormat/>
    <w:rsid w:val="00C63FE6"/>
    <w:pPr>
      <w:keepNext/>
      <w:spacing w:line="360" w:lineRule="auto"/>
      <w:jc w:val="both"/>
      <w:outlineLvl w:val="3"/>
    </w:pPr>
    <w:rPr>
      <w:sz w:val="24"/>
    </w:rPr>
  </w:style>
  <w:style w:type="paragraph" w:styleId="Nadpis5">
    <w:name w:val="heading 5"/>
    <w:basedOn w:val="Normlny"/>
    <w:next w:val="Normlny"/>
    <w:qFormat/>
    <w:rsid w:val="00C63FE6"/>
    <w:pPr>
      <w:keepNext/>
      <w:outlineLvl w:val="4"/>
    </w:pPr>
    <w:rPr>
      <w:b/>
      <w:bCs/>
      <w:sz w:val="28"/>
    </w:rPr>
  </w:style>
  <w:style w:type="paragraph" w:styleId="Nadpis6">
    <w:name w:val="heading 6"/>
    <w:basedOn w:val="Normlny"/>
    <w:next w:val="Normlny"/>
    <w:link w:val="Nadpis6Char"/>
    <w:semiHidden/>
    <w:unhideWhenUsed/>
    <w:qFormat/>
    <w:rsid w:val="00E95D24"/>
    <w:pPr>
      <w:keepNext/>
      <w:keepLines/>
      <w:spacing w:before="40"/>
      <w:outlineLvl w:val="5"/>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qFormat/>
    <w:rsid w:val="00C63FE6"/>
    <w:pPr>
      <w:keepNext/>
      <w:jc w:val="both"/>
      <w:outlineLvl w:val="6"/>
    </w:pPr>
    <w:rPr>
      <w:rFonts w:ascii="Arial" w:hAnsi="Arial"/>
      <w:sz w:val="24"/>
      <w:lang w:val="cs-CZ"/>
    </w:rPr>
  </w:style>
  <w:style w:type="paragraph" w:styleId="Nadpis8">
    <w:name w:val="heading 8"/>
    <w:basedOn w:val="Normlny"/>
    <w:next w:val="Normlny"/>
    <w:link w:val="Nadpis8Char"/>
    <w:qFormat/>
    <w:rsid w:val="00C63FE6"/>
    <w:pPr>
      <w:keepNext/>
      <w:jc w:val="center"/>
      <w:outlineLvl w:val="7"/>
    </w:pPr>
    <w:rPr>
      <w:rFonts w:ascii="Book Antiqua" w:hAnsi="Book Antiqua"/>
      <w:b/>
      <w:sz w:val="26"/>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C63FE6"/>
    <w:pPr>
      <w:tabs>
        <w:tab w:val="center" w:pos="4536"/>
        <w:tab w:val="right" w:pos="9072"/>
      </w:tabs>
    </w:pPr>
  </w:style>
  <w:style w:type="character" w:styleId="slostrany">
    <w:name w:val="page number"/>
    <w:basedOn w:val="Predvolenpsmoodseku"/>
    <w:rsid w:val="00C63FE6"/>
  </w:style>
  <w:style w:type="paragraph" w:styleId="Hlavika">
    <w:name w:val="header"/>
    <w:basedOn w:val="Normlny"/>
    <w:link w:val="HlavikaChar"/>
    <w:rsid w:val="00C63FE6"/>
    <w:pPr>
      <w:tabs>
        <w:tab w:val="center" w:pos="4536"/>
        <w:tab w:val="right" w:pos="9072"/>
      </w:tabs>
    </w:pPr>
  </w:style>
  <w:style w:type="paragraph" w:styleId="Zarkazkladnhotextu">
    <w:name w:val="Body Text Indent"/>
    <w:basedOn w:val="Normlny"/>
    <w:rsid w:val="00C63FE6"/>
    <w:pPr>
      <w:tabs>
        <w:tab w:val="left" w:pos="3402"/>
      </w:tabs>
      <w:spacing w:line="360" w:lineRule="auto"/>
      <w:ind w:left="3686" w:hanging="3686"/>
      <w:jc w:val="both"/>
    </w:pPr>
    <w:rPr>
      <w:sz w:val="24"/>
    </w:rPr>
  </w:style>
  <w:style w:type="paragraph" w:styleId="Zkladntext3">
    <w:name w:val="Body Text 3"/>
    <w:basedOn w:val="Normlny"/>
    <w:rsid w:val="00C63FE6"/>
    <w:pPr>
      <w:jc w:val="both"/>
    </w:pPr>
    <w:rPr>
      <w:sz w:val="24"/>
      <w:lang w:val="cs-CZ"/>
    </w:rPr>
  </w:style>
  <w:style w:type="paragraph" w:styleId="Zkladntext">
    <w:name w:val="Body Text"/>
    <w:basedOn w:val="Normlny"/>
    <w:rsid w:val="00C63FE6"/>
    <w:pPr>
      <w:spacing w:before="120"/>
      <w:jc w:val="both"/>
    </w:pPr>
    <w:rPr>
      <w:rFonts w:ascii="Book Antiqua" w:hAnsi="Book Antiqua"/>
      <w:sz w:val="22"/>
      <w:lang w:val="cs-CZ"/>
    </w:rPr>
  </w:style>
  <w:style w:type="paragraph" w:styleId="Nzov">
    <w:name w:val="Title"/>
    <w:basedOn w:val="Normlny"/>
    <w:link w:val="NzovChar"/>
    <w:qFormat/>
    <w:rsid w:val="00C63FE6"/>
    <w:pPr>
      <w:jc w:val="center"/>
    </w:pPr>
    <w:rPr>
      <w:rFonts w:ascii="Century Schoolbook" w:hAnsi="Century Schoolbook"/>
      <w:sz w:val="26"/>
      <w:lang w:val="cs-CZ"/>
    </w:rPr>
  </w:style>
  <w:style w:type="paragraph" w:styleId="Zkladntext2">
    <w:name w:val="Body Text 2"/>
    <w:basedOn w:val="Normlny"/>
    <w:rsid w:val="00C63FE6"/>
    <w:pPr>
      <w:shd w:val="solid" w:color="FFFFFF" w:fill="FFFFFF"/>
      <w:tabs>
        <w:tab w:val="left" w:pos="3544"/>
      </w:tabs>
      <w:jc w:val="center"/>
    </w:pPr>
    <w:rPr>
      <w:rFonts w:ascii="Book Antiqua" w:hAnsi="Book Antiqua"/>
      <w:b/>
      <w:bCs/>
      <w:sz w:val="16"/>
    </w:rPr>
  </w:style>
  <w:style w:type="character" w:customStyle="1" w:styleId="ra">
    <w:name w:val="ra"/>
    <w:basedOn w:val="Predvolenpsmoodseku"/>
    <w:rsid w:val="00C63FE6"/>
  </w:style>
  <w:style w:type="character" w:customStyle="1" w:styleId="PtaChar">
    <w:name w:val="Päta Char"/>
    <w:basedOn w:val="Predvolenpsmoodseku"/>
    <w:link w:val="Pta"/>
    <w:uiPriority w:val="99"/>
    <w:rsid w:val="00D7330C"/>
  </w:style>
  <w:style w:type="paragraph" w:styleId="Textbubliny">
    <w:name w:val="Balloon Text"/>
    <w:basedOn w:val="Normlny"/>
    <w:semiHidden/>
    <w:rsid w:val="00183D1B"/>
    <w:rPr>
      <w:rFonts w:ascii="Tahoma" w:hAnsi="Tahoma" w:cs="Tahoma"/>
      <w:sz w:val="16"/>
      <w:szCs w:val="16"/>
    </w:rPr>
  </w:style>
  <w:style w:type="character" w:customStyle="1" w:styleId="Nadpis8Char">
    <w:name w:val="Nadpis 8 Char"/>
    <w:basedOn w:val="Predvolenpsmoodseku"/>
    <w:link w:val="Nadpis8"/>
    <w:rsid w:val="00307B92"/>
    <w:rPr>
      <w:rFonts w:ascii="Book Antiqua" w:hAnsi="Book Antiqua"/>
      <w:b/>
      <w:sz w:val="26"/>
      <w:lang w:val="cs-CZ"/>
    </w:rPr>
  </w:style>
  <w:style w:type="character" w:customStyle="1" w:styleId="Nadpis7Char">
    <w:name w:val="Nadpis 7 Char"/>
    <w:basedOn w:val="Predvolenpsmoodseku"/>
    <w:link w:val="Nadpis7"/>
    <w:rsid w:val="00307B92"/>
    <w:rPr>
      <w:rFonts w:ascii="Arial" w:hAnsi="Arial"/>
      <w:sz w:val="24"/>
      <w:lang w:val="cs-CZ"/>
    </w:rPr>
  </w:style>
  <w:style w:type="character" w:customStyle="1" w:styleId="NzovChar">
    <w:name w:val="Názov Char"/>
    <w:basedOn w:val="Predvolenpsmoodseku"/>
    <w:link w:val="Nzov"/>
    <w:rsid w:val="00307B92"/>
    <w:rPr>
      <w:rFonts w:ascii="Century Schoolbook" w:hAnsi="Century Schoolbook"/>
      <w:sz w:val="26"/>
      <w:lang w:val="cs-CZ"/>
    </w:rPr>
  </w:style>
  <w:style w:type="paragraph" w:styleId="Odsekzoznamu">
    <w:name w:val="List Paragraph"/>
    <w:basedOn w:val="Normlny"/>
    <w:uiPriority w:val="34"/>
    <w:qFormat/>
    <w:rsid w:val="009E564A"/>
    <w:pPr>
      <w:ind w:left="720"/>
      <w:contextualSpacing/>
    </w:pPr>
  </w:style>
  <w:style w:type="character" w:customStyle="1" w:styleId="Nadpis6Char">
    <w:name w:val="Nadpis 6 Char"/>
    <w:basedOn w:val="Predvolenpsmoodseku"/>
    <w:link w:val="Nadpis6"/>
    <w:semiHidden/>
    <w:rsid w:val="00E95D24"/>
    <w:rPr>
      <w:rFonts w:asciiTheme="majorHAnsi" w:eastAsiaTheme="majorEastAsia" w:hAnsiTheme="majorHAnsi" w:cstheme="majorBidi"/>
      <w:color w:val="243F60" w:themeColor="accent1" w:themeShade="7F"/>
    </w:rPr>
  </w:style>
  <w:style w:type="character" w:customStyle="1" w:styleId="HlavikaChar">
    <w:name w:val="Hlavička Char"/>
    <w:basedOn w:val="Predvolenpsmoodseku"/>
    <w:link w:val="Hlavika"/>
    <w:uiPriority w:val="99"/>
    <w:rsid w:val="00150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559709">
      <w:bodyDiv w:val="1"/>
      <w:marLeft w:val="0"/>
      <w:marRight w:val="0"/>
      <w:marTop w:val="0"/>
      <w:marBottom w:val="0"/>
      <w:divBdr>
        <w:top w:val="none" w:sz="0" w:space="0" w:color="auto"/>
        <w:left w:val="none" w:sz="0" w:space="0" w:color="auto"/>
        <w:bottom w:val="none" w:sz="0" w:space="0" w:color="auto"/>
        <w:right w:val="none" w:sz="0" w:space="0" w:color="auto"/>
      </w:divBdr>
      <w:divsChild>
        <w:div w:id="1770006539">
          <w:marLeft w:val="0"/>
          <w:marRight w:val="0"/>
          <w:marTop w:val="0"/>
          <w:marBottom w:val="0"/>
          <w:divBdr>
            <w:top w:val="none" w:sz="0" w:space="0" w:color="auto"/>
            <w:left w:val="none" w:sz="0" w:space="0" w:color="auto"/>
            <w:bottom w:val="none" w:sz="0" w:space="0" w:color="auto"/>
            <w:right w:val="none" w:sz="0" w:space="0" w:color="auto"/>
          </w:divBdr>
        </w:div>
        <w:div w:id="829831045">
          <w:marLeft w:val="0"/>
          <w:marRight w:val="0"/>
          <w:marTop w:val="0"/>
          <w:marBottom w:val="0"/>
          <w:divBdr>
            <w:top w:val="none" w:sz="0" w:space="0" w:color="auto"/>
            <w:left w:val="none" w:sz="0" w:space="0" w:color="auto"/>
            <w:bottom w:val="none" w:sz="0" w:space="0" w:color="auto"/>
            <w:right w:val="none" w:sz="0" w:space="0" w:color="auto"/>
          </w:divBdr>
        </w:div>
        <w:div w:id="953824067">
          <w:marLeft w:val="0"/>
          <w:marRight w:val="0"/>
          <w:marTop w:val="0"/>
          <w:marBottom w:val="0"/>
          <w:divBdr>
            <w:top w:val="none" w:sz="0" w:space="0" w:color="auto"/>
            <w:left w:val="none" w:sz="0" w:space="0" w:color="auto"/>
            <w:bottom w:val="none" w:sz="0" w:space="0" w:color="auto"/>
            <w:right w:val="none" w:sz="0" w:space="0" w:color="auto"/>
          </w:divBdr>
          <w:divsChild>
            <w:div w:id="205720078">
              <w:marLeft w:val="0"/>
              <w:marRight w:val="0"/>
              <w:marTop w:val="0"/>
              <w:marBottom w:val="0"/>
              <w:divBdr>
                <w:top w:val="single" w:sz="8" w:space="3" w:color="auto"/>
                <w:left w:val="none" w:sz="0" w:space="0" w:color="auto"/>
                <w:bottom w:val="none" w:sz="0" w:space="0" w:color="auto"/>
                <w:right w:val="none" w:sz="0" w:space="0" w:color="auto"/>
              </w:divBdr>
            </w:div>
          </w:divsChild>
        </w:div>
      </w:divsChild>
    </w:div>
    <w:div w:id="1797063099">
      <w:bodyDiv w:val="1"/>
      <w:marLeft w:val="0"/>
      <w:marRight w:val="0"/>
      <w:marTop w:val="0"/>
      <w:marBottom w:val="0"/>
      <w:divBdr>
        <w:top w:val="none" w:sz="0" w:space="0" w:color="auto"/>
        <w:left w:val="none" w:sz="0" w:space="0" w:color="auto"/>
        <w:bottom w:val="none" w:sz="0" w:space="0" w:color="auto"/>
        <w:right w:val="none" w:sz="0" w:space="0" w:color="auto"/>
      </w:divBdr>
    </w:div>
    <w:div w:id="1817337286">
      <w:bodyDiv w:val="1"/>
      <w:marLeft w:val="0"/>
      <w:marRight w:val="0"/>
      <w:marTop w:val="0"/>
      <w:marBottom w:val="0"/>
      <w:divBdr>
        <w:top w:val="none" w:sz="0" w:space="0" w:color="auto"/>
        <w:left w:val="none" w:sz="0" w:space="0" w:color="auto"/>
        <w:bottom w:val="none" w:sz="0" w:space="0" w:color="auto"/>
        <w:right w:val="none" w:sz="0" w:space="0" w:color="auto"/>
      </w:divBdr>
      <w:divsChild>
        <w:div w:id="6167145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C0B20F-0640-49DE-88B5-11E8104CC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870</Words>
  <Characters>5407</Characters>
  <Application>Microsoft Office Word</Application>
  <DocSecurity>4</DocSecurity>
  <Lines>45</Lines>
  <Paragraphs>12</Paragraphs>
  <ScaleCrop>false</ScaleCrop>
  <HeadingPairs>
    <vt:vector size="2" baseType="variant">
      <vt:variant>
        <vt:lpstr>Názov</vt:lpstr>
      </vt:variant>
      <vt:variant>
        <vt:i4>1</vt:i4>
      </vt:variant>
    </vt:vector>
  </HeadingPairs>
  <TitlesOfParts>
    <vt:vector size="1" baseType="lpstr">
      <vt:lpstr>ÚVOD</vt:lpstr>
    </vt:vector>
  </TitlesOfParts>
  <Company> </Company>
  <LinksUpToDate>false</LinksUpToDate>
  <CharactersWithSpaces>6265</CharactersWithSpaces>
  <SharedDoc>false</SharedDoc>
  <HLinks>
    <vt:vector size="6" baseType="variant">
      <vt:variant>
        <vt:i4>655402</vt:i4>
      </vt:variant>
      <vt:variant>
        <vt:i4>0</vt:i4>
      </vt:variant>
      <vt:variant>
        <vt:i4>0</vt:i4>
      </vt:variant>
      <vt:variant>
        <vt:i4>5</vt:i4>
      </vt:variant>
      <vt:variant>
        <vt:lpwstr>http://www.orsk.sk/hladaj_osoba.asp?PR=Foramitti&amp;MENO=Roman&amp;SID=0&amp;T=f0&amp;R=1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ÚVOD</dc:title>
  <dc:subject/>
  <dc:creator>HAFFNEROVÁ.</dc:creator>
  <cp:keywords/>
  <cp:lastModifiedBy>Mihálová Jana</cp:lastModifiedBy>
  <cp:revision>2</cp:revision>
  <cp:lastPrinted>2021-03-15T14:41:00Z</cp:lastPrinted>
  <dcterms:created xsi:type="dcterms:W3CDTF">2022-12-30T10:41:00Z</dcterms:created>
  <dcterms:modified xsi:type="dcterms:W3CDTF">2022-12-30T10:41:00Z</dcterms:modified>
</cp:coreProperties>
</file>