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8D257" w14:textId="77777777" w:rsidR="00496BA3" w:rsidRDefault="00000000">
      <w:pPr>
        <w:jc w:val="both"/>
        <w:rPr>
          <w:rFonts w:cs="Arial"/>
          <w:lang w:val="sk-SK"/>
        </w:rPr>
      </w:pPr>
      <w:r>
        <w:rPr>
          <w:rFonts w:cs="Arial"/>
          <w:b/>
          <w:sz w:val="28"/>
          <w:lang w:val="sk-SK"/>
        </w:rPr>
        <w:t>Profil spoločnosti</w:t>
      </w:r>
      <w:r>
        <w:rPr>
          <w:rFonts w:cs="Arial"/>
          <w:b/>
          <w:sz w:val="28"/>
          <w:lang w:val="sk-SK"/>
        </w:rPr>
        <w:cr/>
      </w:r>
      <w:r>
        <w:rPr>
          <w:rFonts w:cs="Arial"/>
          <w:color w:val="FF0000"/>
          <w:lang w:val="sk-SK"/>
        </w:rPr>
        <w:cr/>
        <w:t xml:space="preserve">     </w:t>
      </w:r>
      <w:r>
        <w:rPr>
          <w:rFonts w:cs="Arial"/>
          <w:lang w:val="sk-SK"/>
        </w:rPr>
        <w:t xml:space="preserve">Spoločnosť </w:t>
      </w:r>
      <w:proofErr w:type="spellStart"/>
      <w:r>
        <w:rPr>
          <w:rFonts w:cs="Arial"/>
          <w:lang w:val="sk-SK"/>
        </w:rPr>
        <w:t>Slovlepex</w:t>
      </w:r>
      <w:proofErr w:type="spellEnd"/>
      <w:r>
        <w:rPr>
          <w:rFonts w:cs="Arial"/>
          <w:lang w:val="sk-SK"/>
        </w:rPr>
        <w:t xml:space="preserve">, </w:t>
      </w:r>
      <w:proofErr w:type="spellStart"/>
      <w:r>
        <w:rPr>
          <w:rFonts w:cs="Arial"/>
          <w:lang w:val="sk-SK"/>
        </w:rPr>
        <w:t>a.s</w:t>
      </w:r>
      <w:proofErr w:type="spellEnd"/>
      <w:r>
        <w:rPr>
          <w:rFonts w:cs="Arial"/>
          <w:lang w:val="sk-SK"/>
        </w:rPr>
        <w:t xml:space="preserve">., so sídlom Bziny 219 v Dolnom Kubíne, vykonáva podnikateľskú činnosť v oblasti výroby a predaja drevených lepených materiálov od roku 1995. </w:t>
      </w:r>
    </w:p>
    <w:p w14:paraId="02DA2CD9" w14:textId="77777777" w:rsidR="00496BA3" w:rsidRDefault="00000000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Stopercentným vlastníkom spoločnosti je spoločnosť B.P. IN </w:t>
      </w:r>
      <w:proofErr w:type="spellStart"/>
      <w:r>
        <w:rPr>
          <w:rFonts w:cs="Arial"/>
          <w:lang w:val="sk-SK"/>
        </w:rPr>
        <w:t>s.r.o</w:t>
      </w:r>
      <w:proofErr w:type="spellEnd"/>
      <w:r>
        <w:rPr>
          <w:rFonts w:cs="Arial"/>
          <w:lang w:val="sk-SK"/>
        </w:rPr>
        <w:t xml:space="preserve">.. Spolumajitelia spoločnosti Ing. Branislav </w:t>
      </w:r>
      <w:proofErr w:type="spellStart"/>
      <w:r>
        <w:rPr>
          <w:rFonts w:cs="Arial"/>
          <w:lang w:val="sk-SK"/>
        </w:rPr>
        <w:t>Portašik</w:t>
      </w:r>
      <w:proofErr w:type="spellEnd"/>
      <w:r>
        <w:rPr>
          <w:rFonts w:cs="Arial"/>
          <w:lang w:val="sk-SK"/>
        </w:rPr>
        <w:t xml:space="preserve"> a Ing. Mária </w:t>
      </w:r>
      <w:proofErr w:type="spellStart"/>
      <w:r>
        <w:rPr>
          <w:rFonts w:cs="Arial"/>
          <w:lang w:val="sk-SK"/>
        </w:rPr>
        <w:t>Portašíková</w:t>
      </w:r>
      <w:proofErr w:type="spellEnd"/>
      <w:r>
        <w:rPr>
          <w:rFonts w:cs="Arial"/>
          <w:lang w:val="sk-SK"/>
        </w:rPr>
        <w:t xml:space="preserve"> ako absolventi Technickej Univerzity vo Zvolene , drevárskej fakulty odboru podnikový </w:t>
      </w:r>
      <w:proofErr w:type="spellStart"/>
      <w:r>
        <w:rPr>
          <w:rFonts w:cs="Arial"/>
          <w:lang w:val="sk-SK"/>
        </w:rPr>
        <w:t>menežment</w:t>
      </w:r>
      <w:proofErr w:type="spellEnd"/>
      <w:r>
        <w:rPr>
          <w:rFonts w:cs="Arial"/>
          <w:lang w:val="sk-SK"/>
        </w:rPr>
        <w:t xml:space="preserve"> majú ambíciu       sústavnou investičnou činnosťou budovať pozíciu stabilného dodávateľa </w:t>
      </w:r>
      <w:proofErr w:type="spellStart"/>
      <w:r>
        <w:rPr>
          <w:rFonts w:cs="Arial"/>
          <w:lang w:val="sk-SK"/>
        </w:rPr>
        <w:t>eurohranola</w:t>
      </w:r>
      <w:proofErr w:type="spellEnd"/>
      <w:r>
        <w:rPr>
          <w:rFonts w:cs="Arial"/>
          <w:lang w:val="sk-SK"/>
        </w:rPr>
        <w:t xml:space="preserve"> pre európsky trh. </w:t>
      </w:r>
    </w:p>
    <w:p w14:paraId="568A1642" w14:textId="35E6E355" w:rsidR="00496BA3" w:rsidRDefault="00000000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     V roku 202</w:t>
      </w:r>
      <w:r w:rsidR="00B871B8">
        <w:rPr>
          <w:rFonts w:cs="Arial"/>
          <w:lang w:val="sk-SK"/>
        </w:rPr>
        <w:t xml:space="preserve">1 </w:t>
      </w:r>
      <w:r>
        <w:rPr>
          <w:rFonts w:cs="Arial"/>
          <w:lang w:val="sk-SK"/>
        </w:rPr>
        <w:t xml:space="preserve">sa </w:t>
      </w:r>
      <w:r w:rsidR="00B871B8">
        <w:rPr>
          <w:rFonts w:cs="Arial"/>
          <w:lang w:val="sk-SK"/>
        </w:rPr>
        <w:t xml:space="preserve">podarilo ukončiť pandémiu a s ňou spojené obmedzenia , čo spoločnosť využila na výrazné zlepšenie postavenia na trhu a zlepšenie ekonomickej sily. </w:t>
      </w:r>
    </w:p>
    <w:p w14:paraId="75AC0493" w14:textId="77777777" w:rsidR="00B871B8" w:rsidRDefault="00B871B8">
      <w:pPr>
        <w:jc w:val="both"/>
        <w:rPr>
          <w:rFonts w:cs="Arial"/>
          <w:lang w:val="sk-SK"/>
        </w:rPr>
      </w:pPr>
    </w:p>
    <w:p w14:paraId="6B2B117A" w14:textId="6E4A77B1" w:rsidR="00B871B8" w:rsidRDefault="00000000">
      <w:pPr>
        <w:jc w:val="both"/>
        <w:rPr>
          <w:rFonts w:cs="Arial"/>
          <w:lang w:val="sk-SK"/>
        </w:rPr>
      </w:pPr>
      <w:r>
        <w:rPr>
          <w:rFonts w:cs="Arial"/>
          <w:b/>
          <w:sz w:val="28"/>
          <w:lang w:val="sk-SK"/>
        </w:rPr>
        <w:t>Hospodárske výsledky spoločnosti</w:t>
      </w:r>
      <w:r>
        <w:rPr>
          <w:rFonts w:cs="Arial"/>
          <w:b/>
          <w:sz w:val="28"/>
          <w:lang w:val="sk-SK"/>
        </w:rPr>
        <w:cr/>
      </w:r>
      <w:r>
        <w:rPr>
          <w:rFonts w:cs="Arial"/>
          <w:lang w:val="sk-SK"/>
        </w:rPr>
        <w:cr/>
        <w:t xml:space="preserve">     Hospodársky výsledok za rok 202</w:t>
      </w:r>
      <w:r w:rsidR="00B871B8">
        <w:rPr>
          <w:rFonts w:cs="Arial"/>
          <w:lang w:val="sk-SK"/>
        </w:rPr>
        <w:t>1</w:t>
      </w:r>
      <w:r>
        <w:rPr>
          <w:rFonts w:cs="Arial"/>
          <w:lang w:val="sk-SK"/>
        </w:rPr>
        <w:t xml:space="preserve"> bol </w:t>
      </w:r>
      <w:r w:rsidR="00B871B8">
        <w:rPr>
          <w:rFonts w:cs="Arial"/>
          <w:lang w:val="sk-SK"/>
        </w:rPr>
        <w:t xml:space="preserve">pozitívny a </w:t>
      </w:r>
      <w:r>
        <w:rPr>
          <w:rFonts w:cs="Arial"/>
          <w:lang w:val="sk-SK"/>
        </w:rPr>
        <w:t xml:space="preserve">negatívne </w:t>
      </w:r>
      <w:r w:rsidR="00B871B8">
        <w:rPr>
          <w:rFonts w:cs="Arial"/>
          <w:lang w:val="sk-SK"/>
        </w:rPr>
        <w:t xml:space="preserve">ho ovplyvnil odpis dlhodobo nevymožiteľných pohľadávok, čo zreálnilo účtované pohľadávky. </w:t>
      </w:r>
    </w:p>
    <w:p w14:paraId="5210AEAF" w14:textId="77777777" w:rsidR="0023380C" w:rsidRDefault="00000000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     </w:t>
      </w:r>
      <w:r w:rsidR="00B871B8">
        <w:rPr>
          <w:rFonts w:cs="Arial"/>
          <w:lang w:val="sk-SK"/>
        </w:rPr>
        <w:t xml:space="preserve">Spoločnosť ťažila zo zmien vykonaných v roku 2020 a pokračovala vo zvyšovaní efektivity výrobných činností. </w:t>
      </w:r>
      <w:r w:rsidR="0023380C">
        <w:rPr>
          <w:rFonts w:cs="Arial"/>
          <w:lang w:val="sk-SK"/>
        </w:rPr>
        <w:t>Výsledkom je rast výkonov pri poklese mzdových nákladov.</w:t>
      </w:r>
    </w:p>
    <w:p w14:paraId="580DE967" w14:textId="0438DF1F" w:rsidR="0023380C" w:rsidRDefault="0023380C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     Investičná činnosť bola v dôsledku výpadku v dodávateľských reťazcoch potenciálnych dodávateľov obmedzená, a preto boli významnejšie investície presunuté na rok 2022.</w:t>
      </w:r>
    </w:p>
    <w:p w14:paraId="2D303BA9" w14:textId="77777777" w:rsidR="00496BA3" w:rsidRDefault="00496BA3">
      <w:pPr>
        <w:jc w:val="both"/>
        <w:rPr>
          <w:rFonts w:cs="Arial"/>
          <w:lang w:val="sk-SK"/>
        </w:rPr>
      </w:pPr>
    </w:p>
    <w:p w14:paraId="2E6D7DE4" w14:textId="77777777" w:rsidR="00496BA3" w:rsidRDefault="00496BA3">
      <w:pPr>
        <w:jc w:val="both"/>
        <w:rPr>
          <w:rFonts w:cs="Arial"/>
          <w:lang w:val="sk-SK"/>
        </w:rPr>
      </w:pPr>
    </w:p>
    <w:p w14:paraId="39834FD9" w14:textId="0C68ED7E" w:rsidR="00496BA3" w:rsidRDefault="00000000">
      <w:pPr>
        <w:jc w:val="both"/>
        <w:rPr>
          <w:rFonts w:cs="Arial"/>
          <w:b/>
          <w:lang w:val="sk-SK"/>
        </w:rPr>
      </w:pPr>
      <w:r>
        <w:rPr>
          <w:rFonts w:cs="Arial"/>
          <w:b/>
          <w:lang w:val="sk-SK"/>
        </w:rPr>
        <w:t>Porovnanie hospodárskych výsledkov r. 202</w:t>
      </w:r>
      <w:r w:rsidR="0023380C">
        <w:rPr>
          <w:rFonts w:cs="Arial"/>
          <w:b/>
          <w:lang w:val="sk-SK"/>
        </w:rPr>
        <w:t>1</w:t>
      </w:r>
    </w:p>
    <w:p w14:paraId="306BBDB0" w14:textId="3058C448" w:rsidR="0023380C" w:rsidRDefault="0023380C">
      <w:pPr>
        <w:jc w:val="both"/>
        <w:rPr>
          <w:rFonts w:cs="Arial"/>
          <w:b/>
          <w:lang w:val="sk-SK"/>
        </w:rPr>
      </w:pPr>
    </w:p>
    <w:tbl>
      <w:tblPr>
        <w:tblW w:w="7616" w:type="dxa"/>
        <w:tblLook w:val="04A0" w:firstRow="1" w:lastRow="0" w:firstColumn="1" w:lastColumn="0" w:noHBand="0" w:noVBand="1"/>
      </w:tblPr>
      <w:tblGrid>
        <w:gridCol w:w="3616"/>
        <w:gridCol w:w="1051"/>
        <w:gridCol w:w="1051"/>
        <w:gridCol w:w="1051"/>
        <w:gridCol w:w="1051"/>
      </w:tblGrid>
      <w:tr w:rsidR="0023380C" w:rsidRPr="0023380C" w14:paraId="6FC1A9A4" w14:textId="77777777" w:rsidTr="0023380C">
        <w:trPr>
          <w:trHeight w:val="250"/>
        </w:trPr>
        <w:tc>
          <w:tcPr>
            <w:tcW w:w="3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2A598" w14:textId="77777777" w:rsidR="0023380C" w:rsidRPr="0023380C" w:rsidRDefault="0023380C" w:rsidP="0023380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23380C">
              <w:rPr>
                <w:rFonts w:eastAsia="Times New Roman" w:cs="Arial"/>
                <w:sz w:val="20"/>
                <w:lang w:eastAsia="en-US"/>
              </w:rPr>
              <w:t>tis.EUR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678639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2018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94EF8F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2019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B6F2ED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2020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924DDC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2021</w:t>
            </w:r>
          </w:p>
        </w:tc>
      </w:tr>
      <w:tr w:rsidR="0023380C" w:rsidRPr="0023380C" w14:paraId="474B90F6" w14:textId="77777777" w:rsidTr="0023380C">
        <w:trPr>
          <w:trHeight w:val="315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E5AC" w14:textId="77777777" w:rsidR="0023380C" w:rsidRPr="0023380C" w:rsidRDefault="0023380C" w:rsidP="0023380C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Tržby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za 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vl.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výrobky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a 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služby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a 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tovar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98E34E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4213,76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550FDC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4359,11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4E53AB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3647,591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ECC4EC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4874,001</w:t>
            </w:r>
          </w:p>
        </w:tc>
      </w:tr>
      <w:tr w:rsidR="0023380C" w:rsidRPr="0023380C" w14:paraId="5A6986AD" w14:textId="77777777" w:rsidTr="0023380C">
        <w:trPr>
          <w:trHeight w:val="310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5178B" w14:textId="77777777" w:rsidR="0023380C" w:rsidRPr="0023380C" w:rsidRDefault="0023380C" w:rsidP="0023380C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Pridaná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hodnota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64F1BC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1061,278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9A82A7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1088,55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9313D7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677,701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6CEA68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993,95</w:t>
            </w:r>
          </w:p>
        </w:tc>
      </w:tr>
      <w:tr w:rsidR="0023380C" w:rsidRPr="0023380C" w14:paraId="01D23C2E" w14:textId="77777777" w:rsidTr="0023380C">
        <w:trPr>
          <w:trHeight w:val="310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06E18" w14:textId="77777777" w:rsidR="0023380C" w:rsidRPr="0023380C" w:rsidRDefault="0023380C" w:rsidP="0023380C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Zisk po 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zdanení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6C60FE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-174,894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D1B4AF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-177,53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0D7133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-266,438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BC59EB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58,781</w:t>
            </w:r>
          </w:p>
        </w:tc>
      </w:tr>
      <w:tr w:rsidR="0023380C" w:rsidRPr="0023380C" w14:paraId="2DD04B52" w14:textId="77777777" w:rsidTr="0023380C">
        <w:trPr>
          <w:trHeight w:val="310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B5FD6" w14:textId="77777777" w:rsidR="0023380C" w:rsidRPr="0023380C" w:rsidRDefault="0023380C" w:rsidP="0023380C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Neobežný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majetok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netto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789E9D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1460,809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69BFFB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1222,102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F6DCF2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980,347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8704CF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784,53</w:t>
            </w:r>
          </w:p>
        </w:tc>
      </w:tr>
      <w:tr w:rsidR="0023380C" w:rsidRPr="0023380C" w14:paraId="7F7BF44F" w14:textId="77777777" w:rsidTr="0023380C">
        <w:trPr>
          <w:trHeight w:val="310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665A0" w14:textId="77777777" w:rsidR="0023380C" w:rsidRPr="0023380C" w:rsidRDefault="0023380C" w:rsidP="0023380C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Zásoby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D586FC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2086,009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A865EA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2207,92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5A78DC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2118,407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DB41E7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1805,342</w:t>
            </w:r>
          </w:p>
        </w:tc>
      </w:tr>
      <w:tr w:rsidR="0023380C" w:rsidRPr="0023380C" w14:paraId="292083AF" w14:textId="77777777" w:rsidTr="0023380C">
        <w:trPr>
          <w:trHeight w:val="310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88025" w14:textId="77777777" w:rsidR="0023380C" w:rsidRPr="0023380C" w:rsidRDefault="0023380C" w:rsidP="0023380C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Krátkodobé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pohľadávky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38F89D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333,492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A66B76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299,9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757233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237,077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AACA51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137,065</w:t>
            </w:r>
          </w:p>
        </w:tc>
      </w:tr>
      <w:tr w:rsidR="0023380C" w:rsidRPr="0023380C" w14:paraId="27BE9D3B" w14:textId="77777777" w:rsidTr="0023380C">
        <w:trPr>
          <w:trHeight w:val="310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89D86" w14:textId="77777777" w:rsidR="0023380C" w:rsidRPr="0023380C" w:rsidRDefault="0023380C" w:rsidP="0023380C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Počet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pracovníkov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700C6C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69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9976E9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66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737CCC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56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8761C6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50</w:t>
            </w:r>
          </w:p>
        </w:tc>
      </w:tr>
      <w:tr w:rsidR="0023380C" w:rsidRPr="0023380C" w14:paraId="5876CFD7" w14:textId="77777777" w:rsidTr="0023380C">
        <w:trPr>
          <w:trHeight w:val="310"/>
        </w:trPr>
        <w:tc>
          <w:tcPr>
            <w:tcW w:w="36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2B208" w14:textId="77777777" w:rsidR="0023380C" w:rsidRPr="0023380C" w:rsidRDefault="0023380C" w:rsidP="0023380C">
            <w:pPr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Priemerná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>mzda</w:t>
            </w:r>
            <w:proofErr w:type="spellEnd"/>
            <w:r w:rsidRPr="0023380C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/SK/  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94AF54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998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16FBDC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1020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C918AB" w14:textId="7777777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1045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C40167" w14:textId="0E19A187" w:rsidR="0023380C" w:rsidRPr="0023380C" w:rsidRDefault="0023380C" w:rsidP="0023380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23380C">
              <w:rPr>
                <w:rFonts w:eastAsia="Times New Roman" w:cs="Arial"/>
                <w:sz w:val="20"/>
                <w:lang w:eastAsia="en-US"/>
              </w:rPr>
              <w:t>1</w:t>
            </w:r>
            <w:r w:rsidR="006E7314">
              <w:rPr>
                <w:rFonts w:eastAsia="Times New Roman" w:cs="Arial"/>
                <w:sz w:val="20"/>
                <w:lang w:eastAsia="en-US"/>
              </w:rPr>
              <w:t>090</w:t>
            </w:r>
          </w:p>
        </w:tc>
      </w:tr>
    </w:tbl>
    <w:p w14:paraId="586ED299" w14:textId="3656019C" w:rsidR="0023380C" w:rsidRDefault="0023380C">
      <w:pPr>
        <w:jc w:val="both"/>
        <w:rPr>
          <w:rFonts w:cs="Arial"/>
          <w:b/>
          <w:lang w:val="sk-SK"/>
        </w:rPr>
      </w:pPr>
    </w:p>
    <w:p w14:paraId="018F3CA0" w14:textId="77777777" w:rsidR="00496BA3" w:rsidRDefault="00496BA3">
      <w:pPr>
        <w:ind w:left="2124"/>
        <w:jc w:val="both"/>
        <w:rPr>
          <w:rFonts w:cs="Arial"/>
          <w:b/>
          <w:lang w:val="sk-SK"/>
        </w:rPr>
      </w:pPr>
    </w:p>
    <w:p w14:paraId="6F15897C" w14:textId="77777777" w:rsidR="00496BA3" w:rsidRDefault="00000000">
      <w:pPr>
        <w:ind w:left="2124"/>
        <w:jc w:val="both"/>
        <w:rPr>
          <w:rFonts w:cs="Arial"/>
          <w:b/>
          <w:lang w:val="sk-SK"/>
        </w:rPr>
      </w:pPr>
      <w:r>
        <w:rPr>
          <w:rFonts w:cs="Arial"/>
          <w:b/>
          <w:lang w:val="sk-SK"/>
        </w:rPr>
        <w:cr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  <w:r>
        <w:rPr>
          <w:rFonts w:cs="Arial"/>
          <w:b/>
          <w:lang w:val="sk-SK"/>
        </w:rPr>
        <w:tab/>
      </w:r>
    </w:p>
    <w:p w14:paraId="28483F34" w14:textId="77777777" w:rsidR="00496BA3" w:rsidRDefault="00000000">
      <w:pPr>
        <w:jc w:val="both"/>
        <w:rPr>
          <w:rFonts w:cs="Arial"/>
          <w:b/>
          <w:lang w:val="sk-SK"/>
        </w:rPr>
      </w:pPr>
      <w:r>
        <w:rPr>
          <w:rFonts w:cs="Arial"/>
          <w:b/>
          <w:lang w:val="sk-SK"/>
        </w:rPr>
        <w:t xml:space="preserve">Vývoj finančnej situácie podniku </w:t>
      </w:r>
      <w:r>
        <w:rPr>
          <w:rFonts w:cs="Arial"/>
          <w:b/>
          <w:lang w:val="sk-SK"/>
        </w:rPr>
        <w:cr/>
      </w:r>
    </w:p>
    <w:p w14:paraId="0BCF8782" w14:textId="77777777" w:rsidR="006E7314" w:rsidRDefault="00000000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     Finančná situácia podniku </w:t>
      </w:r>
      <w:r w:rsidR="0023380C">
        <w:rPr>
          <w:rFonts w:cs="Arial"/>
          <w:lang w:val="sk-SK"/>
        </w:rPr>
        <w:t xml:space="preserve">sa </w:t>
      </w:r>
      <w:r>
        <w:rPr>
          <w:rFonts w:cs="Arial"/>
          <w:lang w:val="sk-SK"/>
        </w:rPr>
        <w:t>v roku 202</w:t>
      </w:r>
      <w:r w:rsidR="0023380C">
        <w:rPr>
          <w:rFonts w:cs="Arial"/>
          <w:lang w:val="sk-SK"/>
        </w:rPr>
        <w:t>1</w:t>
      </w:r>
      <w:r>
        <w:rPr>
          <w:rFonts w:cs="Arial"/>
          <w:lang w:val="sk-SK"/>
        </w:rPr>
        <w:t xml:space="preserve"> </w:t>
      </w:r>
      <w:r w:rsidR="0023380C">
        <w:rPr>
          <w:rFonts w:cs="Arial"/>
          <w:lang w:val="sk-SK"/>
        </w:rPr>
        <w:t xml:space="preserve">výrazne zlepšila. Súviselo to najme s rastom produktivity a zmenou portfólia zákazníkov. Výrazne sme zvýšili podiel zákazníkov </w:t>
      </w:r>
      <w:r w:rsidR="0023380C">
        <w:rPr>
          <w:rFonts w:cs="Arial"/>
          <w:lang w:val="sk-SK"/>
        </w:rPr>
        <w:lastRenderedPageBreak/>
        <w:t xml:space="preserve">z Nemecka, Švajčiarska, Rakúska a Talianska, čo zlepšilo platobnú schopnosť spoločnosti. </w:t>
      </w:r>
    </w:p>
    <w:p w14:paraId="76AD7525" w14:textId="593B5CD1" w:rsidR="00496BA3" w:rsidRDefault="006E7314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     </w:t>
      </w:r>
      <w:r w:rsidR="0023380C">
        <w:rPr>
          <w:rFonts w:cs="Arial"/>
          <w:lang w:val="sk-SK"/>
        </w:rPr>
        <w:t>Rast produktivity a</w:t>
      </w:r>
      <w:r w:rsidR="007A1566">
        <w:rPr>
          <w:rFonts w:cs="Arial"/>
          <w:lang w:val="sk-SK"/>
        </w:rPr>
        <w:t xml:space="preserve"> pridanej hodnoty umožnil výrazne znížiť záväzky spoločnosti. </w:t>
      </w:r>
      <w:r w:rsidR="0023380C">
        <w:rPr>
          <w:rFonts w:cs="Arial"/>
          <w:lang w:val="sk-SK"/>
        </w:rPr>
        <w:t xml:space="preserve"> </w:t>
      </w:r>
    </w:p>
    <w:p w14:paraId="0E378287" w14:textId="28ABF298" w:rsidR="007A1566" w:rsidRDefault="007A1566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     Výrazný pokles skladových zásob a krátkodobých pohľadávok prispel k zvýšeniu finančnej sily spoločnosti.</w:t>
      </w:r>
    </w:p>
    <w:p w14:paraId="777402AD" w14:textId="05F3EEDD" w:rsidR="00496BA3" w:rsidRDefault="00000000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     Spoločnosť počas roku  202</w:t>
      </w:r>
      <w:r w:rsidR="007A1566">
        <w:rPr>
          <w:rFonts w:cs="Arial"/>
          <w:lang w:val="sk-SK"/>
        </w:rPr>
        <w:t>1</w:t>
      </w:r>
      <w:r>
        <w:rPr>
          <w:rFonts w:cs="Arial"/>
          <w:lang w:val="sk-SK"/>
        </w:rPr>
        <w:t xml:space="preserve"> čerpala niekoľko úverov od Všeobecnej úverovej banky </w:t>
      </w:r>
      <w:proofErr w:type="spellStart"/>
      <w:r>
        <w:rPr>
          <w:rFonts w:cs="Arial"/>
          <w:lang w:val="sk-SK"/>
        </w:rPr>
        <w:t>a.s</w:t>
      </w:r>
      <w:proofErr w:type="spellEnd"/>
      <w:r>
        <w:rPr>
          <w:rFonts w:cs="Arial"/>
          <w:lang w:val="sk-SK"/>
        </w:rPr>
        <w:t xml:space="preserve">., ktoré použila na krytie investičných nákladov a prevádzkových potrieb.  </w:t>
      </w:r>
      <w:r w:rsidR="007A1566">
        <w:rPr>
          <w:rFonts w:cs="Arial"/>
          <w:lang w:val="sk-SK"/>
        </w:rPr>
        <w:t xml:space="preserve">Spoločnosť </w:t>
      </w:r>
      <w:proofErr w:type="spellStart"/>
      <w:r w:rsidR="007A1566">
        <w:rPr>
          <w:rFonts w:cs="Arial"/>
          <w:lang w:val="sk-SK"/>
        </w:rPr>
        <w:t>Slovlepex</w:t>
      </w:r>
      <w:proofErr w:type="spellEnd"/>
      <w:r w:rsidR="007A1566">
        <w:rPr>
          <w:rFonts w:cs="Arial"/>
          <w:lang w:val="sk-SK"/>
        </w:rPr>
        <w:t xml:space="preserve"> </w:t>
      </w:r>
      <w:proofErr w:type="spellStart"/>
      <w:r w:rsidR="007A1566">
        <w:rPr>
          <w:rFonts w:cs="Arial"/>
          <w:lang w:val="sk-SK"/>
        </w:rPr>
        <w:t>a.s</w:t>
      </w:r>
      <w:proofErr w:type="spellEnd"/>
      <w:r w:rsidR="007A1566">
        <w:rPr>
          <w:rFonts w:cs="Arial"/>
          <w:lang w:val="sk-SK"/>
        </w:rPr>
        <w:t>. využila zlepšenú finančnú situáciu na</w:t>
      </w:r>
      <w:r w:rsidR="007A1566" w:rsidRPr="007A1566">
        <w:rPr>
          <w:rFonts w:cs="Arial"/>
          <w:lang w:val="sk-SK"/>
        </w:rPr>
        <w:t xml:space="preserve"> </w:t>
      </w:r>
      <w:r w:rsidR="007A1566">
        <w:rPr>
          <w:rFonts w:cs="Arial"/>
          <w:lang w:val="sk-SK"/>
        </w:rPr>
        <w:t>výrazné zníženie úverovej angažovanosti banky v spoločnosti.</w:t>
      </w:r>
    </w:p>
    <w:p w14:paraId="2AD407C9" w14:textId="0CD12A40" w:rsidR="00496BA3" w:rsidRDefault="00000000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    </w:t>
      </w:r>
    </w:p>
    <w:tbl>
      <w:tblPr>
        <w:tblW w:w="7096" w:type="dxa"/>
        <w:tblLook w:val="04A0" w:firstRow="1" w:lastRow="0" w:firstColumn="1" w:lastColumn="0" w:noHBand="0" w:noVBand="1"/>
      </w:tblPr>
      <w:tblGrid>
        <w:gridCol w:w="3096"/>
        <w:gridCol w:w="1051"/>
        <w:gridCol w:w="1051"/>
        <w:gridCol w:w="1051"/>
        <w:gridCol w:w="1051"/>
      </w:tblGrid>
      <w:tr w:rsidR="007A1566" w:rsidRPr="007A1566" w14:paraId="71D1A57E" w14:textId="77777777" w:rsidTr="007A1566">
        <w:trPr>
          <w:trHeight w:val="310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E8DAF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tis. EUR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DE6091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B8D65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C12B1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C5D037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</w:tr>
      <w:tr w:rsidR="007A1566" w:rsidRPr="007A1566" w14:paraId="256B721E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6D8F9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>Aktíva</w:t>
            </w:r>
            <w:proofErr w:type="spellEnd"/>
            <w:r w:rsidRPr="007A1566"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7E8838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2018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3CBC4A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2019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1024BF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2020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E8043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2021</w:t>
            </w:r>
          </w:p>
        </w:tc>
      </w:tr>
      <w:tr w:rsidR="007A1566" w:rsidRPr="007A1566" w14:paraId="35AECD78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5B254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B.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Neobežný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majetok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71AA8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1460,809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66637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1222,102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EC14E3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980,347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EA1830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784,53</w:t>
            </w:r>
          </w:p>
        </w:tc>
      </w:tr>
      <w:tr w:rsidR="007A1566" w:rsidRPr="007A1566" w14:paraId="5379BF21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D3AE1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C.Obežný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majetok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88BC0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2562,202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61F8F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2667,744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65B6D8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2546,294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246D17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2047,301</w:t>
            </w:r>
          </w:p>
        </w:tc>
      </w:tr>
      <w:tr w:rsidR="007A1566" w:rsidRPr="007A1566" w14:paraId="2314B939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6428A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Z toho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zásoby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534AAE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2086,009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49E92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2207,92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243691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2118,407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4E2600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1805,342</w:t>
            </w:r>
          </w:p>
        </w:tc>
      </w:tr>
      <w:tr w:rsidR="007A1566" w:rsidRPr="007A1566" w14:paraId="2FFF6D26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296D9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  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Krátk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.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Pohľadávky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31E62F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333,492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893E1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299,9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E13DA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237,077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C6870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137,065</w:t>
            </w:r>
          </w:p>
        </w:tc>
      </w:tr>
      <w:tr w:rsidR="007A1566" w:rsidRPr="007A1566" w14:paraId="224B64D6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B2A2F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D.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Časové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rozlíšenie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E560B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4,045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7BF55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1,766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409D4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15,267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C9DDB5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1,346</w:t>
            </w:r>
          </w:p>
        </w:tc>
      </w:tr>
      <w:tr w:rsidR="007A1566" w:rsidRPr="007A1566" w14:paraId="1C4B0FAE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837CA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11640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2F753C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B14C6D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CDABF7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</w:tr>
      <w:tr w:rsidR="007A1566" w:rsidRPr="007A1566" w14:paraId="16AE3FB5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53DE3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Spolu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majetok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3DF5F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4027,056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CF1F1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3891,612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A6765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3541,908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D540E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2833,177</w:t>
            </w:r>
          </w:p>
        </w:tc>
      </w:tr>
      <w:tr w:rsidR="007A1566" w:rsidRPr="007A1566" w14:paraId="71E1038D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EB315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B90C89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2D0CB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B0BA3C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E57C5F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</w:tr>
      <w:tr w:rsidR="007A1566" w:rsidRPr="007A1566" w14:paraId="33CADAEC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3D85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A.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Vlastné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imanie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0EF68D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848,957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553E5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771,425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403568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504,987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4DBFFC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563,768</w:t>
            </w:r>
          </w:p>
        </w:tc>
      </w:tr>
      <w:tr w:rsidR="007A1566" w:rsidRPr="007A1566" w14:paraId="5DE1148E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D684E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Základné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imanie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72046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1211,578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DF026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1211,578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F2D007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1211,578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35782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1211,578</w:t>
            </w:r>
          </w:p>
        </w:tc>
      </w:tr>
      <w:tr w:rsidR="007A1566" w:rsidRPr="007A1566" w14:paraId="0326D521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E6EDE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 HV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bež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.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Obdobia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5007F9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-174,894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EC6AE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-177,53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8D848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-266,438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FDF82E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58,781</w:t>
            </w:r>
          </w:p>
        </w:tc>
      </w:tr>
      <w:tr w:rsidR="007A1566" w:rsidRPr="007A1566" w14:paraId="6B8C2A79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B135B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B.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Záväzky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celkom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23EAA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3178,019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AB77E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3120,139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FE5320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3036,921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C7B589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2269,399</w:t>
            </w:r>
          </w:p>
        </w:tc>
      </w:tr>
      <w:tr w:rsidR="007A1566" w:rsidRPr="007A1566" w14:paraId="591D2145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65EC3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Krátkodob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.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záväzky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E53F4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1252,174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D78DE3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1424,797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6AF390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1260,642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EBAB3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898,182</w:t>
            </w:r>
          </w:p>
        </w:tc>
      </w:tr>
      <w:tr w:rsidR="007A1566" w:rsidRPr="007A1566" w14:paraId="395A78CE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22F67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   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Bankové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úvery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a 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výpomoci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316C5D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892,068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725D9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869,646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3A544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891,938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B7D45B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808,772</w:t>
            </w:r>
          </w:p>
        </w:tc>
      </w:tr>
      <w:tr w:rsidR="007A1566" w:rsidRPr="007A1566" w14:paraId="21216E07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95731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C.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Časové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rozlíšenie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2E344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80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059A31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48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F9389F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48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FDF809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10</w:t>
            </w:r>
          </w:p>
        </w:tc>
      </w:tr>
      <w:tr w:rsidR="007A1566" w:rsidRPr="007A1566" w14:paraId="566BE5F5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6C695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7CF2E8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F91A3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02EE83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84D853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</w:tr>
      <w:tr w:rsidR="007A1566" w:rsidRPr="007A1566" w14:paraId="6A3BE718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1C0F3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Spolu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pasíva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33CEB2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4027,56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8D40C8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3891,612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FB0264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3541,908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75F9E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2833,177</w:t>
            </w:r>
          </w:p>
        </w:tc>
      </w:tr>
      <w:tr w:rsidR="007A1566" w:rsidRPr="007A1566" w14:paraId="44AE8FD6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D747D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AA10C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127B2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ECA570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93A85C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</w:tr>
      <w:tr w:rsidR="007A1566" w:rsidRPr="007A1566" w14:paraId="3578C976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0EA58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B1780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8141C6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C50C37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72782B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</w:tr>
      <w:tr w:rsidR="007A1566" w:rsidRPr="007A1566" w14:paraId="03374995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5846A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>Výkaz</w:t>
            </w:r>
            <w:proofErr w:type="spellEnd"/>
            <w:r w:rsidRPr="007A1566"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>ziskov</w:t>
            </w:r>
            <w:proofErr w:type="spellEnd"/>
            <w:r w:rsidRPr="007A1566"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 xml:space="preserve"> a </w:t>
            </w:r>
            <w:proofErr w:type="spellStart"/>
            <w:r w:rsidRPr="007A1566">
              <w:rPr>
                <w:rFonts w:ascii="Times New Roman" w:eastAsia="Times New Roman" w:hAnsi="Times New Roman"/>
                <w:b/>
                <w:bCs/>
                <w:szCs w:val="24"/>
                <w:lang w:eastAsia="en-US"/>
              </w:rPr>
              <w:t>strát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45BA77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F26B1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C4EBC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75547E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</w:tr>
      <w:tr w:rsidR="007A1566" w:rsidRPr="007A1566" w14:paraId="60578B76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E8A81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E46B9A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00E3B7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2CA531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CA2E1A" w14:textId="77777777" w:rsidR="007A1566" w:rsidRPr="007A1566" w:rsidRDefault="007A1566" w:rsidP="007A1566">
            <w:pPr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</w:tr>
      <w:tr w:rsidR="007A1566" w:rsidRPr="007A1566" w14:paraId="0E96D9F8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E1CEA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Výroba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7F7D3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4213,761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EB4A0B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4359,11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847385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3647,591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5081F8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4700,408</w:t>
            </w:r>
          </w:p>
        </w:tc>
      </w:tr>
      <w:tr w:rsidR="007A1566" w:rsidRPr="007A1566" w14:paraId="48F26138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4AE86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Výrobná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spotreba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1823B2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2912,893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E3569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3054,917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3DD80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2618,142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8567F7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3288,673</w:t>
            </w:r>
          </w:p>
        </w:tc>
      </w:tr>
      <w:tr w:rsidR="007A1566" w:rsidRPr="007A1566" w14:paraId="5FF7B151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8902A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Tržby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z 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predaja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tovaru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0F6789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56,921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03C929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75,096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49144B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53,869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C5863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17,008</w:t>
            </w:r>
          </w:p>
        </w:tc>
      </w:tr>
      <w:tr w:rsidR="007A1566" w:rsidRPr="007A1566" w14:paraId="16F188DF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A6B15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Náklady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na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predaný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tovar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CAEBBA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61,185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C23C60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61,728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9307D1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41,431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9FA7B4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18,625</w:t>
            </w:r>
          </w:p>
        </w:tc>
      </w:tr>
      <w:tr w:rsidR="007A1566" w:rsidRPr="007A1566" w14:paraId="7E21E1F0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C9CBE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Pridaná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hodnota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B5F4AD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1061,278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78478C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1088,55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5D9044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677,701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44257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993,95</w:t>
            </w:r>
          </w:p>
        </w:tc>
      </w:tr>
      <w:tr w:rsidR="007A1566" w:rsidRPr="007A1566" w14:paraId="4EB35096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5A853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Osobné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náklady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766F9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933,233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62ACF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897,13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5248F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803,299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86839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733,012</w:t>
            </w:r>
          </w:p>
        </w:tc>
      </w:tr>
      <w:tr w:rsidR="007A1566" w:rsidRPr="007A1566" w14:paraId="663D2C36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76A53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VH z HČ 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26D835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-169,772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12BDD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-128,077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3CA97B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-244,335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3EB89D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174,762</w:t>
            </w:r>
          </w:p>
        </w:tc>
      </w:tr>
      <w:tr w:rsidR="007A1566" w:rsidRPr="007A1566" w14:paraId="31B0BC05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5F0E7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VH z FČ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7AD3A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-37,814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D65B5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-64,58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03B036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-47,153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BF131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-65,54</w:t>
            </w:r>
          </w:p>
        </w:tc>
      </w:tr>
      <w:tr w:rsidR="007A1566" w:rsidRPr="007A1566" w14:paraId="0858A0EF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9CFC6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lastRenderedPageBreak/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Daň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splatná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14D578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E1DB5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D67CAC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79BD1B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0</w:t>
            </w:r>
          </w:p>
        </w:tc>
      </w:tr>
      <w:tr w:rsidR="007A1566" w:rsidRPr="007A1566" w14:paraId="6CCB3F0C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2A87F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Daň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odložená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A6E868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-32,692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2E9036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-15,127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5F2476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25,05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06893A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50,441</w:t>
            </w:r>
          </w:p>
        </w:tc>
      </w:tr>
      <w:tr w:rsidR="007A1566" w:rsidRPr="007A1566" w14:paraId="060C1A9F" w14:textId="77777777" w:rsidTr="007A1566">
        <w:trPr>
          <w:trHeight w:val="315"/>
        </w:trPr>
        <w:tc>
          <w:tcPr>
            <w:tcW w:w="3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EAC6A" w14:textId="77777777" w:rsidR="007A1566" w:rsidRPr="007A1566" w:rsidRDefault="007A1566" w:rsidP="007A1566">
            <w:pPr>
              <w:jc w:val="both"/>
              <w:rPr>
                <w:rFonts w:ascii="Times New Roman" w:eastAsia="Times New Roman" w:hAnsi="Times New Roman"/>
                <w:szCs w:val="24"/>
                <w:lang w:eastAsia="en-US"/>
              </w:rPr>
            </w:pPr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VH za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účtovné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  <w:proofErr w:type="spellStart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>obdobie</w:t>
            </w:r>
            <w:proofErr w:type="spellEnd"/>
            <w:r w:rsidRPr="007A1566">
              <w:rPr>
                <w:rFonts w:ascii="Times New Roman" w:eastAsia="Times New Roman" w:hAnsi="Times New Roman"/>
                <w:szCs w:val="24"/>
                <w:lang w:eastAsia="en-US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93E7E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-174,894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F3567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-177,894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06ACA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-266,438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0D8DF7" w14:textId="77777777" w:rsidR="007A1566" w:rsidRPr="007A1566" w:rsidRDefault="007A1566" w:rsidP="007A1566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7A1566">
              <w:rPr>
                <w:rFonts w:eastAsia="Times New Roman" w:cs="Arial"/>
                <w:sz w:val="20"/>
                <w:lang w:eastAsia="en-US"/>
              </w:rPr>
              <w:t>58,781</w:t>
            </w:r>
          </w:p>
        </w:tc>
      </w:tr>
    </w:tbl>
    <w:p w14:paraId="4F4E93FE" w14:textId="77777777" w:rsidR="007A1566" w:rsidRDefault="007A1566">
      <w:pPr>
        <w:jc w:val="both"/>
        <w:rPr>
          <w:rFonts w:cs="Arial"/>
          <w:lang w:val="sk-SK"/>
        </w:rPr>
      </w:pPr>
    </w:p>
    <w:p w14:paraId="27DDE173" w14:textId="77777777" w:rsidR="00496BA3" w:rsidRDefault="00496BA3">
      <w:pPr>
        <w:rPr>
          <w:rFonts w:cs="Arial"/>
          <w:b/>
          <w:sz w:val="28"/>
          <w:lang w:val="sk-SK"/>
        </w:rPr>
      </w:pPr>
    </w:p>
    <w:p w14:paraId="061EC43C" w14:textId="6931CEDB" w:rsidR="00496BA3" w:rsidRDefault="00000000">
      <w:pPr>
        <w:rPr>
          <w:rFonts w:cs="Arial"/>
          <w:lang w:val="sk-SK"/>
        </w:rPr>
      </w:pPr>
      <w:r>
        <w:rPr>
          <w:rFonts w:cs="Arial"/>
          <w:b/>
          <w:sz w:val="28"/>
          <w:lang w:val="sk-SK"/>
        </w:rPr>
        <w:t>Zamestnanci</w:t>
      </w:r>
      <w:r>
        <w:rPr>
          <w:rFonts w:cs="Arial"/>
          <w:b/>
          <w:sz w:val="28"/>
          <w:lang w:val="sk-SK"/>
        </w:rPr>
        <w:cr/>
      </w:r>
      <w:r>
        <w:rPr>
          <w:rFonts w:cs="Arial"/>
          <w:b/>
          <w:color w:val="FF0000"/>
          <w:sz w:val="28"/>
          <w:lang w:val="sk-SK"/>
        </w:rPr>
        <w:cr/>
        <w:t xml:space="preserve">     </w:t>
      </w:r>
      <w:r>
        <w:rPr>
          <w:rFonts w:cs="Arial"/>
          <w:lang w:val="sk-SK"/>
        </w:rPr>
        <w:t>Priemerný počet zamestnancov sa oproti roku 20</w:t>
      </w:r>
      <w:r w:rsidR="007A1566">
        <w:rPr>
          <w:rFonts w:cs="Arial"/>
          <w:lang w:val="sk-SK"/>
        </w:rPr>
        <w:t>20</w:t>
      </w:r>
      <w:r>
        <w:rPr>
          <w:rFonts w:cs="Arial"/>
          <w:lang w:val="sk-SK"/>
        </w:rPr>
        <w:t xml:space="preserve"> znížil o </w:t>
      </w:r>
      <w:r w:rsidR="007A1566">
        <w:rPr>
          <w:rFonts w:cs="Arial"/>
          <w:lang w:val="sk-SK"/>
        </w:rPr>
        <w:t>6</w:t>
      </w:r>
      <w:r>
        <w:rPr>
          <w:rFonts w:cs="Arial"/>
          <w:lang w:val="sk-SK"/>
        </w:rPr>
        <w:t xml:space="preserve"> na 5</w:t>
      </w:r>
      <w:r w:rsidR="007A1566">
        <w:rPr>
          <w:rFonts w:cs="Arial"/>
          <w:lang w:val="sk-SK"/>
        </w:rPr>
        <w:t>0</w:t>
      </w:r>
      <w:r>
        <w:rPr>
          <w:rFonts w:cs="Arial"/>
          <w:lang w:val="sk-SK"/>
        </w:rPr>
        <w:t>.</w:t>
      </w:r>
      <w:r>
        <w:rPr>
          <w:rFonts w:cs="Arial"/>
          <w:lang w:val="sk-SK"/>
        </w:rPr>
        <w:cr/>
        <w:t>Osobné náklady napriek nárastu priemernej mzdy a rastu vyrobeného množstva poklesli  o </w:t>
      </w:r>
      <w:r w:rsidR="007A1566">
        <w:rPr>
          <w:rFonts w:cs="Arial"/>
          <w:lang w:val="sk-SK"/>
        </w:rPr>
        <w:t>9</w:t>
      </w:r>
      <w:r>
        <w:rPr>
          <w:rFonts w:cs="Arial"/>
          <w:lang w:val="sk-SK"/>
        </w:rPr>
        <w:t xml:space="preserve">%. </w:t>
      </w:r>
    </w:p>
    <w:p w14:paraId="655AE1E6" w14:textId="77777777" w:rsidR="00496BA3" w:rsidRDefault="00496BA3">
      <w:pPr>
        <w:rPr>
          <w:rFonts w:cs="Arial"/>
          <w:lang w:val="sk-SK"/>
        </w:rPr>
      </w:pPr>
    </w:p>
    <w:p w14:paraId="6A9925EB" w14:textId="77777777" w:rsidR="00496BA3" w:rsidRDefault="00496BA3">
      <w:pPr>
        <w:rPr>
          <w:rFonts w:cs="Arial"/>
          <w:lang w:val="sk-SK"/>
        </w:rPr>
      </w:pPr>
    </w:p>
    <w:p w14:paraId="1050A1C2" w14:textId="4F6C3E10" w:rsidR="00496BA3" w:rsidRDefault="00000000">
      <w:pPr>
        <w:jc w:val="both"/>
        <w:rPr>
          <w:rFonts w:cs="Arial"/>
          <w:b/>
          <w:sz w:val="28"/>
          <w:lang w:val="sk-SK"/>
        </w:rPr>
      </w:pPr>
      <w:r>
        <w:rPr>
          <w:rFonts w:cs="Arial"/>
          <w:lang w:val="sk-SK"/>
        </w:rPr>
        <w:cr/>
      </w:r>
      <w:r>
        <w:rPr>
          <w:rFonts w:cs="Arial"/>
          <w:b/>
          <w:sz w:val="28"/>
          <w:lang w:val="sk-SK"/>
        </w:rPr>
        <w:t>Hospodárske zámery spoločnosti na rok 202</w:t>
      </w:r>
      <w:r w:rsidR="00B631EA">
        <w:rPr>
          <w:rFonts w:cs="Arial"/>
          <w:b/>
          <w:sz w:val="28"/>
          <w:lang w:val="sk-SK"/>
        </w:rPr>
        <w:t>2</w:t>
      </w:r>
    </w:p>
    <w:p w14:paraId="005A4CD9" w14:textId="77777777" w:rsidR="00496BA3" w:rsidRDefault="00496BA3">
      <w:pPr>
        <w:jc w:val="both"/>
        <w:rPr>
          <w:rFonts w:cs="Arial"/>
          <w:lang w:val="sk-SK"/>
        </w:rPr>
      </w:pPr>
    </w:p>
    <w:p w14:paraId="1E09CF4C" w14:textId="745B5C2A" w:rsidR="00C622AC" w:rsidRDefault="00000000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     Aj napriek </w:t>
      </w:r>
      <w:r w:rsidR="00B631EA">
        <w:rPr>
          <w:rFonts w:cs="Arial"/>
          <w:lang w:val="sk-SK"/>
        </w:rPr>
        <w:t>výraznému rastu tržieb, o 35%, v minulom roku</w:t>
      </w:r>
      <w:r w:rsidR="006E7314">
        <w:rPr>
          <w:rFonts w:cs="Arial"/>
          <w:lang w:val="sk-SK"/>
        </w:rPr>
        <w:t>,</w:t>
      </w:r>
      <w:r w:rsidR="00B631EA">
        <w:rPr>
          <w:rFonts w:cs="Arial"/>
          <w:lang w:val="sk-SK"/>
        </w:rPr>
        <w:t xml:space="preserve"> plánujme ďalší rast </w:t>
      </w:r>
      <w:r w:rsidR="006E7314">
        <w:rPr>
          <w:rFonts w:cs="Arial"/>
          <w:lang w:val="sk-SK"/>
        </w:rPr>
        <w:t xml:space="preserve">tržieb v roku 2022 </w:t>
      </w:r>
      <w:r w:rsidR="00B631EA">
        <w:rPr>
          <w:rFonts w:cs="Arial"/>
          <w:lang w:val="sk-SK"/>
        </w:rPr>
        <w:t xml:space="preserve">o 10%. Situácia na trhu by mala byť stabilná , aj keď agresia Ruska na Ukrajine môže všetko zmeniť. </w:t>
      </w:r>
    </w:p>
    <w:p w14:paraId="2342CB3E" w14:textId="277609A6" w:rsidR="00496BA3" w:rsidRDefault="00000000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>Za účelom zvýšenia efektívnosti výroby plánujeme investovať do</w:t>
      </w:r>
      <w:r w:rsidR="00C622AC">
        <w:rPr>
          <w:rFonts w:cs="Arial"/>
          <w:lang w:val="sk-SK"/>
        </w:rPr>
        <w:t xml:space="preserve"> ďalšej</w:t>
      </w:r>
      <w:r>
        <w:rPr>
          <w:rFonts w:cs="Arial"/>
          <w:lang w:val="sk-SK"/>
        </w:rPr>
        <w:t xml:space="preserve"> automatizácie výrobných činností. </w:t>
      </w:r>
    </w:p>
    <w:p w14:paraId="547BDC05" w14:textId="0CD91025" w:rsidR="00496BA3" w:rsidRDefault="00000000">
      <w:pPr>
        <w:jc w:val="both"/>
        <w:rPr>
          <w:rFonts w:cs="Arial"/>
          <w:lang w:val="sk-SK"/>
        </w:rPr>
      </w:pPr>
      <w:r>
        <w:rPr>
          <w:rFonts w:cs="Arial"/>
          <w:lang w:val="sk-SK"/>
        </w:rPr>
        <w:t xml:space="preserve">     V roku 202</w:t>
      </w:r>
      <w:r w:rsidR="00C622AC">
        <w:rPr>
          <w:rFonts w:cs="Arial"/>
          <w:lang w:val="sk-SK"/>
        </w:rPr>
        <w:t>2</w:t>
      </w:r>
      <w:r>
        <w:rPr>
          <w:rFonts w:cs="Arial"/>
          <w:lang w:val="sk-SK"/>
        </w:rPr>
        <w:t xml:space="preserve"> plánujeme </w:t>
      </w:r>
      <w:r w:rsidR="00C622AC">
        <w:rPr>
          <w:rFonts w:cs="Arial"/>
          <w:lang w:val="sk-SK"/>
        </w:rPr>
        <w:t>realizáciu</w:t>
      </w:r>
      <w:r>
        <w:rPr>
          <w:rFonts w:cs="Arial"/>
          <w:lang w:val="sk-SK"/>
        </w:rPr>
        <w:t xml:space="preserve"> 2. etapy</w:t>
      </w:r>
      <w:r w:rsidR="00C622AC">
        <w:rPr>
          <w:rFonts w:cs="Arial"/>
          <w:lang w:val="sk-SK"/>
        </w:rPr>
        <w:t xml:space="preserve"> výstavby</w:t>
      </w:r>
      <w:r>
        <w:rPr>
          <w:rFonts w:cs="Arial"/>
          <w:lang w:val="sk-SK"/>
        </w:rPr>
        <w:t xml:space="preserve"> solárneho parku</w:t>
      </w:r>
      <w:r w:rsidR="00C622AC">
        <w:rPr>
          <w:rFonts w:cs="Arial"/>
          <w:lang w:val="sk-SK"/>
        </w:rPr>
        <w:t>.</w:t>
      </w:r>
      <w:r>
        <w:rPr>
          <w:rFonts w:cs="Arial"/>
          <w:lang w:val="sk-SK"/>
        </w:rPr>
        <w:t xml:space="preserve"> </w:t>
      </w:r>
    </w:p>
    <w:p w14:paraId="2EB49385" w14:textId="616464EF" w:rsidR="00496BA3" w:rsidRDefault="00000000">
      <w:pPr>
        <w:jc w:val="both"/>
        <w:rPr>
          <w:rFonts w:cs="Arial"/>
          <w:b/>
          <w:sz w:val="28"/>
          <w:lang w:val="sk-SK"/>
        </w:rPr>
      </w:pPr>
      <w:r>
        <w:rPr>
          <w:rFonts w:cs="Arial"/>
          <w:lang w:val="sk-SK"/>
        </w:rPr>
        <w:t xml:space="preserve">     Pre rok 202</w:t>
      </w:r>
      <w:r w:rsidR="00C622AC">
        <w:rPr>
          <w:rFonts w:cs="Arial"/>
          <w:lang w:val="sk-SK"/>
        </w:rPr>
        <w:t>2</w:t>
      </w:r>
      <w:r>
        <w:rPr>
          <w:rFonts w:cs="Arial"/>
          <w:lang w:val="sk-SK"/>
        </w:rPr>
        <w:t xml:space="preserve"> plánujeme pozitívny hospodársky výsledok, </w:t>
      </w:r>
      <w:r w:rsidR="00C622AC">
        <w:rPr>
          <w:rFonts w:cs="Arial"/>
          <w:lang w:val="sk-SK"/>
        </w:rPr>
        <w:t>ktorý by mal byť výrazne lepší ako v predchádzajúcom roku.</w:t>
      </w:r>
      <w:r>
        <w:rPr>
          <w:rFonts w:cs="Arial"/>
          <w:lang w:val="sk-SK"/>
        </w:rPr>
        <w:t xml:space="preserve"> </w:t>
      </w:r>
    </w:p>
    <w:p w14:paraId="608C17C7" w14:textId="77777777" w:rsidR="00496BA3" w:rsidRDefault="00000000">
      <w:pPr>
        <w:ind w:left="360"/>
        <w:rPr>
          <w:rFonts w:cs="Arial"/>
          <w:lang w:val="sk-SK"/>
        </w:rPr>
      </w:pPr>
      <w:r>
        <w:rPr>
          <w:rFonts w:cs="Arial"/>
          <w:lang w:val="sk-SK"/>
        </w:rPr>
        <w:cr/>
      </w:r>
    </w:p>
    <w:p w14:paraId="79790B8D" w14:textId="77777777" w:rsidR="00496BA3" w:rsidRDefault="00496BA3">
      <w:pPr>
        <w:ind w:left="360"/>
        <w:rPr>
          <w:rFonts w:cs="Arial"/>
          <w:lang w:val="sk-SK"/>
        </w:rPr>
      </w:pPr>
    </w:p>
    <w:p w14:paraId="33BD0D65" w14:textId="77777777" w:rsidR="00496BA3" w:rsidRDefault="00496BA3">
      <w:pPr>
        <w:ind w:left="360"/>
        <w:rPr>
          <w:rFonts w:cs="Arial"/>
          <w:lang w:val="sk-SK"/>
        </w:rPr>
      </w:pPr>
    </w:p>
    <w:p w14:paraId="76B7A831" w14:textId="77777777" w:rsidR="00496BA3" w:rsidRDefault="00496BA3">
      <w:pPr>
        <w:ind w:right="72"/>
        <w:rPr>
          <w:rFonts w:cs="Arial"/>
          <w:lang w:val="sk-SK"/>
        </w:rPr>
      </w:pPr>
    </w:p>
    <w:p w14:paraId="7EBC4B18" w14:textId="4AFACCAA" w:rsidR="00496BA3" w:rsidRDefault="00000000">
      <w:pPr>
        <w:rPr>
          <w:rFonts w:cs="Arial"/>
          <w:lang w:val="sk-SK"/>
        </w:rPr>
      </w:pPr>
      <w:r>
        <w:rPr>
          <w:rFonts w:cs="Arial"/>
          <w:lang w:val="sk-SK"/>
        </w:rPr>
        <w:t>V Bzinách  30. M</w:t>
      </w:r>
      <w:r w:rsidR="00C622AC">
        <w:rPr>
          <w:rFonts w:cs="Arial"/>
          <w:lang w:val="sk-SK"/>
        </w:rPr>
        <w:t>ája</w:t>
      </w:r>
      <w:r>
        <w:rPr>
          <w:rFonts w:cs="Arial"/>
          <w:lang w:val="sk-SK"/>
        </w:rPr>
        <w:t xml:space="preserve"> 202</w:t>
      </w:r>
      <w:r w:rsidR="00C622AC">
        <w:rPr>
          <w:rFonts w:cs="Arial"/>
          <w:lang w:val="sk-SK"/>
        </w:rPr>
        <w:t>2</w:t>
      </w:r>
      <w:r>
        <w:rPr>
          <w:rFonts w:cs="Arial"/>
          <w:lang w:val="sk-SK"/>
        </w:rPr>
        <w:t xml:space="preserve">                                            Ing. Branislav </w:t>
      </w:r>
      <w:proofErr w:type="spellStart"/>
      <w:r>
        <w:rPr>
          <w:rFonts w:cs="Arial"/>
          <w:lang w:val="sk-SK"/>
        </w:rPr>
        <w:t>Portašík</w:t>
      </w:r>
      <w:proofErr w:type="spellEnd"/>
    </w:p>
    <w:sectPr w:rsidR="00496BA3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03717" w14:textId="77777777" w:rsidR="00DF56B6" w:rsidRDefault="00DF56B6">
      <w:r>
        <w:separator/>
      </w:r>
    </w:p>
  </w:endnote>
  <w:endnote w:type="continuationSeparator" w:id="0">
    <w:p w14:paraId="61C633AA" w14:textId="77777777" w:rsidR="00DF56B6" w:rsidRDefault="00DF5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7711DF" w14:textId="77777777" w:rsidR="00DF56B6" w:rsidRDefault="00DF56B6">
      <w:r>
        <w:separator/>
      </w:r>
    </w:p>
  </w:footnote>
  <w:footnote w:type="continuationSeparator" w:id="0">
    <w:p w14:paraId="1C3D2872" w14:textId="77777777" w:rsidR="00DF56B6" w:rsidRDefault="00DF56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BA3"/>
    <w:rsid w:val="00166795"/>
    <w:rsid w:val="0023380C"/>
    <w:rsid w:val="00491FD0"/>
    <w:rsid w:val="00496BA3"/>
    <w:rsid w:val="005749F5"/>
    <w:rsid w:val="006E7314"/>
    <w:rsid w:val="007A1566"/>
    <w:rsid w:val="00911A4B"/>
    <w:rsid w:val="00B631EA"/>
    <w:rsid w:val="00B871B8"/>
    <w:rsid w:val="00C622AC"/>
    <w:rsid w:val="00DF56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E92F12"/>
  <w15:docId w15:val="{9EDA3DAA-B5CF-42E0-A046-2480916D8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rFonts w:ascii="Arial" w:eastAsia="Arial" w:hAnsi="Arial"/>
      <w:sz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Pr>
      <w:rFonts w:ascii="Arial" w:eastAsia="Arial" w:hAnsi="Arial"/>
      <w:sz w:val="24"/>
      <w:lang w:eastAsia="cs-CZ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Pr>
      <w:rFonts w:ascii="Arial" w:eastAsia="Arial" w:hAnsi="Arial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2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8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9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9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0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3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7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5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6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0C5809-14F1-404C-9E0D-654E9FE28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716</Words>
  <Characters>4084</Characters>
  <Application>Microsoft Office Word</Application>
  <DocSecurity>0</DocSecurity>
  <Lines>34</Lines>
  <Paragraphs>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I</vt:lpstr>
      <vt:lpstr>I</vt:lpstr>
      <vt:lpstr>I</vt:lpstr>
    </vt:vector>
  </TitlesOfParts>
  <Company>Slovlepex, s.r.o.</Company>
  <LinksUpToDate>false</LinksUpToDate>
  <CharactersWithSpaces>4791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Branislav Portašík</dc:creator>
  <cp:lastModifiedBy>_ref</cp:lastModifiedBy>
  <cp:revision>2</cp:revision>
  <cp:lastPrinted>2022-12-14T10:13:00Z</cp:lastPrinted>
  <dcterms:created xsi:type="dcterms:W3CDTF">2022-12-14T13:43:00Z</dcterms:created>
  <dcterms:modified xsi:type="dcterms:W3CDTF">2022-12-14T13:43:00Z</dcterms:modified>
</cp:coreProperties>
</file>