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6275" w:rsidRDefault="000B1B05" w:rsidP="001E6275">
      <w:pPr>
        <w:jc w:val="center"/>
        <w:rPr>
          <w:b/>
          <w:sz w:val="36"/>
          <w:szCs w:val="36"/>
        </w:rPr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4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Individuálna výročná správa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Vyškovce</w:t>
      </w:r>
    </w:p>
    <w:p w:rsidR="001E6275" w:rsidRDefault="001E6275" w:rsidP="001E6275">
      <w:pPr>
        <w:jc w:val="center"/>
        <w:rPr>
          <w:b/>
          <w:sz w:val="36"/>
          <w:szCs w:val="36"/>
        </w:rPr>
      </w:pPr>
    </w:p>
    <w:p w:rsidR="001E6275" w:rsidRDefault="001E6275" w:rsidP="001E62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202</w:t>
      </w:r>
      <w:r w:rsidR="000B1B05">
        <w:rPr>
          <w:b/>
          <w:sz w:val="36"/>
          <w:szCs w:val="36"/>
        </w:rPr>
        <w:t>1</w:t>
      </w: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jc w:val="center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44"/>
          <w:szCs w:val="44"/>
        </w:rPr>
        <w:t xml:space="preserve">                                                       </w:t>
      </w:r>
      <w:r>
        <w:rPr>
          <w:b/>
          <w:sz w:val="36"/>
          <w:szCs w:val="36"/>
        </w:rPr>
        <w:t>Bc. Dušan Antoš</w:t>
      </w:r>
    </w:p>
    <w:p w:rsidR="001E6275" w:rsidRDefault="001E6275" w:rsidP="001E6275">
      <w:pPr>
        <w:tabs>
          <w:tab w:val="right" w:pos="8820"/>
        </w:tabs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                             starosta obce</w:t>
      </w:r>
    </w:p>
    <w:p w:rsidR="001E6275" w:rsidRDefault="001E6275" w:rsidP="001E6275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úloh obce (prenesené kompetencie, originálne kompetencie) </w:t>
      </w:r>
    </w:p>
    <w:p w:rsidR="001E6275" w:rsidRDefault="001E6275" w:rsidP="001E6275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5</w:t>
      </w:r>
    </w:p>
    <w:p w:rsidR="001E6275" w:rsidRDefault="001E6275" w:rsidP="001E6275">
      <w:pPr>
        <w:spacing w:line="360" w:lineRule="auto"/>
        <w:jc w:val="both"/>
      </w:pPr>
      <w:r>
        <w:t xml:space="preserve">    7.1.  Plnenie príjmov a čerpanie výdavkov za rok 202</w:t>
      </w:r>
      <w:r w:rsidR="000B1B05">
        <w:t>1</w:t>
      </w:r>
      <w:r>
        <w:t>.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202</w:t>
      </w:r>
      <w:r w:rsidR="000B1B05">
        <w:t>1</w:t>
      </w:r>
      <w:r>
        <w:t>.</w:t>
      </w:r>
      <w:r>
        <w:tab/>
      </w:r>
      <w:r>
        <w:tab/>
      </w:r>
      <w:r>
        <w:tab/>
        <w:t>10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7.3.  Rozpočet na roky 202</w:t>
      </w:r>
      <w:r w:rsidR="000B1B05">
        <w:t>2</w:t>
      </w:r>
      <w:r>
        <w:t xml:space="preserve"> - 2023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E6275" w:rsidRDefault="001E6275" w:rsidP="001E6275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284" w:hanging="284"/>
      </w:pPr>
      <w:r>
        <w:t>Hospodársky výsledok za rok 202</w:t>
      </w:r>
      <w:r w:rsidR="000B1B05">
        <w:t>1</w:t>
      </w:r>
      <w:r>
        <w:t xml:space="preserve"> - vývoj nákladov a výnosov</w:t>
      </w:r>
      <w:r>
        <w:tab/>
      </w:r>
      <w:r>
        <w:tab/>
      </w:r>
      <w:r>
        <w:tab/>
        <w:t>14</w:t>
      </w:r>
    </w:p>
    <w:p w:rsidR="001E6275" w:rsidRDefault="001E6275" w:rsidP="001E6275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202</w:t>
      </w:r>
      <w:r w:rsidR="000B1B05">
        <w:t>1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14</w:t>
      </w:r>
    </w:p>
    <w:p w:rsidR="001E6275" w:rsidRDefault="001E6275" w:rsidP="001E6275">
      <w:pPr>
        <w:tabs>
          <w:tab w:val="right" w:pos="-5529"/>
        </w:tabs>
        <w:spacing w:line="360" w:lineRule="auto"/>
        <w:jc w:val="both"/>
      </w:pPr>
    </w:p>
    <w:p w:rsidR="001E6275" w:rsidRDefault="001E6275" w:rsidP="001E6275">
      <w:pPr>
        <w:spacing w:after="120" w:line="360" w:lineRule="auto"/>
        <w:jc w:val="both"/>
      </w:pPr>
      <w:r>
        <w:t xml:space="preserve">Orgány obce zabezpečovali chod samosprávy obce tak, aby čo najviac uspokojili potreby občanov. </w:t>
      </w:r>
    </w:p>
    <w:p w:rsidR="001E6275" w:rsidRDefault="001E6275" w:rsidP="001E6275">
      <w:pPr>
        <w:spacing w:after="120" w:line="360" w:lineRule="auto"/>
        <w:jc w:val="both"/>
      </w:pPr>
      <w:r>
        <w:t>V dôsledku pandemickej situácie COVIDU 19 obec v tomto roku neorganizoval žiadne akcie pre občanov obce, okrem darčekov pre jubilantov, starších občanov a vianočných darčekov.</w:t>
      </w:r>
    </w:p>
    <w:p w:rsidR="001E6275" w:rsidRDefault="001E6275" w:rsidP="001E6275">
      <w:pPr>
        <w:spacing w:after="120" w:line="360" w:lineRule="auto"/>
        <w:jc w:val="both"/>
      </w:pPr>
      <w:r>
        <w:t xml:space="preserve">Darčeky boli rozdané starostom obce a poslancami obecného zastupiteľstva občanom za prísnych hygienických opatrení. </w:t>
      </w:r>
    </w:p>
    <w:p w:rsidR="001E6275" w:rsidRDefault="001E6275" w:rsidP="001E6275">
      <w:pPr>
        <w:spacing w:after="120" w:line="360" w:lineRule="auto"/>
        <w:jc w:val="both"/>
      </w:pPr>
      <w:r>
        <w:t>Hospodárenie obce vykazovalo pozitívne trendy a zlepšila sa príprava rozpočtu a kontrola jeho plnenia. Touto cestou chcem poďakovať všetkým poslancom obecného zastupiteľstva, členom komisií a ostatným spoluobčanom, ktorí svojou pracou prispeli k zveľaďovaniu našej obce.</w:t>
      </w:r>
    </w:p>
    <w:p w:rsidR="001E6275" w:rsidRDefault="001E6275" w:rsidP="001E6275">
      <w:r>
        <w:t>Bc. Dušan Antoš, starosta obce</w:t>
      </w:r>
    </w:p>
    <w:p w:rsidR="001E6275" w:rsidRDefault="001E6275" w:rsidP="001E6275"/>
    <w:p w:rsidR="001E6275" w:rsidRDefault="001E6275" w:rsidP="001E6275">
      <w:pPr>
        <w:rPr>
          <w:b/>
          <w:u w:val="single"/>
        </w:rPr>
      </w:pPr>
      <w:r>
        <w:rPr>
          <w:b/>
          <w:u w:val="single"/>
        </w:rPr>
        <w:t>Organizačná štruktúra obce:</w:t>
      </w:r>
    </w:p>
    <w:p w:rsidR="001E6275" w:rsidRDefault="001E6275" w:rsidP="001E6275"/>
    <w:p w:rsidR="001E6275" w:rsidRDefault="001E6275" w:rsidP="001E6275">
      <w:r>
        <w:rPr>
          <w:b/>
        </w:rPr>
        <w:t>Starosta obce:</w:t>
      </w:r>
      <w:r>
        <w:t xml:space="preserve">                                 Bc. Dušan Antoš</w:t>
      </w:r>
    </w:p>
    <w:p w:rsidR="001E6275" w:rsidRDefault="001E6275" w:rsidP="001E6275">
      <w:r>
        <w:rPr>
          <w:b/>
        </w:rPr>
        <w:t>Zástupca starostu:</w:t>
      </w:r>
      <w:r>
        <w:t xml:space="preserve">                         Mgr.. Martin Zápotocký</w:t>
      </w:r>
    </w:p>
    <w:p w:rsidR="001E6275" w:rsidRDefault="001E6275" w:rsidP="001E6275">
      <w:r>
        <w:rPr>
          <w:b/>
        </w:rPr>
        <w:t>Hlavný kontrolór</w:t>
      </w:r>
      <w:r>
        <w:t xml:space="preserve">:                          PhDr.Radačovský Štefan  </w:t>
      </w:r>
    </w:p>
    <w:p w:rsidR="001E6275" w:rsidRDefault="001E6275" w:rsidP="001E6275">
      <w:r>
        <w:rPr>
          <w:b/>
        </w:rPr>
        <w:t>Obecné zastupiteľstvo</w:t>
      </w:r>
      <w:r>
        <w:t xml:space="preserve"> :  Bc. Lýdia Hamarčáková, Stanislav Hamarčák, Nika Papierniková</w:t>
      </w:r>
    </w:p>
    <w:p w:rsidR="001E6275" w:rsidRDefault="001E6275" w:rsidP="001E6275">
      <w:r>
        <w:t xml:space="preserve">                                          Mária Zapotocka.            </w:t>
      </w:r>
    </w:p>
    <w:p w:rsidR="001E6275" w:rsidRDefault="001E6275" w:rsidP="001E6275">
      <w:pPr>
        <w:rPr>
          <w:b/>
        </w:rPr>
      </w:pPr>
      <w:r>
        <w:rPr>
          <w:b/>
        </w:rPr>
        <w:t>Obecný úrad Vyškovce 22, 090 21 Chotča.</w:t>
      </w:r>
    </w:p>
    <w:p w:rsidR="001E6275" w:rsidRDefault="001E6275" w:rsidP="001E6275"/>
    <w:p w:rsidR="001E6275" w:rsidRDefault="001E6275" w:rsidP="001E6275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1E6275" w:rsidRDefault="001E6275" w:rsidP="001E6275">
      <w:pPr>
        <w:spacing w:line="360" w:lineRule="auto"/>
        <w:jc w:val="both"/>
      </w:pPr>
      <w:r>
        <w:t>Názov: Obec Vyškovce</w:t>
      </w:r>
    </w:p>
    <w:p w:rsidR="001E6275" w:rsidRDefault="001E6275" w:rsidP="001E6275">
      <w:pPr>
        <w:spacing w:line="360" w:lineRule="auto"/>
        <w:jc w:val="both"/>
      </w:pPr>
      <w:r>
        <w:t>Sídlo: Vyškovce</w:t>
      </w:r>
    </w:p>
    <w:p w:rsidR="001E6275" w:rsidRDefault="001E6275" w:rsidP="001E6275">
      <w:pPr>
        <w:spacing w:line="360" w:lineRule="auto"/>
        <w:jc w:val="both"/>
      </w:pPr>
      <w:r>
        <w:t>IČO: 0031 198</w:t>
      </w:r>
    </w:p>
    <w:p w:rsidR="001E6275" w:rsidRDefault="001E6275" w:rsidP="001E6275">
      <w:pPr>
        <w:tabs>
          <w:tab w:val="left" w:pos="2552"/>
        </w:tabs>
        <w:spacing w:after="120"/>
        <w:jc w:val="both"/>
      </w:pPr>
      <w:r>
        <w:t>DIČO: 2020822606</w:t>
      </w:r>
    </w:p>
    <w:p w:rsidR="001E6275" w:rsidRDefault="001E6275" w:rsidP="001E6275">
      <w:pPr>
        <w:spacing w:line="360" w:lineRule="auto"/>
        <w:jc w:val="both"/>
      </w:pPr>
      <w:r>
        <w:t>Štatutárny orgán obce: Bc. Dušan Antoš</w:t>
      </w:r>
    </w:p>
    <w:p w:rsidR="001E6275" w:rsidRDefault="001E6275" w:rsidP="001E6275">
      <w:pPr>
        <w:spacing w:line="360" w:lineRule="auto"/>
        <w:jc w:val="both"/>
      </w:pPr>
      <w:r>
        <w:t>Telefón: 0907997078</w:t>
      </w:r>
    </w:p>
    <w:p w:rsidR="001E6275" w:rsidRDefault="001E6275" w:rsidP="001E6275">
      <w:pPr>
        <w:spacing w:line="360" w:lineRule="auto"/>
        <w:jc w:val="both"/>
      </w:pPr>
      <w:r>
        <w:t>E-mail: obecvyskovce@centrum.sk</w:t>
      </w:r>
    </w:p>
    <w:p w:rsidR="001E6275" w:rsidRDefault="001E6275" w:rsidP="001E6275">
      <w:pPr>
        <w:spacing w:line="360" w:lineRule="auto"/>
        <w:jc w:val="both"/>
      </w:pPr>
      <w:r>
        <w:t>Webová stránka: www.vyskovce.sk</w:t>
      </w: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E6275" w:rsidRDefault="001E6275" w:rsidP="001E6275">
      <w:pPr>
        <w:spacing w:line="360" w:lineRule="auto"/>
        <w:jc w:val="both"/>
      </w:pPr>
      <w:r>
        <w:t>Starosta obce: Bc. Dušan Antoš</w:t>
      </w:r>
    </w:p>
    <w:p w:rsidR="001E6275" w:rsidRDefault="001E6275" w:rsidP="001E6275">
      <w:pPr>
        <w:spacing w:line="360" w:lineRule="auto"/>
        <w:jc w:val="both"/>
      </w:pPr>
      <w:r>
        <w:t>Zástupca starostu obce: Mgr. Marin Zapotocký</w:t>
      </w:r>
    </w:p>
    <w:p w:rsidR="001E6275" w:rsidRDefault="001E6275" w:rsidP="001E6275">
      <w:pPr>
        <w:spacing w:line="360" w:lineRule="auto"/>
        <w:jc w:val="both"/>
      </w:pPr>
      <w:r>
        <w:t>Hlavný kontrolór obce: PhDr. Štefan Radačovský</w:t>
      </w:r>
    </w:p>
    <w:p w:rsidR="001E6275" w:rsidRDefault="001E6275" w:rsidP="001E6275">
      <w:pPr>
        <w:spacing w:line="360" w:lineRule="auto"/>
        <w:jc w:val="both"/>
      </w:pPr>
      <w:r>
        <w:t xml:space="preserve">Obecné zastupiteľstvo: Bc. Lýdia Hamarčáková, Stanislav Hamarčák, Nika Papierniková, Mária Zapotocka. </w:t>
      </w:r>
    </w:p>
    <w:p w:rsidR="001E6275" w:rsidRDefault="001E6275" w:rsidP="001E6275">
      <w:pPr>
        <w:spacing w:line="360" w:lineRule="auto"/>
        <w:jc w:val="both"/>
      </w:pPr>
      <w:r>
        <w:t>Komisie: Verejný poriadok,</w:t>
      </w:r>
    </w:p>
    <w:p w:rsidR="001E6275" w:rsidRDefault="001E6275" w:rsidP="001E6275">
      <w:pPr>
        <w:spacing w:line="360" w:lineRule="auto"/>
        <w:jc w:val="both"/>
      </w:pPr>
      <w:r>
        <w:t>Obecný úrad: Obecný úrad Vyškovce, 090 21 Chotča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rPr>
          <w:b/>
        </w:rPr>
        <w:t>Rozpočtové organizácie:</w:t>
      </w:r>
      <w:r>
        <w:t xml:space="preserve"> obec nemá zriadenú žiadnu rozpočtovú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obec nemá zriadenú žiadnu príspevkovú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Neziskové organizácie</w:t>
      </w:r>
      <w:r>
        <w:t xml:space="preserve"> : obec nemá zriadenú žiadnu neziskovú organizáciu</w:t>
      </w:r>
    </w:p>
    <w:p w:rsidR="001E6275" w:rsidRDefault="001E6275" w:rsidP="001E6275">
      <w:pPr>
        <w:spacing w:line="360" w:lineRule="auto"/>
        <w:jc w:val="both"/>
      </w:pPr>
      <w:r>
        <w:rPr>
          <w:b/>
        </w:rPr>
        <w:t>Obchodné spoločnosti :</w:t>
      </w:r>
      <w:r>
        <w:t xml:space="preserve"> obec nemá zriadenú žiadnu obchodnú spoločnosť</w:t>
      </w:r>
    </w:p>
    <w:p w:rsidR="001E6275" w:rsidRDefault="001E6275" w:rsidP="001E6275">
      <w:pPr>
        <w:spacing w:line="360" w:lineRule="auto"/>
        <w:rPr>
          <w:b/>
          <w:color w:val="FF0000"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1E6275" w:rsidRDefault="001E6275" w:rsidP="001E6275">
      <w:pPr>
        <w:tabs>
          <w:tab w:val="left" w:pos="1701"/>
        </w:tabs>
        <w:spacing w:after="120"/>
        <w:jc w:val="both"/>
      </w:pPr>
      <w:r>
        <w:t>Starostlivosť o rozvoj obce a jej obyvateľov, zabezpečovanie kvalitných služieb pre obyvateľov obce ako aj návštevníkov, ochrana a zveľaďovanie životného prostredia a kultúrneho dedičstva, starostlivosť o majetok obce a jeho zveľaďovanie.</w:t>
      </w:r>
    </w:p>
    <w:p w:rsidR="001E6275" w:rsidRDefault="001E6275" w:rsidP="001E6275">
      <w:pPr>
        <w:spacing w:line="360" w:lineRule="auto"/>
      </w:pPr>
      <w:r>
        <w:t>Vízie obce: Vybudovať objekty pre rozvoj turizmu v obci.</w:t>
      </w:r>
    </w:p>
    <w:p w:rsidR="001E6275" w:rsidRDefault="001E6275" w:rsidP="001E6275">
      <w:pPr>
        <w:spacing w:line="360" w:lineRule="auto"/>
      </w:pPr>
      <w:r>
        <w:t>Ciele obce: Zachovávať tradície .</w:t>
      </w: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1E6275" w:rsidRDefault="001E6275" w:rsidP="001E6275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>Geografická poloha obce: Obec sa nachádza na severovýchode Slovenska v okrese Stropkov. Patrí medzi menšie obce a leží v strednej časti Nízkych Beskýd v doline potoka Vislavka, ktorý sa vlieva do Chotčanky. Povrch chotára je mierne zvlnený pahorkatinami so svahmi pokrytými súvislým pokryvom sváhových hlín. V chotári prevláda listnatý les (buk, hrab, breza, jedľa).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lastRenderedPageBreak/>
        <w:t>Susedné mestá a obce: mestá – Stropkov, Svidník; obce – Vislava, Chotča, Krušinec.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>Celková rozloha obce : 671,78 ha, 67,18 km</w:t>
      </w:r>
      <w:r>
        <w:rPr>
          <w:vertAlign w:val="superscript"/>
        </w:rPr>
        <w:t>2</w:t>
      </w:r>
    </w:p>
    <w:p w:rsidR="001E6275" w:rsidRDefault="001E6275" w:rsidP="001E6275">
      <w:pPr>
        <w:numPr>
          <w:ilvl w:val="0"/>
          <w:numId w:val="2"/>
        </w:numPr>
        <w:jc w:val="both"/>
      </w:pPr>
      <w:r>
        <w:t>Nadmorská výška : 217 m n.m.</w:t>
      </w:r>
    </w:p>
    <w:p w:rsidR="001E6275" w:rsidRDefault="001E6275" w:rsidP="001E6275">
      <w:pPr>
        <w:ind w:left="720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1E6275" w:rsidRDefault="001E6275" w:rsidP="001E6275">
      <w:pPr>
        <w:spacing w:line="360" w:lineRule="auto"/>
        <w:jc w:val="both"/>
      </w:pPr>
      <w:r>
        <w:t>Hustota a počet obyvateľov : 134</w:t>
      </w:r>
    </w:p>
    <w:p w:rsidR="001E6275" w:rsidRDefault="001E6275" w:rsidP="001E6275">
      <w:pPr>
        <w:spacing w:line="360" w:lineRule="auto"/>
        <w:jc w:val="both"/>
        <w:rPr>
          <w:color w:val="FF0000"/>
        </w:rPr>
      </w:pPr>
      <w:r>
        <w:t>Národnostná štruktúra :</w:t>
      </w:r>
      <w:r>
        <w:rPr>
          <w:color w:val="FF0000"/>
        </w:rPr>
        <w:t xml:space="preserve"> </w:t>
      </w:r>
      <w:r>
        <w:rPr>
          <w:color w:val="000000"/>
        </w:rPr>
        <w:t>slovenská národnosť</w:t>
      </w:r>
    </w:p>
    <w:p w:rsidR="001E6275" w:rsidRDefault="001E6275" w:rsidP="001E6275">
      <w:pPr>
        <w:spacing w:line="360" w:lineRule="auto"/>
        <w:jc w:val="both"/>
      </w:pPr>
      <w:r>
        <w:t>Štruktúra obyvateľstva podľa náboženského významu : gréckokatolíci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1E6275" w:rsidRDefault="001E6275" w:rsidP="001E6275">
      <w:pPr>
        <w:spacing w:line="360" w:lineRule="auto"/>
        <w:jc w:val="both"/>
      </w:pPr>
      <w:r>
        <w:t>Nezamestnanosť v obci : minimálna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  <w:r>
        <w:rPr>
          <w:b/>
        </w:rPr>
        <w:t>Erb                  Vlajka                   Pečať</w:t>
      </w:r>
    </w:p>
    <w:p w:rsidR="001E6275" w:rsidRDefault="001E6275" w:rsidP="001E6275">
      <w:pPr>
        <w:spacing w:line="360" w:lineRule="auto"/>
        <w:jc w:val="both"/>
      </w:pPr>
      <w:r>
        <w:rPr>
          <w:rFonts w:ascii="Verdana" w:hAnsi="Verdana"/>
          <w:noProof/>
        </w:rPr>
        <w:drawing>
          <wp:inline distT="0" distB="0" distL="0" distR="0">
            <wp:extent cx="762000" cy="866775"/>
            <wp:effectExtent l="19050" t="0" r="0" b="0"/>
            <wp:docPr id="1" name="Obrázok 1" descr="Erb Vyš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Vyš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</w:rPr>
        <w:t xml:space="preserve">       </w:t>
      </w:r>
      <w:r>
        <w:rPr>
          <w:noProof/>
        </w:rPr>
        <w:drawing>
          <wp:inline distT="0" distB="0" distL="0" distR="0">
            <wp:extent cx="952500" cy="838200"/>
            <wp:effectExtent l="19050" t="0" r="0" b="0"/>
            <wp:docPr id="2" name="Obrázok 2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</w:rPr>
        <w:drawing>
          <wp:inline distT="0" distB="0" distL="0" distR="0">
            <wp:extent cx="952500" cy="952500"/>
            <wp:effectExtent l="19050" t="0" r="0" b="0"/>
            <wp:docPr id="3" name="Obrázok 3" descr="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ecat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6275" w:rsidRDefault="001E6275" w:rsidP="001E6275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>Obec založili na kúpnom práve v 2. polovici 14.0 storočia. Obec je doložená z roku 1414 ako Wysk, Wyskwagasa, neskôr Viskocz /1773/, Wyskowce /1808/, Vyškovce /1920/, po maďarsky Viskóc, Viskó.</w:t>
      </w:r>
    </w:p>
    <w:p w:rsidR="001E6275" w:rsidRDefault="001E6275" w:rsidP="001E6275">
      <w:pPr>
        <w:spacing w:before="100" w:beforeAutospacing="1" w:after="100" w:afterAutospacing="1"/>
      </w:pPr>
      <w:r>
        <w:t xml:space="preserve">     Patrila panstvu Makovica. V roku 1427 mala 28 port, v roku 1787 mala obec 27    domov a 178 obyvateľov, v roku 1828 mala 32 domov a 245 obyvateľov. Obyvatelia sa zaoberali poľnohospodárstvom a chovom dobytka. V rokoch 1850- 1880 tu bolo vysťahovalectvo.</w:t>
      </w:r>
    </w:p>
    <w:p w:rsidR="001E6275" w:rsidRDefault="001E6275" w:rsidP="001E6275">
      <w:pPr>
        <w:spacing w:before="100" w:beforeAutospacing="1" w:after="100" w:afterAutospacing="1"/>
        <w:ind w:left="360"/>
      </w:pPr>
      <w:r>
        <w:t>V rokoch 1914-1915 bola obec zničená, podobne aj v roku 1944. Po oslobodení ju obnovili.JRD založené v roku 1952, sa rozpadlo, znovu bolo založené v roku 1958. Časť obyvateľov pracovalo v priemyselných podnikoch vo Svidníku a Stropkove.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t>K pamiatkam patrí neoklasistický grécko-katolícky kostol sv. Michala z roku 1901.</w:t>
      </w:r>
    </w:p>
    <w:p w:rsidR="001E6275" w:rsidRDefault="001E6275" w:rsidP="001E6275">
      <w:pPr>
        <w:spacing w:line="360" w:lineRule="auto"/>
        <w:ind w:left="426"/>
        <w:jc w:val="both"/>
        <w:rPr>
          <w:b/>
        </w:rPr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E6275" w:rsidRDefault="001E6275" w:rsidP="001E6275">
      <w:pPr>
        <w:spacing w:after="120"/>
        <w:ind w:left="720"/>
        <w:jc w:val="both"/>
        <w:rPr>
          <w:b/>
        </w:rPr>
      </w:pPr>
      <w:r>
        <w:t>V obci Vyškovce sa nenarodil nikto, kto by ju preslávil. Mnoho rodákov však žije mimo obce a na svojich pracovných postoch dokázali, že sú vzdelaní, usilovní a pracovití.</w:t>
      </w: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E6275" w:rsidRDefault="001E6275" w:rsidP="001E6275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 xml:space="preserve">Základná škola v obci sa nenachádza, žiaci navštevujú školu v meste Stropkov. 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Materská škola v obci sa nenachádza, žiaci navštevujú materskú školu v obci Chotča.</w:t>
      </w:r>
    </w:p>
    <w:p w:rsidR="001E6275" w:rsidRDefault="001E6275" w:rsidP="001E6275">
      <w:pPr>
        <w:spacing w:line="360" w:lineRule="auto"/>
        <w:ind w:left="435"/>
        <w:jc w:val="both"/>
      </w:pPr>
      <w:r>
        <w:t>Na mimoškolské aktivity je zriadená: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Základná umelecká škola 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Centrum voľného času v meste Stropkov.</w:t>
      </w:r>
    </w:p>
    <w:p w:rsidR="001E6275" w:rsidRDefault="001E6275" w:rsidP="001E6275">
      <w:pPr>
        <w:numPr>
          <w:ilvl w:val="0"/>
          <w:numId w:val="3"/>
        </w:numPr>
        <w:spacing w:line="360" w:lineRule="auto"/>
        <w:jc w:val="both"/>
      </w:pPr>
      <w:r>
        <w:t>Obec neprevádzkuje žiadne predškolské zariadenie.</w:t>
      </w:r>
    </w:p>
    <w:p w:rsidR="001E6275" w:rsidRDefault="001E6275" w:rsidP="001E6275">
      <w:pPr>
        <w:spacing w:line="360" w:lineRule="auto"/>
        <w:ind w:left="435"/>
        <w:jc w:val="both"/>
      </w:pPr>
    </w:p>
    <w:p w:rsidR="001E6275" w:rsidRDefault="001E6275" w:rsidP="001E6275">
      <w:pPr>
        <w:spacing w:line="360" w:lineRule="auto"/>
        <w:jc w:val="both"/>
      </w:pPr>
      <w:r>
        <w:t xml:space="preserve">     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ind w:left="435"/>
        <w:jc w:val="both"/>
      </w:pPr>
      <w:r>
        <w:t>Zdravotnú starostlivosť je poskytovaná v meste Stropkov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Sociálne služby obec nezabezpečuje.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1E6275" w:rsidRDefault="001E6275" w:rsidP="001E6275">
      <w:pPr>
        <w:spacing w:after="120"/>
        <w:ind w:left="426"/>
        <w:jc w:val="both"/>
      </w:pPr>
      <w:r>
        <w:t>Obec prevádzkuje kultúrny dom v ktorom sa organizujú rôzne podujatia za účasti a pomoci poslancov obecného zastupiteľstva, členov komisií a dobrovoľníkov. Miestnu knižnicu nahrádza bi</w:t>
      </w:r>
      <w:r w:rsidR="000B1B05">
        <w:t>b</w:t>
      </w:r>
      <w:r>
        <w:t>liobus, ktorého služby dlhodobo využíva najmä mládež ako aj seniori.</w:t>
      </w:r>
    </w:p>
    <w:p w:rsidR="001E6275" w:rsidRDefault="001E6275" w:rsidP="001E6275">
      <w:pPr>
        <w:spacing w:line="360" w:lineRule="auto"/>
        <w:ind w:left="435"/>
        <w:jc w:val="both"/>
      </w:pPr>
      <w:r>
        <w:t xml:space="preserve"> 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1E6275" w:rsidRDefault="001E6275" w:rsidP="001E6275">
      <w:pPr>
        <w:numPr>
          <w:ilvl w:val="0"/>
          <w:numId w:val="2"/>
        </w:numPr>
        <w:spacing w:after="120"/>
        <w:jc w:val="both"/>
      </w:pPr>
      <w:r>
        <w:t xml:space="preserve">Najvýznamnejším podnikateľom v obci je PoD Ondava Stropkov, ktoré má prenajaté pozemky občanov a podniká v poľnohospodárstve. V obci nie je žiaden obchod, preto nákupy potravín obyvatelia zabezpečujú v meste Stropkov. </w:t>
      </w:r>
    </w:p>
    <w:p w:rsidR="001E6275" w:rsidRDefault="001E6275" w:rsidP="001E6275">
      <w:pPr>
        <w:jc w:val="both"/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Informácia o vývoji obce z pohľadu rozpočtovníctva</w:t>
      </w:r>
    </w:p>
    <w:p w:rsidR="001E6275" w:rsidRDefault="001E6275" w:rsidP="001E6275">
      <w:pPr>
        <w:spacing w:line="360" w:lineRule="auto"/>
        <w:jc w:val="both"/>
      </w:pPr>
      <w:r>
        <w:t>Základným   nástrojom  finančného  hospodárenia  obce  bol   rozpočet   obce   na  rok   202</w:t>
      </w:r>
      <w:r w:rsidR="000B1B05">
        <w:t>1</w:t>
      </w:r>
      <w:r>
        <w:t>.</w:t>
      </w:r>
    </w:p>
    <w:p w:rsidR="001E6275" w:rsidRDefault="001E6275" w:rsidP="001E6275">
      <w:pPr>
        <w:spacing w:line="360" w:lineRule="auto"/>
        <w:jc w:val="both"/>
      </w:pPr>
      <w:r>
        <w:t>Obec zostavila rozpočet podľa ustanovenia § 10 odsek 7) zákona č.583/2004 Z.z. o rozpočtových pravidlách územnej samosprávy a o zmene a doplnení niektorých zákonov v znení neskorších predpisov. Rozpočet obce na rok 202</w:t>
      </w:r>
      <w:r w:rsidR="000B1B05">
        <w:t>1</w:t>
      </w:r>
      <w:r>
        <w:t xml:space="preserve"> bol zostavený ako vyrovnaný.</w:t>
      </w:r>
    </w:p>
    <w:p w:rsidR="001E6275" w:rsidRDefault="001E6275" w:rsidP="001E6275">
      <w:pPr>
        <w:spacing w:line="360" w:lineRule="auto"/>
        <w:jc w:val="both"/>
      </w:pPr>
      <w:r>
        <w:t xml:space="preserve"> Bežný rozpočet bol zostavený ako </w:t>
      </w:r>
      <w:r>
        <w:rPr>
          <w:color w:val="000000"/>
        </w:rPr>
        <w:t>vyrovnaný  a  kapitálový   rozpočet ako  vyrovnaný</w:t>
      </w:r>
      <w:r>
        <w:rPr>
          <w:color w:val="FF0000"/>
        </w:rPr>
        <w:t>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Hospodárenie obce sa riadilo podľa schváleného rozpočtu na rok 202</w:t>
      </w:r>
      <w:r w:rsidR="000B1B05">
        <w:t>1.</w:t>
      </w:r>
    </w:p>
    <w:p w:rsidR="001E6275" w:rsidRDefault="001E6275" w:rsidP="001E6275">
      <w:pPr>
        <w:spacing w:line="360" w:lineRule="auto"/>
        <w:jc w:val="both"/>
      </w:pPr>
      <w:r>
        <w:t xml:space="preserve">Rozpočet obce bol schválený obecným zastupiteľstvom dňa </w:t>
      </w:r>
      <w:r w:rsidR="000B1B05">
        <w:t>3</w:t>
      </w:r>
      <w:r>
        <w:t>1.12.20</w:t>
      </w:r>
      <w:r w:rsidR="000B1B05">
        <w:t>20</w:t>
      </w:r>
      <w:r>
        <w:t xml:space="preserve"> uznesením č.04/20</w:t>
      </w:r>
      <w:r w:rsidR="000B1B05">
        <w:t>20</w:t>
      </w:r>
      <w:r>
        <w:t>.</w:t>
      </w:r>
    </w:p>
    <w:p w:rsidR="001E6275" w:rsidRDefault="001E6275" w:rsidP="001E6275">
      <w:pPr>
        <w:spacing w:line="360" w:lineRule="auto"/>
        <w:outlineLvl w:val="0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202</w:t>
      </w:r>
      <w:r w:rsidR="000B1B05">
        <w:rPr>
          <w:b/>
        </w:rPr>
        <w:t>1</w:t>
      </w:r>
      <w:r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1E6275" w:rsidRDefault="001E6275" w:rsidP="000B1B0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0B1B0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B1B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B1B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59 804,25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B1B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60 850,99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46 210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46 825</w:t>
            </w:r>
            <w:r w:rsidR="001E6275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 w:rsidP="006050D5">
            <w:pPr>
              <w:tabs>
                <w:tab w:val="right" w:pos="8460"/>
              </w:tabs>
              <w:jc w:val="center"/>
            </w:pPr>
            <w:r>
              <w:t>47 871,84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jc w:val="center"/>
              <w:outlineLvl w:val="0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10</w:t>
            </w:r>
            <w:r w:rsidR="001E6275">
              <w:t xml:space="preserve"> 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B1B05">
            <w:pPr>
              <w:tabs>
                <w:tab w:val="right" w:pos="8460"/>
              </w:tabs>
              <w:jc w:val="center"/>
            </w:pPr>
            <w:r>
              <w:t>12 </w:t>
            </w:r>
            <w:r w:rsidR="000B1B05">
              <w:t>979</w:t>
            </w:r>
            <w: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B1B05">
            <w:pPr>
              <w:tabs>
                <w:tab w:val="right" w:pos="8460"/>
              </w:tabs>
              <w:jc w:val="center"/>
            </w:pPr>
            <w:r>
              <w:t>12 </w:t>
            </w:r>
            <w:r w:rsidR="000B1B05">
              <w:t>979</w:t>
            </w:r>
            <w: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B1B0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56 210,00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Pr="000B1B05" w:rsidRDefault="001E6275" w:rsidP="000B1B05">
            <w:pPr>
              <w:tabs>
                <w:tab w:val="right" w:pos="8460"/>
              </w:tabs>
              <w:rPr>
                <w:b/>
              </w:rPr>
            </w:pPr>
            <w:r>
              <w:t xml:space="preserve">      </w:t>
            </w:r>
            <w:r w:rsidR="000B1B05">
              <w:t xml:space="preserve"> </w:t>
            </w:r>
            <w:r w:rsidR="000B1B05" w:rsidRPr="000B1B05">
              <w:rPr>
                <w:b/>
              </w:rPr>
              <w:t>45 737,60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B1B0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0B1B05">
              <w:rPr>
                <w:b/>
              </w:rPr>
              <w:t xml:space="preserve"> 48 295,54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46 210</w:t>
            </w:r>
            <w:r w:rsidR="001E6275"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 w:rsidP="000B1B05">
            <w:pPr>
              <w:tabs>
                <w:tab w:val="right" w:pos="8460"/>
              </w:tabs>
              <w:jc w:val="center"/>
            </w:pPr>
            <w:r>
              <w:t>43 850,60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46 434,61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10 000,</w:t>
            </w:r>
            <w:r w:rsidR="001E6275"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>
            <w:pPr>
              <w:tabs>
                <w:tab w:val="right" w:pos="8460"/>
              </w:tabs>
              <w:jc w:val="center"/>
            </w:pPr>
            <w:r>
              <w:t>1 887</w:t>
            </w:r>
            <w:r w:rsidR="001E6275"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B1B05" w:rsidP="000B1B05">
            <w:pPr>
              <w:tabs>
                <w:tab w:val="right" w:pos="8460"/>
              </w:tabs>
              <w:jc w:val="center"/>
            </w:pPr>
            <w:r>
              <w:t>1 860,93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center"/>
            </w:pPr>
          </w:p>
        </w:tc>
      </w:tr>
      <w:tr w:rsidR="001E6275" w:rsidTr="001E627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B1B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56 210</w:t>
            </w:r>
            <w:r w:rsidR="001E6275">
              <w:rPr>
                <w:b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B1B0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59 804,25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6050D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60 850,99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color w:val="FF0000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202</w:t>
      </w:r>
      <w:r w:rsidR="00FE2289">
        <w:rPr>
          <w:b/>
        </w:rPr>
        <w:t>1</w:t>
      </w:r>
      <w:r>
        <w:rPr>
          <w:b/>
        </w:rPr>
        <w:tab/>
      </w:r>
      <w:r>
        <w:rPr>
          <w:b/>
        </w:rPr>
        <w:tab/>
      </w: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1E6275" w:rsidTr="001E627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1E6275" w:rsidRDefault="001E6275">
            <w:pPr>
              <w:jc w:val="center"/>
              <w:rPr>
                <w:rStyle w:val="Siln"/>
              </w:rPr>
            </w:pPr>
          </w:p>
          <w:p w:rsidR="001E6275" w:rsidRDefault="001E6275">
            <w:pPr>
              <w:jc w:val="center"/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1E6275" w:rsidRDefault="001E627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E6275" w:rsidRDefault="001E6275" w:rsidP="006050D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FE2289">
              <w:rPr>
                <w:b/>
                <w:sz w:val="20"/>
                <w:szCs w:val="20"/>
              </w:rPr>
              <w:t>1</w:t>
            </w:r>
            <w:bookmarkStart w:id="0" w:name="_GoBack"/>
            <w:bookmarkEnd w:id="0"/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1E6275" w:rsidRDefault="001E6275">
            <w:pPr>
              <w:rPr>
                <w:b/>
                <w:sz w:val="20"/>
                <w:szCs w:val="20"/>
              </w:rPr>
            </w:pP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E6275" w:rsidRDefault="006050D5" w:rsidP="006050D5">
            <w:pPr>
              <w:jc w:val="right"/>
            </w:pPr>
            <w:r>
              <w:t>47 871</w:t>
            </w:r>
            <w:r w:rsidR="001E6275">
              <w:t>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E6275" w:rsidRDefault="006050D5" w:rsidP="006050D5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47 871,</w:t>
            </w:r>
            <w:r w:rsidR="001E6275">
              <w:rPr>
                <w:rStyle w:val="Zvraznenie"/>
                <w:i w:val="0"/>
              </w:rPr>
              <w:t>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E6275" w:rsidRDefault="006050D5" w:rsidP="006050D5">
            <w:pPr>
              <w:jc w:val="right"/>
            </w:pPr>
            <w:r>
              <w:t>46 434,</w:t>
            </w:r>
            <w:r w:rsidR="001E6275">
              <w:t>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E6275" w:rsidRDefault="006050D5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46 434</w:t>
            </w:r>
            <w:r w:rsidR="001E6275">
              <w:rPr>
                <w:rStyle w:val="Zvraznenie"/>
                <w:i w:val="0"/>
              </w:rPr>
              <w:t>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E6275" w:rsidRDefault="006050D5" w:rsidP="006050D5">
            <w:pPr>
              <w:jc w:val="right"/>
            </w:pPr>
            <w:r>
              <w:t>0,00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E6275" w:rsidRDefault="006050D5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0,00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E6275" w:rsidRDefault="006050D5" w:rsidP="006050D5">
            <w:pPr>
              <w:jc w:val="right"/>
            </w:pPr>
            <w:r>
              <w:t>1 860,00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E6275" w:rsidRDefault="006050D5">
            <w:pPr>
              <w:jc w:val="right"/>
              <w:rPr>
                <w:rStyle w:val="Zvraznenie"/>
                <w:i w:val="0"/>
              </w:rPr>
            </w:pPr>
            <w:r>
              <w:rPr>
                <w:rStyle w:val="Zvraznenie"/>
                <w:i w:val="0"/>
              </w:rPr>
              <w:t>1 860,</w:t>
            </w:r>
            <w:r w:rsidR="001E6275">
              <w:rPr>
                <w:rStyle w:val="Zvraznenie"/>
                <w:i w:val="0"/>
              </w:rPr>
              <w:t>00</w:t>
            </w: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E6275" w:rsidRDefault="001E6275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E6275" w:rsidRDefault="001E6275">
            <w:pPr>
              <w:jc w:val="right"/>
              <w:rPr>
                <w:b/>
                <w:color w:val="FF0000"/>
              </w:rPr>
            </w:pP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E6275" w:rsidRDefault="001E6275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lastRenderedPageBreak/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E6275" w:rsidRDefault="001E6275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r>
              <w:rPr>
                <w:sz w:val="20"/>
                <w:szCs w:val="20"/>
              </w:rPr>
              <w:t xml:space="preserve">Príjmy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E6275" w:rsidRDefault="001E6275" w:rsidP="006050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6050D5">
              <w:rPr>
                <w:sz w:val="20"/>
                <w:szCs w:val="20"/>
              </w:rPr>
              <w:t xml:space="preserve"> 979</w:t>
            </w:r>
            <w:r>
              <w:rPr>
                <w:sz w:val="20"/>
                <w:szCs w:val="20"/>
              </w:rPr>
              <w:t>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z finančných operácií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E6275" w:rsidRDefault="001E6275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E6275" w:rsidRDefault="001E6275">
            <w:pPr>
              <w:jc w:val="right"/>
              <w:rPr>
                <w:b/>
              </w:rPr>
            </w:pP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6050D5" w:rsidP="006050D5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60 851,00</w:t>
            </w: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6050D5">
            <w:pPr>
              <w:ind w:right="-108"/>
              <w:jc w:val="right"/>
            </w:pPr>
            <w:r>
              <w:t>48 295</w:t>
            </w:r>
            <w:r w:rsidR="001E6275">
              <w:t>,00</w:t>
            </w: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right="-108"/>
              <w:jc w:val="right"/>
              <w:rPr>
                <w:b/>
              </w:rPr>
            </w:pPr>
          </w:p>
        </w:tc>
      </w:tr>
      <w:tr w:rsidR="001E6275" w:rsidTr="001E6275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left="-85"/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  <w:tr w:rsidR="001E6275" w:rsidTr="001E6275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E6275" w:rsidRDefault="001E6275">
            <w:pPr>
              <w:rPr>
                <w:sz w:val="20"/>
                <w:szCs w:val="20"/>
              </w:rPr>
            </w:pPr>
          </w:p>
        </w:tc>
      </w:tr>
    </w:tbl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ind w:left="540"/>
        <w:rPr>
          <w:rFonts w:ascii="Arial" w:hAnsi="Arial" w:cs="Arial"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Rozpočet na roky 2020 - 2021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1636"/>
        <w:gridCol w:w="1878"/>
        <w:gridCol w:w="1831"/>
        <w:gridCol w:w="1712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31.12.202</w:t>
            </w:r>
            <w:r w:rsidR="006050D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202</w:t>
            </w:r>
            <w:r w:rsidR="006050D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050D5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 w:rsidP="006050D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</w:t>
            </w:r>
            <w:r w:rsidR="006050D5">
              <w:rPr>
                <w:b/>
                <w:sz w:val="20"/>
                <w:szCs w:val="20"/>
              </w:rPr>
              <w:t>4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6050D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60 850</w:t>
            </w:r>
            <w:r w:rsidR="001E6275">
              <w:rPr>
                <w:b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096173">
              <w:rPr>
                <w:b/>
              </w:rPr>
              <w:t>0</w:t>
            </w:r>
            <w:r>
              <w:rPr>
                <w:b/>
              </w:rPr>
              <w:t> </w:t>
            </w:r>
            <w:r w:rsidR="00096173">
              <w:rPr>
                <w:b/>
              </w:rPr>
              <w:t>36</w:t>
            </w:r>
            <w:r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50 360,00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050D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60 851</w:t>
            </w:r>
            <w:r w:rsidR="001E6275">
              <w:rPr>
                <w:b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56 210,00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1E6275">
              <w:rPr>
                <w:b/>
              </w:rPr>
              <w:t> </w:t>
            </w:r>
            <w:r>
              <w:rPr>
                <w:b/>
              </w:rPr>
              <w:t>36</w:t>
            </w:r>
            <w:r w:rsidR="001E6275">
              <w:rPr>
                <w:b/>
              </w:rPr>
              <w:t>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50 360,00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050D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12 </w:t>
            </w:r>
            <w:r w:rsidR="006050D5">
              <w:rPr>
                <w:b/>
              </w:rPr>
              <w:t>979</w:t>
            </w:r>
            <w:r>
              <w:rPr>
                <w:b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</w:tbl>
    <w:p w:rsidR="001E6275" w:rsidRDefault="001E6275" w:rsidP="001E627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6"/>
        <w:gridCol w:w="1708"/>
        <w:gridCol w:w="1857"/>
        <w:gridCol w:w="1857"/>
      </w:tblGrid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 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Rozpočet</w:t>
            </w:r>
          </w:p>
          <w:p w:rsidR="001E6275" w:rsidRDefault="001E627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na rok 2021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96173">
              <w:rPr>
                <w:b/>
              </w:rPr>
              <w:t>8</w:t>
            </w:r>
            <w:r>
              <w:rPr>
                <w:b/>
              </w:rPr>
              <w:t> </w:t>
            </w:r>
            <w:r w:rsidR="00096173">
              <w:rPr>
                <w:b/>
              </w:rPr>
              <w:t>295</w:t>
            </w:r>
            <w:r>
              <w:rPr>
                <w:b/>
              </w:rPr>
              <w:t>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56 210,00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50360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50 360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96173">
              <w:rPr>
                <w:b/>
              </w:rPr>
              <w:t>8</w:t>
            </w:r>
            <w:r>
              <w:rPr>
                <w:b/>
              </w:rPr>
              <w:t> </w:t>
            </w:r>
            <w:r w:rsidR="00096173">
              <w:rPr>
                <w:b/>
              </w:rPr>
              <w:t>295</w:t>
            </w:r>
            <w:r>
              <w:rPr>
                <w:b/>
              </w:rPr>
              <w:t>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56 210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50 360</w:t>
            </w:r>
            <w:r w:rsidR="001E6275">
              <w:rPr>
                <w:b/>
              </w:rPr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50 360</w:t>
            </w:r>
            <w:r w:rsidR="001E6275">
              <w:rPr>
                <w:b/>
              </w:rPr>
              <w:t>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1 860</w:t>
            </w:r>
            <w:r w:rsidR="001E6275">
              <w:rPr>
                <w:b/>
              </w:rPr>
              <w:t>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</w:tr>
      <w:tr w:rsidR="001E6275" w:rsidTr="001E6275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E6275" w:rsidRDefault="001E6275" w:rsidP="001E627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E6275" w:rsidRDefault="001E6275" w:rsidP="001E627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spacing w:line="360" w:lineRule="auto"/>
        <w:jc w:val="both"/>
        <w:rPr>
          <w:b/>
          <w:sz w:val="28"/>
          <w:szCs w:val="28"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76 602,41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73 843,51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61 283,14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59 463,14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36 888,49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25 358,01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24 394,65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24 394,65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15 319,27</w:t>
            </w:r>
          </w:p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lastRenderedPageBreak/>
              <w:t>14 380,46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14 387,44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14 380,37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096173">
            <w:pPr>
              <w:spacing w:line="360" w:lineRule="auto"/>
              <w:jc w:val="right"/>
            </w:pPr>
            <w:r>
              <w:t>1 555,00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096173">
            <w:pPr>
              <w:spacing w:line="360" w:lineRule="auto"/>
              <w:jc w:val="right"/>
            </w:pPr>
            <w:r>
              <w:t>1 555,00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spacing w:line="360" w:lineRule="auto"/>
        <w:jc w:val="both"/>
        <w:rPr>
          <w:b/>
          <w:sz w:val="22"/>
          <w:szCs w:val="22"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834"/>
        <w:gridCol w:w="2692"/>
      </w:tblGrid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096173" w:rsidP="0009617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76 602,41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73 843,51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73 047</w:t>
            </w:r>
            <w:r w:rsidR="001E627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70 288,51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70</w:t>
            </w:r>
            <w:r w:rsidR="00096173">
              <w:rPr>
                <w:sz w:val="22"/>
                <w:szCs w:val="22"/>
              </w:rPr>
              <w:t> 335,</w:t>
            </w:r>
            <w:r>
              <w:rPr>
                <w:sz w:val="22"/>
                <w:szCs w:val="22"/>
              </w:rPr>
              <w:t>5</w:t>
            </w:r>
            <w:r w:rsidR="00096173">
              <w:rPr>
                <w:sz w:val="22"/>
                <w:szCs w:val="22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57 791,20</w:t>
            </w:r>
          </w:p>
        </w:tc>
      </w:tr>
      <w:tr w:rsidR="001E6275" w:rsidTr="001E6275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t>3 555,00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t>3 946,02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2 000,00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1 000,00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1 620,00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1 326,92</w:t>
            </w: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1 555,00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tabs>
          <w:tab w:val="left" w:pos="2880"/>
          <w:tab w:val="right" w:pos="8820"/>
        </w:tabs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1E6275" w:rsidRDefault="001E6275" w:rsidP="000961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k 31.12 202</w:t>
            </w:r>
            <w:r w:rsidR="0009617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096173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20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/>
    <w:p w:rsidR="001E6275" w:rsidRDefault="001E6275" w:rsidP="001E6275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09617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09617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E6275" w:rsidRDefault="001E6275" w:rsidP="00096173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096173">
              <w:rPr>
                <w:b/>
                <w:sz w:val="20"/>
                <w:szCs w:val="20"/>
              </w:rPr>
              <w:t>20</w:t>
            </w: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  <w:tr w:rsidR="001E6275" w:rsidTr="001E627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right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1E6275" w:rsidP="001E6275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E6275" w:rsidRDefault="00096173" w:rsidP="001E6275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2021</w:t>
      </w:r>
      <w:r w:rsidR="001E6275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E6275" w:rsidRDefault="001E6275" w:rsidP="0009617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</w:t>
            </w:r>
            <w:r w:rsidR="00096173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>1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47 099,10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096173">
              <w:rPr>
                <w:b/>
              </w:rPr>
              <w:t>46 445,30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9 612,20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12 337,06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15 732,78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096173">
              <w:rPr>
                <w:b/>
              </w:rPr>
              <w:t>13 645,20</w:t>
            </w:r>
          </w:p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20 187,83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096173">
              <w:rPr>
                <w:b/>
              </w:rPr>
              <w:t>19 812,70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54 – Ostatné náklady na prevádzkovú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1 317,89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096173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412,20</w:t>
            </w:r>
            <w:r w:rsidR="001E6275">
              <w:rPr>
                <w:b/>
              </w:rPr>
              <w:t xml:space="preserve">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56 – Finančné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248,40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096173">
              <w:rPr>
                <w:b/>
              </w:rPr>
              <w:t>238,14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57 – Mimoriadne náklady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58 – Náklady na transfery a náklady z odvodov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59 – Dane z príjmov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59 596,41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096173">
              <w:rPr>
                <w:b/>
              </w:rPr>
              <w:t>49 157,17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60 – Tržby za vlastné výkony 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662,87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096173">
              <w:rPr>
                <w:b/>
              </w:rPr>
              <w:t>176,75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61 – Zmena stavu vnútroorganizačných služieb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62 – Aktivácia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63 – Daňové a colné výnosy a výnosy z poplatkov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40 829,31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09617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  <w:r w:rsidR="00096173">
              <w:rPr>
                <w:b/>
              </w:rPr>
              <w:t>42 515,69</w:t>
            </w:r>
            <w:r>
              <w:rPr>
                <w:b/>
              </w:rPr>
              <w:t xml:space="preserve">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64 – Ostatné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1 316,70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2 506,22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66 – Finančné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lastRenderedPageBreak/>
              <w:t>67 – Mimoriadne 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16 787,73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672882">
              <w:rPr>
                <w:b/>
              </w:rPr>
              <w:t>3 958,51</w:t>
            </w:r>
          </w:p>
        </w:tc>
      </w:tr>
      <w:tr w:rsidR="001E6275" w:rsidTr="001E6275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E6275" w:rsidRDefault="001E6275"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12 497,31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 w:rsidP="0067288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672882">
              <w:rPr>
                <w:b/>
              </w:rPr>
              <w:t>2 711,87</w:t>
            </w:r>
          </w:p>
        </w:tc>
      </w:tr>
    </w:tbl>
    <w:p w:rsidR="001E6275" w:rsidRDefault="001E6275" w:rsidP="001E6275">
      <w:pPr>
        <w:spacing w:line="360" w:lineRule="auto"/>
        <w:jc w:val="both"/>
        <w:rPr>
          <w:b/>
        </w:rPr>
      </w:pPr>
    </w:p>
    <w:p w:rsidR="001E6275" w:rsidRDefault="001E6275" w:rsidP="001E6275">
      <w:pPr>
        <w:numPr>
          <w:ilvl w:val="0"/>
          <w:numId w:val="2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672882">
        <w:t>1</w:t>
      </w:r>
      <w:r>
        <w:t xml:space="preserve"> obec prijala nasledovné granty a 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</w:pPr>
            <w:r>
              <w:t>PSK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Default="00672882">
            <w:pPr>
              <w:spacing w:line="360" w:lineRule="auto"/>
              <w:jc w:val="both"/>
            </w:pPr>
            <w:r>
              <w:t>Výstavba chodníka ku cerkvi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75" w:rsidRPr="00AD292A" w:rsidRDefault="001E6275" w:rsidP="00AD292A">
            <w:pPr>
              <w:spacing w:line="360" w:lineRule="auto"/>
              <w:jc w:val="both"/>
            </w:pPr>
            <w:r w:rsidRPr="00AD292A">
              <w:t>1 </w:t>
            </w:r>
            <w:r w:rsidR="00AD292A">
              <w:t>50</w:t>
            </w:r>
            <w:r w:rsidRPr="00AD292A">
              <w:t>0,00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1E6275" w:rsidRDefault="001E6275" w:rsidP="001E6275">
      <w:pPr>
        <w:spacing w:line="360" w:lineRule="auto"/>
        <w:jc w:val="both"/>
      </w:pPr>
      <w:r>
        <w:t>V roku 202</w:t>
      </w:r>
      <w:r w:rsidR="00672882">
        <w:t>1</w:t>
      </w:r>
      <w:r>
        <w:t xml:space="preserve"> obec neposkytla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E6275" w:rsidRDefault="001E627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  <w:tr w:rsidR="001E6275" w:rsidTr="001E6275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6275" w:rsidRDefault="001E6275">
            <w:pPr>
              <w:spacing w:line="360" w:lineRule="auto"/>
              <w:jc w:val="both"/>
            </w:pPr>
          </w:p>
        </w:tc>
      </w:tr>
    </w:tbl>
    <w:p w:rsidR="001E6275" w:rsidRDefault="001E6275" w:rsidP="001E6275">
      <w:pPr>
        <w:tabs>
          <w:tab w:val="left" w:pos="2880"/>
          <w:tab w:val="right" w:pos="8820"/>
        </w:tabs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202</w:t>
      </w:r>
      <w:r w:rsidR="00672882">
        <w:rPr>
          <w:b/>
        </w:rPr>
        <w:t>1</w:t>
      </w:r>
      <w:r>
        <w:rPr>
          <w:b/>
        </w:rPr>
        <w:t>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 roku 202</w:t>
      </w:r>
      <w:r w:rsidR="00672882">
        <w:rPr>
          <w:b/>
        </w:rPr>
        <w:t>1</w:t>
      </w:r>
      <w:r>
        <w:rPr>
          <w:b/>
        </w:rPr>
        <w:t xml:space="preserve"> v obci neboli zaznamenané žiadne investičné akcie.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>Predpokladaný budúci vývoj činnosti.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Vybudovať v obci rigoly.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t>Zrekonštruovať miestnu knižnicu.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  <w:r>
        <w:rPr>
          <w:b/>
        </w:rPr>
        <w:lastRenderedPageBreak/>
        <w:t>Vytvoriť podmienky v obci pre rozvoj turistického ruchu.</w:t>
      </w:r>
    </w:p>
    <w:p w:rsidR="001E6275" w:rsidRDefault="001E6275" w:rsidP="001E6275">
      <w:pPr>
        <w:spacing w:line="360" w:lineRule="auto"/>
        <w:ind w:left="795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1E6275" w:rsidRDefault="001E6275" w:rsidP="001E6275">
      <w:pPr>
        <w:pStyle w:val="Odsekzoznamu"/>
        <w:rPr>
          <w:b/>
        </w:rPr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672882">
        <w:t>1</w:t>
      </w:r>
      <w:r>
        <w:t>.</w:t>
      </w:r>
    </w:p>
    <w:p w:rsidR="001E6275" w:rsidRDefault="001E6275" w:rsidP="001E6275">
      <w:pPr>
        <w:spacing w:line="360" w:lineRule="auto"/>
        <w:ind w:left="567"/>
        <w:jc w:val="both"/>
        <w:rPr>
          <w:b/>
        </w:rPr>
      </w:pP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1E6275" w:rsidRDefault="001E6275" w:rsidP="001E6275">
      <w:pPr>
        <w:spacing w:line="360" w:lineRule="auto"/>
        <w:jc w:val="both"/>
      </w:pPr>
      <w:r>
        <w:t xml:space="preserve"> Obec nevedie žiadny  súdny spor .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>Vypracoval:                                                                                     Schválil:</w:t>
      </w:r>
    </w:p>
    <w:p w:rsidR="001E6275" w:rsidRDefault="001E6275" w:rsidP="001E6275">
      <w:pPr>
        <w:spacing w:line="360" w:lineRule="auto"/>
        <w:jc w:val="both"/>
      </w:pPr>
      <w:r>
        <w:t>Bc. Dušan Antoš                                                                  Bc. Antoš Dušan, starosta obce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spacing w:line="360" w:lineRule="auto"/>
        <w:jc w:val="both"/>
      </w:pPr>
      <w:r>
        <w:t xml:space="preserve">Vo Vyškovciach dňa </w:t>
      </w:r>
      <w:r w:rsidR="00672882">
        <w:t>28</w:t>
      </w:r>
      <w:r>
        <w:t>.</w:t>
      </w:r>
      <w:r w:rsidR="00672882">
        <w:t>04</w:t>
      </w:r>
      <w:r>
        <w:t>.202</w:t>
      </w:r>
      <w:r w:rsidR="00672882">
        <w:t>2</w:t>
      </w:r>
    </w:p>
    <w:p w:rsidR="001E6275" w:rsidRDefault="001E6275" w:rsidP="001E6275">
      <w:pPr>
        <w:spacing w:line="360" w:lineRule="auto"/>
        <w:jc w:val="both"/>
      </w:pPr>
    </w:p>
    <w:p w:rsidR="001E6275" w:rsidRDefault="001E6275" w:rsidP="001E627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1E6275" w:rsidRDefault="001E6275" w:rsidP="001E627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E6275" w:rsidRDefault="001E6275" w:rsidP="001E6275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1E6275" w:rsidRDefault="001E6275" w:rsidP="001E6275">
      <w:pPr>
        <w:pStyle w:val="Bezriadkovania"/>
        <w:numPr>
          <w:ilvl w:val="0"/>
          <w:numId w:val="4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86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E6275"/>
    <w:rsid w:val="00096173"/>
    <w:rsid w:val="000B1B05"/>
    <w:rsid w:val="000B4DD0"/>
    <w:rsid w:val="001E6275"/>
    <w:rsid w:val="006050D5"/>
    <w:rsid w:val="00672882"/>
    <w:rsid w:val="006F6DA4"/>
    <w:rsid w:val="008A21A1"/>
    <w:rsid w:val="00973886"/>
    <w:rsid w:val="00AD292A"/>
    <w:rsid w:val="00CA59ED"/>
    <w:rsid w:val="00FE2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82E8FB-76C1-4C3A-AE18-FEFB1CEA9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2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qFormat/>
    <w:rsid w:val="001E627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E6275"/>
    <w:pPr>
      <w:ind w:left="708"/>
    </w:pPr>
  </w:style>
  <w:style w:type="character" w:styleId="Siln">
    <w:name w:val="Strong"/>
    <w:basedOn w:val="Predvolenpsmoodseku"/>
    <w:uiPriority w:val="22"/>
    <w:qFormat/>
    <w:rsid w:val="001E6275"/>
    <w:rPr>
      <w:b/>
      <w:bCs/>
    </w:rPr>
  </w:style>
  <w:style w:type="character" w:styleId="Zvraznenie">
    <w:name w:val="Emphasis"/>
    <w:basedOn w:val="Predvolenpsmoodseku"/>
    <w:uiPriority w:val="20"/>
    <w:qFormat/>
    <w:rsid w:val="001E6275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62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627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916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www.e-obce.sk/erb/2679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2205</Words>
  <Characters>12573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ANTOŠ Dušan</cp:lastModifiedBy>
  <cp:revision>9</cp:revision>
  <dcterms:created xsi:type="dcterms:W3CDTF">2022-04-28T12:35:00Z</dcterms:created>
  <dcterms:modified xsi:type="dcterms:W3CDTF">2023-01-01T13:16:00Z</dcterms:modified>
</cp:coreProperties>
</file>