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20AFB" w:rsidRDefault="00120AFB" w:rsidP="00120AFB">
      <w:pPr>
        <w:pStyle w:val="Standard"/>
        <w:jc w:val="center"/>
        <w:rPr>
          <w:i/>
          <w:iCs/>
          <w:sz w:val="44"/>
          <w:szCs w:val="44"/>
        </w:rPr>
      </w:pPr>
    </w:p>
    <w:p w:rsidR="00120AFB" w:rsidRDefault="00120AFB" w:rsidP="00120AFB">
      <w:pPr>
        <w:pStyle w:val="Standard"/>
        <w:jc w:val="center"/>
        <w:rPr>
          <w:i/>
          <w:iCs/>
          <w:sz w:val="44"/>
          <w:szCs w:val="44"/>
        </w:rPr>
      </w:pPr>
      <w:r>
        <w:rPr>
          <w:i/>
          <w:iCs/>
          <w:sz w:val="44"/>
          <w:szCs w:val="44"/>
        </w:rPr>
        <w:t>OBEC RIEČKA, 974 01 BANSKÁ BYSTRICA</w:t>
      </w:r>
    </w:p>
    <w:p w:rsidR="00120AFB" w:rsidRDefault="00120AFB" w:rsidP="00120AFB">
      <w:pPr>
        <w:pStyle w:val="Standard"/>
        <w:rPr>
          <w:i/>
          <w:iCs/>
        </w:rPr>
      </w:pPr>
    </w:p>
    <w:p w:rsidR="00120AFB" w:rsidRDefault="00120AFB" w:rsidP="00120AFB">
      <w:pPr>
        <w:pStyle w:val="Standard"/>
        <w:rPr>
          <w:i/>
          <w:iCs/>
        </w:rPr>
      </w:pPr>
    </w:p>
    <w:p w:rsidR="00120AFB" w:rsidRDefault="00120AFB" w:rsidP="00120AFB">
      <w:pPr>
        <w:pStyle w:val="Standard"/>
        <w:rPr>
          <w:i/>
          <w:iCs/>
        </w:rPr>
      </w:pPr>
    </w:p>
    <w:p w:rsidR="00120AFB" w:rsidRDefault="00120AFB" w:rsidP="00120AFB">
      <w:pPr>
        <w:pStyle w:val="Standard"/>
        <w:rPr>
          <w:i/>
          <w:iCs/>
        </w:rPr>
      </w:pPr>
    </w:p>
    <w:p w:rsidR="00120AFB" w:rsidRDefault="00120AFB" w:rsidP="00120AFB">
      <w:pPr>
        <w:pStyle w:val="Standard"/>
        <w:rPr>
          <w:i/>
          <w:iCs/>
        </w:rPr>
      </w:pPr>
    </w:p>
    <w:p w:rsidR="00120AFB" w:rsidRDefault="00120AFB" w:rsidP="00120AFB">
      <w:pPr>
        <w:pStyle w:val="Standard"/>
        <w:rPr>
          <w:i/>
          <w:iCs/>
        </w:rPr>
      </w:pPr>
    </w:p>
    <w:p w:rsidR="00120AFB" w:rsidRDefault="00120AFB" w:rsidP="00120AFB">
      <w:pPr>
        <w:pStyle w:val="Standard"/>
        <w:rPr>
          <w:i/>
          <w:iCs/>
        </w:rPr>
      </w:pPr>
    </w:p>
    <w:p w:rsidR="00120AFB" w:rsidRDefault="00120AFB" w:rsidP="00120AFB">
      <w:pPr>
        <w:pStyle w:val="Standard"/>
        <w:rPr>
          <w:i/>
          <w:iCs/>
        </w:rPr>
      </w:pPr>
    </w:p>
    <w:p w:rsidR="00120AFB" w:rsidRDefault="00120AFB" w:rsidP="00120AFB">
      <w:pPr>
        <w:pStyle w:val="Standard"/>
        <w:rPr>
          <w:i/>
          <w:iCs/>
        </w:rPr>
      </w:pPr>
    </w:p>
    <w:p w:rsidR="00120AFB" w:rsidRDefault="00120AFB" w:rsidP="00120AFB">
      <w:pPr>
        <w:pStyle w:val="Standard"/>
        <w:rPr>
          <w:i/>
          <w:iCs/>
        </w:rPr>
      </w:pPr>
    </w:p>
    <w:p w:rsidR="00120AFB" w:rsidRDefault="00120AFB" w:rsidP="00120AFB">
      <w:pPr>
        <w:pStyle w:val="Standard"/>
        <w:rPr>
          <w:i/>
          <w:iCs/>
        </w:rPr>
      </w:pPr>
    </w:p>
    <w:p w:rsidR="00120AFB" w:rsidRDefault="00120AFB" w:rsidP="00120AFB">
      <w:pPr>
        <w:pStyle w:val="Standard"/>
        <w:rPr>
          <w:i/>
          <w:iCs/>
        </w:rPr>
      </w:pPr>
    </w:p>
    <w:p w:rsidR="00120AFB" w:rsidRDefault="00120AFB" w:rsidP="00120AFB">
      <w:pPr>
        <w:pStyle w:val="Textbody"/>
        <w:jc w:val="center"/>
        <w:rPr>
          <w:b/>
          <w:bCs/>
          <w:i/>
          <w:iCs/>
          <w:sz w:val="72"/>
          <w:szCs w:val="72"/>
        </w:rPr>
      </w:pPr>
      <w:r>
        <w:rPr>
          <w:b/>
          <w:bCs/>
          <w:i/>
          <w:iCs/>
          <w:sz w:val="72"/>
          <w:szCs w:val="72"/>
        </w:rPr>
        <w:t>VÝROČNÁ SPRÁVA</w:t>
      </w:r>
    </w:p>
    <w:p w:rsidR="00120AFB" w:rsidRDefault="00120AFB" w:rsidP="00120AFB">
      <w:pPr>
        <w:pStyle w:val="Textbody"/>
      </w:pPr>
    </w:p>
    <w:p w:rsidR="00120AFB" w:rsidRDefault="00120AFB" w:rsidP="00120AFB">
      <w:pPr>
        <w:pStyle w:val="Textbody"/>
        <w:jc w:val="center"/>
        <w:rPr>
          <w:b/>
          <w:bCs/>
          <w:i/>
          <w:iCs/>
          <w:sz w:val="56"/>
          <w:szCs w:val="56"/>
        </w:rPr>
      </w:pPr>
      <w:r>
        <w:rPr>
          <w:b/>
          <w:bCs/>
          <w:i/>
          <w:iCs/>
          <w:sz w:val="56"/>
          <w:szCs w:val="56"/>
        </w:rPr>
        <w:t>OBCE RIEČKA</w:t>
      </w:r>
    </w:p>
    <w:p w:rsidR="00120AFB" w:rsidRDefault="00120AFB" w:rsidP="00120AFB">
      <w:pPr>
        <w:pStyle w:val="Textbody"/>
      </w:pPr>
    </w:p>
    <w:p w:rsidR="00120AFB" w:rsidRDefault="005C40E9" w:rsidP="00120AFB">
      <w:pPr>
        <w:pStyle w:val="Textbody"/>
        <w:jc w:val="center"/>
        <w:rPr>
          <w:b/>
          <w:bCs/>
          <w:i/>
          <w:iCs/>
          <w:sz w:val="64"/>
          <w:szCs w:val="64"/>
        </w:rPr>
      </w:pPr>
      <w:r>
        <w:rPr>
          <w:b/>
          <w:bCs/>
          <w:i/>
          <w:iCs/>
          <w:sz w:val="64"/>
          <w:szCs w:val="64"/>
        </w:rPr>
        <w:t>za rok 201</w:t>
      </w:r>
      <w:r w:rsidR="009E4872">
        <w:rPr>
          <w:b/>
          <w:bCs/>
          <w:i/>
          <w:iCs/>
          <w:sz w:val="64"/>
          <w:szCs w:val="64"/>
        </w:rPr>
        <w:t>9</w:t>
      </w:r>
    </w:p>
    <w:p w:rsidR="00120AFB" w:rsidRDefault="00120AFB" w:rsidP="00120AFB">
      <w:pPr>
        <w:pStyle w:val="Textbody"/>
        <w:jc w:val="center"/>
        <w:rPr>
          <w:b/>
          <w:bCs/>
          <w:i/>
          <w:iCs/>
          <w:sz w:val="64"/>
          <w:szCs w:val="64"/>
        </w:rPr>
      </w:pPr>
    </w:p>
    <w:p w:rsidR="00120AFB" w:rsidRDefault="00120AFB" w:rsidP="00120AFB">
      <w:pPr>
        <w:pStyle w:val="Textbody"/>
        <w:jc w:val="center"/>
        <w:rPr>
          <w:b/>
          <w:bCs/>
          <w:i/>
          <w:iCs/>
          <w:sz w:val="64"/>
          <w:szCs w:val="64"/>
        </w:rPr>
      </w:pPr>
    </w:p>
    <w:p w:rsidR="00120AFB" w:rsidRDefault="00120AFB" w:rsidP="00120AFB">
      <w:pPr>
        <w:pStyle w:val="Textbody"/>
        <w:jc w:val="center"/>
        <w:rPr>
          <w:b/>
          <w:bCs/>
          <w:i/>
          <w:iCs/>
          <w:sz w:val="64"/>
          <w:szCs w:val="64"/>
        </w:rPr>
      </w:pPr>
    </w:p>
    <w:p w:rsidR="00120AFB" w:rsidRDefault="00120AFB" w:rsidP="00120AFB">
      <w:pPr>
        <w:pStyle w:val="Textbody"/>
        <w:jc w:val="center"/>
        <w:rPr>
          <w:b/>
          <w:bCs/>
          <w:i/>
          <w:iCs/>
          <w:sz w:val="64"/>
          <w:szCs w:val="64"/>
        </w:rPr>
      </w:pPr>
    </w:p>
    <w:p w:rsidR="00120AFB" w:rsidRDefault="00120AFB" w:rsidP="00120AFB">
      <w:pPr>
        <w:pStyle w:val="Textbody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Prílohy: Individuálna účtovná závierka</w:t>
      </w:r>
    </w:p>
    <w:p w:rsidR="00120AFB" w:rsidRDefault="00120AFB" w:rsidP="00120AFB">
      <w:pPr>
        <w:pStyle w:val="Textbody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 xml:space="preserve">              Správa nezávislého audítora</w:t>
      </w:r>
    </w:p>
    <w:p w:rsidR="00120AFB" w:rsidRDefault="00120AFB" w:rsidP="00120AFB">
      <w:pPr>
        <w:pStyle w:val="Textbody"/>
        <w:jc w:val="center"/>
        <w:rPr>
          <w:b/>
          <w:bCs/>
          <w:i/>
          <w:iCs/>
          <w:sz w:val="64"/>
          <w:szCs w:val="64"/>
        </w:rPr>
      </w:pPr>
    </w:p>
    <w:p w:rsidR="00120AFB" w:rsidRDefault="00120AFB" w:rsidP="00120AFB">
      <w:pPr>
        <w:pStyle w:val="Textbody"/>
        <w:rPr>
          <w:b/>
          <w:bCs/>
          <w:i/>
          <w:iCs/>
          <w:sz w:val="64"/>
          <w:szCs w:val="64"/>
        </w:rPr>
      </w:pPr>
    </w:p>
    <w:p w:rsidR="00120AFB" w:rsidRDefault="00120AFB" w:rsidP="00120AFB">
      <w:pPr>
        <w:pStyle w:val="Textbody"/>
        <w:numPr>
          <w:ilvl w:val="0"/>
          <w:numId w:val="1"/>
        </w:numPr>
        <w:rPr>
          <w:b/>
          <w:bCs/>
          <w:i/>
          <w:iCs/>
          <w:sz w:val="30"/>
          <w:szCs w:val="30"/>
        </w:rPr>
      </w:pPr>
      <w:r>
        <w:rPr>
          <w:b/>
          <w:bCs/>
          <w:i/>
          <w:iCs/>
          <w:sz w:val="30"/>
          <w:szCs w:val="30"/>
        </w:rPr>
        <w:lastRenderedPageBreak/>
        <w:t>Základná charakteristika obce Riečka</w:t>
      </w:r>
    </w:p>
    <w:p w:rsidR="00120AFB" w:rsidRDefault="00120AFB" w:rsidP="00120AFB">
      <w:pPr>
        <w:pStyle w:val="Textbody"/>
        <w:rPr>
          <w:b/>
          <w:bCs/>
          <w:i/>
          <w:iCs/>
        </w:rPr>
      </w:pPr>
    </w:p>
    <w:p w:rsidR="00120AFB" w:rsidRDefault="00120AFB" w:rsidP="00120AFB">
      <w:pPr>
        <w:pStyle w:val="Textbody"/>
        <w:rPr>
          <w:i/>
          <w:iCs/>
        </w:rPr>
      </w:pPr>
      <w:r>
        <w:rPr>
          <w:i/>
          <w:iCs/>
        </w:rPr>
        <w:t>Obec Riečka je samostatný územný samosprávny celok Slovenskej republiky. Obec je právnickou osobou, ktorá samostatne hospodári s vlastným majetkom a s vlastnými príjmami. Základnou úlohou obce pri výkone samosprávy je starostlivosť o všestranný rozvoj jej územia a o potreby jej obyvateľov.</w:t>
      </w:r>
    </w:p>
    <w:p w:rsidR="00120AFB" w:rsidRDefault="00120AFB" w:rsidP="00120AFB">
      <w:pPr>
        <w:pStyle w:val="Textbody"/>
        <w:rPr>
          <w:i/>
          <w:iCs/>
        </w:rPr>
      </w:pPr>
      <w:r>
        <w:rPr>
          <w:i/>
          <w:iCs/>
        </w:rPr>
        <w:t>A/ Geografické údaje</w:t>
      </w:r>
    </w:p>
    <w:p w:rsidR="00120AFB" w:rsidRDefault="00120AFB" w:rsidP="00120AFB">
      <w:pPr>
        <w:pStyle w:val="Textbody"/>
        <w:rPr>
          <w:i/>
          <w:iCs/>
        </w:rPr>
      </w:pPr>
    </w:p>
    <w:p w:rsidR="00120AFB" w:rsidRDefault="00120AFB" w:rsidP="00120AFB">
      <w:pPr>
        <w:pStyle w:val="Textbody"/>
        <w:rPr>
          <w:i/>
          <w:iCs/>
        </w:rPr>
      </w:pPr>
      <w:r>
        <w:rPr>
          <w:i/>
          <w:iCs/>
        </w:rPr>
        <w:t>Geografická poloha obce: Obec sa nachádza na styku Veľkej Fatry, Starohorských vrchov a okrajovo do nej zasahujú Kremnické vrchy. Obec leží v údolí potoka Riečanka a zo všetkých strán je obkolesená kopcami.</w:t>
      </w:r>
    </w:p>
    <w:p w:rsidR="00120AFB" w:rsidRDefault="00120AFB" w:rsidP="00120AFB">
      <w:pPr>
        <w:pStyle w:val="Textbody"/>
        <w:rPr>
          <w:i/>
          <w:iCs/>
        </w:rPr>
      </w:pPr>
    </w:p>
    <w:p w:rsidR="00120AFB" w:rsidRDefault="00120AFB" w:rsidP="00120AFB">
      <w:pPr>
        <w:pStyle w:val="Textbody"/>
        <w:rPr>
          <w:i/>
          <w:iCs/>
        </w:rPr>
      </w:pPr>
      <w:r>
        <w:rPr>
          <w:i/>
          <w:iCs/>
        </w:rPr>
        <w:t>Susedné mestá a obce: Banská Bystrica, Tajov, Králiky, Kordíky</w:t>
      </w:r>
    </w:p>
    <w:p w:rsidR="00120AFB" w:rsidRDefault="00120AFB" w:rsidP="00120AFB">
      <w:pPr>
        <w:pStyle w:val="Textbody"/>
        <w:rPr>
          <w:i/>
          <w:iCs/>
        </w:rPr>
      </w:pPr>
    </w:p>
    <w:p w:rsidR="00120AFB" w:rsidRDefault="00120AFB" w:rsidP="00120AFB">
      <w:pPr>
        <w:pStyle w:val="Textbody"/>
        <w:rPr>
          <w:i/>
          <w:iCs/>
        </w:rPr>
      </w:pPr>
      <w:r>
        <w:rPr>
          <w:i/>
          <w:iCs/>
        </w:rPr>
        <w:t>Celková rozloha obce: 682 ha</w:t>
      </w:r>
    </w:p>
    <w:p w:rsidR="00120AFB" w:rsidRDefault="00120AFB" w:rsidP="00120AFB">
      <w:pPr>
        <w:pStyle w:val="Textbody"/>
        <w:rPr>
          <w:i/>
          <w:iCs/>
        </w:rPr>
      </w:pPr>
    </w:p>
    <w:p w:rsidR="00120AFB" w:rsidRDefault="00120AFB" w:rsidP="00120AFB">
      <w:pPr>
        <w:pStyle w:val="Textbody"/>
        <w:rPr>
          <w:i/>
          <w:iCs/>
        </w:rPr>
      </w:pPr>
      <w:r>
        <w:rPr>
          <w:i/>
          <w:iCs/>
        </w:rPr>
        <w:t xml:space="preserve">Nadmorská výška: 492 m </w:t>
      </w:r>
      <w:proofErr w:type="spellStart"/>
      <w:r>
        <w:rPr>
          <w:i/>
          <w:iCs/>
        </w:rPr>
        <w:t>n.m</w:t>
      </w:r>
      <w:proofErr w:type="spellEnd"/>
      <w:r>
        <w:rPr>
          <w:i/>
          <w:iCs/>
        </w:rPr>
        <w:t>.</w:t>
      </w:r>
    </w:p>
    <w:p w:rsidR="00120AFB" w:rsidRDefault="00120AFB" w:rsidP="00120AFB">
      <w:pPr>
        <w:pStyle w:val="Textbody"/>
        <w:rPr>
          <w:i/>
          <w:iCs/>
        </w:rPr>
      </w:pPr>
    </w:p>
    <w:p w:rsidR="00120AFB" w:rsidRDefault="00120AFB" w:rsidP="00120AFB">
      <w:pPr>
        <w:pStyle w:val="Textbody"/>
        <w:rPr>
          <w:i/>
          <w:iCs/>
        </w:rPr>
      </w:pPr>
      <w:r>
        <w:rPr>
          <w:i/>
          <w:iCs/>
        </w:rPr>
        <w:t>Demografické údaje:</w:t>
      </w:r>
    </w:p>
    <w:p w:rsidR="00120AFB" w:rsidRDefault="00120AFB" w:rsidP="00120AFB">
      <w:pPr>
        <w:pStyle w:val="Textbody"/>
        <w:rPr>
          <w:i/>
          <w:iCs/>
        </w:rPr>
      </w:pPr>
    </w:p>
    <w:p w:rsidR="00120AFB" w:rsidRDefault="005C40E9" w:rsidP="00120AFB">
      <w:pPr>
        <w:pStyle w:val="Textbody"/>
        <w:rPr>
          <w:i/>
          <w:iCs/>
        </w:rPr>
      </w:pPr>
      <w:r>
        <w:rPr>
          <w:i/>
          <w:iCs/>
        </w:rPr>
        <w:t>Počet obyvateľov:  8</w:t>
      </w:r>
      <w:r w:rsidR="009E4872">
        <w:rPr>
          <w:i/>
          <w:iCs/>
        </w:rPr>
        <w:t>18</w:t>
      </w:r>
    </w:p>
    <w:p w:rsidR="00120AFB" w:rsidRDefault="00120AFB" w:rsidP="00120AFB">
      <w:pPr>
        <w:pStyle w:val="Textbody"/>
        <w:rPr>
          <w:i/>
          <w:iCs/>
        </w:rPr>
      </w:pPr>
    </w:p>
    <w:p w:rsidR="00120AFB" w:rsidRDefault="00120AFB" w:rsidP="00120AFB">
      <w:pPr>
        <w:pStyle w:val="Textbody"/>
        <w:rPr>
          <w:i/>
          <w:iCs/>
        </w:rPr>
      </w:pPr>
      <w:r>
        <w:rPr>
          <w:i/>
          <w:iCs/>
        </w:rPr>
        <w:t>Národnostná štruktúra: väčšina obyvateľov slovenskej národnosti, 1 poľská národnosť,</w:t>
      </w:r>
    </w:p>
    <w:p w:rsidR="00120AFB" w:rsidRDefault="00120AFB" w:rsidP="00120AFB">
      <w:pPr>
        <w:pStyle w:val="Textbody"/>
        <w:rPr>
          <w:i/>
          <w:iCs/>
        </w:rPr>
      </w:pPr>
    </w:p>
    <w:p w:rsidR="00120AFB" w:rsidRDefault="00120AFB" w:rsidP="00120AFB">
      <w:pPr>
        <w:pStyle w:val="Textbody"/>
        <w:rPr>
          <w:i/>
          <w:iCs/>
        </w:rPr>
      </w:pPr>
      <w:r>
        <w:rPr>
          <w:i/>
          <w:iCs/>
        </w:rPr>
        <w:t>Štruktúra obyvateľstva podľa náboženského významu: prevažne väčšina obyvateľov sa hlási k rímsko-katolíckemu náboženstvu, k evanjelickému náboženstvu sa hlási asi 12 % obyvateľov, a tiež asi toľko je bez vyznania.</w:t>
      </w:r>
    </w:p>
    <w:p w:rsidR="00120AFB" w:rsidRDefault="00120AFB" w:rsidP="00120AFB">
      <w:pPr>
        <w:pStyle w:val="Textbody"/>
        <w:rPr>
          <w:i/>
          <w:iCs/>
        </w:rPr>
      </w:pPr>
    </w:p>
    <w:p w:rsidR="00120AFB" w:rsidRDefault="00120AFB" w:rsidP="00120AFB">
      <w:pPr>
        <w:pStyle w:val="Textbody"/>
        <w:rPr>
          <w:i/>
          <w:iCs/>
        </w:rPr>
      </w:pPr>
      <w:r>
        <w:rPr>
          <w:i/>
          <w:iCs/>
        </w:rPr>
        <w:t xml:space="preserve">Ekonomické údaje:  </w:t>
      </w:r>
    </w:p>
    <w:p w:rsidR="00120AFB" w:rsidRDefault="00120AFB" w:rsidP="00120AFB">
      <w:pPr>
        <w:pStyle w:val="Textbody"/>
        <w:rPr>
          <w:i/>
          <w:iCs/>
        </w:rPr>
      </w:pPr>
    </w:p>
    <w:p w:rsidR="00120AFB" w:rsidRDefault="00120AFB" w:rsidP="00120AFB">
      <w:pPr>
        <w:pStyle w:val="Textbody"/>
        <w:rPr>
          <w:i/>
          <w:iCs/>
        </w:rPr>
      </w:pPr>
      <w:r>
        <w:rPr>
          <w:i/>
          <w:iCs/>
        </w:rPr>
        <w:t>Zamestnanosť v obci:                        90 %</w:t>
      </w:r>
    </w:p>
    <w:p w:rsidR="00120AFB" w:rsidRDefault="00120AFB" w:rsidP="00120AFB">
      <w:pPr>
        <w:pStyle w:val="Textbody"/>
        <w:rPr>
          <w:i/>
          <w:iCs/>
        </w:rPr>
      </w:pPr>
    </w:p>
    <w:p w:rsidR="00120AFB" w:rsidRDefault="00120AFB" w:rsidP="00120AFB">
      <w:pPr>
        <w:pStyle w:val="Textbody"/>
        <w:rPr>
          <w:i/>
          <w:iCs/>
        </w:rPr>
      </w:pPr>
      <w:r>
        <w:rPr>
          <w:i/>
          <w:iCs/>
        </w:rPr>
        <w:t>Zamestnanosť v okrese:                    90 %</w:t>
      </w:r>
    </w:p>
    <w:p w:rsidR="00120AFB" w:rsidRDefault="00120AFB" w:rsidP="00120AFB">
      <w:pPr>
        <w:pStyle w:val="Textbody"/>
        <w:rPr>
          <w:i/>
          <w:iCs/>
        </w:rPr>
      </w:pPr>
    </w:p>
    <w:p w:rsidR="00120AFB" w:rsidRDefault="00120AFB" w:rsidP="00120AFB">
      <w:pPr>
        <w:pStyle w:val="Textbody"/>
        <w:rPr>
          <w:i/>
          <w:iCs/>
        </w:rPr>
      </w:pPr>
    </w:p>
    <w:p w:rsidR="00120AFB" w:rsidRDefault="00120AFB" w:rsidP="00120AFB">
      <w:pPr>
        <w:pStyle w:val="Textbody"/>
        <w:rPr>
          <w:i/>
          <w:iCs/>
        </w:rPr>
      </w:pPr>
    </w:p>
    <w:p w:rsidR="00120AFB" w:rsidRDefault="00120AFB" w:rsidP="00120AFB">
      <w:pPr>
        <w:pStyle w:val="Textbody"/>
        <w:rPr>
          <w:i/>
          <w:iCs/>
        </w:rPr>
      </w:pPr>
      <w:r>
        <w:rPr>
          <w:i/>
          <w:iCs/>
        </w:rPr>
        <w:t>Symboly obce:</w:t>
      </w:r>
    </w:p>
    <w:p w:rsidR="00120AFB" w:rsidRDefault="00120AFB" w:rsidP="00120AFB">
      <w:pPr>
        <w:pStyle w:val="Textbody"/>
        <w:rPr>
          <w:i/>
          <w:iCs/>
        </w:rPr>
      </w:pPr>
    </w:p>
    <w:p w:rsidR="00120AFB" w:rsidRDefault="00120AFB" w:rsidP="00120AFB">
      <w:pPr>
        <w:pStyle w:val="Textbody"/>
        <w:rPr>
          <w:i/>
          <w:iCs/>
        </w:rPr>
      </w:pPr>
    </w:p>
    <w:p w:rsidR="00120AFB" w:rsidRDefault="00120AFB" w:rsidP="00120AFB">
      <w:pPr>
        <w:pStyle w:val="Textbody"/>
        <w:rPr>
          <w:i/>
          <w:iCs/>
        </w:rPr>
      </w:pPr>
      <w:r>
        <w:rPr>
          <w:i/>
          <w:iCs/>
        </w:rPr>
        <w:t xml:space="preserve">Erb obce: v modrom štíte z mierne zvlneného strieborného pruhu vyrastá strieborná zlatovlasá, zlatým prstencom </w:t>
      </w:r>
      <w:proofErr w:type="spellStart"/>
      <w:r>
        <w:rPr>
          <w:i/>
          <w:iCs/>
        </w:rPr>
        <w:t>nimbovaná</w:t>
      </w:r>
      <w:proofErr w:type="spellEnd"/>
      <w:r>
        <w:rPr>
          <w:i/>
          <w:iCs/>
        </w:rPr>
        <w:t xml:space="preserve"> svätica.</w:t>
      </w:r>
    </w:p>
    <w:p w:rsidR="00120AFB" w:rsidRDefault="00120AFB" w:rsidP="00120AFB">
      <w:pPr>
        <w:pStyle w:val="Textbody"/>
        <w:rPr>
          <w:i/>
          <w:iCs/>
        </w:rPr>
      </w:pPr>
    </w:p>
    <w:p w:rsidR="00120AFB" w:rsidRDefault="00120AFB" w:rsidP="00120AFB">
      <w:pPr>
        <w:pStyle w:val="Textbody"/>
        <w:rPr>
          <w:i/>
          <w:iCs/>
        </w:rPr>
      </w:pPr>
      <w:r>
        <w:rPr>
          <w:i/>
          <w:iCs/>
        </w:rPr>
        <w:t xml:space="preserve">Vlajka obce:  vlajka pozostáva z troch pozdĺžnych pruhov vo farbách modrej /2/5/, žltej /1/5/ a bielej /2/5/. Vlajka má pomer strán 2:3 a ukončená je tromi cípmi, </w:t>
      </w:r>
      <w:proofErr w:type="spellStart"/>
      <w:r>
        <w:rPr>
          <w:i/>
          <w:iCs/>
        </w:rPr>
        <w:t>t.j</w:t>
      </w:r>
      <w:proofErr w:type="spellEnd"/>
      <w:r>
        <w:rPr>
          <w:i/>
          <w:iCs/>
        </w:rPr>
        <w:t xml:space="preserve">. dvomi </w:t>
      </w:r>
      <w:proofErr w:type="spellStart"/>
      <w:r>
        <w:rPr>
          <w:i/>
          <w:iCs/>
        </w:rPr>
        <w:t>zástrihmi</w:t>
      </w:r>
      <w:proofErr w:type="spellEnd"/>
      <w:r>
        <w:rPr>
          <w:i/>
          <w:iCs/>
        </w:rPr>
        <w:t xml:space="preserve"> do tretiny jej listu.</w:t>
      </w:r>
    </w:p>
    <w:p w:rsidR="00120AFB" w:rsidRDefault="00120AFB" w:rsidP="00120AFB">
      <w:pPr>
        <w:pStyle w:val="Textbody"/>
        <w:rPr>
          <w:i/>
          <w:iCs/>
        </w:rPr>
      </w:pPr>
    </w:p>
    <w:p w:rsidR="00120AFB" w:rsidRDefault="00120AFB" w:rsidP="00120AFB">
      <w:pPr>
        <w:pStyle w:val="Textbody"/>
        <w:rPr>
          <w:i/>
          <w:iCs/>
        </w:rPr>
      </w:pPr>
      <w:r>
        <w:rPr>
          <w:i/>
          <w:iCs/>
        </w:rPr>
        <w:t xml:space="preserve">História obce: Obec vznikla pôvodne ako uhliarska osada. Podobne ako ďalšie obce v lokalite, zásobovala dreveným uhlím hutu v Tajove. Leží vo výške 492 m </w:t>
      </w:r>
      <w:proofErr w:type="spellStart"/>
      <w:r>
        <w:rPr>
          <w:i/>
          <w:iCs/>
        </w:rPr>
        <w:t>n.m</w:t>
      </w:r>
      <w:proofErr w:type="spellEnd"/>
      <w:r>
        <w:rPr>
          <w:i/>
          <w:iCs/>
        </w:rPr>
        <w:t>.. Prvá písomná zmienka pochádza z roku 1455.</w:t>
      </w:r>
    </w:p>
    <w:p w:rsidR="00120AFB" w:rsidRDefault="00120AFB" w:rsidP="00120AFB">
      <w:pPr>
        <w:pStyle w:val="Textbody"/>
        <w:rPr>
          <w:i/>
          <w:iCs/>
        </w:rPr>
      </w:pPr>
    </w:p>
    <w:p w:rsidR="00120AFB" w:rsidRDefault="00120AFB" w:rsidP="00120AFB">
      <w:pPr>
        <w:pStyle w:val="Textbody"/>
        <w:rPr>
          <w:i/>
          <w:iCs/>
        </w:rPr>
      </w:pPr>
      <w:r>
        <w:rPr>
          <w:i/>
          <w:iCs/>
        </w:rPr>
        <w:t>Pamiatky: Medzi zaujímavosti patrí rímsko-katolícky kostol zasvätený Nanebovzatiu Panny Márie. Ďalej je to dosiaľ neprebádaný jaskynný systém so sieňou Dominika Čunderlíka, nachádzajúci sa pod masívom Dedkovo.</w:t>
      </w:r>
    </w:p>
    <w:p w:rsidR="00120AFB" w:rsidRDefault="00120AFB" w:rsidP="00120AFB">
      <w:pPr>
        <w:pStyle w:val="Textbody"/>
        <w:rPr>
          <w:i/>
          <w:iCs/>
        </w:rPr>
      </w:pPr>
    </w:p>
    <w:p w:rsidR="00120AFB" w:rsidRDefault="00120AFB" w:rsidP="00120AFB">
      <w:pPr>
        <w:pStyle w:val="Textbody"/>
        <w:rPr>
          <w:i/>
          <w:iCs/>
        </w:rPr>
      </w:pPr>
      <w:r>
        <w:rPr>
          <w:i/>
          <w:iCs/>
        </w:rPr>
        <w:t>Výchova a vzdelávanie:</w:t>
      </w:r>
    </w:p>
    <w:p w:rsidR="00120AFB" w:rsidRDefault="00120AFB" w:rsidP="00120AFB">
      <w:pPr>
        <w:pStyle w:val="Textbody"/>
        <w:rPr>
          <w:i/>
          <w:iCs/>
        </w:rPr>
      </w:pPr>
      <w:r>
        <w:rPr>
          <w:i/>
          <w:iCs/>
        </w:rPr>
        <w:t xml:space="preserve">Do 31.8.2008  výchovu a vzdelávanie detí v obci poskytovala Základná škola Riečka 1.-4. ročník. Nakoľko bola škola v obci zrušená pre nízky počet detí zapísaných do 1.ročníka/ naše deti začali navštevovať základné školy v Banskej </w:t>
      </w:r>
      <w:proofErr w:type="spellStart"/>
      <w:r>
        <w:rPr>
          <w:i/>
          <w:iCs/>
        </w:rPr>
        <w:t>Bystricia</w:t>
      </w:r>
      <w:proofErr w:type="spellEnd"/>
      <w:r>
        <w:rPr>
          <w:i/>
          <w:iCs/>
        </w:rPr>
        <w:t xml:space="preserve"> a </w:t>
      </w:r>
      <w:proofErr w:type="spellStart"/>
      <w:r>
        <w:rPr>
          <w:i/>
          <w:iCs/>
        </w:rPr>
        <w:t>Podlaviciach</w:t>
      </w:r>
      <w:proofErr w:type="spellEnd"/>
      <w:r>
        <w:rPr>
          <w:i/>
          <w:iCs/>
        </w:rPr>
        <w:t>.</w:t>
      </w:r>
    </w:p>
    <w:p w:rsidR="00120AFB" w:rsidRDefault="00120AFB" w:rsidP="00120AFB">
      <w:pPr>
        <w:pStyle w:val="Textbody"/>
        <w:rPr>
          <w:i/>
          <w:iCs/>
        </w:rPr>
      </w:pPr>
      <w:r>
        <w:rPr>
          <w:i/>
          <w:iCs/>
        </w:rPr>
        <w:t xml:space="preserve">V obci je tiež zriadená Materská škola, ktorú navštevujú deti predškolského veku od </w:t>
      </w:r>
      <w:r w:rsidR="00184F61">
        <w:rPr>
          <w:i/>
          <w:iCs/>
        </w:rPr>
        <w:t>troch</w:t>
      </w:r>
      <w:r>
        <w:rPr>
          <w:i/>
          <w:iCs/>
        </w:rPr>
        <w:t xml:space="preserve"> rokov..</w:t>
      </w:r>
    </w:p>
    <w:p w:rsidR="00120AFB" w:rsidRDefault="00120AFB" w:rsidP="00120AFB">
      <w:pPr>
        <w:pStyle w:val="Textbody"/>
        <w:rPr>
          <w:i/>
          <w:iCs/>
        </w:rPr>
      </w:pPr>
    </w:p>
    <w:p w:rsidR="00120AFB" w:rsidRDefault="00120AFB" w:rsidP="00120AFB">
      <w:pPr>
        <w:pStyle w:val="Textbody"/>
        <w:rPr>
          <w:i/>
          <w:iCs/>
        </w:rPr>
      </w:pPr>
      <w:r>
        <w:rPr>
          <w:i/>
          <w:iCs/>
        </w:rPr>
        <w:t>Zdravotníctvo:</w:t>
      </w:r>
    </w:p>
    <w:p w:rsidR="00120AFB" w:rsidRDefault="00120AFB" w:rsidP="00120AFB">
      <w:pPr>
        <w:pStyle w:val="Textbody"/>
        <w:rPr>
          <w:i/>
          <w:iCs/>
        </w:rPr>
      </w:pPr>
      <w:r>
        <w:rPr>
          <w:i/>
          <w:iCs/>
        </w:rPr>
        <w:t xml:space="preserve">Zdravotnú starostlivosť občanom našej obce poskytuje vo väčšine zdravotné zariadenie v </w:t>
      </w:r>
      <w:proofErr w:type="spellStart"/>
      <w:r>
        <w:rPr>
          <w:i/>
          <w:iCs/>
        </w:rPr>
        <w:t>Podlaviciach</w:t>
      </w:r>
      <w:proofErr w:type="spellEnd"/>
      <w:r>
        <w:rPr>
          <w:i/>
          <w:iCs/>
        </w:rPr>
        <w:t xml:space="preserve">, kde je súkromná lekárka MUDr. Púpavová, </w:t>
      </w:r>
      <w:r w:rsidR="00E774D6">
        <w:rPr>
          <w:i/>
          <w:iCs/>
        </w:rPr>
        <w:t xml:space="preserve">od 1.4. 2019 MUDr. </w:t>
      </w:r>
      <w:proofErr w:type="spellStart"/>
      <w:r w:rsidR="00E774D6">
        <w:rPr>
          <w:i/>
          <w:iCs/>
        </w:rPr>
        <w:t>Šanderová</w:t>
      </w:r>
      <w:proofErr w:type="spellEnd"/>
    </w:p>
    <w:p w:rsidR="00120AFB" w:rsidRDefault="00120AFB" w:rsidP="00120AFB">
      <w:pPr>
        <w:pStyle w:val="Textbody"/>
        <w:rPr>
          <w:i/>
          <w:iCs/>
        </w:rPr>
      </w:pPr>
      <w:r>
        <w:rPr>
          <w:i/>
          <w:iCs/>
        </w:rPr>
        <w:t>Kultúra:</w:t>
      </w:r>
    </w:p>
    <w:p w:rsidR="00120AFB" w:rsidRDefault="00120AFB" w:rsidP="00120AFB">
      <w:pPr>
        <w:pStyle w:val="Textbody"/>
        <w:rPr>
          <w:i/>
          <w:iCs/>
        </w:rPr>
      </w:pPr>
      <w:r>
        <w:rPr>
          <w:i/>
          <w:iCs/>
        </w:rPr>
        <w:t>Spoločenský a kultúrny život v obci zabezpečuje hlavne kultúrna komisia pri OZ v Riečke. Na príprave rôznych programov sa vo veľkej miere podieľajú deti z MŠ pod vedením svojich učiteliek.</w:t>
      </w:r>
    </w:p>
    <w:p w:rsidR="00120AFB" w:rsidRDefault="00120AFB" w:rsidP="00120AFB">
      <w:pPr>
        <w:pStyle w:val="Textbody"/>
        <w:rPr>
          <w:i/>
          <w:iCs/>
        </w:rPr>
      </w:pPr>
    </w:p>
    <w:p w:rsidR="00120AFB" w:rsidRDefault="00120AFB" w:rsidP="00120AFB">
      <w:pPr>
        <w:pStyle w:val="Textbody"/>
        <w:rPr>
          <w:i/>
          <w:iCs/>
        </w:rPr>
      </w:pPr>
      <w:r>
        <w:rPr>
          <w:i/>
          <w:iCs/>
        </w:rPr>
        <w:t>Hospodárstvo:</w:t>
      </w:r>
    </w:p>
    <w:p w:rsidR="00120AFB" w:rsidRDefault="00120AFB" w:rsidP="00120AFB">
      <w:pPr>
        <w:pStyle w:val="Textbody"/>
        <w:rPr>
          <w:i/>
          <w:iCs/>
        </w:rPr>
      </w:pPr>
    </w:p>
    <w:p w:rsidR="00120AFB" w:rsidRDefault="00120AFB" w:rsidP="00120AFB">
      <w:pPr>
        <w:pStyle w:val="Textbody"/>
        <w:rPr>
          <w:i/>
          <w:iCs/>
        </w:rPr>
      </w:pPr>
      <w:r>
        <w:rPr>
          <w:i/>
          <w:iCs/>
        </w:rPr>
        <w:t xml:space="preserve">V obci boli dva obchody zmiešaného tovaru a dve predajne poskytujúce pohostinské služby. Od augusta 2016 </w:t>
      </w:r>
      <w:r w:rsidR="00E774D6">
        <w:rPr>
          <w:i/>
          <w:iCs/>
        </w:rPr>
        <w:t>bol</w:t>
      </w:r>
      <w:r>
        <w:rPr>
          <w:i/>
          <w:iCs/>
        </w:rPr>
        <w:t xml:space="preserve"> jeden obchod zatvorený.</w:t>
      </w:r>
      <w:r w:rsidR="00E774D6">
        <w:rPr>
          <w:i/>
          <w:iCs/>
        </w:rPr>
        <w:t xml:space="preserve"> Od mesiaca apríl 2019 bol</w:t>
      </w:r>
      <w:r w:rsidR="009E4872">
        <w:rPr>
          <w:i/>
          <w:iCs/>
        </w:rPr>
        <w:t xml:space="preserve"> znovu otvorený aj druhý obchod, </w:t>
      </w:r>
      <w:proofErr w:type="spellStart"/>
      <w:r w:rsidR="009E4872">
        <w:rPr>
          <w:i/>
          <w:iCs/>
        </w:rPr>
        <w:t>Riečanská</w:t>
      </w:r>
      <w:proofErr w:type="spellEnd"/>
      <w:r w:rsidR="009E4872">
        <w:rPr>
          <w:i/>
          <w:iCs/>
        </w:rPr>
        <w:t xml:space="preserve"> špajza majiteľa Jozef </w:t>
      </w:r>
      <w:proofErr w:type="spellStart"/>
      <w:r w:rsidR="009E4872">
        <w:rPr>
          <w:i/>
          <w:iCs/>
        </w:rPr>
        <w:t>Kušniara</w:t>
      </w:r>
      <w:proofErr w:type="spellEnd"/>
      <w:r w:rsidR="009E4872">
        <w:rPr>
          <w:i/>
          <w:iCs/>
        </w:rPr>
        <w:t xml:space="preserve">,, ktorý s manželkou prevádzkuje aj miestne pohostinstvo. Od mesiaca september bola uzavretá prevádzka pohostinstva Corgoň </w:t>
      </w:r>
      <w:proofErr w:type="spellStart"/>
      <w:r w:rsidR="009E4872">
        <w:rPr>
          <w:i/>
          <w:iCs/>
        </w:rPr>
        <w:t>pub</w:t>
      </w:r>
      <w:proofErr w:type="spellEnd"/>
      <w:r w:rsidR="009E4872">
        <w:rPr>
          <w:i/>
          <w:iCs/>
        </w:rPr>
        <w:t xml:space="preserve"> majiteľa </w:t>
      </w:r>
      <w:proofErr w:type="spellStart"/>
      <w:r w:rsidR="009E4872">
        <w:rPr>
          <w:i/>
          <w:iCs/>
        </w:rPr>
        <w:t>Adreja</w:t>
      </w:r>
      <w:proofErr w:type="spellEnd"/>
      <w:r w:rsidR="009E4872">
        <w:rPr>
          <w:i/>
          <w:iCs/>
        </w:rPr>
        <w:t xml:space="preserve"> </w:t>
      </w:r>
      <w:proofErr w:type="spellStart"/>
      <w:r w:rsidR="009E4872">
        <w:rPr>
          <w:i/>
          <w:iCs/>
        </w:rPr>
        <w:t>Staníka</w:t>
      </w:r>
      <w:proofErr w:type="spellEnd"/>
      <w:r w:rsidR="002F5ADC">
        <w:rPr>
          <w:i/>
          <w:iCs/>
        </w:rPr>
        <w:t>.</w:t>
      </w:r>
    </w:p>
    <w:p w:rsidR="002F5ADC" w:rsidRDefault="002F5ADC" w:rsidP="00120AFB">
      <w:pPr>
        <w:pStyle w:val="Textbody"/>
        <w:rPr>
          <w:i/>
          <w:iCs/>
        </w:rPr>
      </w:pPr>
    </w:p>
    <w:p w:rsidR="00120AFB" w:rsidRDefault="00120AFB" w:rsidP="00120AFB">
      <w:pPr>
        <w:pStyle w:val="Textbody"/>
        <w:rPr>
          <w:i/>
          <w:iCs/>
        </w:rPr>
      </w:pPr>
      <w:r>
        <w:rPr>
          <w:i/>
          <w:iCs/>
        </w:rPr>
        <w:lastRenderedPageBreak/>
        <w:t>Organizačná štruktúra obce</w:t>
      </w:r>
    </w:p>
    <w:p w:rsidR="00120AFB" w:rsidRDefault="00120AFB" w:rsidP="00120AFB">
      <w:pPr>
        <w:pStyle w:val="Textbody"/>
        <w:rPr>
          <w:i/>
          <w:iCs/>
        </w:rPr>
      </w:pPr>
    </w:p>
    <w:p w:rsidR="00120AFB" w:rsidRDefault="00120AFB" w:rsidP="00120AFB">
      <w:pPr>
        <w:pStyle w:val="Textbody"/>
        <w:rPr>
          <w:i/>
          <w:iCs/>
        </w:rPr>
      </w:pPr>
      <w:r>
        <w:rPr>
          <w:i/>
          <w:iCs/>
        </w:rPr>
        <w:t>Starosta obce:                       Ing. Marián Spišiak</w:t>
      </w:r>
    </w:p>
    <w:p w:rsidR="00120AFB" w:rsidRDefault="00120AFB" w:rsidP="00120AFB">
      <w:pPr>
        <w:pStyle w:val="Textbody"/>
        <w:rPr>
          <w:i/>
          <w:iCs/>
        </w:rPr>
      </w:pPr>
      <w:r>
        <w:rPr>
          <w:i/>
          <w:iCs/>
        </w:rPr>
        <w:t>Zástupca starostu obce:        Ing. Jozef Baláž</w:t>
      </w:r>
    </w:p>
    <w:p w:rsidR="00120AFB" w:rsidRDefault="00120AFB" w:rsidP="00120AFB">
      <w:pPr>
        <w:pStyle w:val="Textbody"/>
        <w:rPr>
          <w:i/>
          <w:iCs/>
        </w:rPr>
      </w:pPr>
      <w:r>
        <w:rPr>
          <w:i/>
          <w:iCs/>
        </w:rPr>
        <w:t xml:space="preserve">Kontrolór obce:                    Mária Gregušová </w:t>
      </w:r>
    </w:p>
    <w:p w:rsidR="00120AFB" w:rsidRDefault="00120AFB" w:rsidP="00120AFB">
      <w:pPr>
        <w:pStyle w:val="Textbody"/>
        <w:rPr>
          <w:i/>
          <w:iCs/>
        </w:rPr>
      </w:pP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 xml:space="preserve">        </w:t>
      </w:r>
    </w:p>
    <w:p w:rsidR="00120AFB" w:rsidRDefault="00120AFB" w:rsidP="00120AFB">
      <w:pPr>
        <w:pStyle w:val="Textbody"/>
        <w:rPr>
          <w:i/>
          <w:iCs/>
        </w:rPr>
      </w:pPr>
      <w:r>
        <w:rPr>
          <w:i/>
          <w:iCs/>
        </w:rPr>
        <w:t xml:space="preserve">Obecné zastupiteľstvo:      Monika </w:t>
      </w:r>
      <w:proofErr w:type="spellStart"/>
      <w:r>
        <w:rPr>
          <w:i/>
          <w:iCs/>
        </w:rPr>
        <w:t>Náčinová</w:t>
      </w:r>
      <w:proofErr w:type="spellEnd"/>
    </w:p>
    <w:p w:rsidR="00120AFB" w:rsidRDefault="00120AFB" w:rsidP="00120AFB">
      <w:pPr>
        <w:pStyle w:val="Textbody"/>
        <w:rPr>
          <w:i/>
          <w:iCs/>
        </w:rPr>
      </w:pPr>
      <w:r>
        <w:rPr>
          <w:i/>
          <w:iCs/>
        </w:rPr>
        <w:t xml:space="preserve">                                           </w:t>
      </w:r>
      <w:r w:rsidR="005C40E9">
        <w:rPr>
          <w:i/>
          <w:iCs/>
        </w:rPr>
        <w:t xml:space="preserve">Bc. Jozef </w:t>
      </w:r>
      <w:proofErr w:type="spellStart"/>
      <w:r w:rsidR="005C40E9">
        <w:rPr>
          <w:i/>
          <w:iCs/>
        </w:rPr>
        <w:t>Šimiak</w:t>
      </w:r>
      <w:proofErr w:type="spellEnd"/>
    </w:p>
    <w:p w:rsidR="00120AFB" w:rsidRDefault="00120AFB" w:rsidP="00120AFB">
      <w:pPr>
        <w:pStyle w:val="Textbody"/>
        <w:rPr>
          <w:i/>
          <w:iCs/>
        </w:rPr>
      </w:pP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 xml:space="preserve">       </w:t>
      </w:r>
      <w:r w:rsidR="005C40E9">
        <w:rPr>
          <w:i/>
          <w:iCs/>
        </w:rPr>
        <w:t>Ing. Erika Baboľová</w:t>
      </w:r>
    </w:p>
    <w:p w:rsidR="00120AFB" w:rsidRDefault="00120AFB" w:rsidP="00120AFB">
      <w:pPr>
        <w:pStyle w:val="Textbody"/>
        <w:rPr>
          <w:i/>
          <w:iCs/>
        </w:rPr>
      </w:pPr>
      <w:r>
        <w:rPr>
          <w:i/>
          <w:iCs/>
        </w:rPr>
        <w:tab/>
      </w:r>
      <w:r>
        <w:rPr>
          <w:i/>
          <w:iCs/>
        </w:rPr>
        <w:tab/>
        <w:t xml:space="preserve">                   RNDr. Ján Spišiak</w:t>
      </w:r>
    </w:p>
    <w:p w:rsidR="00120AFB" w:rsidRDefault="00120AFB" w:rsidP="00120AFB">
      <w:pPr>
        <w:pStyle w:val="Textbody"/>
        <w:rPr>
          <w:i/>
          <w:iCs/>
        </w:rPr>
      </w:pP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 xml:space="preserve">       </w:t>
      </w:r>
      <w:r w:rsidR="005C40E9">
        <w:rPr>
          <w:i/>
          <w:iCs/>
        </w:rPr>
        <w:t>Miloš Čermák</w:t>
      </w:r>
    </w:p>
    <w:p w:rsidR="00120AFB" w:rsidRDefault="00120AFB" w:rsidP="00120AFB">
      <w:pPr>
        <w:pStyle w:val="Textbody"/>
        <w:rPr>
          <w:i/>
          <w:iCs/>
        </w:rPr>
      </w:pP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 xml:space="preserve">       Roman Krahulec</w:t>
      </w:r>
    </w:p>
    <w:p w:rsidR="005C40E9" w:rsidRDefault="005C40E9" w:rsidP="00120AFB">
      <w:pPr>
        <w:pStyle w:val="Textbody"/>
        <w:rPr>
          <w:i/>
          <w:iCs/>
        </w:rPr>
      </w:pP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 xml:space="preserve">       Ing. Jozef Baláž</w:t>
      </w:r>
    </w:p>
    <w:p w:rsidR="00120AFB" w:rsidRDefault="00120AFB" w:rsidP="00120AFB">
      <w:pPr>
        <w:pStyle w:val="Textbody"/>
        <w:rPr>
          <w:i/>
          <w:iCs/>
        </w:rPr>
      </w:pPr>
    </w:p>
    <w:p w:rsidR="00120AFB" w:rsidRDefault="00120AFB" w:rsidP="00120AFB">
      <w:pPr>
        <w:pStyle w:val="Textbody"/>
        <w:rPr>
          <w:i/>
          <w:iCs/>
        </w:rPr>
      </w:pPr>
      <w:r>
        <w:rPr>
          <w:i/>
          <w:iCs/>
        </w:rPr>
        <w:t>Komisie:</w:t>
      </w:r>
    </w:p>
    <w:p w:rsidR="00120AFB" w:rsidRDefault="00120AFB" w:rsidP="00120AFB">
      <w:pPr>
        <w:pStyle w:val="Textbody"/>
        <w:rPr>
          <w:i/>
          <w:iCs/>
        </w:rPr>
      </w:pPr>
      <w:r>
        <w:rPr>
          <w:i/>
          <w:iCs/>
        </w:rPr>
        <w:t>Pri Obecnom zastupiteľstve sú zriadené štyri komisie a to Finančno-sociálna komisia, Komisia pre ochranu verejného poriadku,  životného pros</w:t>
      </w:r>
      <w:r w:rsidR="00184F61">
        <w:rPr>
          <w:i/>
          <w:iCs/>
        </w:rPr>
        <w:t>tredia a výstavby, Komisia  kul</w:t>
      </w:r>
      <w:r>
        <w:rPr>
          <w:i/>
          <w:iCs/>
        </w:rPr>
        <w:t>túrno-športová  a školská a Komisia na ochranu verejného záujmu pri výkone funkcií verejných funkcionárov.</w:t>
      </w:r>
    </w:p>
    <w:p w:rsidR="00120AFB" w:rsidRDefault="00120AFB" w:rsidP="00120AFB">
      <w:pPr>
        <w:pStyle w:val="Textbody"/>
        <w:rPr>
          <w:i/>
          <w:iCs/>
        </w:rPr>
      </w:pPr>
    </w:p>
    <w:p w:rsidR="00120AFB" w:rsidRDefault="00120AFB" w:rsidP="00120AFB">
      <w:pPr>
        <w:pStyle w:val="Textbody"/>
        <w:rPr>
          <w:i/>
          <w:iCs/>
        </w:rPr>
      </w:pPr>
      <w:r>
        <w:rPr>
          <w:i/>
          <w:iCs/>
        </w:rPr>
        <w:t xml:space="preserve">Obecný úrad: Marianna </w:t>
      </w:r>
      <w:proofErr w:type="spellStart"/>
      <w:r>
        <w:rPr>
          <w:i/>
          <w:iCs/>
        </w:rPr>
        <w:t>Petráňová</w:t>
      </w:r>
      <w:proofErr w:type="spellEnd"/>
      <w:r>
        <w:rPr>
          <w:i/>
          <w:iCs/>
        </w:rPr>
        <w:t xml:space="preserve"> – prac. OU</w:t>
      </w:r>
    </w:p>
    <w:p w:rsidR="00120AFB" w:rsidRDefault="00120AFB" w:rsidP="00120AFB">
      <w:pPr>
        <w:pStyle w:val="Textbody"/>
        <w:rPr>
          <w:i/>
          <w:iCs/>
        </w:rPr>
      </w:pPr>
      <w:r>
        <w:rPr>
          <w:i/>
          <w:iCs/>
        </w:rPr>
        <w:t xml:space="preserve">                       Anna Mikulová – prac. OU, vedúca ŠJ</w:t>
      </w:r>
    </w:p>
    <w:p w:rsidR="00120AFB" w:rsidRDefault="00120AFB" w:rsidP="00120AFB">
      <w:pPr>
        <w:pStyle w:val="Textbody"/>
        <w:rPr>
          <w:i/>
          <w:iCs/>
        </w:rPr>
      </w:pPr>
      <w:r>
        <w:rPr>
          <w:i/>
          <w:iCs/>
        </w:rPr>
        <w:t xml:space="preserve">                      </w:t>
      </w:r>
    </w:p>
    <w:p w:rsidR="00120AFB" w:rsidRDefault="00120AFB" w:rsidP="00120AFB">
      <w:pPr>
        <w:pStyle w:val="Textbody"/>
        <w:rPr>
          <w:i/>
          <w:iCs/>
        </w:rPr>
      </w:pPr>
      <w:r>
        <w:rPr>
          <w:i/>
          <w:iCs/>
        </w:rPr>
        <w:t xml:space="preserve">Materská škola:  Mgr. Iveta </w:t>
      </w:r>
      <w:proofErr w:type="spellStart"/>
      <w:r>
        <w:rPr>
          <w:i/>
          <w:iCs/>
        </w:rPr>
        <w:t>Sujová</w:t>
      </w:r>
      <w:proofErr w:type="spellEnd"/>
      <w:r>
        <w:rPr>
          <w:i/>
          <w:iCs/>
        </w:rPr>
        <w:t xml:space="preserve"> – riaditeľka MŠ</w:t>
      </w:r>
    </w:p>
    <w:p w:rsidR="00120AFB" w:rsidRDefault="00120AFB" w:rsidP="00120AFB">
      <w:pPr>
        <w:pStyle w:val="Textbody"/>
        <w:rPr>
          <w:i/>
          <w:iCs/>
        </w:rPr>
      </w:pPr>
      <w:r>
        <w:rPr>
          <w:i/>
          <w:iCs/>
        </w:rPr>
        <w:t xml:space="preserve">                           Eva Libiaková – učiteľka MŠ</w:t>
      </w:r>
    </w:p>
    <w:p w:rsidR="00120AFB" w:rsidRDefault="00120AFB" w:rsidP="00120AFB">
      <w:pPr>
        <w:pStyle w:val="Textbody"/>
        <w:rPr>
          <w:i/>
          <w:iCs/>
        </w:rPr>
      </w:pPr>
      <w:r>
        <w:rPr>
          <w:i/>
          <w:iCs/>
        </w:rPr>
        <w:t xml:space="preserve">                           </w:t>
      </w:r>
    </w:p>
    <w:p w:rsidR="00120AFB" w:rsidRDefault="00120AFB" w:rsidP="00120AFB">
      <w:pPr>
        <w:pStyle w:val="Textbody"/>
        <w:rPr>
          <w:i/>
          <w:iCs/>
        </w:rPr>
      </w:pPr>
      <w:r>
        <w:rPr>
          <w:i/>
          <w:iCs/>
        </w:rPr>
        <w:t xml:space="preserve">                                                   </w:t>
      </w:r>
    </w:p>
    <w:p w:rsidR="00120AFB" w:rsidRDefault="00120AFB" w:rsidP="00120AFB">
      <w:pPr>
        <w:pStyle w:val="Textbody"/>
        <w:rPr>
          <w:i/>
          <w:iCs/>
        </w:rPr>
      </w:pPr>
      <w:r>
        <w:rPr>
          <w:i/>
          <w:iCs/>
        </w:rPr>
        <w:t xml:space="preserve">Školská jedáleň.: Anna </w:t>
      </w:r>
      <w:proofErr w:type="spellStart"/>
      <w:r>
        <w:rPr>
          <w:i/>
          <w:iCs/>
        </w:rPr>
        <w:t>Jankurová</w:t>
      </w:r>
      <w:proofErr w:type="spellEnd"/>
      <w:r>
        <w:rPr>
          <w:i/>
          <w:iCs/>
        </w:rPr>
        <w:t xml:space="preserve"> – kuchárka, upratovačka</w:t>
      </w:r>
    </w:p>
    <w:p w:rsidR="00120AFB" w:rsidRDefault="00120AFB" w:rsidP="00120AFB">
      <w:pPr>
        <w:pStyle w:val="Textbody"/>
        <w:rPr>
          <w:i/>
          <w:iCs/>
        </w:rPr>
      </w:pPr>
      <w:r>
        <w:rPr>
          <w:i/>
          <w:iCs/>
        </w:rPr>
        <w:t xml:space="preserve">                         </w:t>
      </w:r>
    </w:p>
    <w:p w:rsidR="00120AFB" w:rsidRPr="00562549" w:rsidRDefault="002F5ADC" w:rsidP="00120AFB">
      <w:pPr>
        <w:pStyle w:val="Textbody"/>
        <w:numPr>
          <w:ilvl w:val="0"/>
          <w:numId w:val="2"/>
        </w:numPr>
        <w:rPr>
          <w:b/>
          <w:i/>
          <w:iCs/>
          <w:sz w:val="28"/>
          <w:szCs w:val="28"/>
        </w:rPr>
      </w:pPr>
      <w:r w:rsidRPr="00562549">
        <w:rPr>
          <w:b/>
          <w:i/>
          <w:iCs/>
          <w:sz w:val="28"/>
          <w:szCs w:val="28"/>
        </w:rPr>
        <w:t>Rozpočet obce na rok 2019</w:t>
      </w:r>
      <w:r w:rsidR="00120AFB" w:rsidRPr="00562549">
        <w:rPr>
          <w:b/>
          <w:i/>
          <w:iCs/>
          <w:sz w:val="28"/>
          <w:szCs w:val="28"/>
        </w:rPr>
        <w:t xml:space="preserve"> a jeho plnenie</w:t>
      </w:r>
    </w:p>
    <w:p w:rsidR="00120AFB" w:rsidRDefault="00120AFB" w:rsidP="00120AFB">
      <w:pPr>
        <w:pStyle w:val="Textbody"/>
        <w:rPr>
          <w:i/>
          <w:iCs/>
        </w:rPr>
      </w:pPr>
    </w:p>
    <w:p w:rsidR="00120AFB" w:rsidRDefault="00120AFB" w:rsidP="00120AFB">
      <w:pPr>
        <w:pStyle w:val="Textbody"/>
        <w:rPr>
          <w:i/>
          <w:iCs/>
        </w:rPr>
      </w:pPr>
      <w:r>
        <w:rPr>
          <w:i/>
          <w:iCs/>
        </w:rPr>
        <w:t>Rozpočet obce je základným nástrojom finančného hospodárenia v príslušnom rozpočtovom roku, ktorým sa riadi financovanie úloh a funkcií obce v príslušnom rozpočtovom roku. Rozpočet obce je súčasťou rozpočtu verejnej správy. Rozpočtový rok je zhodný s kalendárnym rokom. Rozpočet  obce vyjadruje samostatnosť hospodárenia obce. Rozpočet obce obsahuje príjmy a výdavky, v ktorých sú vyjadrené finančné vzťah:</w:t>
      </w:r>
    </w:p>
    <w:p w:rsidR="00120AFB" w:rsidRDefault="00120AFB" w:rsidP="00120AFB">
      <w:pPr>
        <w:pStyle w:val="Textbody"/>
        <w:numPr>
          <w:ilvl w:val="0"/>
          <w:numId w:val="3"/>
        </w:numPr>
        <w:rPr>
          <w:i/>
          <w:iCs/>
        </w:rPr>
      </w:pPr>
      <w:r>
        <w:rPr>
          <w:i/>
          <w:iCs/>
        </w:rPr>
        <w:t>k právnickým osobám a fyzickým osobám – podnikateľom pôsobiacim na území obce</w:t>
      </w:r>
    </w:p>
    <w:p w:rsidR="00120AFB" w:rsidRDefault="00120AFB" w:rsidP="00120AFB">
      <w:pPr>
        <w:pStyle w:val="Textbody"/>
        <w:rPr>
          <w:i/>
          <w:iCs/>
        </w:rPr>
      </w:pPr>
    </w:p>
    <w:p w:rsidR="00120AFB" w:rsidRDefault="00120AFB" w:rsidP="00120AFB">
      <w:pPr>
        <w:pStyle w:val="Textbody"/>
        <w:numPr>
          <w:ilvl w:val="0"/>
          <w:numId w:val="3"/>
        </w:numPr>
        <w:rPr>
          <w:i/>
          <w:iCs/>
        </w:rPr>
      </w:pPr>
      <w:r>
        <w:rPr>
          <w:i/>
          <w:iCs/>
        </w:rPr>
        <w:t xml:space="preserve">k obyvateľom žijúcim na tomto území vyplývajúce pre </w:t>
      </w:r>
      <w:proofErr w:type="spellStart"/>
      <w:r>
        <w:rPr>
          <w:i/>
          <w:iCs/>
        </w:rPr>
        <w:t>ne</w:t>
      </w:r>
      <w:proofErr w:type="spellEnd"/>
      <w:r>
        <w:rPr>
          <w:i/>
          <w:iCs/>
        </w:rPr>
        <w:t xml:space="preserve"> zo zákonov a z iných všeobecne záväzných právnych predpisov, z VZN obce ako aj zo zmlúv.</w:t>
      </w:r>
    </w:p>
    <w:p w:rsidR="00120AFB" w:rsidRDefault="00120AFB" w:rsidP="00120AFB">
      <w:pPr>
        <w:pStyle w:val="Textbody"/>
        <w:rPr>
          <w:i/>
          <w:iCs/>
        </w:rPr>
      </w:pPr>
      <w:r>
        <w:rPr>
          <w:i/>
          <w:iCs/>
        </w:rPr>
        <w:t>V rozpočte obce sa uplatňuje rozpočtová klasifikácia v súlade s osobitným predpisom.</w:t>
      </w:r>
    </w:p>
    <w:p w:rsidR="00120AFB" w:rsidRDefault="002F5ADC" w:rsidP="00120AFB">
      <w:pPr>
        <w:pStyle w:val="Textbody"/>
        <w:rPr>
          <w:i/>
          <w:iCs/>
        </w:rPr>
      </w:pPr>
      <w:r>
        <w:rPr>
          <w:i/>
          <w:iCs/>
        </w:rPr>
        <w:t>Rozpočet obce na rok 2019</w:t>
      </w:r>
      <w:r w:rsidR="00120AFB">
        <w:rPr>
          <w:i/>
          <w:iCs/>
        </w:rPr>
        <w:t xml:space="preserve"> bol zostavený v súlade s ustanovením §  10 zákona č. 583/2004 </w:t>
      </w:r>
      <w:proofErr w:type="spellStart"/>
      <w:r w:rsidR="00120AFB">
        <w:rPr>
          <w:i/>
          <w:iCs/>
        </w:rPr>
        <w:t>Z.z</w:t>
      </w:r>
      <w:proofErr w:type="spellEnd"/>
      <w:r w:rsidR="00120AFB">
        <w:rPr>
          <w:i/>
          <w:iCs/>
        </w:rPr>
        <w:t>. O rozpočtových pravidlách územnej samosprávy a o zmene a doplnení niektorých zákonov v znení neskorších predpisov.</w:t>
      </w:r>
    </w:p>
    <w:p w:rsidR="00120AFB" w:rsidRDefault="00120AFB" w:rsidP="00120AFB">
      <w:pPr>
        <w:pStyle w:val="Textbody"/>
        <w:rPr>
          <w:i/>
          <w:iCs/>
        </w:rPr>
      </w:pPr>
      <w:r>
        <w:rPr>
          <w:i/>
          <w:iCs/>
        </w:rPr>
        <w:t>Rozpočet obce sa vnútorne člení na bežné príjmy a bežné výdavky  /ďalej len bežný rozpočet/, kapitálové príjmy a kapitálové výdavky /ďalej len kapitálový rozpočet/ a finančné operácie.</w:t>
      </w:r>
    </w:p>
    <w:p w:rsidR="00120AFB" w:rsidRDefault="00120AFB" w:rsidP="00120AFB">
      <w:pPr>
        <w:pStyle w:val="Textbody"/>
        <w:rPr>
          <w:i/>
          <w:iCs/>
        </w:rPr>
      </w:pPr>
      <w:r>
        <w:rPr>
          <w:i/>
          <w:iCs/>
        </w:rPr>
        <w:t>Rozpočet obce bol zostavený ako vyrovnaný. Bežný rozpočet bol zostavený ako prebytkový,  kapitálový rozpočet bol  zostavený ako schodkový a finančné operácie ako prebytkové.</w:t>
      </w:r>
    </w:p>
    <w:p w:rsidR="00120AFB" w:rsidRDefault="00120AFB" w:rsidP="00120AFB">
      <w:pPr>
        <w:pStyle w:val="Standard"/>
        <w:rPr>
          <w:i/>
          <w:iCs/>
        </w:rPr>
      </w:pPr>
      <w:r>
        <w:rPr>
          <w:i/>
          <w:iCs/>
        </w:rPr>
        <w:t>Rozpočet obce bol schválený obecným zastupiteľstvom dňa 1</w:t>
      </w:r>
      <w:r w:rsidR="002F5ADC">
        <w:rPr>
          <w:i/>
          <w:iCs/>
        </w:rPr>
        <w:t>0.12.2018</w:t>
      </w:r>
      <w:r>
        <w:rPr>
          <w:i/>
          <w:iCs/>
        </w:rPr>
        <w:t xml:space="preserve">  uznesením č.</w:t>
      </w:r>
    </w:p>
    <w:p w:rsidR="00120AFB" w:rsidRDefault="002F5ADC" w:rsidP="00120AFB">
      <w:pPr>
        <w:pStyle w:val="Standard"/>
        <w:rPr>
          <w:i/>
          <w:iCs/>
        </w:rPr>
      </w:pPr>
      <w:r>
        <w:rPr>
          <w:i/>
          <w:iCs/>
        </w:rPr>
        <w:t>1A-4/2018</w:t>
      </w:r>
      <w:r w:rsidR="00120AFB">
        <w:rPr>
          <w:i/>
          <w:iCs/>
        </w:rPr>
        <w:t>.</w:t>
      </w:r>
    </w:p>
    <w:p w:rsidR="00184F61" w:rsidRDefault="00184F61" w:rsidP="00184F61">
      <w:pPr>
        <w:rPr>
          <w:b/>
          <w:i/>
          <w:iCs/>
        </w:rPr>
      </w:pPr>
      <w:r>
        <w:rPr>
          <w:b/>
          <w:i/>
          <w:iCs/>
        </w:rPr>
        <w:t>Zmena  rozpočtových pravidiel č. 1 bola schválená Uznesením č. 2.9/2019 dňa 25.4.2019</w:t>
      </w:r>
    </w:p>
    <w:p w:rsidR="00184F61" w:rsidRDefault="00184F61" w:rsidP="00184F61">
      <w:pPr>
        <w:rPr>
          <w:b/>
          <w:i/>
          <w:iCs/>
        </w:rPr>
      </w:pPr>
      <w:r>
        <w:rPr>
          <w:b/>
          <w:i/>
          <w:iCs/>
        </w:rPr>
        <w:t>zmena č. 2 bola schválená Uznesením č. 7-10-/2019 dňa 11.12.2019.  Po poslednej zmene bol rozpočet nasledovný:</w:t>
      </w:r>
    </w:p>
    <w:p w:rsidR="00184F61" w:rsidRDefault="00184F61" w:rsidP="00184F61">
      <w:pPr>
        <w:rPr>
          <w:b/>
          <w:i/>
          <w:iCs/>
        </w:rPr>
      </w:pPr>
    </w:p>
    <w:p w:rsidR="00184F61" w:rsidRDefault="00184F61" w:rsidP="00184F61">
      <w:pPr>
        <w:rPr>
          <w:i/>
          <w:iCs/>
        </w:rPr>
      </w:pPr>
      <w:r>
        <w:rPr>
          <w:i/>
          <w:iCs/>
        </w:rPr>
        <w:t>Upravený rozpočet obce v eurách</w:t>
      </w:r>
    </w:p>
    <w:p w:rsidR="00184F61" w:rsidRDefault="00184F61" w:rsidP="00184F61">
      <w:pPr>
        <w:rPr>
          <w:i/>
          <w:iCs/>
        </w:rPr>
      </w:pPr>
      <w:r>
        <w:rPr>
          <w:i/>
          <w:iCs/>
        </w:rPr>
        <w:t xml:space="preserve">        Príjmy celkom                              347.983,-</w:t>
      </w:r>
    </w:p>
    <w:p w:rsidR="00184F61" w:rsidRDefault="00184F61" w:rsidP="00184F61">
      <w:pPr>
        <w:rPr>
          <w:i/>
          <w:iCs/>
        </w:rPr>
      </w:pPr>
      <w:r>
        <w:rPr>
          <w:i/>
          <w:iCs/>
        </w:rPr>
        <w:t xml:space="preserve">        Výdavky celkom                           347.983,-</w:t>
      </w:r>
    </w:p>
    <w:p w:rsidR="00184F61" w:rsidRDefault="00184F61" w:rsidP="00184F61">
      <w:pPr>
        <w:rPr>
          <w:i/>
          <w:iCs/>
        </w:rPr>
      </w:pPr>
      <w:r>
        <w:rPr>
          <w:i/>
          <w:iCs/>
        </w:rPr>
        <w:t xml:space="preserve">        Hospodárenie obce-prebytok       0  </w:t>
      </w:r>
    </w:p>
    <w:p w:rsidR="00184F61" w:rsidRDefault="00184F61" w:rsidP="00184F61">
      <w:pPr>
        <w:rPr>
          <w:i/>
          <w:iCs/>
        </w:rPr>
      </w:pPr>
    </w:p>
    <w:p w:rsidR="00184F61" w:rsidRDefault="00184F61" w:rsidP="00184F61">
      <w:pPr>
        <w:rPr>
          <w:i/>
          <w:iCs/>
        </w:rPr>
      </w:pPr>
      <w:r>
        <w:rPr>
          <w:i/>
          <w:iCs/>
        </w:rPr>
        <w:t>z toho</w:t>
      </w:r>
    </w:p>
    <w:p w:rsidR="00184F61" w:rsidRDefault="00184F61" w:rsidP="00184F61">
      <w:pPr>
        <w:rPr>
          <w:i/>
          <w:iCs/>
        </w:rPr>
      </w:pPr>
      <w:r>
        <w:rPr>
          <w:i/>
          <w:iCs/>
        </w:rPr>
        <w:t xml:space="preserve">        Bežné príjmy                               300.936</w:t>
      </w:r>
    </w:p>
    <w:p w:rsidR="00184F61" w:rsidRDefault="00184F61" w:rsidP="00184F61">
      <w:pPr>
        <w:rPr>
          <w:i/>
          <w:iCs/>
        </w:rPr>
      </w:pPr>
      <w:r>
        <w:rPr>
          <w:i/>
          <w:iCs/>
        </w:rPr>
        <w:t xml:space="preserve">        Bežné výdavky                            261.222</w:t>
      </w:r>
    </w:p>
    <w:p w:rsidR="00184F61" w:rsidRDefault="00184F61" w:rsidP="00184F61">
      <w:pPr>
        <w:rPr>
          <w:i/>
          <w:iCs/>
        </w:rPr>
      </w:pPr>
      <w:r>
        <w:rPr>
          <w:i/>
          <w:iCs/>
        </w:rPr>
        <w:t xml:space="preserve">        Prebytok bežného rozpočtu      + 39.714  </w:t>
      </w:r>
    </w:p>
    <w:p w:rsidR="00184F61" w:rsidRDefault="00184F61" w:rsidP="00184F61">
      <w:pPr>
        <w:rPr>
          <w:i/>
          <w:iCs/>
        </w:rPr>
      </w:pPr>
    </w:p>
    <w:p w:rsidR="00184F61" w:rsidRDefault="00184F61" w:rsidP="00184F61">
      <w:pPr>
        <w:rPr>
          <w:i/>
          <w:iCs/>
        </w:rPr>
      </w:pPr>
      <w:r>
        <w:rPr>
          <w:i/>
          <w:iCs/>
        </w:rPr>
        <w:t xml:space="preserve">       Kapitálové príjmy                             7.560 </w:t>
      </w:r>
    </w:p>
    <w:p w:rsidR="00184F61" w:rsidRDefault="00184F61" w:rsidP="00184F61">
      <w:pPr>
        <w:rPr>
          <w:i/>
          <w:iCs/>
        </w:rPr>
      </w:pPr>
      <w:r>
        <w:rPr>
          <w:i/>
          <w:iCs/>
        </w:rPr>
        <w:t xml:space="preserve">       Kapitálové výdavky                         86.761   </w:t>
      </w:r>
    </w:p>
    <w:p w:rsidR="00184F61" w:rsidRDefault="00184F61" w:rsidP="00184F61">
      <w:pPr>
        <w:rPr>
          <w:i/>
          <w:iCs/>
        </w:rPr>
      </w:pPr>
      <w:r>
        <w:rPr>
          <w:i/>
          <w:iCs/>
        </w:rPr>
        <w:t xml:space="preserve">       Schodok kapitálového </w:t>
      </w:r>
      <w:proofErr w:type="spellStart"/>
      <w:r>
        <w:rPr>
          <w:i/>
          <w:iCs/>
        </w:rPr>
        <w:t>rozp</w:t>
      </w:r>
      <w:proofErr w:type="spellEnd"/>
      <w:r>
        <w:rPr>
          <w:i/>
          <w:iCs/>
        </w:rPr>
        <w:t>.        – 79.201</w:t>
      </w:r>
    </w:p>
    <w:p w:rsidR="00184F61" w:rsidRDefault="00184F61" w:rsidP="00184F61">
      <w:pPr>
        <w:rPr>
          <w:i/>
          <w:iCs/>
        </w:rPr>
      </w:pPr>
    </w:p>
    <w:p w:rsidR="00184F61" w:rsidRDefault="00184F61" w:rsidP="00184F61">
      <w:pPr>
        <w:rPr>
          <w:i/>
          <w:iCs/>
        </w:rPr>
      </w:pPr>
      <w:r>
        <w:rPr>
          <w:i/>
          <w:iCs/>
        </w:rPr>
        <w:t xml:space="preserve">       príjmové </w:t>
      </w:r>
      <w:proofErr w:type="spellStart"/>
      <w:r>
        <w:rPr>
          <w:i/>
          <w:iCs/>
        </w:rPr>
        <w:t>fin.operácie</w:t>
      </w:r>
      <w:proofErr w:type="spellEnd"/>
      <w:r>
        <w:rPr>
          <w:i/>
          <w:iCs/>
        </w:rPr>
        <w:t xml:space="preserve">                    39.487</w:t>
      </w:r>
    </w:p>
    <w:p w:rsidR="00184F61" w:rsidRDefault="00184F61" w:rsidP="00184F61">
      <w:pPr>
        <w:rPr>
          <w:i/>
          <w:iCs/>
        </w:rPr>
      </w:pPr>
      <w:r>
        <w:rPr>
          <w:i/>
          <w:iCs/>
        </w:rPr>
        <w:t xml:space="preserve">      výdavkové </w:t>
      </w:r>
      <w:proofErr w:type="spellStart"/>
      <w:r>
        <w:rPr>
          <w:i/>
          <w:iCs/>
        </w:rPr>
        <w:t>fin.operácie</w:t>
      </w:r>
      <w:proofErr w:type="spellEnd"/>
      <w:r>
        <w:rPr>
          <w:i/>
          <w:iCs/>
        </w:rPr>
        <w:t xml:space="preserve">                   0</w:t>
      </w:r>
    </w:p>
    <w:p w:rsidR="00184F61" w:rsidRDefault="00184F61" w:rsidP="00184F61">
      <w:pPr>
        <w:rPr>
          <w:i/>
          <w:iCs/>
        </w:rPr>
      </w:pPr>
      <w:r>
        <w:rPr>
          <w:i/>
          <w:iCs/>
        </w:rPr>
        <w:t xml:space="preserve">      Rozdiel                                         +39.487</w:t>
      </w:r>
    </w:p>
    <w:p w:rsidR="00184F61" w:rsidRDefault="00184F61" w:rsidP="00184F61">
      <w:pPr>
        <w:rPr>
          <w:i/>
          <w:iCs/>
        </w:rPr>
      </w:pPr>
    </w:p>
    <w:p w:rsidR="00120AFB" w:rsidRDefault="00120AFB" w:rsidP="00120AFB">
      <w:pPr>
        <w:pStyle w:val="Standard"/>
        <w:rPr>
          <w:i/>
          <w:iCs/>
        </w:rPr>
      </w:pPr>
    </w:p>
    <w:p w:rsidR="00120AFB" w:rsidRDefault="00120AFB" w:rsidP="00120AFB">
      <w:pPr>
        <w:rPr>
          <w:i/>
          <w:iCs/>
        </w:rPr>
      </w:pPr>
    </w:p>
    <w:p w:rsidR="00120AFB" w:rsidRPr="00FA0595" w:rsidRDefault="00120AFB" w:rsidP="00FA0595">
      <w:pPr>
        <w:pStyle w:val="Odsekzoznamu"/>
        <w:numPr>
          <w:ilvl w:val="0"/>
          <w:numId w:val="12"/>
        </w:numPr>
        <w:rPr>
          <w:b/>
          <w:bCs/>
          <w:i/>
          <w:iCs/>
          <w:sz w:val="28"/>
          <w:szCs w:val="28"/>
        </w:rPr>
      </w:pPr>
      <w:r w:rsidRPr="00FA0595">
        <w:rPr>
          <w:b/>
          <w:bCs/>
          <w:i/>
          <w:iCs/>
          <w:sz w:val="28"/>
          <w:szCs w:val="28"/>
        </w:rPr>
        <w:t>Rozbor plnenia príjmov za rok</w:t>
      </w:r>
      <w:r w:rsidR="00E2756E" w:rsidRPr="00FA0595">
        <w:rPr>
          <w:b/>
          <w:bCs/>
          <w:i/>
          <w:iCs/>
          <w:sz w:val="28"/>
          <w:szCs w:val="28"/>
        </w:rPr>
        <w:t xml:space="preserve"> 201</w:t>
      </w:r>
      <w:r w:rsidR="00184F61">
        <w:rPr>
          <w:b/>
          <w:bCs/>
          <w:i/>
          <w:iCs/>
          <w:sz w:val="28"/>
          <w:szCs w:val="28"/>
        </w:rPr>
        <w:t>9</w:t>
      </w:r>
      <w:r w:rsidRPr="00FA0595">
        <w:rPr>
          <w:b/>
          <w:bCs/>
          <w:i/>
          <w:iCs/>
          <w:sz w:val="28"/>
          <w:szCs w:val="28"/>
        </w:rPr>
        <w:t xml:space="preserve"> v eurách</w:t>
      </w:r>
    </w:p>
    <w:p w:rsidR="00120AFB" w:rsidRDefault="00120AFB" w:rsidP="00120AFB">
      <w:pPr>
        <w:rPr>
          <w:i/>
          <w:iCs/>
        </w:rPr>
      </w:pPr>
    </w:p>
    <w:p w:rsidR="00120AFB" w:rsidRDefault="00120AFB" w:rsidP="00120AFB">
      <w:pPr>
        <w:rPr>
          <w:i/>
          <w:iCs/>
        </w:rPr>
      </w:pPr>
    </w:p>
    <w:p w:rsidR="00120AFB" w:rsidRDefault="00120AFB" w:rsidP="00120AFB">
      <w:pPr>
        <w:rPr>
          <w:i/>
          <w:iCs/>
        </w:rPr>
      </w:pPr>
    </w:p>
    <w:p w:rsidR="00184F61" w:rsidRDefault="00184F61" w:rsidP="00184F61">
      <w:pPr>
        <w:rPr>
          <w:i/>
          <w:iCs/>
        </w:rPr>
      </w:pPr>
    </w:p>
    <w:p w:rsidR="00184F61" w:rsidRDefault="00184F61" w:rsidP="00184F61">
      <w:pPr>
        <w:rPr>
          <w:i/>
          <w:iCs/>
        </w:rPr>
      </w:pPr>
      <w:r>
        <w:rPr>
          <w:i/>
          <w:iCs/>
        </w:rPr>
        <w:t>Rozpočet na rok 2019    Upravený rozpočet       skutočnosť k 31.12.2019              % plnenia</w:t>
      </w:r>
    </w:p>
    <w:p w:rsidR="00184F61" w:rsidRDefault="00184F61" w:rsidP="00184F61">
      <w:pPr>
        <w:rPr>
          <w:i/>
          <w:iCs/>
        </w:rPr>
      </w:pPr>
      <w:r>
        <w:rPr>
          <w:i/>
          <w:iCs/>
        </w:rPr>
        <w:t xml:space="preserve">       325.075                      347.983</w:t>
      </w:r>
      <w:r>
        <w:rPr>
          <w:b/>
          <w:bCs/>
          <w:i/>
          <w:iCs/>
        </w:rPr>
        <w:t xml:space="preserve">                              339.670,58     </w:t>
      </w:r>
      <w:r>
        <w:rPr>
          <w:b/>
          <w:bCs/>
          <w:i/>
          <w:iCs/>
        </w:rPr>
        <w:tab/>
        <w:t xml:space="preserve">                 98</w:t>
      </w:r>
    </w:p>
    <w:p w:rsidR="00184F61" w:rsidRDefault="00184F61" w:rsidP="00184F61">
      <w:pPr>
        <w:rPr>
          <w:i/>
          <w:iCs/>
        </w:rPr>
      </w:pPr>
    </w:p>
    <w:p w:rsidR="00217637" w:rsidRDefault="00217637" w:rsidP="00184F61">
      <w:pPr>
        <w:rPr>
          <w:i/>
          <w:iCs/>
        </w:rPr>
      </w:pPr>
    </w:p>
    <w:p w:rsidR="00217637" w:rsidRDefault="00217637" w:rsidP="00184F61">
      <w:pPr>
        <w:rPr>
          <w:i/>
          <w:iCs/>
        </w:rPr>
      </w:pPr>
    </w:p>
    <w:p w:rsidR="00184F61" w:rsidRDefault="00184F61" w:rsidP="00184F61">
      <w:pPr>
        <w:rPr>
          <w:b/>
          <w:bCs/>
          <w:i/>
          <w:iCs/>
        </w:rPr>
      </w:pPr>
      <w:r>
        <w:rPr>
          <w:i/>
          <w:iCs/>
        </w:rPr>
        <w:lastRenderedPageBreak/>
        <w:t xml:space="preserve">1/ </w:t>
      </w:r>
      <w:r>
        <w:rPr>
          <w:b/>
          <w:bCs/>
          <w:i/>
          <w:iCs/>
        </w:rPr>
        <w:t>bežné príjmy – daňové príjmy</w:t>
      </w:r>
    </w:p>
    <w:p w:rsidR="00184F61" w:rsidRDefault="00184F61" w:rsidP="00184F61">
      <w:pPr>
        <w:rPr>
          <w:i/>
          <w:iCs/>
        </w:rPr>
      </w:pPr>
    </w:p>
    <w:p w:rsidR="00184F61" w:rsidRDefault="00184F61" w:rsidP="00184F61">
      <w:pPr>
        <w:rPr>
          <w:i/>
          <w:iCs/>
        </w:rPr>
      </w:pPr>
      <w:r>
        <w:rPr>
          <w:i/>
          <w:iCs/>
        </w:rPr>
        <w:t>A/  Výnos dane z príjmov poukázaný územnej samospráve</w:t>
      </w:r>
    </w:p>
    <w:p w:rsidR="00184F61" w:rsidRDefault="00184F61" w:rsidP="00184F61">
      <w:pPr>
        <w:rPr>
          <w:i/>
          <w:iCs/>
        </w:rPr>
      </w:pPr>
      <w:r>
        <w:rPr>
          <w:i/>
          <w:iCs/>
        </w:rPr>
        <w:t>V roku 2019 boli obci poukázané prostriedky z výnosu dane z príjmov vo výške 265.089,13  eur</w:t>
      </w:r>
    </w:p>
    <w:p w:rsidR="00184F61" w:rsidRDefault="00184F61" w:rsidP="00184F61">
      <w:pPr>
        <w:rPr>
          <w:i/>
          <w:iCs/>
        </w:rPr>
      </w:pPr>
      <w:r>
        <w:rPr>
          <w:i/>
          <w:iCs/>
        </w:rPr>
        <w:t>B/ daň z nehnuteľnosti</w:t>
      </w:r>
    </w:p>
    <w:p w:rsidR="00184F61" w:rsidRDefault="00184F61" w:rsidP="00184F61">
      <w:pPr>
        <w:rPr>
          <w:i/>
          <w:iCs/>
        </w:rPr>
      </w:pPr>
      <w:r>
        <w:rPr>
          <w:i/>
          <w:iCs/>
        </w:rPr>
        <w:t>Daň z nehnuteľnosti bola vo výške 18.113 eur. Príjmy z dane z pozemkov boli vo výške 7.657,97  eur  a daň zo stavieb vo výške 10.455,03 eur.</w:t>
      </w:r>
    </w:p>
    <w:p w:rsidR="00184F61" w:rsidRDefault="00184F61" w:rsidP="00184F61">
      <w:pPr>
        <w:rPr>
          <w:i/>
          <w:iCs/>
        </w:rPr>
      </w:pPr>
      <w:r>
        <w:rPr>
          <w:i/>
          <w:iCs/>
        </w:rPr>
        <w:t>C/ Daň za psa bola vo výške 1.480  €</w:t>
      </w:r>
    </w:p>
    <w:p w:rsidR="00184F61" w:rsidRDefault="00184F61" w:rsidP="00184F61">
      <w:pPr>
        <w:rPr>
          <w:i/>
          <w:iCs/>
        </w:rPr>
      </w:pPr>
      <w:r>
        <w:rPr>
          <w:i/>
          <w:iCs/>
        </w:rPr>
        <w:t>D/ Daň za ubytovaciu kapacitu bola vo výške 469,50 €</w:t>
      </w:r>
    </w:p>
    <w:p w:rsidR="00184F61" w:rsidRDefault="00184F61" w:rsidP="00184F61">
      <w:pPr>
        <w:rPr>
          <w:i/>
          <w:iCs/>
        </w:rPr>
      </w:pPr>
      <w:r>
        <w:rPr>
          <w:i/>
          <w:iCs/>
        </w:rPr>
        <w:t xml:space="preserve">E/ Poplatok za komunálny odpad a drobný stavebný odpad bol vo výške </w:t>
      </w:r>
      <w:r>
        <w:rPr>
          <w:b/>
          <w:i/>
          <w:iCs/>
        </w:rPr>
        <w:t xml:space="preserve">12.658,61 </w:t>
      </w:r>
      <w:r>
        <w:rPr>
          <w:i/>
          <w:iCs/>
        </w:rPr>
        <w:t xml:space="preserve">  €</w:t>
      </w:r>
    </w:p>
    <w:p w:rsidR="00184F61" w:rsidRDefault="00184F61" w:rsidP="00184F61">
      <w:pPr>
        <w:rPr>
          <w:i/>
          <w:iCs/>
        </w:rPr>
      </w:pPr>
    </w:p>
    <w:p w:rsidR="00184F61" w:rsidRDefault="00184F61" w:rsidP="00184F61">
      <w:pPr>
        <w:rPr>
          <w:b/>
          <w:bCs/>
          <w:i/>
          <w:iCs/>
        </w:rPr>
      </w:pPr>
      <w:r>
        <w:rPr>
          <w:i/>
          <w:iCs/>
        </w:rPr>
        <w:t xml:space="preserve">2/ </w:t>
      </w:r>
      <w:r>
        <w:rPr>
          <w:b/>
          <w:bCs/>
          <w:i/>
          <w:iCs/>
        </w:rPr>
        <w:t>bežné príjmy – nedaňové príjmy</w:t>
      </w:r>
    </w:p>
    <w:p w:rsidR="00184F61" w:rsidRDefault="00184F61" w:rsidP="00184F61">
      <w:pPr>
        <w:rPr>
          <w:i/>
          <w:iCs/>
        </w:rPr>
      </w:pPr>
      <w:r>
        <w:rPr>
          <w:i/>
          <w:iCs/>
        </w:rPr>
        <w:t xml:space="preserve"> </w:t>
      </w:r>
    </w:p>
    <w:p w:rsidR="00184F61" w:rsidRDefault="00184F61" w:rsidP="00184F61">
      <w:pPr>
        <w:rPr>
          <w:i/>
          <w:iCs/>
        </w:rPr>
      </w:pPr>
      <w:r>
        <w:rPr>
          <w:i/>
          <w:iCs/>
        </w:rPr>
        <w:t xml:space="preserve"> A/ príjmy z vlastníctva majetku sú 9.537,53 € a to z prenájmu pozemkov 1.86,11  € ,  prenájmu budov 7.731,42 €  a dividendy 220 €.</w:t>
      </w:r>
    </w:p>
    <w:p w:rsidR="00184F61" w:rsidRDefault="00184F61" w:rsidP="00184F61">
      <w:pPr>
        <w:rPr>
          <w:i/>
          <w:iCs/>
        </w:rPr>
      </w:pPr>
      <w:r>
        <w:rPr>
          <w:i/>
          <w:iCs/>
        </w:rPr>
        <w:t xml:space="preserve">B/ Administratívne a iné poplatky a platby sú vo výške 10.123,29    €. Prevažnú  časť tvoria správne poplatky a príjmy za Materskú školu , výber režijných poplatkov v ZŠS, </w:t>
      </w:r>
    </w:p>
    <w:p w:rsidR="00184F61" w:rsidRDefault="00184F61" w:rsidP="00184F61">
      <w:pPr>
        <w:rPr>
          <w:i/>
          <w:iCs/>
        </w:rPr>
      </w:pPr>
    </w:p>
    <w:p w:rsidR="00184F61" w:rsidRDefault="00184F61" w:rsidP="00184F61">
      <w:pPr>
        <w:rPr>
          <w:b/>
          <w:bCs/>
          <w:i/>
          <w:iCs/>
        </w:rPr>
      </w:pPr>
      <w:r>
        <w:rPr>
          <w:i/>
          <w:iCs/>
        </w:rPr>
        <w:t xml:space="preserve">3/ </w:t>
      </w:r>
      <w:r>
        <w:rPr>
          <w:b/>
          <w:bCs/>
          <w:i/>
          <w:iCs/>
        </w:rPr>
        <w:t>Bežné príjmy – ostatné príjmy</w:t>
      </w:r>
    </w:p>
    <w:p w:rsidR="00184F61" w:rsidRDefault="00184F61" w:rsidP="00184F61">
      <w:pPr>
        <w:rPr>
          <w:i/>
          <w:iCs/>
        </w:rPr>
      </w:pPr>
    </w:p>
    <w:p w:rsidR="00184F61" w:rsidRDefault="00184F61" w:rsidP="00184F61">
      <w:pPr>
        <w:rPr>
          <w:i/>
          <w:iCs/>
        </w:rPr>
      </w:pPr>
      <w:r>
        <w:rPr>
          <w:i/>
          <w:iCs/>
        </w:rPr>
        <w:t>Obec prijala nasledovné granty a transfery:</w:t>
      </w:r>
    </w:p>
    <w:p w:rsidR="00184F61" w:rsidRDefault="00184F61" w:rsidP="00184F61">
      <w:pPr>
        <w:rPr>
          <w:i/>
          <w:iCs/>
        </w:rPr>
      </w:pPr>
    </w:p>
    <w:p w:rsidR="00184F61" w:rsidRDefault="00184F61" w:rsidP="00184F61">
      <w:pPr>
        <w:rPr>
          <w:i/>
          <w:iCs/>
        </w:rPr>
      </w:pPr>
      <w:r>
        <w:rPr>
          <w:i/>
          <w:iCs/>
        </w:rPr>
        <w:t xml:space="preserve">Nadácia </w:t>
      </w:r>
      <w:proofErr w:type="spellStart"/>
      <w:r>
        <w:rPr>
          <w:i/>
          <w:iCs/>
        </w:rPr>
        <w:t>Wolksvagen</w:t>
      </w:r>
      <w:proofErr w:type="spellEnd"/>
      <w:r>
        <w:rPr>
          <w:i/>
          <w:iCs/>
        </w:rPr>
        <w:t xml:space="preserve">     568,78     Dopravné ihrisko MŠ - doplatok</w:t>
      </w:r>
    </w:p>
    <w:p w:rsidR="00184F61" w:rsidRDefault="00184F61" w:rsidP="00184F61">
      <w:pPr>
        <w:rPr>
          <w:i/>
          <w:iCs/>
        </w:rPr>
      </w:pPr>
      <w:r>
        <w:rPr>
          <w:i/>
          <w:iCs/>
        </w:rPr>
        <w:t xml:space="preserve">KŠÚ                            1.417          Na výchovu a vzdelávanie pre MŠ  </w:t>
      </w:r>
    </w:p>
    <w:p w:rsidR="00184F61" w:rsidRDefault="00184F61" w:rsidP="00184F61">
      <w:pPr>
        <w:rPr>
          <w:i/>
          <w:iCs/>
        </w:rPr>
      </w:pPr>
      <w:r>
        <w:rPr>
          <w:i/>
          <w:iCs/>
        </w:rPr>
        <w:t xml:space="preserve">                                   1.670,40     Dotácia na stravu predškolákov</w:t>
      </w:r>
    </w:p>
    <w:p w:rsidR="00184F61" w:rsidRDefault="00184F61" w:rsidP="00184F61">
      <w:pPr>
        <w:rPr>
          <w:i/>
          <w:iCs/>
        </w:rPr>
      </w:pPr>
      <w:proofErr w:type="spellStart"/>
      <w:r>
        <w:rPr>
          <w:i/>
          <w:iCs/>
        </w:rPr>
        <w:t>Obv.úrad</w:t>
      </w:r>
      <w:proofErr w:type="spellEnd"/>
      <w:r>
        <w:rPr>
          <w:i/>
          <w:iCs/>
        </w:rPr>
        <w:t xml:space="preserve">                     307,32       Evidencia obyvateľov        </w:t>
      </w:r>
    </w:p>
    <w:p w:rsidR="00184F61" w:rsidRDefault="00184F61" w:rsidP="00184F61">
      <w:pPr>
        <w:rPr>
          <w:i/>
          <w:iCs/>
        </w:rPr>
      </w:pPr>
      <w:r>
        <w:rPr>
          <w:i/>
          <w:iCs/>
        </w:rPr>
        <w:t xml:space="preserve">                                 1.567,84       voľby prezidenta a do EU</w:t>
      </w:r>
    </w:p>
    <w:p w:rsidR="00184F61" w:rsidRDefault="00184F61" w:rsidP="00184F61">
      <w:pPr>
        <w:rPr>
          <w:i/>
          <w:iCs/>
        </w:rPr>
      </w:pPr>
      <w:r>
        <w:rPr>
          <w:i/>
          <w:iCs/>
        </w:rPr>
        <w:t xml:space="preserve"> KSÚ                        1.159,           Stavebný úrad  </w:t>
      </w:r>
    </w:p>
    <w:p w:rsidR="00184F61" w:rsidRDefault="00184F61" w:rsidP="00184F61">
      <w:pPr>
        <w:rPr>
          <w:i/>
          <w:iCs/>
        </w:rPr>
      </w:pPr>
      <w:r>
        <w:rPr>
          <w:i/>
          <w:iCs/>
        </w:rPr>
        <w:t>VÚC                            990             pečenie koláčov</w:t>
      </w:r>
    </w:p>
    <w:p w:rsidR="00184F61" w:rsidRDefault="00184F61" w:rsidP="00184F61">
      <w:pPr>
        <w:rPr>
          <w:i/>
          <w:iCs/>
        </w:rPr>
      </w:pPr>
      <w:r>
        <w:rPr>
          <w:i/>
          <w:iCs/>
        </w:rPr>
        <w:t xml:space="preserve">ÚPSVaR                  6.958,28       Na  podpora rozvoja zamestnanosti </w:t>
      </w:r>
    </w:p>
    <w:p w:rsidR="00184F61" w:rsidRDefault="00184F61" w:rsidP="00184F61">
      <w:pPr>
        <w:rPr>
          <w:i/>
          <w:iCs/>
        </w:rPr>
      </w:pPr>
    </w:p>
    <w:p w:rsidR="00184F61" w:rsidRDefault="00184F61" w:rsidP="00184F61">
      <w:pPr>
        <w:rPr>
          <w:b/>
          <w:bCs/>
          <w:i/>
          <w:iCs/>
        </w:rPr>
      </w:pPr>
      <w:r>
        <w:rPr>
          <w:b/>
          <w:bCs/>
          <w:i/>
          <w:iCs/>
        </w:rPr>
        <w:t>4..Kapitálové príjmy</w:t>
      </w:r>
    </w:p>
    <w:p w:rsidR="00184F61" w:rsidRDefault="00184F61" w:rsidP="00184F61">
      <w:pPr>
        <w:rPr>
          <w:i/>
          <w:iCs/>
        </w:rPr>
      </w:pPr>
      <w:r>
        <w:rPr>
          <w:i/>
          <w:iCs/>
        </w:rPr>
        <w:t>Kapitálové príjmy tvoria príjmy z predaja pozemkov vo výške 1.060 Eur.</w:t>
      </w:r>
    </w:p>
    <w:p w:rsidR="00184F61" w:rsidRDefault="00184F61" w:rsidP="00184F61">
      <w:pPr>
        <w:rPr>
          <w:i/>
          <w:iCs/>
        </w:rPr>
      </w:pPr>
      <w:r>
        <w:rPr>
          <w:i/>
          <w:iCs/>
        </w:rPr>
        <w:t>Dotácia zo ŠR na oplotenie ihriska TJ vo výške 6.500,- Eur.</w:t>
      </w:r>
    </w:p>
    <w:p w:rsidR="00E2756E" w:rsidRDefault="00E2756E" w:rsidP="00E2756E">
      <w:pPr>
        <w:rPr>
          <w:i/>
          <w:iCs/>
        </w:rPr>
      </w:pPr>
    </w:p>
    <w:p w:rsidR="00E2756E" w:rsidRDefault="00E2756E" w:rsidP="00E2756E">
      <w:pPr>
        <w:rPr>
          <w:i/>
          <w:iCs/>
        </w:rPr>
      </w:pPr>
    </w:p>
    <w:p w:rsidR="00E2756E" w:rsidRPr="00FA0595" w:rsidRDefault="00FA0595" w:rsidP="00FA0595">
      <w:pPr>
        <w:tabs>
          <w:tab w:val="left" w:pos="720"/>
        </w:tabs>
        <w:ind w:left="567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4.</w:t>
      </w:r>
      <w:r w:rsidR="00E2756E" w:rsidRPr="00FA0595">
        <w:rPr>
          <w:b/>
          <w:bCs/>
          <w:i/>
          <w:iCs/>
          <w:sz w:val="28"/>
          <w:szCs w:val="28"/>
        </w:rPr>
        <w:t>Rozbor plnenia výdavkov za rok 201</w:t>
      </w:r>
      <w:r w:rsidR="00184F61">
        <w:rPr>
          <w:b/>
          <w:bCs/>
          <w:i/>
          <w:iCs/>
          <w:sz w:val="28"/>
          <w:szCs w:val="28"/>
        </w:rPr>
        <w:t>9</w:t>
      </w:r>
      <w:r w:rsidR="00E2756E" w:rsidRPr="00FA0595">
        <w:rPr>
          <w:b/>
          <w:bCs/>
          <w:i/>
          <w:iCs/>
          <w:sz w:val="28"/>
          <w:szCs w:val="28"/>
        </w:rPr>
        <w:t xml:space="preserve"> v eurách</w:t>
      </w:r>
    </w:p>
    <w:p w:rsidR="00E2756E" w:rsidRDefault="00E2756E" w:rsidP="00E2756E">
      <w:pPr>
        <w:rPr>
          <w:b/>
          <w:bCs/>
          <w:i/>
          <w:iCs/>
          <w:sz w:val="28"/>
          <w:szCs w:val="28"/>
        </w:rPr>
      </w:pPr>
    </w:p>
    <w:p w:rsidR="00E2756E" w:rsidRDefault="00E2756E" w:rsidP="00E2756E">
      <w:pPr>
        <w:rPr>
          <w:i/>
          <w:iCs/>
        </w:rPr>
      </w:pPr>
    </w:p>
    <w:p w:rsidR="00184F61" w:rsidRDefault="00184F61" w:rsidP="00184F61">
      <w:pPr>
        <w:rPr>
          <w:i/>
          <w:iCs/>
        </w:rPr>
      </w:pPr>
      <w:r>
        <w:rPr>
          <w:i/>
          <w:iCs/>
        </w:rPr>
        <w:t>Rozpočet za rok 2019     Upravený rozpočet            skutočnosť k 31.12.2019     % plnenia</w:t>
      </w:r>
    </w:p>
    <w:p w:rsidR="00184F61" w:rsidRDefault="00184F61" w:rsidP="00184F61">
      <w:pPr>
        <w:rPr>
          <w:b/>
          <w:bCs/>
          <w:i/>
          <w:iCs/>
        </w:rPr>
      </w:pPr>
      <w:r>
        <w:rPr>
          <w:b/>
          <w:bCs/>
          <w:i/>
          <w:iCs/>
          <w:color w:val="000000"/>
        </w:rPr>
        <w:t xml:space="preserve">     325.075</w:t>
      </w:r>
      <w:r>
        <w:rPr>
          <w:i/>
          <w:iCs/>
          <w:color w:val="800000"/>
        </w:rPr>
        <w:t xml:space="preserve"> </w:t>
      </w:r>
      <w:r>
        <w:rPr>
          <w:i/>
          <w:iCs/>
        </w:rPr>
        <w:t xml:space="preserve">                     </w:t>
      </w:r>
      <w:r>
        <w:rPr>
          <w:b/>
          <w:bCs/>
          <w:i/>
          <w:iCs/>
        </w:rPr>
        <w:t xml:space="preserve">    347.983                          326.065,64                       </w:t>
      </w:r>
      <w:r>
        <w:rPr>
          <w:i/>
          <w:iCs/>
        </w:rPr>
        <w:t xml:space="preserve">   </w:t>
      </w:r>
      <w:r>
        <w:rPr>
          <w:b/>
          <w:bCs/>
          <w:i/>
          <w:iCs/>
        </w:rPr>
        <w:t>94</w:t>
      </w:r>
    </w:p>
    <w:p w:rsidR="00184F61" w:rsidRDefault="00184F61" w:rsidP="00184F61">
      <w:pPr>
        <w:rPr>
          <w:i/>
          <w:iCs/>
        </w:rPr>
      </w:pPr>
    </w:p>
    <w:p w:rsidR="00184F61" w:rsidRDefault="00184F61" w:rsidP="00184F61">
      <w:pPr>
        <w:rPr>
          <w:b/>
          <w:bCs/>
          <w:i/>
          <w:iCs/>
        </w:rPr>
      </w:pPr>
      <w:r>
        <w:rPr>
          <w:i/>
          <w:iCs/>
        </w:rPr>
        <w:t xml:space="preserve">1/ </w:t>
      </w:r>
      <w:r>
        <w:rPr>
          <w:b/>
          <w:bCs/>
          <w:i/>
          <w:iCs/>
        </w:rPr>
        <w:t>bežné výdavky</w:t>
      </w:r>
    </w:p>
    <w:p w:rsidR="00184F61" w:rsidRDefault="00184F61" w:rsidP="00184F61">
      <w:pPr>
        <w:rPr>
          <w:i/>
          <w:iCs/>
        </w:rPr>
      </w:pPr>
      <w:r>
        <w:rPr>
          <w:i/>
          <w:iCs/>
        </w:rPr>
        <w:t>Rozpočet na rok 2019     Upravený rozpočet     skutočnosť k 31.12.2019             %  plnenia</w:t>
      </w:r>
    </w:p>
    <w:p w:rsidR="00184F61" w:rsidRDefault="00184F61" w:rsidP="00184F61">
      <w:pPr>
        <w:rPr>
          <w:i/>
          <w:iCs/>
        </w:rPr>
      </w:pPr>
      <w:r>
        <w:rPr>
          <w:i/>
          <w:iCs/>
        </w:rPr>
        <w:t xml:space="preserve">       241.575                      261.222                                 243.539,78                       93</w:t>
      </w:r>
    </w:p>
    <w:p w:rsidR="00184F61" w:rsidRDefault="00184F61" w:rsidP="00184F61">
      <w:pPr>
        <w:rPr>
          <w:i/>
          <w:iCs/>
        </w:rPr>
      </w:pPr>
      <w:r>
        <w:rPr>
          <w:i/>
          <w:iCs/>
        </w:rPr>
        <w:t>v tom:</w:t>
      </w:r>
    </w:p>
    <w:p w:rsidR="00184F61" w:rsidRDefault="00184F61" w:rsidP="00184F61">
      <w:pPr>
        <w:rPr>
          <w:i/>
          <w:iCs/>
        </w:rPr>
      </w:pPr>
      <w:r>
        <w:rPr>
          <w:i/>
          <w:iCs/>
        </w:rPr>
        <w:t xml:space="preserve">                                                      Rozpočet       Upravený    Skutočnosť      % plnenia</w:t>
      </w:r>
    </w:p>
    <w:p w:rsidR="00184F61" w:rsidRDefault="00184F61" w:rsidP="00184F61">
      <w:pPr>
        <w:rPr>
          <w:i/>
          <w:iCs/>
        </w:rPr>
      </w:pPr>
      <w:r>
        <w:rPr>
          <w:i/>
          <w:iCs/>
        </w:rPr>
        <w:t xml:space="preserve">    </w:t>
      </w:r>
    </w:p>
    <w:p w:rsidR="00184F61" w:rsidRDefault="00184F61" w:rsidP="00184F61">
      <w:pPr>
        <w:rPr>
          <w:i/>
          <w:iCs/>
        </w:rPr>
      </w:pPr>
      <w:r>
        <w:rPr>
          <w:i/>
          <w:iCs/>
        </w:rPr>
        <w:t xml:space="preserve">Výdavky verejnej správy               130.970        137.958         126.823,80            92  </w:t>
      </w:r>
    </w:p>
    <w:p w:rsidR="00184F61" w:rsidRDefault="00184F61" w:rsidP="00184F61">
      <w:pPr>
        <w:rPr>
          <w:i/>
          <w:iCs/>
        </w:rPr>
      </w:pPr>
      <w:r>
        <w:rPr>
          <w:i/>
          <w:iCs/>
        </w:rPr>
        <w:lastRenderedPageBreak/>
        <w:t>Všeobecné služby                             0                    1.568             1.567,84           100</w:t>
      </w:r>
    </w:p>
    <w:p w:rsidR="00217637" w:rsidRDefault="00184F61" w:rsidP="00184F61">
      <w:pPr>
        <w:rPr>
          <w:i/>
          <w:iCs/>
        </w:rPr>
      </w:pPr>
      <w:r>
        <w:rPr>
          <w:i/>
          <w:iCs/>
        </w:rPr>
        <w:t>požiarna ochrana                                650            650                    419,16            64</w:t>
      </w:r>
    </w:p>
    <w:p w:rsidR="00184F61" w:rsidRDefault="00184F61" w:rsidP="00184F61">
      <w:pPr>
        <w:rPr>
          <w:i/>
          <w:iCs/>
        </w:rPr>
      </w:pPr>
      <w:r>
        <w:rPr>
          <w:i/>
          <w:iCs/>
        </w:rPr>
        <w:t>správa a údržba ciest                   13.920        11.940                   7.247,72           61</w:t>
      </w:r>
    </w:p>
    <w:p w:rsidR="00184F61" w:rsidRDefault="00184F61" w:rsidP="00184F61">
      <w:pPr>
        <w:rPr>
          <w:i/>
          <w:iCs/>
        </w:rPr>
      </w:pPr>
      <w:r>
        <w:rPr>
          <w:i/>
          <w:iCs/>
        </w:rPr>
        <w:t>nakladanie s odpadmi                  14.500        14.500                13.754,29           95</w:t>
      </w:r>
    </w:p>
    <w:p w:rsidR="00184F61" w:rsidRDefault="00184F61" w:rsidP="00184F61">
      <w:pPr>
        <w:rPr>
          <w:i/>
          <w:iCs/>
        </w:rPr>
      </w:pPr>
      <w:r>
        <w:rPr>
          <w:i/>
          <w:iCs/>
        </w:rPr>
        <w:t>Verejné osvetlenie                          8.500          8.500                  6.619,30           78</w:t>
      </w:r>
    </w:p>
    <w:p w:rsidR="00184F61" w:rsidRDefault="00184F61" w:rsidP="00184F61">
      <w:pPr>
        <w:rPr>
          <w:i/>
          <w:iCs/>
        </w:rPr>
      </w:pPr>
      <w:r>
        <w:rPr>
          <w:i/>
          <w:iCs/>
        </w:rPr>
        <w:t>Telovýchova a šport                       2.620        10.320                10.073,85           98</w:t>
      </w:r>
    </w:p>
    <w:p w:rsidR="00184F61" w:rsidRDefault="00184F61" w:rsidP="00184F61">
      <w:pPr>
        <w:rPr>
          <w:i/>
          <w:iCs/>
        </w:rPr>
      </w:pPr>
      <w:r>
        <w:rPr>
          <w:i/>
          <w:iCs/>
        </w:rPr>
        <w:t>Kultúra                                           3.550        7.251                   7.415,65          102</w:t>
      </w:r>
    </w:p>
    <w:p w:rsidR="00184F61" w:rsidRDefault="00184F61" w:rsidP="00184F61">
      <w:pPr>
        <w:rPr>
          <w:i/>
          <w:iCs/>
        </w:rPr>
      </w:pPr>
      <w:r>
        <w:rPr>
          <w:i/>
          <w:iCs/>
        </w:rPr>
        <w:t>Materská škola                             47.255      47.255                 48.704,59          103</w:t>
      </w:r>
    </w:p>
    <w:p w:rsidR="00184F61" w:rsidRDefault="00184F61" w:rsidP="00184F61">
      <w:pPr>
        <w:rPr>
          <w:i/>
          <w:iCs/>
        </w:rPr>
      </w:pPr>
      <w:r>
        <w:rPr>
          <w:i/>
          <w:iCs/>
        </w:rPr>
        <w:t>Školská jedáleň                             19.610       21.280                20.913,58           98</w:t>
      </w:r>
    </w:p>
    <w:p w:rsidR="00184F61" w:rsidRDefault="00184F61" w:rsidP="00184F61">
      <w:pPr>
        <w:rPr>
          <w:i/>
          <w:iCs/>
        </w:rPr>
      </w:pPr>
    </w:p>
    <w:p w:rsidR="00184F61" w:rsidRDefault="00184F61" w:rsidP="00184F61">
      <w:pPr>
        <w:rPr>
          <w:i/>
          <w:iCs/>
        </w:rPr>
      </w:pPr>
    </w:p>
    <w:p w:rsidR="00184F61" w:rsidRDefault="00184F61" w:rsidP="00184F61">
      <w:pPr>
        <w:numPr>
          <w:ilvl w:val="0"/>
          <w:numId w:val="7"/>
        </w:numPr>
        <w:tabs>
          <w:tab w:val="left" w:pos="720"/>
        </w:tabs>
        <w:autoSpaceDN/>
        <w:rPr>
          <w:b/>
          <w:bCs/>
          <w:i/>
          <w:iCs/>
        </w:rPr>
      </w:pPr>
      <w:r>
        <w:rPr>
          <w:b/>
          <w:bCs/>
          <w:i/>
          <w:iCs/>
        </w:rPr>
        <w:t>Kapitálový rozpočet</w:t>
      </w:r>
    </w:p>
    <w:p w:rsidR="00184F61" w:rsidRDefault="00184F61" w:rsidP="00184F61">
      <w:pPr>
        <w:rPr>
          <w:i/>
          <w:iCs/>
        </w:rPr>
      </w:pPr>
    </w:p>
    <w:p w:rsidR="00184F61" w:rsidRDefault="00184F61" w:rsidP="00184F61">
      <w:pPr>
        <w:rPr>
          <w:i/>
          <w:iCs/>
        </w:rPr>
      </w:pPr>
      <w:r>
        <w:rPr>
          <w:i/>
          <w:iCs/>
        </w:rPr>
        <w:t>Rozpočet na rok 2019     Upravený rozpočet             Skutočnosť k 31.12.2019    % plnenia</w:t>
      </w:r>
    </w:p>
    <w:p w:rsidR="00184F61" w:rsidRDefault="00184F61" w:rsidP="00184F61">
      <w:pPr>
        <w:rPr>
          <w:i/>
          <w:iCs/>
        </w:rPr>
      </w:pPr>
      <w:r>
        <w:rPr>
          <w:i/>
          <w:iCs/>
        </w:rPr>
        <w:t xml:space="preserve">        83.500                          86.761                                   82.525,86                       95                                                                                                                   </w:t>
      </w:r>
    </w:p>
    <w:p w:rsidR="00184F61" w:rsidRDefault="00184F61" w:rsidP="00184F61">
      <w:pPr>
        <w:rPr>
          <w:i/>
          <w:iCs/>
        </w:rPr>
      </w:pPr>
    </w:p>
    <w:p w:rsidR="00184F61" w:rsidRDefault="00184F61" w:rsidP="00184F61">
      <w:pPr>
        <w:rPr>
          <w:i/>
          <w:iCs/>
        </w:rPr>
      </w:pPr>
    </w:p>
    <w:p w:rsidR="00184F61" w:rsidRDefault="00184F61" w:rsidP="00184F61">
      <w:pPr>
        <w:rPr>
          <w:i/>
          <w:iCs/>
        </w:rPr>
      </w:pPr>
      <w:r>
        <w:rPr>
          <w:i/>
          <w:iCs/>
        </w:rPr>
        <w:t>v tom:                                               Rozpočet         Skutočnosť      % plnenia</w:t>
      </w:r>
    </w:p>
    <w:p w:rsidR="00184F61" w:rsidRDefault="00184F61" w:rsidP="00184F61">
      <w:pPr>
        <w:rPr>
          <w:i/>
          <w:iCs/>
        </w:rPr>
      </w:pPr>
    </w:p>
    <w:p w:rsidR="00184F61" w:rsidRDefault="00184F61" w:rsidP="00184F61">
      <w:pPr>
        <w:rPr>
          <w:i/>
          <w:iCs/>
        </w:rPr>
      </w:pPr>
      <w:r>
        <w:rPr>
          <w:i/>
          <w:iCs/>
        </w:rPr>
        <w:t xml:space="preserve">nákup strojov a zariadení                            6.573         6.573             100   </w:t>
      </w:r>
    </w:p>
    <w:p w:rsidR="00184F61" w:rsidRDefault="00184F61" w:rsidP="00184F61">
      <w:pPr>
        <w:rPr>
          <w:i/>
          <w:iCs/>
        </w:rPr>
      </w:pPr>
      <w:r>
        <w:rPr>
          <w:i/>
          <w:iCs/>
        </w:rPr>
        <w:t>kamery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 xml:space="preserve">        5.000              0</w:t>
      </w:r>
    </w:p>
    <w:p w:rsidR="00184F61" w:rsidRDefault="00184F61" w:rsidP="00184F61">
      <w:pPr>
        <w:rPr>
          <w:i/>
          <w:iCs/>
        </w:rPr>
      </w:pPr>
      <w:r>
        <w:rPr>
          <w:i/>
          <w:iCs/>
        </w:rPr>
        <w:t>osobné automobily                                   10.000           10.000            100</w:t>
      </w:r>
    </w:p>
    <w:p w:rsidR="00184F61" w:rsidRDefault="00184F61" w:rsidP="00184F61">
      <w:pPr>
        <w:rPr>
          <w:i/>
          <w:iCs/>
        </w:rPr>
      </w:pPr>
      <w:r>
        <w:rPr>
          <w:i/>
          <w:iCs/>
        </w:rPr>
        <w:t>projektová dokumentácia /GP/                  1.000             1.400            140</w:t>
      </w:r>
    </w:p>
    <w:p w:rsidR="00184F61" w:rsidRDefault="00184F61" w:rsidP="00184F61">
      <w:pPr>
        <w:rPr>
          <w:i/>
          <w:iCs/>
        </w:rPr>
      </w:pPr>
      <w:r>
        <w:rPr>
          <w:i/>
          <w:iCs/>
        </w:rPr>
        <w:t>realizácia nových stavieb –VO  Nevoľné   1.768             1.768            100</w:t>
      </w:r>
    </w:p>
    <w:p w:rsidR="00184F61" w:rsidRDefault="00184F61" w:rsidP="00184F61">
      <w:pPr>
        <w:rPr>
          <w:i/>
          <w:iCs/>
        </w:rPr>
      </w:pPr>
      <w:proofErr w:type="spellStart"/>
      <w:r>
        <w:rPr>
          <w:i/>
          <w:iCs/>
        </w:rPr>
        <w:t>Rekonštr</w:t>
      </w:r>
      <w:proofErr w:type="spellEnd"/>
      <w:r>
        <w:rPr>
          <w:i/>
          <w:iCs/>
        </w:rPr>
        <w:t>. a </w:t>
      </w:r>
      <w:proofErr w:type="spellStart"/>
      <w:r>
        <w:rPr>
          <w:i/>
          <w:iCs/>
        </w:rPr>
        <w:t>moder.zatrubnenie</w:t>
      </w:r>
      <w:proofErr w:type="spellEnd"/>
      <w:r>
        <w:rPr>
          <w:i/>
          <w:iCs/>
        </w:rPr>
        <w:t xml:space="preserve"> potoka     15.000             0                    0</w:t>
      </w:r>
    </w:p>
    <w:p w:rsidR="00184F61" w:rsidRDefault="00184F61" w:rsidP="00184F61">
      <w:pPr>
        <w:rPr>
          <w:i/>
          <w:iCs/>
        </w:rPr>
      </w:pPr>
      <w:r>
        <w:rPr>
          <w:i/>
          <w:iCs/>
        </w:rPr>
        <w:t>Rekonštrukcia a modernizácia – MK        58.152        57.952,41         100</w:t>
      </w:r>
    </w:p>
    <w:p w:rsidR="00184F61" w:rsidRDefault="00184F61" w:rsidP="00184F61">
      <w:pPr>
        <w:rPr>
          <w:i/>
          <w:iCs/>
        </w:rPr>
      </w:pPr>
      <w:proofErr w:type="spellStart"/>
      <w:r>
        <w:rPr>
          <w:i/>
          <w:iCs/>
        </w:rPr>
        <w:t>Rekonštr.a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moder</w:t>
      </w:r>
      <w:proofErr w:type="spellEnd"/>
      <w:r>
        <w:rPr>
          <w:i/>
          <w:iCs/>
        </w:rPr>
        <w:t xml:space="preserve">. VO                                1.968          1.968,52          100   </w:t>
      </w:r>
    </w:p>
    <w:p w:rsidR="00184F61" w:rsidRDefault="00184F61" w:rsidP="00184F61">
      <w:pPr>
        <w:rPr>
          <w:i/>
          <w:iCs/>
        </w:rPr>
      </w:pPr>
      <w:r>
        <w:rPr>
          <w:i/>
          <w:iCs/>
        </w:rPr>
        <w:t xml:space="preserve">Sporák ZŠS                                                 2.000          2.724,53           136             </w:t>
      </w:r>
    </w:p>
    <w:p w:rsidR="00184F61" w:rsidRDefault="00184F61" w:rsidP="00184F61">
      <w:pPr>
        <w:rPr>
          <w:i/>
          <w:iCs/>
        </w:rPr>
      </w:pPr>
      <w:r>
        <w:rPr>
          <w:i/>
          <w:iCs/>
        </w:rPr>
        <w:t xml:space="preserve">Nákup pozemkov                                           500             139,30              28          </w:t>
      </w:r>
    </w:p>
    <w:p w:rsidR="00184F61" w:rsidRDefault="00184F61" w:rsidP="00184F61">
      <w:pPr>
        <w:rPr>
          <w:i/>
          <w:iCs/>
        </w:rPr>
      </w:pPr>
    </w:p>
    <w:p w:rsidR="00E2756E" w:rsidRDefault="00E2756E" w:rsidP="00E2756E">
      <w:pPr>
        <w:rPr>
          <w:i/>
          <w:iCs/>
        </w:rPr>
      </w:pPr>
    </w:p>
    <w:p w:rsidR="00E2756E" w:rsidRDefault="00E2756E" w:rsidP="00E2756E">
      <w:pPr>
        <w:rPr>
          <w:i/>
          <w:iCs/>
        </w:rPr>
      </w:pPr>
      <w:r>
        <w:rPr>
          <w:i/>
          <w:iCs/>
        </w:rPr>
        <w:t>v tom:                                               Rozpočet         Skutočnosť      % plnenia</w:t>
      </w:r>
    </w:p>
    <w:p w:rsidR="00E2756E" w:rsidRDefault="00E2756E" w:rsidP="00E2756E">
      <w:pPr>
        <w:rPr>
          <w:i/>
          <w:iCs/>
        </w:rPr>
      </w:pPr>
    </w:p>
    <w:p w:rsidR="00E2756E" w:rsidRDefault="00E2756E" w:rsidP="00E2756E">
      <w:pPr>
        <w:rPr>
          <w:i/>
          <w:iCs/>
        </w:rPr>
      </w:pPr>
      <w:r>
        <w:rPr>
          <w:i/>
          <w:iCs/>
        </w:rPr>
        <w:t xml:space="preserve">nákup strojov a zariadení                            3.981         3.981,20             100           </w:t>
      </w:r>
    </w:p>
    <w:p w:rsidR="00E2756E" w:rsidRDefault="00E2756E" w:rsidP="00E2756E">
      <w:pPr>
        <w:rPr>
          <w:i/>
          <w:iCs/>
        </w:rPr>
      </w:pPr>
      <w:r>
        <w:rPr>
          <w:i/>
          <w:iCs/>
        </w:rPr>
        <w:t>projektová dokumentácia /GP/                  1.000             0                        0</w:t>
      </w:r>
    </w:p>
    <w:p w:rsidR="00E2756E" w:rsidRDefault="00E2756E" w:rsidP="00E2756E">
      <w:pPr>
        <w:rPr>
          <w:i/>
          <w:iCs/>
        </w:rPr>
      </w:pPr>
      <w:r>
        <w:rPr>
          <w:i/>
          <w:iCs/>
        </w:rPr>
        <w:t xml:space="preserve"> realizácia nových stavieb –VO  Nevoľné 12.847         12.847,44          100</w:t>
      </w:r>
    </w:p>
    <w:p w:rsidR="00E2756E" w:rsidRDefault="00E2756E" w:rsidP="00E2756E">
      <w:pPr>
        <w:rPr>
          <w:i/>
          <w:iCs/>
        </w:rPr>
      </w:pPr>
      <w:proofErr w:type="spellStart"/>
      <w:r>
        <w:rPr>
          <w:i/>
          <w:iCs/>
        </w:rPr>
        <w:t>Rekonštr</w:t>
      </w:r>
      <w:proofErr w:type="spellEnd"/>
      <w:r>
        <w:rPr>
          <w:i/>
          <w:iCs/>
        </w:rPr>
        <w:t>. a </w:t>
      </w:r>
      <w:proofErr w:type="spellStart"/>
      <w:r>
        <w:rPr>
          <w:i/>
          <w:iCs/>
        </w:rPr>
        <w:t>moder.zatrubnenie</w:t>
      </w:r>
      <w:proofErr w:type="spellEnd"/>
      <w:r>
        <w:rPr>
          <w:i/>
          <w:iCs/>
        </w:rPr>
        <w:t xml:space="preserve"> potoka     20.000            8.161,27            41</w:t>
      </w:r>
    </w:p>
    <w:p w:rsidR="00E2756E" w:rsidRDefault="00E2756E" w:rsidP="00E2756E">
      <w:pPr>
        <w:rPr>
          <w:i/>
          <w:iCs/>
        </w:rPr>
      </w:pPr>
      <w:r>
        <w:rPr>
          <w:i/>
          <w:iCs/>
        </w:rPr>
        <w:t>Rekonštrukcia a modernizácia – MK        66.000         66.500,12          101</w:t>
      </w:r>
    </w:p>
    <w:p w:rsidR="00E2756E" w:rsidRDefault="00E2756E" w:rsidP="00E2756E">
      <w:pPr>
        <w:rPr>
          <w:i/>
          <w:iCs/>
        </w:rPr>
      </w:pPr>
      <w:proofErr w:type="spellStart"/>
      <w:r>
        <w:rPr>
          <w:i/>
          <w:iCs/>
        </w:rPr>
        <w:t>Rekonštr.a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moder</w:t>
      </w:r>
      <w:proofErr w:type="spellEnd"/>
      <w:r>
        <w:rPr>
          <w:i/>
          <w:iCs/>
        </w:rPr>
        <w:t xml:space="preserve">. Priestranstvo OU         3.360            3.360               100             </w:t>
      </w:r>
    </w:p>
    <w:p w:rsidR="00E2756E" w:rsidRDefault="00E2756E" w:rsidP="00E2756E">
      <w:pPr>
        <w:rPr>
          <w:i/>
          <w:iCs/>
        </w:rPr>
      </w:pPr>
      <w:r>
        <w:rPr>
          <w:i/>
          <w:iCs/>
        </w:rPr>
        <w:t xml:space="preserve">Nákup pozemkov                                           500             0                       0          </w:t>
      </w:r>
    </w:p>
    <w:p w:rsidR="00E2756E" w:rsidRDefault="00E2756E" w:rsidP="00E2756E">
      <w:pPr>
        <w:rPr>
          <w:i/>
          <w:iCs/>
        </w:rPr>
      </w:pPr>
    </w:p>
    <w:p w:rsidR="00120AFB" w:rsidRDefault="00120AFB" w:rsidP="00120AFB">
      <w:pPr>
        <w:rPr>
          <w:i/>
          <w:iCs/>
        </w:rPr>
      </w:pPr>
    </w:p>
    <w:p w:rsidR="00120AFB" w:rsidRDefault="00120AFB" w:rsidP="00120AFB">
      <w:pPr>
        <w:rPr>
          <w:i/>
          <w:iCs/>
        </w:rPr>
      </w:pPr>
    </w:p>
    <w:p w:rsidR="00120AFB" w:rsidRDefault="00120AFB" w:rsidP="00120AFB">
      <w:pPr>
        <w:pStyle w:val="Standard"/>
        <w:rPr>
          <w:i/>
          <w:iCs/>
        </w:rPr>
      </w:pPr>
      <w:r>
        <w:rPr>
          <w:i/>
          <w:iCs/>
        </w:rPr>
        <w:t>Plán rozpočtu na roky 20</w:t>
      </w:r>
      <w:r w:rsidR="00184F61">
        <w:rPr>
          <w:i/>
          <w:iCs/>
        </w:rPr>
        <w:t>20-2022</w:t>
      </w:r>
    </w:p>
    <w:p w:rsidR="00120AFB" w:rsidRDefault="00120AFB" w:rsidP="00120AFB">
      <w:pPr>
        <w:pStyle w:val="Standard"/>
        <w:rPr>
          <w:i/>
          <w:iCs/>
        </w:rPr>
      </w:pPr>
    </w:p>
    <w:p w:rsidR="00120AFB" w:rsidRDefault="00120AFB" w:rsidP="00120AFB">
      <w:pPr>
        <w:pStyle w:val="Standard"/>
        <w:rPr>
          <w:i/>
          <w:iCs/>
        </w:rPr>
      </w:pPr>
      <w:r>
        <w:rPr>
          <w:i/>
          <w:iCs/>
        </w:rPr>
        <w:t>Príjmy celkom</w:t>
      </w:r>
    </w:p>
    <w:tbl>
      <w:tblPr>
        <w:tblW w:w="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750"/>
      </w:tblGrid>
      <w:tr w:rsidR="00120AFB" w:rsidTr="00120AFB">
        <w:tc>
          <w:tcPr>
            <w:tcW w:w="9750" w:type="dxa"/>
            <w:hideMark/>
          </w:tcPr>
          <w:p w:rsidR="00120AFB" w:rsidRDefault="00120AFB">
            <w:pPr>
              <w:pStyle w:val="Standard"/>
              <w:spacing w:line="256" w:lineRule="auto"/>
              <w:rPr>
                <w:lang w:eastAsia="en-US"/>
              </w:rPr>
            </w:pPr>
            <w:r>
              <w:rPr>
                <w:i/>
                <w:iCs/>
                <w:color w:val="FF0000"/>
                <w:lang w:eastAsia="en-US"/>
              </w:rPr>
              <w:t xml:space="preserve">                                 </w:t>
            </w:r>
            <w:r>
              <w:rPr>
                <w:i/>
                <w:iCs/>
                <w:color w:val="000000"/>
                <w:lang w:eastAsia="en-US"/>
              </w:rPr>
              <w:t xml:space="preserve">Skutočnosť v eurách   </w:t>
            </w:r>
            <w:r>
              <w:rPr>
                <w:i/>
                <w:iCs/>
                <w:lang w:eastAsia="en-US"/>
              </w:rPr>
              <w:t>Plán na rok v eurách      Plán na rok       Plán na rok</w:t>
            </w:r>
          </w:p>
        </w:tc>
      </w:tr>
      <w:tr w:rsidR="00120AFB" w:rsidTr="00120AFB">
        <w:tc>
          <w:tcPr>
            <w:tcW w:w="9750" w:type="dxa"/>
            <w:hideMark/>
          </w:tcPr>
          <w:p w:rsidR="00120AFB" w:rsidRDefault="00120AFB" w:rsidP="00184F61">
            <w:pPr>
              <w:pStyle w:val="Standard"/>
              <w:spacing w:line="256" w:lineRule="auto"/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 xml:space="preserve">                                   K 31.12.20</w:t>
            </w:r>
            <w:r w:rsidR="00184F61">
              <w:rPr>
                <w:i/>
                <w:iCs/>
                <w:lang w:eastAsia="en-US"/>
              </w:rPr>
              <w:t>19</w:t>
            </w:r>
            <w:r w:rsidR="00E2756E">
              <w:rPr>
                <w:i/>
                <w:iCs/>
                <w:lang w:eastAsia="en-US"/>
              </w:rPr>
              <w:t xml:space="preserve">                     20</w:t>
            </w:r>
            <w:r w:rsidR="00184F61">
              <w:rPr>
                <w:i/>
                <w:iCs/>
                <w:lang w:eastAsia="en-US"/>
              </w:rPr>
              <w:t>20</w:t>
            </w:r>
            <w:r>
              <w:rPr>
                <w:i/>
                <w:iCs/>
                <w:lang w:eastAsia="en-US"/>
              </w:rPr>
              <w:t xml:space="preserve">                      20</w:t>
            </w:r>
            <w:r w:rsidR="00184F61">
              <w:rPr>
                <w:i/>
                <w:iCs/>
                <w:lang w:eastAsia="en-US"/>
              </w:rPr>
              <w:t>21                  2022</w:t>
            </w:r>
          </w:p>
        </w:tc>
      </w:tr>
      <w:tr w:rsidR="00120AFB" w:rsidTr="00120AFB">
        <w:tc>
          <w:tcPr>
            <w:tcW w:w="9750" w:type="dxa"/>
            <w:hideMark/>
          </w:tcPr>
          <w:p w:rsidR="00120AFB" w:rsidRDefault="00120AFB" w:rsidP="004D1E11">
            <w:pPr>
              <w:pStyle w:val="Standard"/>
              <w:spacing w:line="256" w:lineRule="auto"/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 xml:space="preserve">Príjmy celkom              </w:t>
            </w:r>
            <w:r w:rsidR="004D1E11">
              <w:rPr>
                <w:i/>
                <w:iCs/>
                <w:lang w:eastAsia="en-US"/>
              </w:rPr>
              <w:t>339.670,58</w:t>
            </w:r>
            <w:r>
              <w:rPr>
                <w:i/>
                <w:iCs/>
                <w:lang w:eastAsia="en-US"/>
              </w:rPr>
              <w:t xml:space="preserve">                   </w:t>
            </w:r>
            <w:r w:rsidR="004D1E11">
              <w:rPr>
                <w:i/>
                <w:iCs/>
                <w:lang w:eastAsia="en-US"/>
              </w:rPr>
              <w:t>363.550</w:t>
            </w:r>
            <w:r>
              <w:rPr>
                <w:i/>
                <w:iCs/>
                <w:lang w:eastAsia="en-US"/>
              </w:rPr>
              <w:t xml:space="preserve">                </w:t>
            </w:r>
            <w:r w:rsidR="004D1E11">
              <w:rPr>
                <w:i/>
                <w:iCs/>
                <w:lang w:eastAsia="en-US"/>
              </w:rPr>
              <w:t>320.510</w:t>
            </w:r>
            <w:r>
              <w:rPr>
                <w:i/>
                <w:iCs/>
                <w:lang w:eastAsia="en-US"/>
              </w:rPr>
              <w:t xml:space="preserve">     </w:t>
            </w:r>
            <w:r w:rsidR="00184F61">
              <w:rPr>
                <w:i/>
                <w:iCs/>
                <w:lang w:eastAsia="en-US"/>
              </w:rPr>
              <w:t xml:space="preserve">   </w:t>
            </w:r>
            <w:r>
              <w:rPr>
                <w:i/>
                <w:iCs/>
                <w:lang w:eastAsia="en-US"/>
              </w:rPr>
              <w:t xml:space="preserve">     </w:t>
            </w:r>
            <w:r w:rsidR="004D1E11">
              <w:rPr>
                <w:i/>
                <w:iCs/>
                <w:lang w:eastAsia="en-US"/>
              </w:rPr>
              <w:t>321.610</w:t>
            </w:r>
          </w:p>
        </w:tc>
      </w:tr>
      <w:tr w:rsidR="00120AFB" w:rsidTr="00120AFB">
        <w:tc>
          <w:tcPr>
            <w:tcW w:w="9750" w:type="dxa"/>
            <w:hideMark/>
          </w:tcPr>
          <w:p w:rsidR="00120AFB" w:rsidRDefault="00120AFB">
            <w:pPr>
              <w:pStyle w:val="Standard"/>
              <w:spacing w:line="256" w:lineRule="auto"/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 xml:space="preserve"> Z toho</w:t>
            </w:r>
          </w:p>
          <w:p w:rsidR="00120AFB" w:rsidRDefault="006C39A6" w:rsidP="004D1E11">
            <w:pPr>
              <w:pStyle w:val="Standard"/>
              <w:spacing w:line="256" w:lineRule="auto"/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lastRenderedPageBreak/>
              <w:t xml:space="preserve"> Bežné príjmy          </w:t>
            </w:r>
            <w:r w:rsidR="00120AFB">
              <w:rPr>
                <w:i/>
                <w:iCs/>
                <w:lang w:eastAsia="en-US"/>
              </w:rPr>
              <w:t xml:space="preserve">    </w:t>
            </w:r>
            <w:r w:rsidR="004D1E11">
              <w:rPr>
                <w:i/>
                <w:iCs/>
                <w:lang w:eastAsia="en-US"/>
              </w:rPr>
              <w:t>332.110,58</w:t>
            </w:r>
            <w:r w:rsidR="00120AFB">
              <w:rPr>
                <w:i/>
                <w:iCs/>
                <w:lang w:eastAsia="en-US"/>
              </w:rPr>
              <w:t xml:space="preserve">                     </w:t>
            </w:r>
            <w:r w:rsidR="004D1E11">
              <w:rPr>
                <w:i/>
                <w:iCs/>
                <w:lang w:eastAsia="en-US"/>
              </w:rPr>
              <w:t>309.450</w:t>
            </w:r>
            <w:r w:rsidR="00120AFB">
              <w:rPr>
                <w:i/>
                <w:iCs/>
                <w:lang w:eastAsia="en-US"/>
              </w:rPr>
              <w:t xml:space="preserve">                 </w:t>
            </w:r>
            <w:r w:rsidR="004D1E11">
              <w:rPr>
                <w:i/>
                <w:iCs/>
                <w:lang w:eastAsia="en-US"/>
              </w:rPr>
              <w:t>310.010</w:t>
            </w:r>
            <w:r w:rsidR="00120AFB">
              <w:rPr>
                <w:i/>
                <w:iCs/>
                <w:lang w:eastAsia="en-US"/>
              </w:rPr>
              <w:t xml:space="preserve">           </w:t>
            </w:r>
            <w:r w:rsidR="004D1E11">
              <w:rPr>
                <w:i/>
                <w:iCs/>
                <w:lang w:eastAsia="en-US"/>
              </w:rPr>
              <w:t>311.110</w:t>
            </w:r>
          </w:p>
        </w:tc>
      </w:tr>
      <w:tr w:rsidR="00120AFB" w:rsidTr="00120AFB">
        <w:tc>
          <w:tcPr>
            <w:tcW w:w="9750" w:type="dxa"/>
            <w:hideMark/>
          </w:tcPr>
          <w:p w:rsidR="00120AFB" w:rsidRDefault="004D1E11" w:rsidP="004D1E11">
            <w:pPr>
              <w:pStyle w:val="Standard"/>
              <w:spacing w:line="256" w:lineRule="auto"/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lastRenderedPageBreak/>
              <w:t xml:space="preserve">Kapitálové príjmy      </w:t>
            </w:r>
            <w:r w:rsidR="00120AFB">
              <w:rPr>
                <w:i/>
                <w:iCs/>
                <w:lang w:eastAsia="en-US"/>
              </w:rPr>
              <w:t xml:space="preserve">  </w:t>
            </w:r>
            <w:r w:rsidR="00E2756E">
              <w:rPr>
                <w:i/>
                <w:iCs/>
                <w:lang w:eastAsia="en-US"/>
              </w:rPr>
              <w:t xml:space="preserve">   </w:t>
            </w:r>
            <w:r>
              <w:rPr>
                <w:i/>
                <w:iCs/>
                <w:lang w:eastAsia="en-US"/>
              </w:rPr>
              <w:t>7.650</w:t>
            </w:r>
            <w:r w:rsidR="006C39A6">
              <w:rPr>
                <w:i/>
                <w:iCs/>
                <w:lang w:eastAsia="en-US"/>
              </w:rPr>
              <w:t xml:space="preserve">    </w:t>
            </w:r>
            <w:r w:rsidR="00120AFB">
              <w:rPr>
                <w:i/>
                <w:iCs/>
                <w:lang w:eastAsia="en-US"/>
              </w:rPr>
              <w:t xml:space="preserve">                       500                          500                  500</w:t>
            </w:r>
          </w:p>
        </w:tc>
      </w:tr>
      <w:tr w:rsidR="00120AFB" w:rsidTr="00120AFB">
        <w:tc>
          <w:tcPr>
            <w:tcW w:w="9750" w:type="dxa"/>
            <w:hideMark/>
          </w:tcPr>
          <w:p w:rsidR="00120AFB" w:rsidRDefault="00120AFB" w:rsidP="00993A59">
            <w:pPr>
              <w:pStyle w:val="Standard"/>
              <w:spacing w:line="256" w:lineRule="auto"/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 xml:space="preserve">Finančné operácie      </w:t>
            </w:r>
            <w:r w:rsidR="006C39A6">
              <w:rPr>
                <w:i/>
                <w:iCs/>
                <w:lang w:eastAsia="en-US"/>
              </w:rPr>
              <w:t xml:space="preserve"> </w:t>
            </w:r>
            <w:r>
              <w:rPr>
                <w:i/>
                <w:iCs/>
                <w:lang w:eastAsia="en-US"/>
              </w:rPr>
              <w:t xml:space="preserve">  </w:t>
            </w:r>
            <w:r w:rsidR="004D1E11">
              <w:rPr>
                <w:i/>
                <w:iCs/>
                <w:lang w:eastAsia="en-US"/>
              </w:rPr>
              <w:t xml:space="preserve">0         </w:t>
            </w:r>
            <w:r w:rsidR="006C39A6">
              <w:rPr>
                <w:i/>
                <w:iCs/>
                <w:lang w:eastAsia="en-US"/>
              </w:rPr>
              <w:t xml:space="preserve">   </w:t>
            </w:r>
            <w:r>
              <w:rPr>
                <w:i/>
                <w:iCs/>
                <w:lang w:eastAsia="en-US"/>
              </w:rPr>
              <w:t xml:space="preserve">                  </w:t>
            </w:r>
            <w:r w:rsidR="00993A59">
              <w:rPr>
                <w:i/>
                <w:iCs/>
                <w:lang w:eastAsia="en-US"/>
              </w:rPr>
              <w:t>53.600</w:t>
            </w:r>
            <w:r w:rsidR="006C39A6">
              <w:rPr>
                <w:i/>
                <w:iCs/>
                <w:lang w:eastAsia="en-US"/>
              </w:rPr>
              <w:t xml:space="preserve">    </w:t>
            </w:r>
            <w:r>
              <w:rPr>
                <w:i/>
                <w:iCs/>
                <w:lang w:eastAsia="en-US"/>
              </w:rPr>
              <w:t xml:space="preserve">                </w:t>
            </w:r>
            <w:r w:rsidR="006C39A6">
              <w:rPr>
                <w:i/>
                <w:iCs/>
                <w:lang w:eastAsia="en-US"/>
              </w:rPr>
              <w:t>10</w:t>
            </w:r>
            <w:r>
              <w:rPr>
                <w:i/>
                <w:iCs/>
                <w:lang w:eastAsia="en-US"/>
              </w:rPr>
              <w:t>.000              10.000</w:t>
            </w:r>
          </w:p>
        </w:tc>
      </w:tr>
    </w:tbl>
    <w:p w:rsidR="00120AFB" w:rsidRDefault="00120AFB" w:rsidP="00120AFB">
      <w:pPr>
        <w:pStyle w:val="Standard"/>
        <w:rPr>
          <w:i/>
          <w:iCs/>
        </w:rPr>
      </w:pPr>
      <w:bookmarkStart w:id="0" w:name="_GoBack"/>
      <w:bookmarkEnd w:id="0"/>
    </w:p>
    <w:p w:rsidR="00120AFB" w:rsidRDefault="00120AFB" w:rsidP="00120AFB">
      <w:pPr>
        <w:pStyle w:val="Standard"/>
        <w:rPr>
          <w:i/>
          <w:iCs/>
        </w:rPr>
      </w:pPr>
    </w:p>
    <w:p w:rsidR="00120AFB" w:rsidRDefault="00120AFB" w:rsidP="00120AFB">
      <w:pPr>
        <w:pStyle w:val="Standard"/>
        <w:rPr>
          <w:i/>
          <w:iCs/>
        </w:rPr>
      </w:pPr>
      <w:r>
        <w:rPr>
          <w:i/>
          <w:iCs/>
        </w:rPr>
        <w:t>Výdavky celkom</w:t>
      </w:r>
    </w:p>
    <w:p w:rsidR="00120AFB" w:rsidRDefault="00120AFB" w:rsidP="00120AFB">
      <w:pPr>
        <w:pStyle w:val="Standard"/>
        <w:rPr>
          <w:i/>
          <w:iCs/>
        </w:rPr>
      </w:pPr>
    </w:p>
    <w:tbl>
      <w:tblPr>
        <w:tblW w:w="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637"/>
      </w:tblGrid>
      <w:tr w:rsidR="00120AFB" w:rsidTr="00120AFB">
        <w:tc>
          <w:tcPr>
            <w:tcW w:w="9637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:rsidR="00120AFB" w:rsidRDefault="00120AFB">
            <w:pPr>
              <w:pStyle w:val="Standard"/>
              <w:spacing w:line="256" w:lineRule="auto"/>
              <w:rPr>
                <w:lang w:eastAsia="en-US"/>
              </w:rPr>
            </w:pPr>
            <w:r>
              <w:rPr>
                <w:i/>
                <w:iCs/>
                <w:sz w:val="28"/>
                <w:szCs w:val="28"/>
                <w:lang w:eastAsia="en-US"/>
              </w:rPr>
              <w:t xml:space="preserve">                            </w:t>
            </w:r>
            <w:r>
              <w:rPr>
                <w:i/>
                <w:iCs/>
                <w:color w:val="000000"/>
                <w:lang w:eastAsia="en-US"/>
              </w:rPr>
              <w:t>Skutočnosť</w:t>
            </w:r>
            <w:r>
              <w:rPr>
                <w:i/>
                <w:iCs/>
                <w:color w:val="FF0000"/>
                <w:lang w:eastAsia="en-US"/>
              </w:rPr>
              <w:t xml:space="preserve"> </w:t>
            </w:r>
            <w:r>
              <w:rPr>
                <w:i/>
                <w:iCs/>
                <w:lang w:eastAsia="en-US"/>
              </w:rPr>
              <w:t xml:space="preserve">             plán na rok               plán na rok       plán na rok</w:t>
            </w:r>
          </w:p>
          <w:p w:rsidR="00120AFB" w:rsidRDefault="00120AFB" w:rsidP="00993A59">
            <w:pPr>
              <w:pStyle w:val="Standard"/>
              <w:spacing w:line="256" w:lineRule="auto"/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 xml:space="preserve">           </w:t>
            </w:r>
            <w:r w:rsidR="006C39A6">
              <w:rPr>
                <w:i/>
                <w:iCs/>
                <w:lang w:eastAsia="en-US"/>
              </w:rPr>
              <w:t xml:space="preserve">                    k 31.12.201</w:t>
            </w:r>
            <w:r w:rsidR="00993A59">
              <w:rPr>
                <w:i/>
                <w:iCs/>
                <w:lang w:eastAsia="en-US"/>
              </w:rPr>
              <w:t>9</w:t>
            </w:r>
            <w:r w:rsidR="006C39A6">
              <w:rPr>
                <w:i/>
                <w:iCs/>
                <w:lang w:eastAsia="en-US"/>
              </w:rPr>
              <w:t xml:space="preserve">          20</w:t>
            </w:r>
            <w:r w:rsidR="00993A59">
              <w:rPr>
                <w:i/>
                <w:iCs/>
                <w:lang w:eastAsia="en-US"/>
              </w:rPr>
              <w:t>20</w:t>
            </w:r>
            <w:r>
              <w:rPr>
                <w:i/>
                <w:iCs/>
                <w:lang w:eastAsia="en-US"/>
              </w:rPr>
              <w:t xml:space="preserve">  v eurách                 20</w:t>
            </w:r>
            <w:r w:rsidR="00993A59">
              <w:rPr>
                <w:i/>
                <w:iCs/>
                <w:lang w:eastAsia="en-US"/>
              </w:rPr>
              <w:t>21</w:t>
            </w:r>
            <w:r>
              <w:rPr>
                <w:i/>
                <w:iCs/>
                <w:lang w:eastAsia="en-US"/>
              </w:rPr>
              <w:t xml:space="preserve">   </w:t>
            </w:r>
            <w:r w:rsidR="00993A59">
              <w:rPr>
                <w:i/>
                <w:iCs/>
                <w:lang w:eastAsia="en-US"/>
              </w:rPr>
              <w:t xml:space="preserve">             2022</w:t>
            </w:r>
          </w:p>
        </w:tc>
      </w:tr>
      <w:tr w:rsidR="00120AFB" w:rsidTr="00120AFB">
        <w:tc>
          <w:tcPr>
            <w:tcW w:w="9637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120AFB" w:rsidRDefault="00120AFB" w:rsidP="00993A59">
            <w:pPr>
              <w:pStyle w:val="Standard"/>
              <w:spacing w:line="256" w:lineRule="auto"/>
              <w:rPr>
                <w:lang w:eastAsia="en-US"/>
              </w:rPr>
            </w:pPr>
            <w:r>
              <w:rPr>
                <w:i/>
                <w:iCs/>
                <w:sz w:val="28"/>
                <w:szCs w:val="28"/>
                <w:lang w:eastAsia="en-US"/>
              </w:rPr>
              <w:t xml:space="preserve"> </w:t>
            </w:r>
            <w:r>
              <w:rPr>
                <w:i/>
                <w:iCs/>
                <w:lang w:eastAsia="en-US"/>
              </w:rPr>
              <w:t xml:space="preserve">Výdavky celkom  </w:t>
            </w:r>
            <w:r w:rsidR="00E07508">
              <w:rPr>
                <w:i/>
                <w:iCs/>
                <w:lang w:eastAsia="en-US"/>
              </w:rPr>
              <w:t xml:space="preserve">  </w:t>
            </w:r>
            <w:r>
              <w:rPr>
                <w:i/>
                <w:iCs/>
                <w:lang w:eastAsia="en-US"/>
              </w:rPr>
              <w:t xml:space="preserve">   </w:t>
            </w:r>
            <w:r w:rsidR="00993A59">
              <w:rPr>
                <w:i/>
                <w:iCs/>
                <w:lang w:eastAsia="en-US"/>
              </w:rPr>
              <w:t>326.065,64</w:t>
            </w:r>
            <w:r>
              <w:rPr>
                <w:i/>
                <w:iCs/>
                <w:lang w:eastAsia="en-US"/>
              </w:rPr>
              <w:t xml:space="preserve">            </w:t>
            </w:r>
            <w:r w:rsidR="00E07508">
              <w:rPr>
                <w:i/>
                <w:iCs/>
                <w:lang w:eastAsia="en-US"/>
              </w:rPr>
              <w:t xml:space="preserve"> </w:t>
            </w:r>
            <w:r>
              <w:rPr>
                <w:i/>
                <w:iCs/>
                <w:lang w:eastAsia="en-US"/>
              </w:rPr>
              <w:t xml:space="preserve">   </w:t>
            </w:r>
            <w:r w:rsidR="00993A59">
              <w:rPr>
                <w:i/>
                <w:iCs/>
                <w:lang w:eastAsia="en-US"/>
              </w:rPr>
              <w:t>363.550</w:t>
            </w:r>
            <w:r>
              <w:rPr>
                <w:i/>
                <w:iCs/>
                <w:lang w:eastAsia="en-US"/>
              </w:rPr>
              <w:t xml:space="preserve">                  </w:t>
            </w:r>
            <w:r w:rsidR="00993A59">
              <w:rPr>
                <w:i/>
                <w:iCs/>
                <w:lang w:eastAsia="en-US"/>
              </w:rPr>
              <w:t>320.510</w:t>
            </w:r>
            <w:r>
              <w:rPr>
                <w:i/>
                <w:iCs/>
                <w:lang w:eastAsia="en-US"/>
              </w:rPr>
              <w:t xml:space="preserve">          </w:t>
            </w:r>
            <w:r w:rsidR="00993A59">
              <w:rPr>
                <w:i/>
                <w:iCs/>
                <w:lang w:eastAsia="en-US"/>
              </w:rPr>
              <w:t>321.610</w:t>
            </w:r>
          </w:p>
        </w:tc>
      </w:tr>
      <w:tr w:rsidR="00120AFB" w:rsidTr="00120AFB">
        <w:tc>
          <w:tcPr>
            <w:tcW w:w="9637" w:type="dxa"/>
            <w:hideMark/>
          </w:tcPr>
          <w:p w:rsidR="00120AFB" w:rsidRDefault="00120AFB">
            <w:pPr>
              <w:pStyle w:val="Standard"/>
              <w:spacing w:line="256" w:lineRule="auto"/>
              <w:rPr>
                <w:lang w:eastAsia="en-US"/>
              </w:rPr>
            </w:pPr>
            <w:r>
              <w:rPr>
                <w:i/>
                <w:iCs/>
                <w:sz w:val="28"/>
                <w:szCs w:val="28"/>
                <w:lang w:eastAsia="en-US"/>
              </w:rPr>
              <w:t xml:space="preserve"> </w:t>
            </w:r>
            <w:r>
              <w:rPr>
                <w:i/>
                <w:iCs/>
                <w:lang w:eastAsia="en-US"/>
              </w:rPr>
              <w:t>Z toho</w:t>
            </w:r>
          </w:p>
          <w:p w:rsidR="00120AFB" w:rsidRDefault="00120AFB" w:rsidP="00993A59">
            <w:pPr>
              <w:pStyle w:val="Standard"/>
              <w:spacing w:line="256" w:lineRule="auto"/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 xml:space="preserve">bežné výdavky         </w:t>
            </w:r>
            <w:r w:rsidR="00E07508">
              <w:rPr>
                <w:i/>
                <w:iCs/>
                <w:lang w:eastAsia="en-US"/>
              </w:rPr>
              <w:t xml:space="preserve">  </w:t>
            </w:r>
            <w:r w:rsidR="00993A59">
              <w:rPr>
                <w:i/>
                <w:iCs/>
                <w:lang w:eastAsia="en-US"/>
              </w:rPr>
              <w:t>243.539,78</w:t>
            </w:r>
            <w:r>
              <w:rPr>
                <w:i/>
                <w:iCs/>
                <w:lang w:eastAsia="en-US"/>
              </w:rPr>
              <w:t xml:space="preserve">                 </w:t>
            </w:r>
            <w:r w:rsidR="00993A59">
              <w:rPr>
                <w:i/>
                <w:iCs/>
                <w:lang w:eastAsia="en-US"/>
              </w:rPr>
              <w:t>271.050</w:t>
            </w:r>
            <w:r>
              <w:rPr>
                <w:i/>
                <w:iCs/>
                <w:lang w:eastAsia="en-US"/>
              </w:rPr>
              <w:t xml:space="preserve">                  </w:t>
            </w:r>
            <w:r w:rsidR="00993A59">
              <w:rPr>
                <w:i/>
                <w:iCs/>
                <w:lang w:eastAsia="en-US"/>
              </w:rPr>
              <w:t>274.010</w:t>
            </w:r>
            <w:r>
              <w:rPr>
                <w:i/>
                <w:iCs/>
                <w:lang w:eastAsia="en-US"/>
              </w:rPr>
              <w:t xml:space="preserve">        </w:t>
            </w:r>
            <w:r w:rsidR="00993A59">
              <w:rPr>
                <w:i/>
                <w:iCs/>
                <w:lang w:eastAsia="en-US"/>
              </w:rPr>
              <w:t>280.110</w:t>
            </w:r>
            <w:r>
              <w:rPr>
                <w:i/>
                <w:iCs/>
                <w:lang w:eastAsia="en-US"/>
              </w:rPr>
              <w:t xml:space="preserve">        </w:t>
            </w:r>
          </w:p>
        </w:tc>
      </w:tr>
      <w:tr w:rsidR="00120AFB" w:rsidTr="00120AFB">
        <w:tc>
          <w:tcPr>
            <w:tcW w:w="9637" w:type="dxa"/>
            <w:hideMark/>
          </w:tcPr>
          <w:p w:rsidR="00120AFB" w:rsidRDefault="00120AFB">
            <w:pPr>
              <w:pStyle w:val="Standard"/>
              <w:spacing w:line="256" w:lineRule="auto"/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 xml:space="preserve">Kapitálové výdavky </w:t>
            </w:r>
            <w:r w:rsidR="00E07508">
              <w:rPr>
                <w:i/>
                <w:iCs/>
                <w:lang w:eastAsia="en-US"/>
              </w:rPr>
              <w:t xml:space="preserve">   </w:t>
            </w:r>
            <w:r w:rsidR="00993A59">
              <w:rPr>
                <w:i/>
                <w:iCs/>
                <w:lang w:eastAsia="en-US"/>
              </w:rPr>
              <w:t>82.525,86</w:t>
            </w:r>
            <w:r>
              <w:rPr>
                <w:i/>
                <w:iCs/>
                <w:lang w:eastAsia="en-US"/>
              </w:rPr>
              <w:t xml:space="preserve">                   </w:t>
            </w:r>
            <w:r w:rsidR="00993A59">
              <w:rPr>
                <w:i/>
                <w:iCs/>
                <w:lang w:eastAsia="en-US"/>
              </w:rPr>
              <w:t>92.500</w:t>
            </w:r>
            <w:r>
              <w:rPr>
                <w:i/>
                <w:iCs/>
                <w:lang w:eastAsia="en-US"/>
              </w:rPr>
              <w:t xml:space="preserve">                    </w:t>
            </w:r>
            <w:r w:rsidR="00993A59">
              <w:rPr>
                <w:i/>
                <w:iCs/>
                <w:lang w:eastAsia="en-US"/>
              </w:rPr>
              <w:t>46</w:t>
            </w:r>
            <w:r w:rsidR="00E07508">
              <w:rPr>
                <w:i/>
                <w:iCs/>
                <w:lang w:eastAsia="en-US"/>
              </w:rPr>
              <w:t>.5</w:t>
            </w:r>
            <w:r>
              <w:rPr>
                <w:i/>
                <w:iCs/>
                <w:lang w:eastAsia="en-US"/>
              </w:rPr>
              <w:t xml:space="preserve">00           </w:t>
            </w:r>
            <w:r w:rsidR="00993A59">
              <w:rPr>
                <w:i/>
                <w:iCs/>
                <w:lang w:eastAsia="en-US"/>
              </w:rPr>
              <w:t>41</w:t>
            </w:r>
            <w:r w:rsidR="00E07508">
              <w:rPr>
                <w:i/>
                <w:iCs/>
                <w:lang w:eastAsia="en-US"/>
              </w:rPr>
              <w:t>.500</w:t>
            </w:r>
          </w:p>
          <w:p w:rsidR="00120AFB" w:rsidRDefault="00120AFB">
            <w:pPr>
              <w:pStyle w:val="Standard"/>
              <w:spacing w:line="256" w:lineRule="auto"/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 xml:space="preserve">Finančné operácie             0                </w:t>
            </w:r>
            <w:r w:rsidR="00E07508">
              <w:rPr>
                <w:i/>
                <w:iCs/>
                <w:lang w:eastAsia="en-US"/>
              </w:rPr>
              <w:t xml:space="preserve">       </w:t>
            </w:r>
            <w:r>
              <w:rPr>
                <w:i/>
                <w:iCs/>
                <w:lang w:eastAsia="en-US"/>
              </w:rPr>
              <w:t xml:space="preserve">      0                              0                      0</w:t>
            </w:r>
          </w:p>
        </w:tc>
      </w:tr>
      <w:tr w:rsidR="00120AFB" w:rsidTr="00120AFB">
        <w:tc>
          <w:tcPr>
            <w:tcW w:w="9637" w:type="dxa"/>
          </w:tcPr>
          <w:p w:rsidR="00120AFB" w:rsidRDefault="00120AFB">
            <w:pPr>
              <w:pStyle w:val="Standard"/>
              <w:spacing w:line="256" w:lineRule="auto"/>
              <w:rPr>
                <w:i/>
                <w:iCs/>
                <w:lang w:eastAsia="en-US"/>
              </w:rPr>
            </w:pPr>
          </w:p>
        </w:tc>
      </w:tr>
      <w:tr w:rsidR="00120AFB" w:rsidTr="00120AFB">
        <w:tc>
          <w:tcPr>
            <w:tcW w:w="9637" w:type="dxa"/>
            <w:hideMark/>
          </w:tcPr>
          <w:p w:rsidR="00120AFB" w:rsidRDefault="00120AFB">
            <w:pPr>
              <w:rPr>
                <w:i/>
                <w:iCs/>
                <w:lang w:eastAsia="en-US"/>
              </w:rPr>
            </w:pPr>
          </w:p>
        </w:tc>
      </w:tr>
      <w:tr w:rsidR="00120AFB" w:rsidTr="00120AFB">
        <w:tc>
          <w:tcPr>
            <w:tcW w:w="9637" w:type="dxa"/>
          </w:tcPr>
          <w:p w:rsidR="00120AFB" w:rsidRDefault="00120AFB">
            <w:pPr>
              <w:pStyle w:val="Standard"/>
              <w:spacing w:line="256" w:lineRule="auto"/>
              <w:rPr>
                <w:i/>
                <w:iCs/>
                <w:sz w:val="28"/>
                <w:szCs w:val="28"/>
                <w:lang w:eastAsia="en-US"/>
              </w:rPr>
            </w:pPr>
          </w:p>
        </w:tc>
      </w:tr>
    </w:tbl>
    <w:p w:rsidR="00120AFB" w:rsidRDefault="00120AFB" w:rsidP="00120AFB">
      <w:pPr>
        <w:pStyle w:val="Standard"/>
        <w:rPr>
          <w:i/>
          <w:iCs/>
          <w:sz w:val="28"/>
          <w:szCs w:val="28"/>
        </w:rPr>
      </w:pPr>
    </w:p>
    <w:p w:rsidR="00120AFB" w:rsidRDefault="00120AFB" w:rsidP="00120AFB">
      <w:pPr>
        <w:pStyle w:val="Standard"/>
        <w:rPr>
          <w:i/>
          <w:iCs/>
          <w:sz w:val="28"/>
          <w:szCs w:val="28"/>
        </w:rPr>
      </w:pPr>
    </w:p>
    <w:p w:rsidR="00120AFB" w:rsidRDefault="00120AFB" w:rsidP="00120AFB">
      <w:pPr>
        <w:pStyle w:val="Standard"/>
        <w:rPr>
          <w:i/>
          <w:iCs/>
          <w:sz w:val="28"/>
          <w:szCs w:val="28"/>
        </w:rPr>
      </w:pPr>
      <w:r>
        <w:rPr>
          <w:i/>
          <w:iCs/>
          <w:sz w:val="28"/>
          <w:szCs w:val="28"/>
        </w:rPr>
        <w:t xml:space="preserve">Hospodárenie obce a rozdelenie výsledku hospodárenia za </w:t>
      </w:r>
      <w:r w:rsidR="00993A59">
        <w:rPr>
          <w:i/>
          <w:iCs/>
          <w:sz w:val="28"/>
          <w:szCs w:val="28"/>
        </w:rPr>
        <w:t>rok 2019</w:t>
      </w:r>
    </w:p>
    <w:p w:rsidR="00120AFB" w:rsidRDefault="00120AFB" w:rsidP="00120AFB">
      <w:pPr>
        <w:pStyle w:val="Standard"/>
        <w:rPr>
          <w:i/>
          <w:iCs/>
        </w:rPr>
      </w:pPr>
    </w:p>
    <w:p w:rsidR="00120AFB" w:rsidRDefault="00120AFB" w:rsidP="00120AFB">
      <w:pPr>
        <w:pStyle w:val="Standard"/>
        <w:rPr>
          <w:i/>
          <w:iCs/>
        </w:rPr>
      </w:pPr>
      <w:r>
        <w:rPr>
          <w:i/>
          <w:iCs/>
        </w:rPr>
        <w:t>Skutočné čer</w:t>
      </w:r>
      <w:r w:rsidR="00993A59">
        <w:rPr>
          <w:i/>
          <w:iCs/>
        </w:rPr>
        <w:t>panie rozpočtu obce k 31.12.2019</w:t>
      </w:r>
    </w:p>
    <w:p w:rsidR="00120AFB" w:rsidRDefault="00120AFB" w:rsidP="00120AFB">
      <w:pPr>
        <w:pStyle w:val="Standard"/>
        <w:rPr>
          <w:i/>
          <w:iCs/>
        </w:rPr>
      </w:pPr>
    </w:p>
    <w:p w:rsidR="00120AFB" w:rsidRDefault="00120AFB" w:rsidP="00120AFB">
      <w:pPr>
        <w:pStyle w:val="Standard"/>
        <w:rPr>
          <w:i/>
          <w:iCs/>
        </w:rPr>
      </w:pPr>
    </w:p>
    <w:tbl>
      <w:tblPr>
        <w:tblW w:w="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630"/>
      </w:tblGrid>
      <w:tr w:rsidR="00120AFB" w:rsidTr="00120AFB">
        <w:tc>
          <w:tcPr>
            <w:tcW w:w="9630" w:type="dxa"/>
            <w:hideMark/>
          </w:tcPr>
          <w:p w:rsidR="00120AFB" w:rsidRDefault="00120AFB">
            <w:pPr>
              <w:pStyle w:val="Standard"/>
              <w:spacing w:line="256" w:lineRule="auto"/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 xml:space="preserve">                                                                                  Upravený rozpočet                  Skutočnosť</w:t>
            </w:r>
          </w:p>
          <w:p w:rsidR="00120AFB" w:rsidRDefault="00120AFB" w:rsidP="00993A59">
            <w:pPr>
              <w:pStyle w:val="Standard"/>
              <w:spacing w:line="256" w:lineRule="auto"/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 xml:space="preserve">                                                                       </w:t>
            </w:r>
            <w:r w:rsidR="00E07508">
              <w:rPr>
                <w:i/>
                <w:iCs/>
                <w:lang w:eastAsia="en-US"/>
              </w:rPr>
              <w:t xml:space="preserve">           201</w:t>
            </w:r>
            <w:r w:rsidR="00993A59">
              <w:rPr>
                <w:i/>
                <w:iCs/>
                <w:lang w:eastAsia="en-US"/>
              </w:rPr>
              <w:t>9</w:t>
            </w:r>
            <w:r>
              <w:rPr>
                <w:i/>
                <w:iCs/>
                <w:lang w:eastAsia="en-US"/>
              </w:rPr>
              <w:t xml:space="preserve"> /v eurách/  </w:t>
            </w:r>
            <w:r w:rsidR="00E07508">
              <w:rPr>
                <w:i/>
                <w:iCs/>
                <w:lang w:eastAsia="en-US"/>
              </w:rPr>
              <w:t xml:space="preserve">                    k 31.12.201</w:t>
            </w:r>
            <w:r w:rsidR="00993A59">
              <w:rPr>
                <w:i/>
                <w:iCs/>
                <w:lang w:eastAsia="en-US"/>
              </w:rPr>
              <w:t>9</w:t>
            </w:r>
            <w:r>
              <w:rPr>
                <w:i/>
                <w:iCs/>
                <w:lang w:eastAsia="en-US"/>
              </w:rPr>
              <w:t>/ v€/</w:t>
            </w:r>
          </w:p>
        </w:tc>
      </w:tr>
      <w:tr w:rsidR="00120AFB" w:rsidTr="00120AFB">
        <w:tc>
          <w:tcPr>
            <w:tcW w:w="9630" w:type="dxa"/>
            <w:hideMark/>
          </w:tcPr>
          <w:p w:rsidR="00120AFB" w:rsidRDefault="00120AFB" w:rsidP="00993A59">
            <w:pPr>
              <w:pStyle w:val="Standard"/>
              <w:spacing w:line="256" w:lineRule="auto"/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 xml:space="preserve">Príjmy celkom                                                              </w:t>
            </w:r>
            <w:r w:rsidR="00993A59">
              <w:rPr>
                <w:i/>
                <w:iCs/>
                <w:lang w:eastAsia="en-US"/>
              </w:rPr>
              <w:t>347.983</w:t>
            </w:r>
            <w:r>
              <w:rPr>
                <w:i/>
                <w:iCs/>
                <w:lang w:eastAsia="en-US"/>
              </w:rPr>
              <w:t xml:space="preserve">                              </w:t>
            </w:r>
            <w:r w:rsidR="00993A59">
              <w:rPr>
                <w:i/>
                <w:iCs/>
                <w:lang w:eastAsia="en-US"/>
              </w:rPr>
              <w:t>339.670,58</w:t>
            </w:r>
          </w:p>
        </w:tc>
      </w:tr>
      <w:tr w:rsidR="00120AFB" w:rsidTr="00120AFB">
        <w:tc>
          <w:tcPr>
            <w:tcW w:w="9630" w:type="dxa"/>
            <w:hideMark/>
          </w:tcPr>
          <w:p w:rsidR="00120AFB" w:rsidRDefault="00120AFB">
            <w:pPr>
              <w:pStyle w:val="Standard"/>
              <w:spacing w:line="256" w:lineRule="auto"/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>Z toho</w:t>
            </w:r>
          </w:p>
          <w:p w:rsidR="00120AFB" w:rsidRDefault="00120AFB" w:rsidP="00993A59">
            <w:pPr>
              <w:pStyle w:val="Standard"/>
              <w:spacing w:line="256" w:lineRule="auto"/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 xml:space="preserve">bežné príjmy                                                                 </w:t>
            </w:r>
            <w:r w:rsidR="00993A59">
              <w:rPr>
                <w:i/>
                <w:iCs/>
                <w:lang w:eastAsia="en-US"/>
              </w:rPr>
              <w:t>300.936</w:t>
            </w:r>
            <w:r>
              <w:rPr>
                <w:i/>
                <w:iCs/>
                <w:lang w:eastAsia="en-US"/>
              </w:rPr>
              <w:t xml:space="preserve">                             </w:t>
            </w:r>
            <w:r w:rsidR="00993A59">
              <w:rPr>
                <w:i/>
                <w:iCs/>
                <w:lang w:eastAsia="en-US"/>
              </w:rPr>
              <w:t>332.110,58</w:t>
            </w:r>
          </w:p>
        </w:tc>
      </w:tr>
      <w:tr w:rsidR="00120AFB" w:rsidTr="00120AFB">
        <w:tc>
          <w:tcPr>
            <w:tcW w:w="9630" w:type="dxa"/>
            <w:hideMark/>
          </w:tcPr>
          <w:p w:rsidR="00120AFB" w:rsidRDefault="00120AFB" w:rsidP="00993A59">
            <w:pPr>
              <w:pStyle w:val="Standard"/>
              <w:spacing w:line="256" w:lineRule="auto"/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 xml:space="preserve">Kapitálové príjmy                                                         </w:t>
            </w:r>
            <w:r w:rsidR="00E07508">
              <w:rPr>
                <w:i/>
                <w:iCs/>
                <w:lang w:eastAsia="en-US"/>
              </w:rPr>
              <w:t xml:space="preserve">   </w:t>
            </w:r>
            <w:r>
              <w:rPr>
                <w:i/>
                <w:iCs/>
                <w:lang w:eastAsia="en-US"/>
              </w:rPr>
              <w:t xml:space="preserve"> </w:t>
            </w:r>
            <w:r w:rsidR="00993A59">
              <w:rPr>
                <w:i/>
                <w:iCs/>
                <w:lang w:eastAsia="en-US"/>
              </w:rPr>
              <w:t>7.56</w:t>
            </w:r>
            <w:r w:rsidR="00E07508">
              <w:rPr>
                <w:i/>
                <w:iCs/>
                <w:lang w:eastAsia="en-US"/>
              </w:rPr>
              <w:t>0</w:t>
            </w:r>
            <w:r>
              <w:rPr>
                <w:i/>
                <w:iCs/>
                <w:lang w:eastAsia="en-US"/>
              </w:rPr>
              <w:t xml:space="preserve">                       </w:t>
            </w:r>
            <w:r w:rsidR="00E07508">
              <w:rPr>
                <w:i/>
                <w:iCs/>
                <w:lang w:eastAsia="en-US"/>
              </w:rPr>
              <w:t xml:space="preserve"> </w:t>
            </w:r>
            <w:r>
              <w:rPr>
                <w:i/>
                <w:iCs/>
                <w:lang w:eastAsia="en-US"/>
              </w:rPr>
              <w:t xml:space="preserve">         </w:t>
            </w:r>
            <w:r w:rsidR="00993A59">
              <w:rPr>
                <w:i/>
                <w:iCs/>
                <w:lang w:eastAsia="en-US"/>
              </w:rPr>
              <w:t>7.560</w:t>
            </w:r>
          </w:p>
        </w:tc>
      </w:tr>
      <w:tr w:rsidR="00120AFB" w:rsidTr="00120AFB">
        <w:tc>
          <w:tcPr>
            <w:tcW w:w="9630" w:type="dxa"/>
            <w:hideMark/>
          </w:tcPr>
          <w:p w:rsidR="00120AFB" w:rsidRDefault="00120AFB" w:rsidP="00993A59">
            <w:pPr>
              <w:pStyle w:val="Standard"/>
              <w:spacing w:line="256" w:lineRule="auto"/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 xml:space="preserve"> Finančné príjmy                                                             </w:t>
            </w:r>
            <w:r w:rsidR="00993A59">
              <w:rPr>
                <w:i/>
                <w:iCs/>
                <w:lang w:eastAsia="en-US"/>
              </w:rPr>
              <w:t>39.487</w:t>
            </w:r>
            <w:r>
              <w:rPr>
                <w:i/>
                <w:iCs/>
                <w:lang w:eastAsia="en-US"/>
              </w:rPr>
              <w:t xml:space="preserve">                               </w:t>
            </w:r>
            <w:r w:rsidR="00993A59">
              <w:rPr>
                <w:i/>
                <w:iCs/>
                <w:lang w:eastAsia="en-US"/>
              </w:rPr>
              <w:t>0</w:t>
            </w:r>
          </w:p>
        </w:tc>
      </w:tr>
      <w:tr w:rsidR="00120AFB" w:rsidTr="00120AFB">
        <w:tc>
          <w:tcPr>
            <w:tcW w:w="9630" w:type="dxa"/>
            <w:hideMark/>
          </w:tcPr>
          <w:p w:rsidR="00120AFB" w:rsidRDefault="00120AFB" w:rsidP="00993A59">
            <w:pPr>
              <w:pStyle w:val="Standard"/>
              <w:spacing w:line="256" w:lineRule="auto"/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 xml:space="preserve">Výdavky celkom                                                         </w:t>
            </w:r>
            <w:r w:rsidR="00E07508">
              <w:rPr>
                <w:i/>
                <w:iCs/>
                <w:lang w:eastAsia="en-US"/>
              </w:rPr>
              <w:t xml:space="preserve">  </w:t>
            </w:r>
            <w:r>
              <w:rPr>
                <w:i/>
                <w:iCs/>
                <w:lang w:eastAsia="en-US"/>
              </w:rPr>
              <w:t xml:space="preserve">  </w:t>
            </w:r>
            <w:r w:rsidR="00993A59">
              <w:rPr>
                <w:i/>
                <w:iCs/>
                <w:lang w:eastAsia="en-US"/>
              </w:rPr>
              <w:t>347.983</w:t>
            </w:r>
            <w:r>
              <w:rPr>
                <w:i/>
                <w:iCs/>
                <w:lang w:eastAsia="en-US"/>
              </w:rPr>
              <w:t xml:space="preserve">                              </w:t>
            </w:r>
            <w:r w:rsidR="00993A59">
              <w:rPr>
                <w:i/>
                <w:iCs/>
                <w:lang w:eastAsia="en-US"/>
              </w:rPr>
              <w:t>326.065,64</w:t>
            </w:r>
          </w:p>
        </w:tc>
      </w:tr>
      <w:tr w:rsidR="00120AFB" w:rsidTr="00120AFB">
        <w:tc>
          <w:tcPr>
            <w:tcW w:w="9630" w:type="dxa"/>
            <w:hideMark/>
          </w:tcPr>
          <w:p w:rsidR="00120AFB" w:rsidRDefault="00120AFB">
            <w:pPr>
              <w:pStyle w:val="Standard"/>
              <w:spacing w:line="256" w:lineRule="auto"/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>Z toho</w:t>
            </w:r>
          </w:p>
          <w:p w:rsidR="00120AFB" w:rsidRDefault="00120AFB" w:rsidP="00993A59">
            <w:pPr>
              <w:pStyle w:val="Standard"/>
              <w:spacing w:line="256" w:lineRule="auto"/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 xml:space="preserve">bežné výdavky                                                               </w:t>
            </w:r>
            <w:r w:rsidR="00993A59">
              <w:rPr>
                <w:i/>
                <w:iCs/>
                <w:lang w:eastAsia="en-US"/>
              </w:rPr>
              <w:t>261.222</w:t>
            </w:r>
            <w:r>
              <w:rPr>
                <w:i/>
                <w:iCs/>
                <w:lang w:eastAsia="en-US"/>
              </w:rPr>
              <w:t xml:space="preserve">                 </w:t>
            </w:r>
            <w:r w:rsidR="00E07508">
              <w:rPr>
                <w:i/>
                <w:iCs/>
                <w:lang w:eastAsia="en-US"/>
              </w:rPr>
              <w:t xml:space="preserve"> </w:t>
            </w:r>
            <w:r>
              <w:rPr>
                <w:i/>
                <w:iCs/>
                <w:lang w:eastAsia="en-US"/>
              </w:rPr>
              <w:t xml:space="preserve">         </w:t>
            </w:r>
            <w:r w:rsidR="00993A59">
              <w:rPr>
                <w:i/>
                <w:iCs/>
                <w:lang w:eastAsia="en-US"/>
              </w:rPr>
              <w:t>243.539,78</w:t>
            </w:r>
          </w:p>
        </w:tc>
      </w:tr>
      <w:tr w:rsidR="00120AFB" w:rsidTr="00120AFB">
        <w:tc>
          <w:tcPr>
            <w:tcW w:w="9630" w:type="dxa"/>
            <w:hideMark/>
          </w:tcPr>
          <w:p w:rsidR="00120AFB" w:rsidRDefault="00120AFB" w:rsidP="00993A59">
            <w:pPr>
              <w:pStyle w:val="Standard"/>
              <w:spacing w:line="256" w:lineRule="auto"/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 xml:space="preserve"> Kapitálové výdavky                                                     </w:t>
            </w:r>
            <w:r w:rsidR="00993A59">
              <w:rPr>
                <w:i/>
                <w:iCs/>
                <w:lang w:eastAsia="en-US"/>
              </w:rPr>
              <w:t>86.761</w:t>
            </w:r>
            <w:r>
              <w:rPr>
                <w:i/>
                <w:iCs/>
                <w:lang w:eastAsia="en-US"/>
              </w:rPr>
              <w:t xml:space="preserve">                         </w:t>
            </w:r>
            <w:r w:rsidR="00E07508">
              <w:rPr>
                <w:i/>
                <w:iCs/>
                <w:lang w:eastAsia="en-US"/>
              </w:rPr>
              <w:t xml:space="preserve">  </w:t>
            </w:r>
            <w:r>
              <w:rPr>
                <w:i/>
                <w:iCs/>
                <w:lang w:eastAsia="en-US"/>
              </w:rPr>
              <w:t xml:space="preserve">    </w:t>
            </w:r>
            <w:r w:rsidR="00993A59">
              <w:rPr>
                <w:i/>
                <w:iCs/>
                <w:lang w:eastAsia="en-US"/>
              </w:rPr>
              <w:t>82.525,86</w:t>
            </w:r>
            <w:r>
              <w:rPr>
                <w:i/>
                <w:iCs/>
                <w:lang w:eastAsia="en-US"/>
              </w:rPr>
              <w:t xml:space="preserve"> </w:t>
            </w:r>
          </w:p>
        </w:tc>
      </w:tr>
      <w:tr w:rsidR="00120AFB" w:rsidTr="00120AFB">
        <w:tc>
          <w:tcPr>
            <w:tcW w:w="9630" w:type="dxa"/>
          </w:tcPr>
          <w:p w:rsidR="00120AFB" w:rsidRDefault="00120AFB">
            <w:pPr>
              <w:pStyle w:val="Standard"/>
              <w:spacing w:line="256" w:lineRule="auto"/>
              <w:rPr>
                <w:i/>
                <w:iCs/>
                <w:lang w:eastAsia="en-US"/>
              </w:rPr>
            </w:pPr>
          </w:p>
        </w:tc>
      </w:tr>
      <w:tr w:rsidR="00120AFB" w:rsidTr="00120AFB">
        <w:tc>
          <w:tcPr>
            <w:tcW w:w="9630" w:type="dxa"/>
          </w:tcPr>
          <w:p w:rsidR="00120AFB" w:rsidRDefault="00120AFB">
            <w:pPr>
              <w:pStyle w:val="Standard"/>
              <w:spacing w:line="256" w:lineRule="auto"/>
              <w:rPr>
                <w:i/>
                <w:iCs/>
                <w:lang w:eastAsia="en-US"/>
              </w:rPr>
            </w:pPr>
          </w:p>
          <w:p w:rsidR="00217637" w:rsidRDefault="00217637">
            <w:pPr>
              <w:pStyle w:val="Standard"/>
              <w:spacing w:line="256" w:lineRule="auto"/>
              <w:rPr>
                <w:i/>
                <w:iCs/>
                <w:lang w:eastAsia="en-US"/>
              </w:rPr>
            </w:pPr>
          </w:p>
          <w:p w:rsidR="00217637" w:rsidRDefault="00217637">
            <w:pPr>
              <w:pStyle w:val="Standard"/>
              <w:spacing w:line="256" w:lineRule="auto"/>
              <w:rPr>
                <w:i/>
                <w:iCs/>
                <w:lang w:eastAsia="en-US"/>
              </w:rPr>
            </w:pPr>
          </w:p>
          <w:p w:rsidR="00217637" w:rsidRDefault="00217637">
            <w:pPr>
              <w:pStyle w:val="Standard"/>
              <w:spacing w:line="256" w:lineRule="auto"/>
              <w:rPr>
                <w:i/>
                <w:iCs/>
                <w:lang w:eastAsia="en-US"/>
              </w:rPr>
            </w:pPr>
          </w:p>
          <w:p w:rsidR="00120AFB" w:rsidRDefault="00120AFB">
            <w:pPr>
              <w:pStyle w:val="Standard"/>
              <w:spacing w:line="256" w:lineRule="auto"/>
              <w:rPr>
                <w:i/>
                <w:iCs/>
                <w:lang w:eastAsia="en-US"/>
              </w:rPr>
            </w:pPr>
          </w:p>
          <w:p w:rsidR="00562549" w:rsidRPr="00562549" w:rsidRDefault="00562549" w:rsidP="00562549">
            <w:pPr>
              <w:pStyle w:val="Odsekzoznamu"/>
              <w:numPr>
                <w:ilvl w:val="0"/>
                <w:numId w:val="14"/>
              </w:numPr>
              <w:tabs>
                <w:tab w:val="left" w:pos="720"/>
              </w:tabs>
              <w:rPr>
                <w:b/>
                <w:bCs/>
                <w:i/>
                <w:iCs/>
                <w:sz w:val="28"/>
                <w:szCs w:val="28"/>
              </w:rPr>
            </w:pPr>
            <w:r w:rsidRPr="00562549">
              <w:rPr>
                <w:b/>
                <w:bCs/>
                <w:i/>
                <w:iCs/>
                <w:sz w:val="28"/>
                <w:szCs w:val="28"/>
              </w:rPr>
              <w:t>Použitie výsledku  hospodárenia za rok 2019</w:t>
            </w:r>
          </w:p>
          <w:p w:rsidR="00120AFB" w:rsidRDefault="00120AFB">
            <w:pPr>
              <w:pStyle w:val="Standard"/>
              <w:spacing w:line="256" w:lineRule="auto"/>
              <w:rPr>
                <w:i/>
                <w:iCs/>
                <w:lang w:eastAsia="en-US"/>
              </w:rPr>
            </w:pPr>
          </w:p>
        </w:tc>
      </w:tr>
      <w:tr w:rsidR="00562549" w:rsidTr="00120AFB">
        <w:tc>
          <w:tcPr>
            <w:tcW w:w="9630" w:type="dxa"/>
          </w:tcPr>
          <w:p w:rsidR="00562549" w:rsidRDefault="00562549">
            <w:pPr>
              <w:pStyle w:val="Standard"/>
              <w:spacing w:line="256" w:lineRule="auto"/>
              <w:rPr>
                <w:i/>
                <w:iCs/>
                <w:lang w:eastAsia="en-US"/>
              </w:rPr>
            </w:pPr>
          </w:p>
        </w:tc>
      </w:tr>
    </w:tbl>
    <w:p w:rsidR="00993A59" w:rsidRDefault="00993A59" w:rsidP="00993A59">
      <w:pPr>
        <w:rPr>
          <w:i/>
          <w:iCs/>
        </w:rPr>
      </w:pPr>
      <w:r>
        <w:rPr>
          <w:i/>
          <w:iCs/>
        </w:rPr>
        <w:t>Výsledok hospodárenia zistený z bežných a kapitálových príjmov a výdavkov obce  je prebytok vo výške  13.604,94  €.</w:t>
      </w:r>
    </w:p>
    <w:p w:rsidR="00993A59" w:rsidRDefault="00993A59" w:rsidP="00993A59">
      <w:pPr>
        <w:rPr>
          <w:i/>
          <w:iCs/>
        </w:rPr>
      </w:pPr>
    </w:p>
    <w:p w:rsidR="00993A59" w:rsidRDefault="00993A59" w:rsidP="00993A59">
      <w:pPr>
        <w:rPr>
          <w:i/>
          <w:iCs/>
        </w:rPr>
      </w:pPr>
      <w:r>
        <w:rPr>
          <w:i/>
          <w:iCs/>
        </w:rPr>
        <w:t>Prebytok rozpočtu navrhujeme použiť nasledovne:</w:t>
      </w:r>
    </w:p>
    <w:p w:rsidR="00993A59" w:rsidRDefault="00993A59" w:rsidP="00993A59">
      <w:pPr>
        <w:pStyle w:val="Odsekzoznamu"/>
        <w:numPr>
          <w:ilvl w:val="0"/>
          <w:numId w:val="8"/>
        </w:numPr>
        <w:rPr>
          <w:i/>
          <w:iCs/>
        </w:rPr>
      </w:pPr>
      <w:r>
        <w:rPr>
          <w:i/>
          <w:iCs/>
        </w:rPr>
        <w:lastRenderedPageBreak/>
        <w:t>Tvorba rezervného fondu /10%/ 1.361  €</w:t>
      </w:r>
    </w:p>
    <w:p w:rsidR="00993A59" w:rsidRDefault="00993A59" w:rsidP="00993A59">
      <w:pPr>
        <w:pStyle w:val="Odsekzoznamu"/>
        <w:numPr>
          <w:ilvl w:val="0"/>
          <w:numId w:val="8"/>
        </w:numPr>
        <w:rPr>
          <w:i/>
          <w:iCs/>
        </w:rPr>
      </w:pPr>
      <w:r>
        <w:rPr>
          <w:i/>
          <w:iCs/>
        </w:rPr>
        <w:t>Použitie v rozpočte – rekonštrukcia miestnych komunikácií  12.243,94 €</w:t>
      </w:r>
    </w:p>
    <w:p w:rsidR="00993A59" w:rsidRPr="00843089" w:rsidRDefault="00993A59" w:rsidP="00993A59">
      <w:pPr>
        <w:ind w:left="360"/>
        <w:rPr>
          <w:i/>
          <w:iCs/>
        </w:rPr>
      </w:pPr>
      <w:r w:rsidRPr="00843089">
        <w:rPr>
          <w:i/>
          <w:iCs/>
        </w:rPr>
        <w:t xml:space="preserve">                              </w:t>
      </w:r>
    </w:p>
    <w:p w:rsidR="00993A59" w:rsidRDefault="00993A59" w:rsidP="00993A59">
      <w:pPr>
        <w:ind w:left="360"/>
        <w:rPr>
          <w:i/>
          <w:iCs/>
        </w:rPr>
      </w:pPr>
      <w:r w:rsidRPr="00843089">
        <w:rPr>
          <w:i/>
          <w:iCs/>
        </w:rPr>
        <w:t xml:space="preserve">                                </w:t>
      </w:r>
    </w:p>
    <w:p w:rsidR="00993A59" w:rsidRDefault="00993A59" w:rsidP="00993A59">
      <w:pPr>
        <w:rPr>
          <w:i/>
          <w:iCs/>
        </w:rPr>
      </w:pPr>
      <w:r>
        <w:rPr>
          <w:i/>
          <w:iCs/>
        </w:rPr>
        <w:t xml:space="preserve">Účtovný výsledok vo výške 61.563,23  € bude vysporiadaný v prospech účtu 428 - </w:t>
      </w:r>
      <w:proofErr w:type="spellStart"/>
      <w:r>
        <w:rPr>
          <w:i/>
          <w:iCs/>
        </w:rPr>
        <w:t>Nevysporiadaný</w:t>
      </w:r>
      <w:proofErr w:type="spellEnd"/>
      <w:r>
        <w:rPr>
          <w:i/>
          <w:iCs/>
        </w:rPr>
        <w:t xml:space="preserve"> výsledok hospodárenia minulých rokov</w:t>
      </w:r>
    </w:p>
    <w:p w:rsidR="00120AFB" w:rsidRDefault="00120AFB" w:rsidP="00993A59">
      <w:pPr>
        <w:rPr>
          <w:i/>
          <w:iCs/>
        </w:rPr>
      </w:pPr>
    </w:p>
    <w:p w:rsidR="00120AFB" w:rsidRDefault="00120AFB" w:rsidP="00120AFB">
      <w:pPr>
        <w:rPr>
          <w:i/>
          <w:iCs/>
        </w:rPr>
      </w:pPr>
    </w:p>
    <w:p w:rsidR="00120AFB" w:rsidRDefault="00120AFB" w:rsidP="00120AFB">
      <w:pPr>
        <w:pStyle w:val="Textbody"/>
      </w:pPr>
      <w:r>
        <w:t> </w:t>
      </w:r>
    </w:p>
    <w:p w:rsidR="00120AFB" w:rsidRDefault="00120AFB" w:rsidP="00120AFB">
      <w:pPr>
        <w:pStyle w:val="Textbody"/>
      </w:pPr>
    </w:p>
    <w:p w:rsidR="00120AFB" w:rsidRDefault="00120AFB" w:rsidP="00120AFB"/>
    <w:p w:rsidR="00694856" w:rsidRDefault="00694856" w:rsidP="00120AFB">
      <w:pPr>
        <w:rPr>
          <w:b/>
          <w:i/>
          <w:iCs/>
        </w:rPr>
      </w:pPr>
    </w:p>
    <w:p w:rsidR="00694856" w:rsidRPr="00694856" w:rsidRDefault="00694856" w:rsidP="00120AFB">
      <w:pPr>
        <w:rPr>
          <w:b/>
          <w:i/>
          <w:iCs/>
        </w:rPr>
      </w:pPr>
    </w:p>
    <w:p w:rsidR="00120AFB" w:rsidRDefault="00562549" w:rsidP="00120AFB">
      <w:pPr>
        <w:ind w:left="720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</w:rPr>
        <w:t>6</w:t>
      </w:r>
      <w:r w:rsidR="00120AFB">
        <w:rPr>
          <w:b/>
          <w:bCs/>
          <w:i/>
          <w:iCs/>
        </w:rPr>
        <w:t>.</w:t>
      </w:r>
      <w:r w:rsidR="00120AFB">
        <w:rPr>
          <w:i/>
          <w:iCs/>
        </w:rPr>
        <w:t xml:space="preserve">  </w:t>
      </w:r>
      <w:r w:rsidR="00120AFB">
        <w:rPr>
          <w:b/>
          <w:bCs/>
          <w:i/>
          <w:iCs/>
          <w:sz w:val="28"/>
          <w:szCs w:val="28"/>
        </w:rPr>
        <w:t>Bil</w:t>
      </w:r>
      <w:r>
        <w:rPr>
          <w:b/>
          <w:bCs/>
          <w:i/>
          <w:iCs/>
          <w:sz w:val="28"/>
          <w:szCs w:val="28"/>
        </w:rPr>
        <w:t>ancia aktív a pasív k 31.12.2019</w:t>
      </w:r>
    </w:p>
    <w:p w:rsidR="00120AFB" w:rsidRDefault="00120AFB" w:rsidP="00120AFB">
      <w:pPr>
        <w:rPr>
          <w:i/>
          <w:iCs/>
        </w:rPr>
      </w:pPr>
    </w:p>
    <w:p w:rsidR="00562549" w:rsidRDefault="00562549" w:rsidP="00562549">
      <w:pPr>
        <w:rPr>
          <w:b/>
          <w:bCs/>
          <w:i/>
          <w:iCs/>
        </w:rPr>
      </w:pPr>
      <w:r>
        <w:rPr>
          <w:b/>
          <w:bCs/>
          <w:i/>
          <w:iCs/>
        </w:rPr>
        <w:t>Aktíva                                        PS k 1.1.2019                      KS k 31.12.2019</w:t>
      </w:r>
    </w:p>
    <w:p w:rsidR="00562549" w:rsidRDefault="00562549" w:rsidP="00562549">
      <w:pPr>
        <w:rPr>
          <w:b/>
          <w:bCs/>
          <w:i/>
          <w:iCs/>
        </w:rPr>
      </w:pPr>
      <w:r>
        <w:rPr>
          <w:b/>
          <w:bCs/>
          <w:i/>
          <w:iCs/>
        </w:rPr>
        <w:t xml:space="preserve">Neobežný majetok </w:t>
      </w:r>
    </w:p>
    <w:p w:rsidR="00562549" w:rsidRDefault="00562549" w:rsidP="00562549">
      <w:pPr>
        <w:rPr>
          <w:i/>
          <w:iCs/>
        </w:rPr>
      </w:pPr>
      <w:r>
        <w:rPr>
          <w:i/>
          <w:iCs/>
        </w:rPr>
        <w:t>Pozemky                                            29.358,83                         47.288,83</w:t>
      </w:r>
    </w:p>
    <w:p w:rsidR="00562549" w:rsidRDefault="00562549" w:rsidP="00562549">
      <w:pPr>
        <w:rPr>
          <w:i/>
          <w:iCs/>
        </w:rPr>
      </w:pPr>
      <w:r>
        <w:rPr>
          <w:i/>
          <w:iCs/>
        </w:rPr>
        <w:t>Budovy, haly, stavby                        376.004,20                       634.288,38</w:t>
      </w:r>
    </w:p>
    <w:p w:rsidR="00562549" w:rsidRDefault="00562549" w:rsidP="00562549">
      <w:pPr>
        <w:rPr>
          <w:i/>
          <w:iCs/>
        </w:rPr>
      </w:pPr>
      <w:r>
        <w:rPr>
          <w:i/>
          <w:iCs/>
        </w:rPr>
        <w:t xml:space="preserve">Dopravné prostriedky                            460,61                          13.380,90          </w:t>
      </w:r>
    </w:p>
    <w:p w:rsidR="00562549" w:rsidRDefault="00562549" w:rsidP="00562549">
      <w:pPr>
        <w:rPr>
          <w:i/>
          <w:iCs/>
        </w:rPr>
      </w:pPr>
      <w:r>
        <w:rPr>
          <w:i/>
          <w:iCs/>
        </w:rPr>
        <w:t xml:space="preserve">Stroje, </w:t>
      </w:r>
      <w:proofErr w:type="spellStart"/>
      <w:r>
        <w:rPr>
          <w:i/>
          <w:iCs/>
        </w:rPr>
        <w:t>prístr</w:t>
      </w:r>
      <w:proofErr w:type="spellEnd"/>
      <w:r>
        <w:rPr>
          <w:i/>
          <w:iCs/>
        </w:rPr>
        <w:t xml:space="preserve">. a </w:t>
      </w:r>
      <w:proofErr w:type="spellStart"/>
      <w:r>
        <w:rPr>
          <w:i/>
          <w:iCs/>
        </w:rPr>
        <w:t>zar</w:t>
      </w:r>
      <w:proofErr w:type="spellEnd"/>
      <w:r>
        <w:rPr>
          <w:i/>
          <w:iCs/>
        </w:rPr>
        <w:t>.                                0</w:t>
      </w:r>
      <w:r>
        <w:rPr>
          <w:i/>
          <w:iCs/>
        </w:rPr>
        <w:tab/>
        <w:t xml:space="preserve">         </w:t>
      </w:r>
      <w:r>
        <w:rPr>
          <w:i/>
          <w:iCs/>
        </w:rPr>
        <w:tab/>
        <w:t xml:space="preserve">                   0                                  </w:t>
      </w:r>
    </w:p>
    <w:p w:rsidR="00562549" w:rsidRDefault="00562549" w:rsidP="00562549">
      <w:pPr>
        <w:rPr>
          <w:i/>
          <w:iCs/>
        </w:rPr>
      </w:pPr>
      <w:r>
        <w:rPr>
          <w:i/>
          <w:iCs/>
        </w:rPr>
        <w:t>cenné papiere                                   103.224                              103.224</w:t>
      </w:r>
    </w:p>
    <w:p w:rsidR="00562549" w:rsidRDefault="00562549" w:rsidP="00562549">
      <w:pPr>
        <w:rPr>
          <w:i/>
          <w:iCs/>
        </w:rPr>
      </w:pPr>
      <w:r>
        <w:rPr>
          <w:i/>
          <w:iCs/>
        </w:rPr>
        <w:t>ostatný dlhodobý majetok                  32.202,37                           32.202,37</w:t>
      </w:r>
    </w:p>
    <w:p w:rsidR="00562549" w:rsidRDefault="00562549" w:rsidP="00562549">
      <w:pPr>
        <w:rPr>
          <w:i/>
          <w:iCs/>
        </w:rPr>
      </w:pPr>
      <w:r>
        <w:rPr>
          <w:i/>
          <w:iCs/>
        </w:rPr>
        <w:t xml:space="preserve">obstaranie </w:t>
      </w:r>
      <w:proofErr w:type="spellStart"/>
      <w:r>
        <w:rPr>
          <w:i/>
          <w:iCs/>
        </w:rPr>
        <w:t>dlhodob.majetku</w:t>
      </w:r>
      <w:proofErr w:type="spellEnd"/>
      <w:r>
        <w:rPr>
          <w:i/>
          <w:iCs/>
        </w:rPr>
        <w:t xml:space="preserve">                1.638                                   1.850</w:t>
      </w:r>
    </w:p>
    <w:p w:rsidR="00562549" w:rsidRPr="00EC766E" w:rsidRDefault="00562549" w:rsidP="00562549">
      <w:pPr>
        <w:rPr>
          <w:i/>
          <w:iCs/>
        </w:rPr>
      </w:pPr>
      <w:r w:rsidRPr="00EC766E">
        <w:rPr>
          <w:b/>
          <w:i/>
          <w:iCs/>
        </w:rPr>
        <w:t>ostatné zúčtovania obce</w:t>
      </w:r>
    </w:p>
    <w:p w:rsidR="00562549" w:rsidRDefault="00562549" w:rsidP="00562549">
      <w:pPr>
        <w:rPr>
          <w:i/>
          <w:iCs/>
        </w:rPr>
      </w:pPr>
      <w:r>
        <w:rPr>
          <w:i/>
          <w:iCs/>
        </w:rPr>
        <w:t>357                                                          0                                 0</w:t>
      </w:r>
    </w:p>
    <w:p w:rsidR="00562549" w:rsidRDefault="00562549" w:rsidP="00562549">
      <w:pPr>
        <w:rPr>
          <w:i/>
          <w:iCs/>
        </w:rPr>
      </w:pPr>
      <w:r>
        <w:rPr>
          <w:i/>
          <w:iCs/>
        </w:rPr>
        <w:t>Zásoby                                                 208,35                         178,51</w:t>
      </w:r>
    </w:p>
    <w:p w:rsidR="00562549" w:rsidRDefault="00562549" w:rsidP="00562549">
      <w:pPr>
        <w:rPr>
          <w:i/>
          <w:iCs/>
        </w:rPr>
      </w:pPr>
      <w:r>
        <w:rPr>
          <w:i/>
          <w:iCs/>
        </w:rPr>
        <w:t>Tovar                                                     372,96                        303,60</w:t>
      </w:r>
    </w:p>
    <w:p w:rsidR="00562549" w:rsidRDefault="00562549" w:rsidP="00562549">
      <w:pPr>
        <w:rPr>
          <w:i/>
          <w:iCs/>
        </w:rPr>
      </w:pPr>
      <w:r>
        <w:rPr>
          <w:i/>
          <w:iCs/>
        </w:rPr>
        <w:t>Pohľadávky                                            390,53                             180,96</w:t>
      </w:r>
    </w:p>
    <w:p w:rsidR="00562549" w:rsidRDefault="00562549" w:rsidP="00562549">
      <w:pPr>
        <w:rPr>
          <w:i/>
          <w:iCs/>
        </w:rPr>
      </w:pPr>
      <w:proofErr w:type="spellStart"/>
      <w:r>
        <w:rPr>
          <w:i/>
          <w:iCs/>
        </w:rPr>
        <w:t>zákl.bežný</w:t>
      </w:r>
      <w:proofErr w:type="spellEnd"/>
      <w:r>
        <w:rPr>
          <w:i/>
          <w:iCs/>
        </w:rPr>
        <w:t xml:space="preserve"> účet                                 87.680,40                        99.223,36</w:t>
      </w:r>
    </w:p>
    <w:p w:rsidR="00562549" w:rsidRDefault="00562549" w:rsidP="00562549">
      <w:pPr>
        <w:rPr>
          <w:i/>
          <w:iCs/>
        </w:rPr>
      </w:pPr>
      <w:r>
        <w:rPr>
          <w:i/>
          <w:iCs/>
        </w:rPr>
        <w:t>pokladnica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 xml:space="preserve">   623,78</w:t>
      </w:r>
      <w:r>
        <w:rPr>
          <w:i/>
          <w:iCs/>
        </w:rPr>
        <w:tab/>
      </w:r>
      <w:r>
        <w:rPr>
          <w:i/>
          <w:iCs/>
        </w:rPr>
        <w:tab/>
        <w:t xml:space="preserve">         440,04</w:t>
      </w:r>
    </w:p>
    <w:p w:rsidR="00562549" w:rsidRDefault="00562549" w:rsidP="00562549">
      <w:pPr>
        <w:rPr>
          <w:i/>
          <w:iCs/>
        </w:rPr>
      </w:pPr>
      <w:r>
        <w:rPr>
          <w:i/>
          <w:iCs/>
        </w:rPr>
        <w:t xml:space="preserve">bežný účet ZŠS             </w:t>
      </w:r>
      <w:r>
        <w:rPr>
          <w:i/>
          <w:iCs/>
        </w:rPr>
        <w:tab/>
      </w:r>
      <w:r>
        <w:rPr>
          <w:i/>
          <w:iCs/>
        </w:rPr>
        <w:tab/>
        <w:t>3.860,91</w:t>
      </w:r>
      <w:r>
        <w:rPr>
          <w:i/>
          <w:iCs/>
        </w:rPr>
        <w:tab/>
        <w:t xml:space="preserve"> </w:t>
      </w:r>
      <w:r>
        <w:rPr>
          <w:i/>
          <w:iCs/>
        </w:rPr>
        <w:tab/>
        <w:t xml:space="preserve">     4.785,06</w:t>
      </w:r>
    </w:p>
    <w:p w:rsidR="00562549" w:rsidRDefault="00562549" w:rsidP="00562549">
      <w:pPr>
        <w:rPr>
          <w:i/>
          <w:iCs/>
        </w:rPr>
      </w:pPr>
      <w:r>
        <w:rPr>
          <w:i/>
          <w:iCs/>
        </w:rPr>
        <w:t>bežný účet finančných fondov            16.131,39</w:t>
      </w:r>
      <w:r>
        <w:rPr>
          <w:i/>
          <w:iCs/>
        </w:rPr>
        <w:tab/>
        <w:t xml:space="preserve">               16.131,39</w:t>
      </w:r>
    </w:p>
    <w:p w:rsidR="00562549" w:rsidRDefault="00562549" w:rsidP="00562549">
      <w:pPr>
        <w:rPr>
          <w:i/>
          <w:iCs/>
        </w:rPr>
      </w:pPr>
      <w:r>
        <w:rPr>
          <w:i/>
          <w:iCs/>
        </w:rPr>
        <w:t>náklady budúcich období</w:t>
      </w:r>
      <w:r>
        <w:rPr>
          <w:i/>
          <w:iCs/>
        </w:rPr>
        <w:tab/>
      </w:r>
      <w:r>
        <w:rPr>
          <w:i/>
          <w:iCs/>
        </w:rPr>
        <w:tab/>
        <w:t xml:space="preserve">    870,26                           919,70</w:t>
      </w:r>
    </w:p>
    <w:p w:rsidR="00562549" w:rsidRDefault="00562549" w:rsidP="00562549">
      <w:pPr>
        <w:rPr>
          <w:b/>
          <w:bCs/>
          <w:i/>
          <w:iCs/>
        </w:rPr>
      </w:pPr>
      <w:r>
        <w:rPr>
          <w:b/>
          <w:bCs/>
          <w:i/>
          <w:iCs/>
        </w:rPr>
        <w:t>S p o l u                                          653.026,59                     954.397,10</w:t>
      </w:r>
    </w:p>
    <w:p w:rsidR="00562549" w:rsidRDefault="00562549" w:rsidP="00562549">
      <w:pPr>
        <w:rPr>
          <w:b/>
          <w:bCs/>
          <w:i/>
          <w:iCs/>
        </w:rPr>
      </w:pPr>
    </w:p>
    <w:p w:rsidR="00562549" w:rsidRDefault="00562549" w:rsidP="00562549">
      <w:pPr>
        <w:rPr>
          <w:b/>
          <w:bCs/>
          <w:i/>
          <w:iCs/>
        </w:rPr>
      </w:pPr>
      <w:r>
        <w:rPr>
          <w:b/>
          <w:bCs/>
          <w:i/>
          <w:iCs/>
        </w:rPr>
        <w:t>Pasíva</w:t>
      </w:r>
    </w:p>
    <w:p w:rsidR="00562549" w:rsidRDefault="00562549" w:rsidP="00562549">
      <w:pPr>
        <w:rPr>
          <w:b/>
          <w:bCs/>
          <w:i/>
          <w:iCs/>
        </w:rPr>
      </w:pPr>
    </w:p>
    <w:p w:rsidR="00562549" w:rsidRDefault="00562549" w:rsidP="00562549">
      <w:pPr>
        <w:rPr>
          <w:b/>
          <w:bCs/>
          <w:i/>
          <w:iCs/>
        </w:rPr>
      </w:pPr>
      <w:r>
        <w:rPr>
          <w:b/>
          <w:bCs/>
          <w:i/>
          <w:iCs/>
        </w:rPr>
        <w:t>Vlastné imanie</w:t>
      </w:r>
    </w:p>
    <w:p w:rsidR="00562549" w:rsidRDefault="00562549" w:rsidP="00562549">
      <w:pPr>
        <w:rPr>
          <w:i/>
          <w:iCs/>
        </w:rPr>
      </w:pPr>
      <w:r>
        <w:rPr>
          <w:i/>
          <w:iCs/>
        </w:rPr>
        <w:t xml:space="preserve">     </w:t>
      </w:r>
    </w:p>
    <w:p w:rsidR="00562549" w:rsidRDefault="00562549" w:rsidP="00562549">
      <w:pPr>
        <w:rPr>
          <w:i/>
          <w:iCs/>
        </w:rPr>
      </w:pPr>
      <w:r>
        <w:rPr>
          <w:i/>
          <w:iCs/>
        </w:rPr>
        <w:t>Vlastné imanie /účet 428                 436.684,34                           505.144,68</w:t>
      </w:r>
    </w:p>
    <w:p w:rsidR="00562549" w:rsidRDefault="00562549" w:rsidP="00562549">
      <w:pPr>
        <w:rPr>
          <w:i/>
          <w:iCs/>
        </w:rPr>
      </w:pPr>
      <w:r>
        <w:rPr>
          <w:i/>
          <w:iCs/>
        </w:rPr>
        <w:t>Výsledok hospodárenia                     50.530,34                              61.563,23</w:t>
      </w:r>
    </w:p>
    <w:p w:rsidR="00562549" w:rsidRDefault="00562549" w:rsidP="00562549">
      <w:pPr>
        <w:rPr>
          <w:i/>
          <w:iCs/>
        </w:rPr>
      </w:pPr>
      <w:r>
        <w:rPr>
          <w:i/>
          <w:iCs/>
        </w:rPr>
        <w:t>Oceňovacie rozdiely                          2.447,26                                  2.447,26</w:t>
      </w:r>
    </w:p>
    <w:p w:rsidR="00562549" w:rsidRDefault="00562549" w:rsidP="00562549">
      <w:pPr>
        <w:rPr>
          <w:i/>
          <w:iCs/>
        </w:rPr>
      </w:pPr>
      <w:r>
        <w:rPr>
          <w:i/>
          <w:iCs/>
        </w:rPr>
        <w:t xml:space="preserve">                     </w:t>
      </w:r>
    </w:p>
    <w:p w:rsidR="00562549" w:rsidRDefault="00562549" w:rsidP="00562549">
      <w:pPr>
        <w:rPr>
          <w:b/>
          <w:bCs/>
          <w:i/>
          <w:iCs/>
        </w:rPr>
      </w:pPr>
      <w:r>
        <w:rPr>
          <w:b/>
          <w:bCs/>
          <w:i/>
          <w:iCs/>
        </w:rPr>
        <w:t>Záväzky</w:t>
      </w:r>
    </w:p>
    <w:p w:rsidR="00562549" w:rsidRDefault="00562549" w:rsidP="00562549">
      <w:pPr>
        <w:rPr>
          <w:i/>
          <w:iCs/>
        </w:rPr>
      </w:pPr>
      <w:r>
        <w:rPr>
          <w:i/>
          <w:iCs/>
        </w:rPr>
        <w:t>Krátkodobé                                         14.757,63                           14.223,64</w:t>
      </w:r>
    </w:p>
    <w:p w:rsidR="00562549" w:rsidRDefault="00562549" w:rsidP="00562549">
      <w:pPr>
        <w:rPr>
          <w:i/>
          <w:iCs/>
        </w:rPr>
      </w:pPr>
    </w:p>
    <w:p w:rsidR="00562549" w:rsidRDefault="00562549" w:rsidP="00562549">
      <w:pPr>
        <w:rPr>
          <w:b/>
          <w:bCs/>
          <w:i/>
          <w:iCs/>
        </w:rPr>
      </w:pPr>
      <w:r>
        <w:rPr>
          <w:i/>
          <w:iCs/>
        </w:rPr>
        <w:t xml:space="preserve">Výnosy budúcich období /384/          148.607,02              </w:t>
      </w:r>
      <w:r>
        <w:rPr>
          <w:i/>
          <w:iCs/>
        </w:rPr>
        <w:tab/>
        <w:t xml:space="preserve">        371.018,29</w:t>
      </w:r>
    </w:p>
    <w:p w:rsidR="00562549" w:rsidRDefault="00562549" w:rsidP="00562549">
      <w:pPr>
        <w:rPr>
          <w:b/>
          <w:bCs/>
          <w:i/>
          <w:iCs/>
        </w:rPr>
      </w:pPr>
      <w:r>
        <w:rPr>
          <w:b/>
          <w:bCs/>
          <w:i/>
          <w:iCs/>
        </w:rPr>
        <w:t xml:space="preserve">  </w:t>
      </w:r>
    </w:p>
    <w:p w:rsidR="00562549" w:rsidRDefault="00562549" w:rsidP="00562549">
      <w:pPr>
        <w:rPr>
          <w:b/>
          <w:bCs/>
          <w:i/>
          <w:iCs/>
        </w:rPr>
      </w:pPr>
      <w:r>
        <w:rPr>
          <w:b/>
          <w:bCs/>
          <w:i/>
          <w:iCs/>
        </w:rPr>
        <w:lastRenderedPageBreak/>
        <w:t>S p o l u                                             653.026,59                         954.397,10</w:t>
      </w:r>
    </w:p>
    <w:p w:rsidR="00562549" w:rsidRDefault="00562549" w:rsidP="00562549">
      <w:pPr>
        <w:rPr>
          <w:i/>
          <w:iCs/>
        </w:rPr>
      </w:pPr>
    </w:p>
    <w:p w:rsidR="00562549" w:rsidRDefault="00562549" w:rsidP="00562549">
      <w:pPr>
        <w:rPr>
          <w:i/>
          <w:iCs/>
        </w:rPr>
      </w:pPr>
      <w:r>
        <w:rPr>
          <w:i/>
          <w:iCs/>
        </w:rPr>
        <w:t>Z uvedeného vyplýva, že strana aktív a pasív sa vzájomne rovnajú.</w:t>
      </w:r>
    </w:p>
    <w:p w:rsidR="00FA0595" w:rsidRDefault="00FA0595" w:rsidP="00FA0595">
      <w:pPr>
        <w:rPr>
          <w:i/>
          <w:iCs/>
        </w:rPr>
      </w:pPr>
    </w:p>
    <w:p w:rsidR="00120AFB" w:rsidRDefault="00120AFB" w:rsidP="00120AFB">
      <w:pPr>
        <w:pStyle w:val="Standard"/>
        <w:rPr>
          <w:i/>
          <w:iCs/>
        </w:rPr>
      </w:pPr>
      <w:r>
        <w:rPr>
          <w:i/>
          <w:iCs/>
        </w:rPr>
        <w:t>Vývoj pohľadávok a záväzkov v €</w:t>
      </w:r>
    </w:p>
    <w:p w:rsidR="00120AFB" w:rsidRDefault="00120AFB" w:rsidP="00120AFB">
      <w:pPr>
        <w:pStyle w:val="Standard"/>
        <w:rPr>
          <w:i/>
          <w:iCs/>
        </w:rPr>
      </w:pPr>
    </w:p>
    <w:p w:rsidR="00120AFB" w:rsidRDefault="00217637" w:rsidP="00120AFB">
      <w:pPr>
        <w:pStyle w:val="Standard"/>
        <w:rPr>
          <w:i/>
          <w:iCs/>
        </w:rPr>
      </w:pPr>
      <w:r>
        <w:rPr>
          <w:i/>
          <w:iCs/>
        </w:rPr>
        <w:t xml:space="preserve">Obec k 31.12.2019 </w:t>
      </w:r>
      <w:r w:rsidR="00120AFB">
        <w:rPr>
          <w:i/>
          <w:iCs/>
        </w:rPr>
        <w:t xml:space="preserve"> neeviduje žiadne záväzky ani pohľadávky voči iným organizáciám.</w:t>
      </w:r>
    </w:p>
    <w:p w:rsidR="00120AFB" w:rsidRDefault="00120AFB" w:rsidP="00120AFB">
      <w:pPr>
        <w:pStyle w:val="Standard"/>
        <w:rPr>
          <w:i/>
          <w:iCs/>
        </w:rPr>
      </w:pPr>
    </w:p>
    <w:p w:rsidR="00120AFB" w:rsidRDefault="00120AFB" w:rsidP="00120AFB">
      <w:pPr>
        <w:pStyle w:val="Standard"/>
        <w:rPr>
          <w:i/>
          <w:iCs/>
        </w:rPr>
      </w:pPr>
    </w:p>
    <w:p w:rsidR="00120AFB" w:rsidRDefault="00120AFB" w:rsidP="00120AFB">
      <w:pPr>
        <w:pStyle w:val="Standard"/>
        <w:rPr>
          <w:i/>
          <w:iCs/>
        </w:rPr>
      </w:pPr>
    </w:p>
    <w:p w:rsidR="00694856" w:rsidRDefault="00694856" w:rsidP="00120AFB">
      <w:pPr>
        <w:pStyle w:val="Standard"/>
        <w:rPr>
          <w:i/>
          <w:iCs/>
        </w:rPr>
      </w:pPr>
    </w:p>
    <w:p w:rsidR="00694856" w:rsidRDefault="00694856" w:rsidP="00120AFB">
      <w:pPr>
        <w:pStyle w:val="Standard"/>
        <w:rPr>
          <w:i/>
          <w:iCs/>
        </w:rPr>
      </w:pPr>
    </w:p>
    <w:p w:rsidR="00120AFB" w:rsidRDefault="00120AFB" w:rsidP="00120AFB">
      <w:pPr>
        <w:pStyle w:val="Standard"/>
        <w:rPr>
          <w:i/>
          <w:iCs/>
        </w:rPr>
      </w:pPr>
    </w:p>
    <w:p w:rsidR="00120AFB" w:rsidRDefault="00120AFB" w:rsidP="00120AFB">
      <w:pPr>
        <w:pStyle w:val="Standard"/>
        <w:rPr>
          <w:i/>
          <w:iCs/>
        </w:rPr>
      </w:pPr>
    </w:p>
    <w:p w:rsidR="00120AFB" w:rsidRPr="00FA0595" w:rsidRDefault="00217637" w:rsidP="00217637">
      <w:pPr>
        <w:pStyle w:val="Standard"/>
        <w:ind w:left="283"/>
        <w:rPr>
          <w:b/>
          <w:i/>
          <w:iCs/>
          <w:sz w:val="28"/>
          <w:szCs w:val="28"/>
        </w:rPr>
      </w:pPr>
      <w:r>
        <w:rPr>
          <w:b/>
          <w:i/>
          <w:iCs/>
          <w:sz w:val="28"/>
          <w:szCs w:val="28"/>
        </w:rPr>
        <w:t>7.</w:t>
      </w:r>
      <w:r w:rsidR="00120AFB" w:rsidRPr="00FA0595">
        <w:rPr>
          <w:b/>
          <w:i/>
          <w:iCs/>
          <w:sz w:val="28"/>
          <w:szCs w:val="28"/>
        </w:rPr>
        <w:t>Ostatné dôlež</w:t>
      </w:r>
      <w:r w:rsidR="00694856">
        <w:rPr>
          <w:b/>
          <w:i/>
          <w:iCs/>
          <w:sz w:val="28"/>
          <w:szCs w:val="28"/>
        </w:rPr>
        <w:t>i</w:t>
      </w:r>
      <w:r w:rsidR="00120AFB" w:rsidRPr="00FA0595">
        <w:rPr>
          <w:b/>
          <w:i/>
          <w:iCs/>
          <w:sz w:val="28"/>
          <w:szCs w:val="28"/>
        </w:rPr>
        <w:t>té informácie</w:t>
      </w:r>
    </w:p>
    <w:p w:rsidR="00120AFB" w:rsidRDefault="00120AFB" w:rsidP="00120AFB">
      <w:pPr>
        <w:pStyle w:val="Standard"/>
        <w:ind w:left="720"/>
        <w:rPr>
          <w:i/>
          <w:iCs/>
        </w:rPr>
      </w:pPr>
    </w:p>
    <w:p w:rsidR="00120AFB" w:rsidRDefault="00217637" w:rsidP="00217637">
      <w:pPr>
        <w:pStyle w:val="Standard"/>
        <w:rPr>
          <w:i/>
          <w:iCs/>
        </w:rPr>
      </w:pPr>
      <w:r>
        <w:rPr>
          <w:i/>
          <w:iCs/>
        </w:rPr>
        <w:t>7.</w:t>
      </w:r>
      <w:r w:rsidR="00120AFB">
        <w:rPr>
          <w:i/>
          <w:iCs/>
        </w:rPr>
        <w:t>1. Prijaté granty a transfery</w:t>
      </w:r>
    </w:p>
    <w:p w:rsidR="00120AFB" w:rsidRDefault="00120AFB" w:rsidP="00120AFB">
      <w:pPr>
        <w:rPr>
          <w:i/>
          <w:iCs/>
        </w:rPr>
      </w:pPr>
    </w:p>
    <w:p w:rsidR="00217637" w:rsidRDefault="00217637" w:rsidP="00217637">
      <w:pPr>
        <w:rPr>
          <w:i/>
          <w:iCs/>
        </w:rPr>
      </w:pPr>
      <w:r>
        <w:rPr>
          <w:i/>
          <w:iCs/>
        </w:rPr>
        <w:t>Obec prijala nasledovné granty a transfery a nasledovne ich použila :</w:t>
      </w:r>
    </w:p>
    <w:p w:rsidR="00217637" w:rsidRDefault="00217637" w:rsidP="00217637">
      <w:pPr>
        <w:rPr>
          <w:i/>
          <w:iCs/>
        </w:rPr>
      </w:pPr>
    </w:p>
    <w:p w:rsidR="00217637" w:rsidRDefault="00217637" w:rsidP="00217637">
      <w:pPr>
        <w:rPr>
          <w:i/>
          <w:iCs/>
        </w:rPr>
      </w:pPr>
      <w:r>
        <w:rPr>
          <w:i/>
          <w:iCs/>
        </w:rPr>
        <w:t xml:space="preserve">poskytovateľ   suma grantu         určenie grantu                             suma použitých </w:t>
      </w:r>
      <w:proofErr w:type="spellStart"/>
      <w:r>
        <w:rPr>
          <w:i/>
          <w:iCs/>
        </w:rPr>
        <w:t>prostr</w:t>
      </w:r>
      <w:proofErr w:type="spellEnd"/>
      <w:r>
        <w:rPr>
          <w:i/>
          <w:iCs/>
        </w:rPr>
        <w:t>.</w:t>
      </w:r>
    </w:p>
    <w:p w:rsidR="00217637" w:rsidRDefault="00217637" w:rsidP="00217637">
      <w:pPr>
        <w:rPr>
          <w:i/>
          <w:iCs/>
        </w:rPr>
      </w:pPr>
    </w:p>
    <w:p w:rsidR="00217637" w:rsidRDefault="00217637" w:rsidP="00217637">
      <w:pPr>
        <w:rPr>
          <w:i/>
          <w:iCs/>
        </w:rPr>
      </w:pPr>
    </w:p>
    <w:p w:rsidR="00217637" w:rsidRDefault="00217637" w:rsidP="00217637">
      <w:pPr>
        <w:rPr>
          <w:i/>
          <w:iCs/>
        </w:rPr>
      </w:pPr>
      <w:r>
        <w:rPr>
          <w:i/>
          <w:iCs/>
        </w:rPr>
        <w:t xml:space="preserve">Nadácia </w:t>
      </w:r>
      <w:proofErr w:type="spellStart"/>
      <w:r>
        <w:rPr>
          <w:i/>
          <w:iCs/>
        </w:rPr>
        <w:t>Wolksvagen</w:t>
      </w:r>
      <w:proofErr w:type="spellEnd"/>
      <w:r>
        <w:rPr>
          <w:i/>
          <w:iCs/>
        </w:rPr>
        <w:t xml:space="preserve">     568,78     Dopravné ihrisko MŠ – doplatok         568,78</w:t>
      </w:r>
    </w:p>
    <w:p w:rsidR="00217637" w:rsidRDefault="00217637" w:rsidP="00217637">
      <w:pPr>
        <w:rPr>
          <w:i/>
          <w:iCs/>
        </w:rPr>
      </w:pPr>
      <w:r>
        <w:rPr>
          <w:i/>
          <w:iCs/>
        </w:rPr>
        <w:t>KŠÚ                            1.417          Na výchovu a vzdelávanie pre MŠ      1.417</w:t>
      </w:r>
    </w:p>
    <w:p w:rsidR="00217637" w:rsidRDefault="00217637" w:rsidP="00217637">
      <w:pPr>
        <w:rPr>
          <w:i/>
          <w:iCs/>
        </w:rPr>
      </w:pPr>
      <w:r>
        <w:rPr>
          <w:i/>
          <w:iCs/>
        </w:rPr>
        <w:t xml:space="preserve">                                   1.670,40     Dotácia na stravu predškolákov          1.670,40</w:t>
      </w:r>
    </w:p>
    <w:p w:rsidR="00217637" w:rsidRDefault="00217637" w:rsidP="00217637">
      <w:pPr>
        <w:rPr>
          <w:i/>
          <w:iCs/>
        </w:rPr>
      </w:pPr>
      <w:proofErr w:type="spellStart"/>
      <w:r>
        <w:rPr>
          <w:i/>
          <w:iCs/>
        </w:rPr>
        <w:t>Obv.úrad</w:t>
      </w:r>
      <w:proofErr w:type="spellEnd"/>
      <w:r>
        <w:rPr>
          <w:i/>
          <w:iCs/>
        </w:rPr>
        <w:t xml:space="preserve">                     307,32       Evidencia obyvateľov                             307,32</w:t>
      </w:r>
    </w:p>
    <w:p w:rsidR="00217637" w:rsidRDefault="00217637" w:rsidP="00217637">
      <w:pPr>
        <w:rPr>
          <w:i/>
          <w:iCs/>
        </w:rPr>
      </w:pPr>
      <w:r>
        <w:rPr>
          <w:i/>
          <w:iCs/>
        </w:rPr>
        <w:t xml:space="preserve">                                 1.567,84       voľby prezidenta a do EU                    1.567,84</w:t>
      </w:r>
    </w:p>
    <w:p w:rsidR="00217637" w:rsidRDefault="00217637" w:rsidP="00217637">
      <w:pPr>
        <w:rPr>
          <w:i/>
          <w:iCs/>
        </w:rPr>
      </w:pPr>
      <w:r>
        <w:rPr>
          <w:i/>
          <w:iCs/>
        </w:rPr>
        <w:t xml:space="preserve"> KSÚ                        1.159, 90       Stavebný úrad                                      1.159,90                                 </w:t>
      </w:r>
    </w:p>
    <w:p w:rsidR="00217637" w:rsidRDefault="00217637" w:rsidP="00217637">
      <w:pPr>
        <w:rPr>
          <w:i/>
          <w:iCs/>
        </w:rPr>
      </w:pPr>
      <w:r>
        <w:rPr>
          <w:i/>
          <w:iCs/>
        </w:rPr>
        <w:t>VÚC                            990             pečenie koláčov                                      990</w:t>
      </w:r>
    </w:p>
    <w:p w:rsidR="00217637" w:rsidRDefault="00217637" w:rsidP="00217637">
      <w:pPr>
        <w:rPr>
          <w:i/>
          <w:iCs/>
        </w:rPr>
      </w:pPr>
      <w:r>
        <w:rPr>
          <w:i/>
          <w:iCs/>
        </w:rPr>
        <w:t>ÚPSVaR                  6.958,28       Na  podpora rozvoja zamestnanosti      6.958,28</w:t>
      </w:r>
    </w:p>
    <w:p w:rsidR="00120AFB" w:rsidRDefault="00120AFB" w:rsidP="00120AFB">
      <w:pPr>
        <w:pStyle w:val="Standard"/>
        <w:rPr>
          <w:i/>
          <w:iCs/>
        </w:rPr>
      </w:pPr>
    </w:p>
    <w:p w:rsidR="00120AFB" w:rsidRDefault="00120AFB" w:rsidP="00120AFB">
      <w:pPr>
        <w:pStyle w:val="Standard"/>
        <w:rPr>
          <w:i/>
          <w:iCs/>
        </w:rPr>
      </w:pPr>
      <w:r>
        <w:rPr>
          <w:i/>
          <w:iCs/>
        </w:rPr>
        <w:t xml:space="preserve">                                                        </w:t>
      </w:r>
    </w:p>
    <w:p w:rsidR="00120AFB" w:rsidRDefault="00120AFB" w:rsidP="00120AFB">
      <w:pPr>
        <w:pStyle w:val="Standard"/>
        <w:rPr>
          <w:i/>
          <w:iCs/>
        </w:rPr>
      </w:pPr>
    </w:p>
    <w:p w:rsidR="00120AFB" w:rsidRDefault="00120AFB" w:rsidP="00120AFB">
      <w:pPr>
        <w:pStyle w:val="Standard"/>
        <w:rPr>
          <w:i/>
          <w:iCs/>
        </w:rPr>
      </w:pPr>
      <w:r>
        <w:rPr>
          <w:i/>
          <w:iCs/>
        </w:rPr>
        <w:t>Najvýznamnejšie investič</w:t>
      </w:r>
      <w:r w:rsidR="00217637">
        <w:rPr>
          <w:i/>
          <w:iCs/>
        </w:rPr>
        <w:t>né akcie realizované v roku 2019</w:t>
      </w:r>
      <w:r>
        <w:rPr>
          <w:i/>
          <w:iCs/>
        </w:rPr>
        <w:t>:</w:t>
      </w:r>
    </w:p>
    <w:p w:rsidR="00217637" w:rsidRDefault="00217637" w:rsidP="00120AFB">
      <w:pPr>
        <w:pStyle w:val="Standard"/>
        <w:numPr>
          <w:ilvl w:val="0"/>
          <w:numId w:val="11"/>
        </w:numPr>
        <w:rPr>
          <w:i/>
          <w:iCs/>
        </w:rPr>
      </w:pPr>
      <w:r>
        <w:rPr>
          <w:i/>
          <w:iCs/>
        </w:rPr>
        <w:t xml:space="preserve">rozšírenie verejného osvetlenia v časti Nevoľné II. etapa kolaudácia </w:t>
      </w:r>
    </w:p>
    <w:p w:rsidR="00217637" w:rsidRDefault="00217637" w:rsidP="00217637">
      <w:pPr>
        <w:pStyle w:val="Standard"/>
        <w:numPr>
          <w:ilvl w:val="0"/>
          <w:numId w:val="11"/>
        </w:numPr>
        <w:rPr>
          <w:i/>
          <w:iCs/>
        </w:rPr>
      </w:pPr>
      <w:r>
        <w:rPr>
          <w:i/>
          <w:iCs/>
        </w:rPr>
        <w:t>oplotenie ihriska v </w:t>
      </w:r>
      <w:proofErr w:type="spellStart"/>
      <w:r>
        <w:rPr>
          <w:i/>
          <w:iCs/>
        </w:rPr>
        <w:t>Ľaukovej</w:t>
      </w:r>
      <w:proofErr w:type="spellEnd"/>
      <w:r w:rsidRPr="00217637">
        <w:rPr>
          <w:i/>
          <w:iCs/>
        </w:rPr>
        <w:t xml:space="preserve"> </w:t>
      </w:r>
    </w:p>
    <w:p w:rsidR="00120AFB" w:rsidRDefault="00217637" w:rsidP="00217637">
      <w:pPr>
        <w:pStyle w:val="Standard"/>
        <w:numPr>
          <w:ilvl w:val="0"/>
          <w:numId w:val="11"/>
        </w:numPr>
        <w:rPr>
          <w:i/>
          <w:iCs/>
        </w:rPr>
      </w:pPr>
      <w:r>
        <w:rPr>
          <w:i/>
          <w:iCs/>
        </w:rPr>
        <w:t>vyriešenie parkovania pri MŠ</w:t>
      </w:r>
    </w:p>
    <w:p w:rsidR="005A7906" w:rsidRDefault="005A7906" w:rsidP="00217637">
      <w:pPr>
        <w:pStyle w:val="Standard"/>
        <w:numPr>
          <w:ilvl w:val="0"/>
          <w:numId w:val="11"/>
        </w:numPr>
        <w:rPr>
          <w:i/>
          <w:iCs/>
        </w:rPr>
      </w:pPr>
      <w:r>
        <w:rPr>
          <w:i/>
          <w:iCs/>
        </w:rPr>
        <w:t xml:space="preserve">asfaltovanie </w:t>
      </w:r>
      <w:proofErr w:type="spellStart"/>
      <w:r>
        <w:rPr>
          <w:i/>
          <w:iCs/>
        </w:rPr>
        <w:t>MKKratina</w:t>
      </w:r>
      <w:proofErr w:type="spellEnd"/>
    </w:p>
    <w:p w:rsidR="00217637" w:rsidRDefault="00217637" w:rsidP="00217637">
      <w:pPr>
        <w:pStyle w:val="Standard"/>
        <w:numPr>
          <w:ilvl w:val="0"/>
          <w:numId w:val="11"/>
        </w:numPr>
        <w:rPr>
          <w:i/>
          <w:iCs/>
        </w:rPr>
      </w:pPr>
    </w:p>
    <w:p w:rsidR="005A7906" w:rsidRDefault="005A7906" w:rsidP="00120AFB">
      <w:pPr>
        <w:pStyle w:val="Standard"/>
        <w:rPr>
          <w:i/>
          <w:iCs/>
        </w:rPr>
      </w:pPr>
    </w:p>
    <w:p w:rsidR="00120AFB" w:rsidRDefault="00120AFB" w:rsidP="00120AFB">
      <w:pPr>
        <w:pStyle w:val="Standard"/>
        <w:rPr>
          <w:i/>
          <w:iCs/>
        </w:rPr>
      </w:pPr>
      <w:r>
        <w:rPr>
          <w:i/>
          <w:iCs/>
        </w:rPr>
        <w:t>Predpokladaný budúci vývoj činnosti</w:t>
      </w:r>
    </w:p>
    <w:p w:rsidR="00120AFB" w:rsidRDefault="00120AFB" w:rsidP="00120AFB">
      <w:pPr>
        <w:pStyle w:val="Standard"/>
        <w:rPr>
          <w:i/>
          <w:iCs/>
        </w:rPr>
      </w:pPr>
      <w:r>
        <w:rPr>
          <w:i/>
          <w:iCs/>
        </w:rPr>
        <w:t xml:space="preserve">   </w:t>
      </w:r>
    </w:p>
    <w:p w:rsidR="00120AFB" w:rsidRDefault="00120AFB" w:rsidP="00120AFB">
      <w:pPr>
        <w:pStyle w:val="Standard"/>
        <w:rPr>
          <w:i/>
          <w:iCs/>
        </w:rPr>
      </w:pPr>
      <w:r>
        <w:rPr>
          <w:i/>
          <w:iCs/>
        </w:rPr>
        <w:t xml:space="preserve">  </w:t>
      </w:r>
    </w:p>
    <w:p w:rsidR="00120AFB" w:rsidRDefault="00120AFB" w:rsidP="00120AFB">
      <w:pPr>
        <w:pStyle w:val="Standard"/>
        <w:rPr>
          <w:i/>
          <w:iCs/>
        </w:rPr>
      </w:pPr>
      <w:r>
        <w:rPr>
          <w:i/>
          <w:iCs/>
        </w:rPr>
        <w:t xml:space="preserve">-   rekonštrukcia MK </w:t>
      </w:r>
      <w:proofErr w:type="spellStart"/>
      <w:r w:rsidR="005A7906">
        <w:rPr>
          <w:i/>
          <w:iCs/>
        </w:rPr>
        <w:t>Vajano</w:t>
      </w:r>
      <w:proofErr w:type="spellEnd"/>
    </w:p>
    <w:p w:rsidR="00694856" w:rsidRDefault="00694856" w:rsidP="00120AFB">
      <w:pPr>
        <w:pStyle w:val="Standard"/>
        <w:rPr>
          <w:i/>
          <w:iCs/>
        </w:rPr>
      </w:pPr>
      <w:r>
        <w:rPr>
          <w:i/>
          <w:iCs/>
        </w:rPr>
        <w:t xml:space="preserve">-  </w:t>
      </w:r>
      <w:proofErr w:type="spellStart"/>
      <w:r w:rsidR="005A7906">
        <w:rPr>
          <w:i/>
          <w:iCs/>
        </w:rPr>
        <w:t>zatrubnenie</w:t>
      </w:r>
      <w:proofErr w:type="spellEnd"/>
      <w:r w:rsidR="005A7906">
        <w:rPr>
          <w:i/>
          <w:iCs/>
        </w:rPr>
        <w:t xml:space="preserve"> potoka v ulici Priehrada </w:t>
      </w:r>
    </w:p>
    <w:p w:rsidR="00694856" w:rsidRDefault="00694856" w:rsidP="00120AFB">
      <w:pPr>
        <w:pStyle w:val="Standard"/>
        <w:rPr>
          <w:i/>
          <w:iCs/>
        </w:rPr>
      </w:pPr>
      <w:r>
        <w:rPr>
          <w:i/>
          <w:iCs/>
        </w:rPr>
        <w:t>-  vybudovanie kamerového systému</w:t>
      </w:r>
    </w:p>
    <w:p w:rsidR="00694856" w:rsidRDefault="005A7906" w:rsidP="00120AFB">
      <w:pPr>
        <w:pStyle w:val="Standard"/>
        <w:rPr>
          <w:i/>
          <w:iCs/>
        </w:rPr>
      </w:pPr>
      <w:r>
        <w:rPr>
          <w:i/>
          <w:iCs/>
        </w:rPr>
        <w:t>-</w:t>
      </w:r>
      <w:r w:rsidR="00694856">
        <w:rPr>
          <w:i/>
          <w:iCs/>
        </w:rPr>
        <w:t xml:space="preserve">- </w:t>
      </w:r>
      <w:proofErr w:type="spellStart"/>
      <w:r>
        <w:rPr>
          <w:i/>
          <w:iCs/>
        </w:rPr>
        <w:t>modernizýácia</w:t>
      </w:r>
      <w:proofErr w:type="spellEnd"/>
      <w:r w:rsidR="00694856">
        <w:rPr>
          <w:i/>
          <w:iCs/>
        </w:rPr>
        <w:t xml:space="preserve"> areálu ihriska pri MŠ</w:t>
      </w:r>
    </w:p>
    <w:p w:rsidR="005A7906" w:rsidRDefault="005A7906" w:rsidP="00120AFB">
      <w:pPr>
        <w:pStyle w:val="Standard"/>
        <w:rPr>
          <w:i/>
          <w:iCs/>
        </w:rPr>
      </w:pPr>
      <w:r>
        <w:rPr>
          <w:i/>
          <w:iCs/>
        </w:rPr>
        <w:t>- rekonštrukcia autobusovej zastávky garáž</w:t>
      </w:r>
    </w:p>
    <w:p w:rsidR="00120AFB" w:rsidRDefault="00120AFB" w:rsidP="00120AFB">
      <w:pPr>
        <w:pStyle w:val="Standard"/>
        <w:rPr>
          <w:i/>
          <w:iCs/>
        </w:rPr>
      </w:pPr>
    </w:p>
    <w:p w:rsidR="00120AFB" w:rsidRDefault="00120AFB" w:rsidP="00120AFB">
      <w:pPr>
        <w:pStyle w:val="Standard"/>
        <w:rPr>
          <w:i/>
          <w:iCs/>
        </w:rPr>
      </w:pPr>
    </w:p>
    <w:p w:rsidR="00120AFB" w:rsidRDefault="00120AFB" w:rsidP="00120AFB">
      <w:pPr>
        <w:pStyle w:val="Standard"/>
        <w:rPr>
          <w:i/>
          <w:iCs/>
        </w:rPr>
      </w:pPr>
      <w:r>
        <w:rPr>
          <w:i/>
          <w:iCs/>
        </w:rPr>
        <w:t>Udalosti osobitného významu po skončení účtovného obdobia</w:t>
      </w:r>
    </w:p>
    <w:p w:rsidR="00120AFB" w:rsidRDefault="00120AFB" w:rsidP="00120AFB">
      <w:pPr>
        <w:pStyle w:val="Standard"/>
        <w:rPr>
          <w:i/>
          <w:iCs/>
        </w:rPr>
      </w:pPr>
    </w:p>
    <w:p w:rsidR="00120AFB" w:rsidRDefault="00120AFB" w:rsidP="00120AFB">
      <w:pPr>
        <w:pStyle w:val="Standard"/>
        <w:rPr>
          <w:i/>
          <w:iCs/>
        </w:rPr>
      </w:pPr>
      <w:r>
        <w:rPr>
          <w:i/>
          <w:iCs/>
        </w:rPr>
        <w:t>Obec nezaznamenala žiadnu udalosť osobitného významu po skončení účtovného obdobia.</w:t>
      </w:r>
    </w:p>
    <w:p w:rsidR="00120AFB" w:rsidRDefault="00120AFB" w:rsidP="00120AFB">
      <w:pPr>
        <w:pStyle w:val="Standard"/>
        <w:rPr>
          <w:i/>
          <w:iCs/>
        </w:rPr>
      </w:pPr>
    </w:p>
    <w:p w:rsidR="00120AFB" w:rsidRDefault="00120AFB" w:rsidP="00120AFB">
      <w:pPr>
        <w:pStyle w:val="Standard"/>
        <w:rPr>
          <w:i/>
          <w:iCs/>
        </w:rPr>
      </w:pPr>
      <w:r>
        <w:rPr>
          <w:i/>
          <w:iCs/>
        </w:rPr>
        <w:t xml:space="preserve">Vypracoval: </w:t>
      </w:r>
      <w:proofErr w:type="spellStart"/>
      <w:r>
        <w:rPr>
          <w:i/>
          <w:iCs/>
        </w:rPr>
        <w:t>Petráňová</w:t>
      </w:r>
      <w:proofErr w:type="spellEnd"/>
      <w:r>
        <w:rPr>
          <w:i/>
          <w:iCs/>
        </w:rPr>
        <w:t xml:space="preserve">                                     Predkladá: Ing. Marián Spišiak – starosta obce</w:t>
      </w:r>
    </w:p>
    <w:p w:rsidR="00120AFB" w:rsidRDefault="00120AFB" w:rsidP="00120AFB">
      <w:pPr>
        <w:pStyle w:val="Standard"/>
        <w:rPr>
          <w:i/>
          <w:iCs/>
        </w:rPr>
      </w:pPr>
    </w:p>
    <w:p w:rsidR="00120AFB" w:rsidRDefault="00120AFB" w:rsidP="00120AFB">
      <w:pPr>
        <w:pStyle w:val="Standard"/>
        <w:jc w:val="center"/>
        <w:rPr>
          <w:i/>
          <w:iCs/>
        </w:rPr>
      </w:pPr>
      <w:r>
        <w:rPr>
          <w:i/>
          <w:iCs/>
        </w:rPr>
        <w:t xml:space="preserve">            </w:t>
      </w:r>
      <w:r w:rsidR="00217637">
        <w:rPr>
          <w:i/>
          <w:iCs/>
        </w:rPr>
        <w:t xml:space="preserve">              V Riečke 16.3.2020</w:t>
      </w:r>
    </w:p>
    <w:p w:rsidR="00120AFB" w:rsidRDefault="00120AFB" w:rsidP="00120AFB">
      <w:pPr>
        <w:pStyle w:val="Standard"/>
        <w:rPr>
          <w:i/>
          <w:iCs/>
        </w:rPr>
      </w:pPr>
    </w:p>
    <w:p w:rsidR="00120AFB" w:rsidRDefault="00120AFB" w:rsidP="00120AFB">
      <w:pPr>
        <w:pStyle w:val="Standard"/>
        <w:rPr>
          <w:i/>
          <w:iCs/>
        </w:rPr>
      </w:pPr>
      <w:r>
        <w:rPr>
          <w:i/>
          <w:iCs/>
        </w:rPr>
        <w:t xml:space="preserve">                                                                                    </w:t>
      </w:r>
    </w:p>
    <w:p w:rsidR="00120AFB" w:rsidRDefault="00120AFB" w:rsidP="00120AFB">
      <w:pPr>
        <w:pStyle w:val="Standard"/>
        <w:rPr>
          <w:i/>
          <w:iCs/>
        </w:rPr>
      </w:pPr>
    </w:p>
    <w:p w:rsidR="00120AFB" w:rsidRDefault="00120AFB" w:rsidP="00120AFB">
      <w:pPr>
        <w:pStyle w:val="Standard"/>
        <w:rPr>
          <w:i/>
          <w:iCs/>
        </w:rPr>
      </w:pPr>
    </w:p>
    <w:p w:rsidR="003F5974" w:rsidRDefault="003F5974"/>
    <w:sectPr w:rsidR="003F597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tarSymbol">
    <w:charset w:val="02"/>
    <w:family w:val="auto"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2"/>
    <w:multiLevelType w:val="multilevel"/>
    <w:tmpl w:val="0000000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0000003"/>
    <w:multiLevelType w:val="multilevel"/>
    <w:tmpl w:val="00000003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0000005"/>
    <w:multiLevelType w:val="multilevel"/>
    <w:tmpl w:val="00000005"/>
    <w:lvl w:ilvl="0">
      <w:start w:val="3"/>
      <w:numFmt w:val="decimal"/>
      <w:lvlText w:val="%1."/>
      <w:lvlJc w:val="left"/>
      <w:pPr>
        <w:tabs>
          <w:tab w:val="num" w:pos="927"/>
        </w:tabs>
        <w:ind w:left="927" w:hanging="360"/>
      </w:pPr>
    </w:lvl>
    <w:lvl w:ilvl="1">
      <w:start w:val="1"/>
      <w:numFmt w:val="decimal"/>
      <w:lvlText w:val="%2."/>
      <w:lvlJc w:val="left"/>
      <w:pPr>
        <w:tabs>
          <w:tab w:val="num" w:pos="1287"/>
        </w:tabs>
        <w:ind w:left="1287" w:hanging="360"/>
      </w:pPr>
    </w:lvl>
    <w:lvl w:ilvl="2">
      <w:start w:val="1"/>
      <w:numFmt w:val="decimal"/>
      <w:lvlText w:val="%3."/>
      <w:lvlJc w:val="left"/>
      <w:pPr>
        <w:tabs>
          <w:tab w:val="num" w:pos="1647"/>
        </w:tabs>
        <w:ind w:left="1647" w:hanging="360"/>
      </w:pPr>
    </w:lvl>
    <w:lvl w:ilvl="3">
      <w:start w:val="1"/>
      <w:numFmt w:val="decimal"/>
      <w:lvlText w:val="%4."/>
      <w:lvlJc w:val="left"/>
      <w:pPr>
        <w:tabs>
          <w:tab w:val="num" w:pos="2007"/>
        </w:tabs>
        <w:ind w:left="2007" w:hanging="360"/>
      </w:pPr>
    </w:lvl>
    <w:lvl w:ilvl="4">
      <w:start w:val="1"/>
      <w:numFmt w:val="decimal"/>
      <w:lvlText w:val="%5."/>
      <w:lvlJc w:val="left"/>
      <w:pPr>
        <w:tabs>
          <w:tab w:val="num" w:pos="2367"/>
        </w:tabs>
        <w:ind w:left="2367" w:hanging="360"/>
      </w:pPr>
    </w:lvl>
    <w:lvl w:ilvl="5">
      <w:start w:val="1"/>
      <w:numFmt w:val="decimal"/>
      <w:lvlText w:val="%6."/>
      <w:lvlJc w:val="left"/>
      <w:pPr>
        <w:tabs>
          <w:tab w:val="num" w:pos="2727"/>
        </w:tabs>
        <w:ind w:left="2727" w:hanging="360"/>
      </w:pPr>
    </w:lvl>
    <w:lvl w:ilvl="6">
      <w:start w:val="1"/>
      <w:numFmt w:val="decimal"/>
      <w:lvlText w:val="%7."/>
      <w:lvlJc w:val="left"/>
      <w:pPr>
        <w:tabs>
          <w:tab w:val="num" w:pos="3087"/>
        </w:tabs>
        <w:ind w:left="3087" w:hanging="360"/>
      </w:pPr>
    </w:lvl>
    <w:lvl w:ilvl="7">
      <w:start w:val="1"/>
      <w:numFmt w:val="decimal"/>
      <w:lvlText w:val="%8."/>
      <w:lvlJc w:val="left"/>
      <w:pPr>
        <w:tabs>
          <w:tab w:val="num" w:pos="3447"/>
        </w:tabs>
        <w:ind w:left="3447" w:hanging="360"/>
      </w:pPr>
    </w:lvl>
    <w:lvl w:ilvl="8">
      <w:start w:val="1"/>
      <w:numFmt w:val="decimal"/>
      <w:lvlText w:val="%9."/>
      <w:lvlJc w:val="left"/>
      <w:pPr>
        <w:tabs>
          <w:tab w:val="num" w:pos="3807"/>
        </w:tabs>
        <w:ind w:left="3807" w:hanging="360"/>
      </w:pPr>
    </w:lvl>
  </w:abstractNum>
  <w:abstractNum w:abstractNumId="3" w15:restartNumberingAfterBreak="0">
    <w:nsid w:val="00000006"/>
    <w:multiLevelType w:val="multilevel"/>
    <w:tmpl w:val="0000000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 w15:restartNumberingAfterBreak="0">
    <w:nsid w:val="00000007"/>
    <w:multiLevelType w:val="multilevel"/>
    <w:tmpl w:val="00000007"/>
    <w:lvl w:ilvl="0">
      <w:start w:val="4"/>
      <w:numFmt w:val="decimal"/>
      <w:lvlText w:val="%1."/>
      <w:lvlJc w:val="left"/>
      <w:pPr>
        <w:tabs>
          <w:tab w:val="num" w:pos="643"/>
        </w:tabs>
        <w:ind w:left="643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00585043"/>
    <w:multiLevelType w:val="multilevel"/>
    <w:tmpl w:val="A37A061A"/>
    <w:lvl w:ilvl="0">
      <w:start w:val="6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420" w:hanging="360"/>
      </w:pPr>
    </w:lvl>
    <w:lvl w:ilvl="2">
      <w:start w:val="1"/>
      <w:numFmt w:val="decimal"/>
      <w:lvlText w:val="%1.%2.%3."/>
      <w:lvlJc w:val="left"/>
      <w:pPr>
        <w:ind w:left="480" w:hanging="360"/>
      </w:pPr>
    </w:lvl>
    <w:lvl w:ilvl="3">
      <w:start w:val="1"/>
      <w:numFmt w:val="decimal"/>
      <w:lvlText w:val="%1.%2.%3.%4."/>
      <w:lvlJc w:val="left"/>
      <w:pPr>
        <w:ind w:left="540" w:hanging="360"/>
      </w:pPr>
    </w:lvl>
    <w:lvl w:ilvl="4">
      <w:start w:val="1"/>
      <w:numFmt w:val="decimal"/>
      <w:lvlText w:val="%1.%2.%3.%4.%5."/>
      <w:lvlJc w:val="left"/>
      <w:pPr>
        <w:ind w:left="600" w:hanging="360"/>
      </w:pPr>
    </w:lvl>
    <w:lvl w:ilvl="5">
      <w:start w:val="1"/>
      <w:numFmt w:val="decimal"/>
      <w:lvlText w:val="%1.%2.%3.%4.%5.%6."/>
      <w:lvlJc w:val="left"/>
      <w:pPr>
        <w:ind w:left="660" w:hanging="360"/>
      </w:pPr>
    </w:lvl>
    <w:lvl w:ilvl="6">
      <w:start w:val="1"/>
      <w:numFmt w:val="decimal"/>
      <w:lvlText w:val="%1.%2.%3.%4.%5.%6.%7."/>
      <w:lvlJc w:val="left"/>
      <w:pPr>
        <w:ind w:left="720" w:hanging="360"/>
      </w:pPr>
    </w:lvl>
    <w:lvl w:ilvl="7">
      <w:start w:val="1"/>
      <w:numFmt w:val="decimal"/>
      <w:lvlText w:val="%1.%2.%3.%4.%5.%6.%7.%8."/>
      <w:lvlJc w:val="left"/>
      <w:pPr>
        <w:ind w:left="780" w:hanging="360"/>
      </w:pPr>
    </w:lvl>
    <w:lvl w:ilvl="8">
      <w:start w:val="1"/>
      <w:numFmt w:val="decimal"/>
      <w:lvlText w:val="%1.%2.%3.%4.%5.%6.%7.%8.%9."/>
      <w:lvlJc w:val="left"/>
      <w:pPr>
        <w:ind w:left="840" w:hanging="360"/>
      </w:pPr>
    </w:lvl>
  </w:abstractNum>
  <w:abstractNum w:abstractNumId="6" w15:restartNumberingAfterBreak="0">
    <w:nsid w:val="00D51F71"/>
    <w:multiLevelType w:val="multilevel"/>
    <w:tmpl w:val="E998FAD6"/>
    <w:lvl w:ilvl="0">
      <w:start w:val="2"/>
      <w:numFmt w:val="decimal"/>
      <w:lvlText w:val="%1."/>
      <w:lvlJc w:val="left"/>
      <w:pPr>
        <w:ind w:left="785" w:hanging="360"/>
      </w:pPr>
    </w:lvl>
    <w:lvl w:ilvl="1">
      <w:start w:val="1"/>
      <w:numFmt w:val="decimal"/>
      <w:lvlText w:val="%2."/>
      <w:lvlJc w:val="left"/>
      <w:pPr>
        <w:ind w:left="1145" w:hanging="360"/>
      </w:pPr>
    </w:lvl>
    <w:lvl w:ilvl="2">
      <w:start w:val="1"/>
      <w:numFmt w:val="decimal"/>
      <w:lvlText w:val="%3."/>
      <w:lvlJc w:val="left"/>
      <w:pPr>
        <w:ind w:left="1505" w:hanging="360"/>
      </w:pPr>
    </w:lvl>
    <w:lvl w:ilvl="3">
      <w:start w:val="1"/>
      <w:numFmt w:val="decimal"/>
      <w:lvlText w:val="%4."/>
      <w:lvlJc w:val="left"/>
      <w:pPr>
        <w:ind w:left="1865" w:hanging="360"/>
      </w:pPr>
    </w:lvl>
    <w:lvl w:ilvl="4">
      <w:start w:val="1"/>
      <w:numFmt w:val="decimal"/>
      <w:lvlText w:val="%5."/>
      <w:lvlJc w:val="left"/>
      <w:pPr>
        <w:ind w:left="2225" w:hanging="360"/>
      </w:pPr>
    </w:lvl>
    <w:lvl w:ilvl="5">
      <w:start w:val="1"/>
      <w:numFmt w:val="decimal"/>
      <w:lvlText w:val="%6."/>
      <w:lvlJc w:val="left"/>
      <w:pPr>
        <w:ind w:left="2585" w:hanging="360"/>
      </w:pPr>
    </w:lvl>
    <w:lvl w:ilvl="6">
      <w:start w:val="1"/>
      <w:numFmt w:val="decimal"/>
      <w:lvlText w:val="%7."/>
      <w:lvlJc w:val="left"/>
      <w:pPr>
        <w:ind w:left="2945" w:hanging="360"/>
      </w:pPr>
    </w:lvl>
    <w:lvl w:ilvl="7">
      <w:start w:val="1"/>
      <w:numFmt w:val="decimal"/>
      <w:lvlText w:val="%8."/>
      <w:lvlJc w:val="left"/>
      <w:pPr>
        <w:ind w:left="3305" w:hanging="360"/>
      </w:pPr>
    </w:lvl>
    <w:lvl w:ilvl="8">
      <w:start w:val="1"/>
      <w:numFmt w:val="decimal"/>
      <w:lvlText w:val="%9."/>
      <w:lvlJc w:val="left"/>
      <w:pPr>
        <w:ind w:left="3665" w:hanging="360"/>
      </w:pPr>
    </w:lvl>
  </w:abstractNum>
  <w:abstractNum w:abstractNumId="7" w15:restartNumberingAfterBreak="0">
    <w:nsid w:val="07D65F97"/>
    <w:multiLevelType w:val="multilevel"/>
    <w:tmpl w:val="E29E72DC"/>
    <w:lvl w:ilvl="0"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" w15:restartNumberingAfterBreak="0">
    <w:nsid w:val="0C901964"/>
    <w:multiLevelType w:val="multilevel"/>
    <w:tmpl w:val="8256A05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9" w15:restartNumberingAfterBreak="0">
    <w:nsid w:val="0DCD32F6"/>
    <w:multiLevelType w:val="hybridMultilevel"/>
    <w:tmpl w:val="8E98CCB8"/>
    <w:lvl w:ilvl="0" w:tplc="6A862D0C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BB35206"/>
    <w:multiLevelType w:val="hybridMultilevel"/>
    <w:tmpl w:val="9C620C22"/>
    <w:lvl w:ilvl="0" w:tplc="E626C030">
      <w:start w:val="1"/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A83625F"/>
    <w:multiLevelType w:val="hybridMultilevel"/>
    <w:tmpl w:val="F96A0682"/>
    <w:lvl w:ilvl="0" w:tplc="7CE2603A">
      <w:start w:val="5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2" w15:restartNumberingAfterBreak="0">
    <w:nsid w:val="6B9032D8"/>
    <w:multiLevelType w:val="multilevel"/>
    <w:tmpl w:val="6FEE60A8"/>
    <w:lvl w:ilvl="0">
      <w:start w:val="6"/>
      <w:numFmt w:val="decimal"/>
      <w:lvlText w:val="%1."/>
      <w:lvlJc w:val="left"/>
      <w:pPr>
        <w:ind w:left="643" w:hanging="360"/>
      </w:pPr>
    </w:lvl>
    <w:lvl w:ilvl="1">
      <w:start w:val="1"/>
      <w:numFmt w:val="decimal"/>
      <w:lvlText w:val="%2."/>
      <w:lvlJc w:val="left"/>
      <w:pPr>
        <w:ind w:left="1003" w:hanging="360"/>
      </w:pPr>
    </w:lvl>
    <w:lvl w:ilvl="2">
      <w:start w:val="1"/>
      <w:numFmt w:val="decimal"/>
      <w:lvlText w:val="%3."/>
      <w:lvlJc w:val="left"/>
      <w:pPr>
        <w:ind w:left="1363" w:hanging="360"/>
      </w:pPr>
    </w:lvl>
    <w:lvl w:ilvl="3">
      <w:start w:val="1"/>
      <w:numFmt w:val="decimal"/>
      <w:lvlText w:val="%4."/>
      <w:lvlJc w:val="left"/>
      <w:pPr>
        <w:ind w:left="1723" w:hanging="360"/>
      </w:pPr>
    </w:lvl>
    <w:lvl w:ilvl="4">
      <w:start w:val="1"/>
      <w:numFmt w:val="decimal"/>
      <w:lvlText w:val="%5."/>
      <w:lvlJc w:val="left"/>
      <w:pPr>
        <w:ind w:left="2083" w:hanging="360"/>
      </w:pPr>
    </w:lvl>
    <w:lvl w:ilvl="5">
      <w:start w:val="1"/>
      <w:numFmt w:val="decimal"/>
      <w:lvlText w:val="%6."/>
      <w:lvlJc w:val="left"/>
      <w:pPr>
        <w:ind w:left="2443" w:hanging="360"/>
      </w:pPr>
    </w:lvl>
    <w:lvl w:ilvl="6">
      <w:start w:val="1"/>
      <w:numFmt w:val="decimal"/>
      <w:lvlText w:val="%7."/>
      <w:lvlJc w:val="left"/>
      <w:pPr>
        <w:ind w:left="2803" w:hanging="360"/>
      </w:pPr>
    </w:lvl>
    <w:lvl w:ilvl="7">
      <w:start w:val="1"/>
      <w:numFmt w:val="decimal"/>
      <w:lvlText w:val="%8."/>
      <w:lvlJc w:val="left"/>
      <w:pPr>
        <w:ind w:left="3163" w:hanging="360"/>
      </w:pPr>
    </w:lvl>
    <w:lvl w:ilvl="8">
      <w:start w:val="1"/>
      <w:numFmt w:val="decimal"/>
      <w:lvlText w:val="%9."/>
      <w:lvlJc w:val="left"/>
      <w:pPr>
        <w:ind w:left="3523" w:hanging="360"/>
      </w:pPr>
    </w:lvl>
  </w:abstractNum>
  <w:abstractNum w:abstractNumId="13" w15:restartNumberingAfterBreak="0">
    <w:nsid w:val="7E44393D"/>
    <w:multiLevelType w:val="multilevel"/>
    <w:tmpl w:val="0C4AD4C6"/>
    <w:lvl w:ilvl="0">
      <w:numFmt w:val="bullet"/>
      <w:lvlText w:val="–"/>
      <w:lvlJc w:val="left"/>
      <w:pPr>
        <w:ind w:left="360" w:hanging="360"/>
      </w:pPr>
      <w:rPr>
        <w:rFonts w:ascii="StarSymbol" w:eastAsia="StarSymbol" w:hAnsi="StarSymbol" w:cs="StarSymbol"/>
        <w:sz w:val="18"/>
        <w:szCs w:val="18"/>
      </w:rPr>
    </w:lvl>
    <w:lvl w:ilvl="1">
      <w:numFmt w:val="bullet"/>
      <w:lvlText w:val="–"/>
      <w:lvlJc w:val="left"/>
      <w:pPr>
        <w:ind w:left="720" w:hanging="360"/>
      </w:pPr>
      <w:rPr>
        <w:rFonts w:ascii="StarSymbol" w:eastAsia="StarSymbol" w:hAnsi="StarSymbol" w:cs="StarSymbol"/>
        <w:sz w:val="18"/>
        <w:szCs w:val="18"/>
      </w:rPr>
    </w:lvl>
    <w:lvl w:ilvl="2">
      <w:numFmt w:val="bullet"/>
      <w:lvlText w:val="–"/>
      <w:lvlJc w:val="left"/>
      <w:pPr>
        <w:ind w:left="1080" w:hanging="360"/>
      </w:pPr>
      <w:rPr>
        <w:rFonts w:ascii="StarSymbol" w:eastAsia="StarSymbol" w:hAnsi="StarSymbol" w:cs="StarSymbol"/>
        <w:sz w:val="18"/>
        <w:szCs w:val="18"/>
      </w:rPr>
    </w:lvl>
    <w:lvl w:ilvl="3">
      <w:numFmt w:val="bullet"/>
      <w:lvlText w:val="–"/>
      <w:lvlJc w:val="left"/>
      <w:pPr>
        <w:ind w:left="1440" w:hanging="360"/>
      </w:pPr>
      <w:rPr>
        <w:rFonts w:ascii="StarSymbol" w:eastAsia="StarSymbol" w:hAnsi="StarSymbol" w:cs="StarSymbol"/>
        <w:sz w:val="18"/>
        <w:szCs w:val="18"/>
      </w:rPr>
    </w:lvl>
    <w:lvl w:ilvl="4">
      <w:numFmt w:val="bullet"/>
      <w:lvlText w:val="–"/>
      <w:lvlJc w:val="left"/>
      <w:pPr>
        <w:ind w:left="1800" w:hanging="360"/>
      </w:pPr>
      <w:rPr>
        <w:rFonts w:ascii="StarSymbol" w:eastAsia="StarSymbol" w:hAnsi="StarSymbol" w:cs="StarSymbol"/>
        <w:sz w:val="18"/>
        <w:szCs w:val="18"/>
      </w:rPr>
    </w:lvl>
    <w:lvl w:ilvl="5">
      <w:numFmt w:val="bullet"/>
      <w:lvlText w:val="–"/>
      <w:lvlJc w:val="left"/>
      <w:pPr>
        <w:ind w:left="2160" w:hanging="360"/>
      </w:pPr>
      <w:rPr>
        <w:rFonts w:ascii="StarSymbol" w:eastAsia="StarSymbol" w:hAnsi="StarSymbol" w:cs="StarSymbol"/>
        <w:sz w:val="18"/>
        <w:szCs w:val="18"/>
      </w:rPr>
    </w:lvl>
    <w:lvl w:ilvl="6">
      <w:numFmt w:val="bullet"/>
      <w:lvlText w:val="–"/>
      <w:lvlJc w:val="left"/>
      <w:pPr>
        <w:ind w:left="2520" w:hanging="360"/>
      </w:pPr>
      <w:rPr>
        <w:rFonts w:ascii="StarSymbol" w:eastAsia="StarSymbol" w:hAnsi="StarSymbol" w:cs="StarSymbol"/>
        <w:sz w:val="18"/>
        <w:szCs w:val="18"/>
      </w:rPr>
    </w:lvl>
    <w:lvl w:ilvl="7">
      <w:numFmt w:val="bullet"/>
      <w:lvlText w:val="–"/>
      <w:lvlJc w:val="left"/>
      <w:pPr>
        <w:ind w:left="2880" w:hanging="360"/>
      </w:pPr>
      <w:rPr>
        <w:rFonts w:ascii="StarSymbol" w:eastAsia="StarSymbol" w:hAnsi="StarSymbol" w:cs="StarSymbol"/>
        <w:sz w:val="18"/>
        <w:szCs w:val="18"/>
      </w:rPr>
    </w:lvl>
    <w:lvl w:ilvl="8">
      <w:numFmt w:val="bullet"/>
      <w:lvlText w:val="–"/>
      <w:lvlJc w:val="left"/>
      <w:pPr>
        <w:ind w:left="3240" w:hanging="360"/>
      </w:pPr>
      <w:rPr>
        <w:rFonts w:ascii="StarSymbol" w:eastAsia="StarSymbol" w:hAnsi="StarSymbol" w:cs="StarSymbol"/>
        <w:sz w:val="18"/>
        <w:szCs w:val="18"/>
      </w:rPr>
    </w:lvl>
  </w:abstractNum>
  <w:num w:numId="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3"/>
  </w:num>
  <w:num w:numId="4">
    <w:abstractNumId w:val="0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0"/>
  </w:num>
  <w:num w:numId="9">
    <w:abstractNumId w:val="12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5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7"/>
  </w:num>
  <w:num w:numId="12">
    <w:abstractNumId w:val="9"/>
  </w:num>
  <w:num w:numId="13">
    <w:abstractNumId w:val="4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506F"/>
    <w:rsid w:val="0002740D"/>
    <w:rsid w:val="00120AFB"/>
    <w:rsid w:val="00184F61"/>
    <w:rsid w:val="00187CF4"/>
    <w:rsid w:val="00217637"/>
    <w:rsid w:val="002F5ADC"/>
    <w:rsid w:val="003375B4"/>
    <w:rsid w:val="003F5974"/>
    <w:rsid w:val="004D1E11"/>
    <w:rsid w:val="00562549"/>
    <w:rsid w:val="005A7906"/>
    <w:rsid w:val="005C40E9"/>
    <w:rsid w:val="00694856"/>
    <w:rsid w:val="006C39A6"/>
    <w:rsid w:val="00993A59"/>
    <w:rsid w:val="009E4872"/>
    <w:rsid w:val="00CF5FA7"/>
    <w:rsid w:val="00E07508"/>
    <w:rsid w:val="00E2756E"/>
    <w:rsid w:val="00E7506F"/>
    <w:rsid w:val="00E774D6"/>
    <w:rsid w:val="00FA05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32C73BC-87E7-423C-B6C2-4120BDA3AA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20AFB"/>
    <w:pPr>
      <w:widowControl w:val="0"/>
      <w:suppressAutoHyphens/>
      <w:autoSpaceDN w:val="0"/>
      <w:spacing w:after="0" w:line="240" w:lineRule="auto"/>
    </w:pPr>
    <w:rPr>
      <w:rFonts w:ascii="Times New Roman" w:eastAsia="Arial Unicode MS" w:hAnsi="Times New Roman" w:cs="Tahoma"/>
      <w:kern w:val="3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20AFB"/>
    <w:pPr>
      <w:autoSpaceDN/>
      <w:ind w:left="720"/>
      <w:contextualSpacing/>
    </w:pPr>
    <w:rPr>
      <w:kern w:val="0"/>
      <w:lang w:bidi="sk-SK"/>
    </w:rPr>
  </w:style>
  <w:style w:type="paragraph" w:customStyle="1" w:styleId="Standard">
    <w:name w:val="Standard"/>
    <w:rsid w:val="00120AFB"/>
    <w:pPr>
      <w:widowControl w:val="0"/>
      <w:suppressAutoHyphens/>
      <w:autoSpaceDN w:val="0"/>
      <w:spacing w:after="0" w:line="240" w:lineRule="auto"/>
    </w:pPr>
    <w:rPr>
      <w:rFonts w:ascii="Times New Roman" w:eastAsia="Arial Unicode MS" w:hAnsi="Times New Roman" w:cs="Tahoma"/>
      <w:kern w:val="3"/>
      <w:sz w:val="24"/>
      <w:szCs w:val="24"/>
      <w:lang w:eastAsia="sk-SK"/>
    </w:rPr>
  </w:style>
  <w:style w:type="paragraph" w:customStyle="1" w:styleId="Textbody">
    <w:name w:val="Text body"/>
    <w:basedOn w:val="Standard"/>
    <w:rsid w:val="00120AFB"/>
    <w:pPr>
      <w:spacing w:after="120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94856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94856"/>
    <w:rPr>
      <w:rFonts w:ascii="Segoe UI" w:eastAsia="Arial Unicode MS" w:hAnsi="Segoe UI" w:cs="Segoe UI"/>
      <w:kern w:val="3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06203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537CEC0-EB50-496C-8C6C-89A438C052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322</TotalTime>
  <Pages>1</Pages>
  <Words>2963</Words>
  <Characters>16894</Characters>
  <Application>Microsoft Office Word</Application>
  <DocSecurity>0</DocSecurity>
  <Lines>140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PETRÁŇOVÁ Marianna</dc:creator>
  <cp:keywords/>
  <dc:description/>
  <cp:lastModifiedBy>PETRÁŇOVÁ Marianna</cp:lastModifiedBy>
  <cp:revision>11</cp:revision>
  <cp:lastPrinted>2020-03-20T07:48:00Z</cp:lastPrinted>
  <dcterms:created xsi:type="dcterms:W3CDTF">2019-06-06T15:57:00Z</dcterms:created>
  <dcterms:modified xsi:type="dcterms:W3CDTF">2020-03-20T07:51:00Z</dcterms:modified>
</cp:coreProperties>
</file>