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STATIKREAL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Winterova 1751/8, Piešťany</w:t>
            </w:r>
          </w:p>
        </w:tc>
      </w:tr>
      <w:tr w:rsidR="004534D4" w:rsidRPr="003E7910" w:rsidTr="00B35FC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35FC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52167046          DIČ:  2120952988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35FC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08.01.2019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35FC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28.02.2019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B35FC4" w:rsidTr="00B35FC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35FC4" w:rsidRDefault="00B35FC4" w:rsidP="00B35FC4">
            <w:pPr>
              <w:spacing w:after="0"/>
              <w:rPr>
                <w:sz w:val="24"/>
                <w:szCs w:val="24"/>
              </w:rPr>
            </w:pPr>
            <w:r>
              <w:rPr>
                <w:rStyle w:val="ra"/>
              </w:rPr>
              <w:t xml:space="preserve">Vypracovanie dokumentácie a projektu jednoduchých stavieb, drobných stavieb a zmien týchto stavieb: stavebná časť </w:t>
            </w:r>
          </w:p>
        </w:tc>
        <w:tc>
          <w:tcPr>
            <w:tcW w:w="1650" w:type="pct"/>
            <w:hideMark/>
          </w:tcPr>
          <w:p w:rsidR="00B35FC4" w:rsidRDefault="00B35FC4" w:rsidP="00B35FC4">
            <w:pPr>
              <w:spacing w:after="0"/>
              <w:rPr>
                <w:sz w:val="24"/>
                <w:szCs w:val="24"/>
              </w:rPr>
            </w:pPr>
            <w:r>
              <w:t xml:space="preserve">  </w:t>
            </w:r>
            <w:r>
              <w:rPr>
                <w:rStyle w:val="ra"/>
              </w:rPr>
              <w:t>(od: 28.02.2019)</w:t>
            </w:r>
          </w:p>
        </w:tc>
      </w:tr>
    </w:tbl>
    <w:p w:rsidR="00B35FC4" w:rsidRDefault="00B35FC4" w:rsidP="00B35FC4">
      <w:pPr>
        <w:spacing w:after="0"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B35FC4" w:rsidTr="00B35FC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35FC4" w:rsidRDefault="00B35FC4" w:rsidP="00B35FC4">
            <w:pPr>
              <w:spacing w:after="0"/>
              <w:rPr>
                <w:sz w:val="24"/>
                <w:szCs w:val="24"/>
              </w:rPr>
            </w:pPr>
            <w:r>
              <w:rPr>
                <w:rStyle w:val="ra"/>
              </w:rPr>
              <w:t xml:space="preserve">Výkon činnosti vedenia uskutočňovania stavieb na individuálnu rekreáciu, prízemných stavieb a stavieb zariadenia staveniska, ak ich zastavaná plocha nepresahuje 300 m2 a výšku 15m, drobných stavieb a ich zmien </w:t>
            </w:r>
          </w:p>
        </w:tc>
        <w:tc>
          <w:tcPr>
            <w:tcW w:w="1650" w:type="pct"/>
            <w:hideMark/>
          </w:tcPr>
          <w:p w:rsidR="00B35FC4" w:rsidRDefault="00B35FC4" w:rsidP="00B35FC4">
            <w:pPr>
              <w:spacing w:after="0"/>
              <w:rPr>
                <w:sz w:val="24"/>
                <w:szCs w:val="24"/>
              </w:rPr>
            </w:pPr>
            <w:r>
              <w:t xml:space="preserve">  </w:t>
            </w:r>
            <w:r>
              <w:rPr>
                <w:rStyle w:val="ra"/>
              </w:rPr>
              <w:t>(od: 28.02.2019)</w:t>
            </w:r>
          </w:p>
        </w:tc>
      </w:tr>
    </w:tbl>
    <w:p w:rsidR="00B35FC4" w:rsidRDefault="00B35FC4" w:rsidP="00B35FC4">
      <w:pPr>
        <w:spacing w:after="0"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B35FC4" w:rsidTr="00B35FC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35FC4" w:rsidRDefault="00B35FC4" w:rsidP="00B35FC4">
            <w:pPr>
              <w:spacing w:after="0"/>
              <w:rPr>
                <w:sz w:val="24"/>
                <w:szCs w:val="24"/>
              </w:rPr>
            </w:pPr>
            <w:r>
              <w:rPr>
                <w:rStyle w:val="ra"/>
              </w:rPr>
              <w:t xml:space="preserve">Sprostredkovanie predaja, prenájmu a kúpy nehnuteľností (realitná činnosť) </w:t>
            </w:r>
          </w:p>
        </w:tc>
        <w:tc>
          <w:tcPr>
            <w:tcW w:w="1650" w:type="pct"/>
            <w:hideMark/>
          </w:tcPr>
          <w:p w:rsidR="00B35FC4" w:rsidRDefault="00B35FC4" w:rsidP="00B35FC4">
            <w:pPr>
              <w:spacing w:after="0"/>
              <w:rPr>
                <w:sz w:val="24"/>
                <w:szCs w:val="24"/>
              </w:rPr>
            </w:pPr>
            <w:r>
              <w:t xml:space="preserve">  </w:t>
            </w:r>
            <w:r>
              <w:rPr>
                <w:rStyle w:val="ra"/>
              </w:rPr>
              <w:t>(od: 28.02.2019)</w:t>
            </w:r>
          </w:p>
        </w:tc>
      </w:tr>
    </w:tbl>
    <w:p w:rsidR="00B35FC4" w:rsidRDefault="00B35FC4" w:rsidP="00B35FC4">
      <w:pPr>
        <w:spacing w:after="0"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B35FC4" w:rsidTr="00B35FC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35FC4" w:rsidRDefault="00B35FC4" w:rsidP="00B35FC4">
            <w:pPr>
              <w:spacing w:after="0"/>
              <w:rPr>
                <w:sz w:val="24"/>
                <w:szCs w:val="24"/>
              </w:rPr>
            </w:pPr>
            <w:r>
              <w:rPr>
                <w:rStyle w:val="ra"/>
              </w:rPr>
              <w:t xml:space="preserve">Montáž, rekonštrukcia a údržba vyhradených technických zariadení - elektrických </w:t>
            </w:r>
          </w:p>
        </w:tc>
        <w:tc>
          <w:tcPr>
            <w:tcW w:w="1650" w:type="pct"/>
            <w:hideMark/>
          </w:tcPr>
          <w:p w:rsidR="00B35FC4" w:rsidRDefault="00B35FC4" w:rsidP="00B35FC4">
            <w:pPr>
              <w:spacing w:after="0"/>
              <w:rPr>
                <w:sz w:val="24"/>
                <w:szCs w:val="24"/>
              </w:rPr>
            </w:pPr>
            <w:r>
              <w:t xml:space="preserve">  </w:t>
            </w:r>
            <w:r>
              <w:rPr>
                <w:rStyle w:val="ra"/>
              </w:rPr>
              <w:t>(od: 28.02.2019)</w:t>
            </w:r>
          </w:p>
        </w:tc>
      </w:tr>
    </w:tbl>
    <w:p w:rsidR="00B35FC4" w:rsidRDefault="00B35FC4" w:rsidP="00B35FC4">
      <w:pPr>
        <w:spacing w:after="0"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B35FC4" w:rsidTr="00B35FC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35FC4" w:rsidRDefault="00B35FC4" w:rsidP="00B35FC4">
            <w:pPr>
              <w:spacing w:after="0"/>
              <w:rPr>
                <w:sz w:val="24"/>
                <w:szCs w:val="24"/>
              </w:rPr>
            </w:pPr>
            <w:r>
              <w:rPr>
                <w:rStyle w:val="ra"/>
              </w:rPr>
              <w:t xml:space="preserve">Inžinierska činnosť, stavebné cenárstvo, projektovanie a konštruovanie elektrických zariadení </w:t>
            </w:r>
          </w:p>
        </w:tc>
        <w:tc>
          <w:tcPr>
            <w:tcW w:w="1650" w:type="pct"/>
            <w:hideMark/>
          </w:tcPr>
          <w:p w:rsidR="00B35FC4" w:rsidRDefault="00B35FC4" w:rsidP="00B35FC4">
            <w:pPr>
              <w:spacing w:after="0"/>
              <w:rPr>
                <w:sz w:val="24"/>
                <w:szCs w:val="24"/>
              </w:rPr>
            </w:pPr>
            <w:r>
              <w:t xml:space="preserve">  </w:t>
            </w:r>
            <w:r>
              <w:rPr>
                <w:rStyle w:val="ra"/>
              </w:rPr>
              <w:t>(od: 28.02.2019)</w:t>
            </w:r>
          </w:p>
        </w:tc>
      </w:tr>
    </w:tbl>
    <w:p w:rsidR="00B35FC4" w:rsidRDefault="00B35FC4" w:rsidP="00B35FC4">
      <w:pPr>
        <w:spacing w:after="0"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B35FC4" w:rsidTr="00B35FC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35FC4" w:rsidRDefault="00B35FC4" w:rsidP="00B35FC4">
            <w:pPr>
              <w:spacing w:after="0"/>
              <w:rPr>
                <w:sz w:val="24"/>
                <w:szCs w:val="24"/>
              </w:rPr>
            </w:pPr>
            <w:r>
              <w:rPr>
                <w:rStyle w:val="ra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:rsidR="00B35FC4" w:rsidRDefault="00B35FC4" w:rsidP="00B35FC4">
            <w:pPr>
              <w:spacing w:after="0"/>
              <w:rPr>
                <w:sz w:val="24"/>
                <w:szCs w:val="24"/>
              </w:rPr>
            </w:pPr>
            <w:r>
              <w:t xml:space="preserve">  </w:t>
            </w:r>
            <w:r>
              <w:rPr>
                <w:rStyle w:val="ra"/>
              </w:rPr>
              <w:t>(od: 28.02.2019)</w:t>
            </w:r>
          </w:p>
        </w:tc>
      </w:tr>
    </w:tbl>
    <w:p w:rsidR="00B35FC4" w:rsidRDefault="00B35FC4" w:rsidP="00B35FC4">
      <w:pPr>
        <w:spacing w:after="0"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B35FC4" w:rsidTr="00B35FC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35FC4" w:rsidRDefault="00B35FC4" w:rsidP="00B35FC4">
            <w:pPr>
              <w:spacing w:after="0"/>
              <w:rPr>
                <w:sz w:val="24"/>
                <w:szCs w:val="24"/>
              </w:rPr>
            </w:pPr>
            <w:r>
              <w:rPr>
                <w:rStyle w:val="ra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:rsidR="00B35FC4" w:rsidRDefault="00B35FC4" w:rsidP="00B35FC4">
            <w:pPr>
              <w:spacing w:after="0"/>
              <w:rPr>
                <w:sz w:val="24"/>
                <w:szCs w:val="24"/>
              </w:rPr>
            </w:pPr>
            <w:r>
              <w:t xml:space="preserve">  </w:t>
            </w:r>
            <w:r>
              <w:rPr>
                <w:rStyle w:val="ra"/>
              </w:rPr>
              <w:t>(od: 28.02.2019)</w:t>
            </w:r>
          </w:p>
        </w:tc>
      </w:tr>
    </w:tbl>
    <w:p w:rsidR="00B35FC4" w:rsidRDefault="00B35FC4" w:rsidP="00B35FC4">
      <w:pPr>
        <w:spacing w:after="0"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B35FC4" w:rsidTr="00B35FC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35FC4" w:rsidRDefault="00B35FC4" w:rsidP="00B35FC4">
            <w:pPr>
              <w:spacing w:after="0"/>
              <w:rPr>
                <w:sz w:val="24"/>
                <w:szCs w:val="24"/>
              </w:rPr>
            </w:pPr>
            <w:r>
              <w:rPr>
                <w:rStyle w:val="ra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  <w:hideMark/>
          </w:tcPr>
          <w:p w:rsidR="00B35FC4" w:rsidRDefault="00B35FC4" w:rsidP="00B35FC4">
            <w:pPr>
              <w:spacing w:after="0"/>
              <w:rPr>
                <w:sz w:val="24"/>
                <w:szCs w:val="24"/>
              </w:rPr>
            </w:pPr>
            <w:r>
              <w:t xml:space="preserve">  </w:t>
            </w:r>
            <w:r>
              <w:rPr>
                <w:rStyle w:val="ra"/>
              </w:rPr>
              <w:t>(od: 28.02.2019)</w:t>
            </w:r>
          </w:p>
        </w:tc>
      </w:tr>
    </w:tbl>
    <w:p w:rsidR="00B35FC4" w:rsidRDefault="00B35FC4" w:rsidP="00B35FC4">
      <w:pPr>
        <w:spacing w:after="0"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B35FC4" w:rsidTr="00B35FC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35FC4" w:rsidRDefault="00B35FC4" w:rsidP="00B35FC4">
            <w:pPr>
              <w:spacing w:after="0"/>
              <w:rPr>
                <w:sz w:val="24"/>
                <w:szCs w:val="24"/>
              </w:rPr>
            </w:pPr>
            <w:r>
              <w:rPr>
                <w:rStyle w:val="ra"/>
              </w:rPr>
              <w:t xml:space="preserve">Skladovanie a pomocné činnosti v doprave </w:t>
            </w:r>
          </w:p>
        </w:tc>
        <w:tc>
          <w:tcPr>
            <w:tcW w:w="1650" w:type="pct"/>
            <w:hideMark/>
          </w:tcPr>
          <w:p w:rsidR="00B35FC4" w:rsidRDefault="00B35FC4" w:rsidP="00B35FC4">
            <w:pPr>
              <w:spacing w:after="0"/>
              <w:rPr>
                <w:sz w:val="24"/>
                <w:szCs w:val="24"/>
              </w:rPr>
            </w:pPr>
            <w:r>
              <w:t xml:space="preserve">  </w:t>
            </w:r>
            <w:r>
              <w:rPr>
                <w:rStyle w:val="ra"/>
              </w:rPr>
              <w:t>(od: 28.02.2019)</w:t>
            </w:r>
          </w:p>
        </w:tc>
      </w:tr>
    </w:tbl>
    <w:p w:rsidR="00B35FC4" w:rsidRDefault="00B35FC4" w:rsidP="00B35FC4">
      <w:pPr>
        <w:spacing w:after="0"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B35FC4" w:rsidTr="00B35FC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35FC4" w:rsidRDefault="00B35FC4" w:rsidP="00B35FC4">
            <w:pPr>
              <w:spacing w:after="0"/>
              <w:rPr>
                <w:sz w:val="24"/>
                <w:szCs w:val="24"/>
              </w:rPr>
            </w:pPr>
            <w:r>
              <w:rPr>
                <w:rStyle w:val="ra"/>
              </w:rPr>
              <w:t xml:space="preserve">Informatívne testovanie, meranie, analýzy a kontroly </w:t>
            </w:r>
          </w:p>
        </w:tc>
        <w:tc>
          <w:tcPr>
            <w:tcW w:w="1650" w:type="pct"/>
            <w:hideMark/>
          </w:tcPr>
          <w:p w:rsidR="00B35FC4" w:rsidRDefault="00B35FC4" w:rsidP="00B35FC4">
            <w:pPr>
              <w:spacing w:after="0"/>
              <w:rPr>
                <w:sz w:val="24"/>
                <w:szCs w:val="24"/>
              </w:rPr>
            </w:pPr>
            <w:r>
              <w:t xml:space="preserve">  </w:t>
            </w:r>
            <w:r>
              <w:rPr>
                <w:rStyle w:val="ra"/>
              </w:rPr>
              <w:t>(od: 28.02.2019)</w:t>
            </w:r>
          </w:p>
        </w:tc>
      </w:tr>
    </w:tbl>
    <w:p w:rsidR="00B35FC4" w:rsidRDefault="00B35FC4" w:rsidP="00B35FC4">
      <w:pPr>
        <w:spacing w:after="0"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B35FC4" w:rsidTr="00B35FC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35FC4" w:rsidRDefault="00B35FC4" w:rsidP="00B35FC4">
            <w:pPr>
              <w:spacing w:after="0"/>
              <w:rPr>
                <w:sz w:val="24"/>
                <w:szCs w:val="24"/>
              </w:rPr>
            </w:pPr>
            <w:r>
              <w:rPr>
                <w:rStyle w:val="ra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B35FC4" w:rsidRDefault="00B35FC4" w:rsidP="00B35FC4">
            <w:pPr>
              <w:spacing w:after="0"/>
              <w:rPr>
                <w:sz w:val="24"/>
                <w:szCs w:val="24"/>
              </w:rPr>
            </w:pPr>
            <w:r>
              <w:t xml:space="preserve">  </w:t>
            </w:r>
            <w:r>
              <w:rPr>
                <w:rStyle w:val="ra"/>
              </w:rPr>
              <w:t>(od: 28.02.2019)</w:t>
            </w:r>
          </w:p>
        </w:tc>
      </w:tr>
    </w:tbl>
    <w:p w:rsidR="00B35FC4" w:rsidRDefault="00B35FC4" w:rsidP="00B35FC4">
      <w:pPr>
        <w:spacing w:after="0"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B35FC4" w:rsidTr="00B35FC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35FC4" w:rsidRDefault="00B35FC4" w:rsidP="00B35FC4">
            <w:pPr>
              <w:spacing w:after="0"/>
              <w:rPr>
                <w:sz w:val="24"/>
                <w:szCs w:val="24"/>
              </w:rPr>
            </w:pPr>
            <w:r>
              <w:rPr>
                <w:rStyle w:val="ra"/>
              </w:rPr>
              <w:t xml:space="preserve">Sprostredkovateľská činnosť v oblasti obchodu, služieb, výroby </w:t>
            </w:r>
          </w:p>
        </w:tc>
        <w:tc>
          <w:tcPr>
            <w:tcW w:w="1650" w:type="pct"/>
            <w:hideMark/>
          </w:tcPr>
          <w:p w:rsidR="00B35FC4" w:rsidRDefault="00B35FC4" w:rsidP="00B35FC4">
            <w:pPr>
              <w:spacing w:after="0"/>
              <w:rPr>
                <w:sz w:val="24"/>
                <w:szCs w:val="24"/>
              </w:rPr>
            </w:pPr>
            <w:r>
              <w:t xml:space="preserve">  </w:t>
            </w:r>
            <w:r>
              <w:rPr>
                <w:rStyle w:val="ra"/>
              </w:rPr>
              <w:t>(od: 28.02.2019)</w:t>
            </w:r>
          </w:p>
        </w:tc>
      </w:tr>
    </w:tbl>
    <w:p w:rsidR="00B35FC4" w:rsidRDefault="00B35FC4" w:rsidP="00B35FC4">
      <w:pPr>
        <w:spacing w:after="0"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B35FC4" w:rsidTr="00B35FC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35FC4" w:rsidRDefault="00B35FC4" w:rsidP="00B35FC4">
            <w:pPr>
              <w:spacing w:after="0"/>
              <w:rPr>
                <w:sz w:val="24"/>
                <w:szCs w:val="24"/>
              </w:rPr>
            </w:pPr>
            <w:r>
              <w:rPr>
                <w:rStyle w:val="ra"/>
              </w:rPr>
              <w:t xml:space="preserve">Ubytovacie služby bez poskytovania pohostinských činností </w:t>
            </w:r>
          </w:p>
        </w:tc>
        <w:tc>
          <w:tcPr>
            <w:tcW w:w="1650" w:type="pct"/>
            <w:hideMark/>
          </w:tcPr>
          <w:p w:rsidR="00B35FC4" w:rsidRDefault="00B35FC4" w:rsidP="00B35FC4">
            <w:pPr>
              <w:spacing w:after="0"/>
              <w:rPr>
                <w:sz w:val="24"/>
                <w:szCs w:val="24"/>
              </w:rPr>
            </w:pPr>
            <w:r>
              <w:t xml:space="preserve">  </w:t>
            </w:r>
            <w:r>
              <w:rPr>
                <w:rStyle w:val="ra"/>
              </w:rPr>
              <w:t>(od: 28.02.2019)</w:t>
            </w:r>
          </w:p>
        </w:tc>
      </w:tr>
    </w:tbl>
    <w:p w:rsidR="00B35FC4" w:rsidRDefault="00B35FC4" w:rsidP="00B35FC4">
      <w:pPr>
        <w:spacing w:after="0"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B35FC4" w:rsidTr="00B35FC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35FC4" w:rsidRDefault="00B35FC4" w:rsidP="00B35FC4">
            <w:pPr>
              <w:spacing w:after="0"/>
              <w:rPr>
                <w:sz w:val="24"/>
                <w:szCs w:val="24"/>
              </w:rPr>
            </w:pPr>
            <w:r>
              <w:rPr>
                <w:rStyle w:val="ra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  <w:hideMark/>
          </w:tcPr>
          <w:p w:rsidR="00B35FC4" w:rsidRDefault="00B35FC4" w:rsidP="00B35FC4">
            <w:pPr>
              <w:spacing w:after="0"/>
              <w:rPr>
                <w:sz w:val="24"/>
                <w:szCs w:val="24"/>
              </w:rPr>
            </w:pPr>
            <w:r>
              <w:t xml:space="preserve">  </w:t>
            </w:r>
            <w:r>
              <w:rPr>
                <w:rStyle w:val="ra"/>
              </w:rPr>
              <w:t>(od: 28.02.2019)</w:t>
            </w:r>
          </w:p>
        </w:tc>
      </w:tr>
    </w:tbl>
    <w:p w:rsidR="00B35FC4" w:rsidRDefault="00B35FC4" w:rsidP="00B35FC4">
      <w:pPr>
        <w:spacing w:after="0"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B35FC4" w:rsidTr="00B35FC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35FC4" w:rsidRDefault="00B35FC4" w:rsidP="00B35FC4">
            <w:pPr>
              <w:spacing w:after="0"/>
              <w:rPr>
                <w:sz w:val="24"/>
                <w:szCs w:val="24"/>
              </w:rPr>
            </w:pPr>
            <w:r>
              <w:rPr>
                <w:rStyle w:val="ra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B35FC4" w:rsidRDefault="00B35FC4" w:rsidP="00B35FC4">
            <w:pPr>
              <w:spacing w:after="0"/>
              <w:rPr>
                <w:sz w:val="24"/>
                <w:szCs w:val="24"/>
              </w:rPr>
            </w:pPr>
            <w:r>
              <w:t xml:space="preserve">  </w:t>
            </w:r>
            <w:r>
              <w:rPr>
                <w:rStyle w:val="ra"/>
              </w:rPr>
              <w:t>(od: 28.02.2019)</w:t>
            </w:r>
          </w:p>
        </w:tc>
      </w:tr>
    </w:tbl>
    <w:p w:rsidR="00B35FC4" w:rsidRDefault="00B35FC4" w:rsidP="00B35FC4">
      <w:pPr>
        <w:spacing w:after="0"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B35FC4" w:rsidTr="00B35FC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35FC4" w:rsidRDefault="00B35FC4" w:rsidP="00B35FC4">
            <w:pPr>
              <w:spacing w:after="0"/>
              <w:rPr>
                <w:sz w:val="24"/>
                <w:szCs w:val="24"/>
              </w:rPr>
            </w:pPr>
            <w:r>
              <w:rPr>
                <w:rStyle w:val="ra"/>
              </w:rPr>
              <w:lastRenderedPageBreak/>
              <w:t xml:space="preserve">Reklamné a marketingové služby, prieskum trhu a verejnej mienky </w:t>
            </w:r>
          </w:p>
        </w:tc>
        <w:tc>
          <w:tcPr>
            <w:tcW w:w="1650" w:type="pct"/>
            <w:hideMark/>
          </w:tcPr>
          <w:p w:rsidR="00B35FC4" w:rsidRDefault="00B35FC4" w:rsidP="00B35FC4">
            <w:pPr>
              <w:spacing w:after="0"/>
              <w:rPr>
                <w:sz w:val="24"/>
                <w:szCs w:val="24"/>
              </w:rPr>
            </w:pPr>
            <w:r>
              <w:t xml:space="preserve">  </w:t>
            </w:r>
            <w:r>
              <w:rPr>
                <w:rStyle w:val="ra"/>
              </w:rPr>
              <w:t>(od: 28.02.2019)</w:t>
            </w:r>
          </w:p>
        </w:tc>
      </w:tr>
    </w:tbl>
    <w:p w:rsidR="00B35FC4" w:rsidRDefault="00B35FC4" w:rsidP="00B35FC4">
      <w:pPr>
        <w:spacing w:after="0"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B35FC4" w:rsidTr="00B35FC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35FC4" w:rsidRDefault="00B35FC4" w:rsidP="00B35FC4">
            <w:pPr>
              <w:spacing w:after="0"/>
              <w:rPr>
                <w:sz w:val="24"/>
                <w:szCs w:val="24"/>
              </w:rPr>
            </w:pPr>
            <w:r>
              <w:rPr>
                <w:rStyle w:val="ra"/>
              </w:rPr>
              <w:t xml:space="preserve">Podnikanie v oblasti nakladania s iným ako nebezpečným odpadom </w:t>
            </w:r>
          </w:p>
        </w:tc>
        <w:tc>
          <w:tcPr>
            <w:tcW w:w="1650" w:type="pct"/>
            <w:hideMark/>
          </w:tcPr>
          <w:p w:rsidR="00B35FC4" w:rsidRDefault="00B35FC4" w:rsidP="00B35FC4">
            <w:pPr>
              <w:spacing w:after="0"/>
              <w:rPr>
                <w:sz w:val="24"/>
                <w:szCs w:val="24"/>
              </w:rPr>
            </w:pPr>
            <w:r>
              <w:t xml:space="preserve">  </w:t>
            </w:r>
            <w:r>
              <w:rPr>
                <w:rStyle w:val="ra"/>
              </w:rPr>
              <w:t>(od: 28.02.2019)</w:t>
            </w:r>
          </w:p>
        </w:tc>
      </w:tr>
    </w:tbl>
    <w:p w:rsidR="00B35FC4" w:rsidRDefault="00B35FC4" w:rsidP="00B35FC4">
      <w:pPr>
        <w:spacing w:after="0"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B35FC4" w:rsidTr="00B35FC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35FC4" w:rsidRDefault="00B35FC4" w:rsidP="00B35FC4">
            <w:pPr>
              <w:spacing w:after="0"/>
              <w:rPr>
                <w:sz w:val="24"/>
                <w:szCs w:val="24"/>
              </w:rPr>
            </w:pPr>
            <w:r>
              <w:rPr>
                <w:rStyle w:val="ra"/>
              </w:rPr>
              <w:t xml:space="preserve">Poskytovanie úverov alebo pôžičiek z peňažných zdrojov získaných výlučne bez verejnej výzvy a bez verejnej ponuky majetkových hodnôt </w:t>
            </w:r>
          </w:p>
        </w:tc>
        <w:tc>
          <w:tcPr>
            <w:tcW w:w="1650" w:type="pct"/>
            <w:hideMark/>
          </w:tcPr>
          <w:p w:rsidR="00B35FC4" w:rsidRDefault="00B35FC4" w:rsidP="00B35FC4">
            <w:pPr>
              <w:spacing w:after="0"/>
              <w:rPr>
                <w:sz w:val="24"/>
                <w:szCs w:val="24"/>
              </w:rPr>
            </w:pPr>
            <w:r>
              <w:t xml:space="preserve">  </w:t>
            </w:r>
            <w:r>
              <w:rPr>
                <w:rStyle w:val="ra"/>
              </w:rPr>
              <w:t>(od: 28.02.2019)</w:t>
            </w:r>
          </w:p>
        </w:tc>
      </w:tr>
    </w:tbl>
    <w:p w:rsidR="00B35FC4" w:rsidRDefault="00B35FC4" w:rsidP="00B35FC4">
      <w:pPr>
        <w:spacing w:after="0"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B35FC4" w:rsidTr="00B35FC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35FC4" w:rsidRDefault="00B35FC4" w:rsidP="00B35FC4">
            <w:pPr>
              <w:spacing w:after="0"/>
              <w:rPr>
                <w:sz w:val="24"/>
                <w:szCs w:val="24"/>
              </w:rPr>
            </w:pPr>
            <w:r>
              <w:rPr>
                <w:rStyle w:val="ra"/>
              </w:rPr>
              <w:t xml:space="preserve">Sprostredkovanie poskytovania úverov alebo pôžičiek z peňažných zdrojov získaných výlučne bez verejnej výzvy a bez verejnej ponuky majetkových hodnôt </w:t>
            </w:r>
          </w:p>
        </w:tc>
        <w:tc>
          <w:tcPr>
            <w:tcW w:w="1650" w:type="pct"/>
            <w:hideMark/>
          </w:tcPr>
          <w:p w:rsidR="00B35FC4" w:rsidRDefault="00B35FC4" w:rsidP="00B35FC4">
            <w:pPr>
              <w:spacing w:after="0"/>
              <w:rPr>
                <w:sz w:val="24"/>
                <w:szCs w:val="24"/>
              </w:rPr>
            </w:pPr>
            <w:r>
              <w:t xml:space="preserve">  </w:t>
            </w:r>
            <w:r>
              <w:rPr>
                <w:rStyle w:val="ra"/>
              </w:rPr>
              <w:t>(od: 28.02.2019)</w:t>
            </w:r>
          </w:p>
        </w:tc>
      </w:tr>
    </w:tbl>
    <w:p w:rsidR="00B35FC4" w:rsidRDefault="00B35FC4" w:rsidP="00B35FC4">
      <w:pPr>
        <w:spacing w:after="0"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B35FC4" w:rsidTr="00B35FC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35FC4" w:rsidRDefault="00B35FC4" w:rsidP="00B35FC4">
            <w:pPr>
              <w:spacing w:after="0"/>
              <w:rPr>
                <w:sz w:val="24"/>
                <w:szCs w:val="24"/>
              </w:rPr>
            </w:pPr>
            <w:r>
              <w:rPr>
                <w:rStyle w:val="ra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:rsidR="00B35FC4" w:rsidRDefault="00B35FC4" w:rsidP="00B35FC4">
            <w:pPr>
              <w:spacing w:after="0"/>
              <w:rPr>
                <w:sz w:val="24"/>
                <w:szCs w:val="24"/>
              </w:rPr>
            </w:pPr>
            <w:r>
              <w:t xml:space="preserve">  </w:t>
            </w:r>
            <w:r>
              <w:rPr>
                <w:rStyle w:val="ra"/>
              </w:rPr>
              <w:t>(od: 28.02.2019)</w:t>
            </w:r>
          </w:p>
        </w:tc>
      </w:tr>
    </w:tbl>
    <w:p w:rsidR="00B35FC4" w:rsidRDefault="00B35FC4" w:rsidP="00B35FC4">
      <w:pPr>
        <w:spacing w:after="0"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B35FC4" w:rsidTr="00B35FC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35FC4" w:rsidRDefault="00B35FC4" w:rsidP="00B35FC4">
            <w:pPr>
              <w:spacing w:after="0"/>
              <w:rPr>
                <w:sz w:val="24"/>
                <w:szCs w:val="24"/>
              </w:rPr>
            </w:pPr>
            <w:r>
              <w:rPr>
                <w:rStyle w:val="ra"/>
              </w:rPr>
              <w:t xml:space="preserve">Oprávnené overovanie správ o emisiách skleníkových plynov z prevádzky </w:t>
            </w:r>
          </w:p>
        </w:tc>
        <w:tc>
          <w:tcPr>
            <w:tcW w:w="1650" w:type="pct"/>
            <w:hideMark/>
          </w:tcPr>
          <w:p w:rsidR="00B35FC4" w:rsidRDefault="00B35FC4" w:rsidP="00B35FC4">
            <w:pPr>
              <w:spacing w:after="0"/>
              <w:rPr>
                <w:sz w:val="24"/>
                <w:szCs w:val="24"/>
              </w:rPr>
            </w:pPr>
            <w:r>
              <w:t xml:space="preserve">  </w:t>
            </w:r>
            <w:r>
              <w:rPr>
                <w:rStyle w:val="ra"/>
              </w:rPr>
              <w:t>(od: 28.02.2019)</w:t>
            </w:r>
          </w:p>
        </w:tc>
      </w:tr>
    </w:tbl>
    <w:p w:rsidR="00B35FC4" w:rsidRDefault="00B35FC4" w:rsidP="00B35FC4">
      <w:pPr>
        <w:spacing w:after="0"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B35FC4" w:rsidTr="00B35FC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35FC4" w:rsidRDefault="00B35FC4" w:rsidP="00B35FC4">
            <w:pPr>
              <w:spacing w:after="0"/>
              <w:rPr>
                <w:sz w:val="24"/>
                <w:szCs w:val="24"/>
              </w:rPr>
            </w:pPr>
            <w:r>
              <w:rPr>
                <w:rStyle w:val="ra"/>
              </w:rPr>
              <w:t xml:space="preserve">Dizajnérske činnosti </w:t>
            </w:r>
          </w:p>
        </w:tc>
        <w:tc>
          <w:tcPr>
            <w:tcW w:w="1650" w:type="pct"/>
            <w:hideMark/>
          </w:tcPr>
          <w:p w:rsidR="00B35FC4" w:rsidRDefault="00B35FC4" w:rsidP="00B35FC4">
            <w:pPr>
              <w:spacing w:after="0"/>
              <w:rPr>
                <w:sz w:val="24"/>
                <w:szCs w:val="24"/>
              </w:rPr>
            </w:pPr>
            <w:r>
              <w:t xml:space="preserve">  </w:t>
            </w:r>
            <w:r>
              <w:rPr>
                <w:rStyle w:val="ra"/>
              </w:rPr>
              <w:t>(od: 28.02.2019)</w:t>
            </w:r>
          </w:p>
        </w:tc>
      </w:tr>
    </w:tbl>
    <w:p w:rsidR="00B35FC4" w:rsidRDefault="00B35FC4" w:rsidP="00B35FC4">
      <w:pPr>
        <w:spacing w:after="0"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B35FC4" w:rsidTr="00B35FC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35FC4" w:rsidRDefault="00B35FC4" w:rsidP="00B35FC4">
            <w:pPr>
              <w:spacing w:after="0"/>
              <w:rPr>
                <w:sz w:val="24"/>
                <w:szCs w:val="24"/>
              </w:rPr>
            </w:pPr>
            <w:r>
              <w:rPr>
                <w:rStyle w:val="ra"/>
              </w:rPr>
              <w:t xml:space="preserve">Čistiace a upratovacie služby </w:t>
            </w:r>
          </w:p>
        </w:tc>
        <w:tc>
          <w:tcPr>
            <w:tcW w:w="1650" w:type="pct"/>
            <w:hideMark/>
          </w:tcPr>
          <w:p w:rsidR="00B35FC4" w:rsidRDefault="00B35FC4" w:rsidP="00B35FC4">
            <w:pPr>
              <w:spacing w:after="0"/>
              <w:rPr>
                <w:sz w:val="24"/>
                <w:szCs w:val="24"/>
              </w:rPr>
            </w:pPr>
            <w:r>
              <w:t xml:space="preserve">  </w:t>
            </w:r>
            <w:r>
              <w:rPr>
                <w:rStyle w:val="ra"/>
              </w:rPr>
              <w:t>(od: 28.02.2019)</w:t>
            </w:r>
          </w:p>
        </w:tc>
      </w:tr>
    </w:tbl>
    <w:p w:rsidR="00B35FC4" w:rsidRDefault="00B35FC4" w:rsidP="00B35FC4">
      <w:pPr>
        <w:spacing w:after="0"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B35FC4" w:rsidTr="00B35FC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35FC4" w:rsidRDefault="00B35FC4" w:rsidP="00B35FC4">
            <w:pPr>
              <w:spacing w:after="0"/>
              <w:rPr>
                <w:sz w:val="24"/>
                <w:szCs w:val="24"/>
              </w:rPr>
            </w:pPr>
            <w:r>
              <w:rPr>
                <w:rStyle w:val="ra"/>
              </w:rPr>
              <w:t xml:space="preserve">Prevádzkovanie športových zariadení a zariadení slúžiacich na regeneráciu a rekondíciu </w:t>
            </w:r>
          </w:p>
        </w:tc>
        <w:tc>
          <w:tcPr>
            <w:tcW w:w="1650" w:type="pct"/>
            <w:hideMark/>
          </w:tcPr>
          <w:p w:rsidR="00B35FC4" w:rsidRDefault="00B35FC4" w:rsidP="00B35FC4">
            <w:pPr>
              <w:spacing w:after="0"/>
              <w:rPr>
                <w:sz w:val="24"/>
                <w:szCs w:val="24"/>
              </w:rPr>
            </w:pPr>
            <w:r>
              <w:t xml:space="preserve">  </w:t>
            </w:r>
            <w:r>
              <w:rPr>
                <w:rStyle w:val="ra"/>
              </w:rPr>
              <w:t>(od: 28.02.2019)</w:t>
            </w:r>
          </w:p>
        </w:tc>
      </w:tr>
    </w:tbl>
    <w:p w:rsidR="00B35FC4" w:rsidRDefault="00B35FC4" w:rsidP="00B35FC4">
      <w:pPr>
        <w:spacing w:after="0"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B35FC4" w:rsidTr="00B35FC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35FC4" w:rsidRDefault="00B35FC4" w:rsidP="00B35FC4">
            <w:pPr>
              <w:spacing w:after="0"/>
              <w:rPr>
                <w:sz w:val="24"/>
                <w:szCs w:val="24"/>
              </w:rPr>
            </w:pPr>
            <w:r>
              <w:rPr>
                <w:rStyle w:val="ra"/>
              </w:rPr>
              <w:t xml:space="preserve">Oprava osobných potrieb a potrieb pre domácnosť </w:t>
            </w:r>
          </w:p>
        </w:tc>
        <w:tc>
          <w:tcPr>
            <w:tcW w:w="1650" w:type="pct"/>
            <w:hideMark/>
          </w:tcPr>
          <w:p w:rsidR="00B35FC4" w:rsidRDefault="00B35FC4" w:rsidP="00B35FC4">
            <w:pPr>
              <w:spacing w:after="0"/>
              <w:rPr>
                <w:sz w:val="24"/>
                <w:szCs w:val="24"/>
              </w:rPr>
            </w:pPr>
            <w:r>
              <w:t xml:space="preserve">  </w:t>
            </w:r>
            <w:r>
              <w:rPr>
                <w:rStyle w:val="ra"/>
              </w:rPr>
              <w:t>(od: 28.02.2019)</w:t>
            </w:r>
          </w:p>
        </w:tc>
      </w:tr>
    </w:tbl>
    <w:p w:rsidR="00B35FC4" w:rsidRDefault="00B35FC4" w:rsidP="00B35FC4">
      <w:pPr>
        <w:spacing w:after="0"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B35FC4" w:rsidTr="00B35FC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35FC4" w:rsidRDefault="00B35FC4" w:rsidP="00B35FC4">
            <w:pPr>
              <w:spacing w:after="0"/>
              <w:rPr>
                <w:sz w:val="24"/>
                <w:szCs w:val="24"/>
              </w:rPr>
            </w:pPr>
            <w:r>
              <w:rPr>
                <w:rStyle w:val="ra"/>
              </w:rPr>
              <w:t xml:space="preserve">Verejné obstarávanie </w:t>
            </w:r>
          </w:p>
        </w:tc>
        <w:tc>
          <w:tcPr>
            <w:tcW w:w="1650" w:type="pct"/>
            <w:hideMark/>
          </w:tcPr>
          <w:p w:rsidR="00B35FC4" w:rsidRDefault="00B35FC4" w:rsidP="00B35FC4">
            <w:pPr>
              <w:spacing w:after="0"/>
              <w:rPr>
                <w:sz w:val="24"/>
                <w:szCs w:val="24"/>
              </w:rPr>
            </w:pPr>
            <w:r>
              <w:t xml:space="preserve">  </w:t>
            </w:r>
            <w:r>
              <w:rPr>
                <w:rStyle w:val="ra"/>
              </w:rPr>
              <w:t>(od: 28.02.2019)</w:t>
            </w:r>
          </w:p>
        </w:tc>
      </w:tr>
    </w:tbl>
    <w:p w:rsidR="00B35FC4" w:rsidRDefault="00B35FC4" w:rsidP="00B35FC4">
      <w:pPr>
        <w:spacing w:after="0"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B35FC4" w:rsidTr="00B35FC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35FC4" w:rsidRDefault="00B35FC4" w:rsidP="00B35FC4">
            <w:pPr>
              <w:spacing w:after="0"/>
              <w:rPr>
                <w:sz w:val="24"/>
                <w:szCs w:val="24"/>
              </w:rPr>
            </w:pPr>
            <w:r>
              <w:rPr>
                <w:rStyle w:val="ra"/>
              </w:rPr>
              <w:t xml:space="preserve">Činnosti na úseku požiarnej ochrany v rozsahu servis, oprava, kontrola, plnenie hasiacich prístrojov, požiarnych/požiarnotechnických zariadení </w:t>
            </w:r>
          </w:p>
        </w:tc>
        <w:tc>
          <w:tcPr>
            <w:tcW w:w="1650" w:type="pct"/>
            <w:hideMark/>
          </w:tcPr>
          <w:p w:rsidR="00B35FC4" w:rsidRDefault="00B35FC4" w:rsidP="00B35FC4">
            <w:pPr>
              <w:spacing w:after="0"/>
              <w:rPr>
                <w:sz w:val="24"/>
                <w:szCs w:val="24"/>
              </w:rPr>
            </w:pPr>
            <w:r>
              <w:t xml:space="preserve">  </w:t>
            </w:r>
            <w:r>
              <w:rPr>
                <w:rStyle w:val="ra"/>
              </w:rPr>
              <w:t>(od: 28.02.2019)</w:t>
            </w:r>
          </w:p>
        </w:tc>
      </w:tr>
    </w:tbl>
    <w:p w:rsidR="00B35FC4" w:rsidRDefault="00B35FC4" w:rsidP="00B35FC4">
      <w:pPr>
        <w:spacing w:after="0"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B35FC4" w:rsidTr="00B35FC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35FC4" w:rsidRDefault="00B35FC4" w:rsidP="00B35FC4">
            <w:pPr>
              <w:spacing w:after="0"/>
              <w:rPr>
                <w:sz w:val="24"/>
                <w:szCs w:val="24"/>
              </w:rPr>
            </w:pPr>
            <w:r>
              <w:rPr>
                <w:rStyle w:val="ra"/>
              </w:rPr>
              <w:t xml:space="preserve">Špecialista na prevenciu závažných priemyselných havárií </w:t>
            </w:r>
          </w:p>
        </w:tc>
        <w:tc>
          <w:tcPr>
            <w:tcW w:w="1650" w:type="pct"/>
            <w:hideMark/>
          </w:tcPr>
          <w:p w:rsidR="00B35FC4" w:rsidRDefault="00B35FC4" w:rsidP="00B35FC4">
            <w:pPr>
              <w:spacing w:after="0"/>
              <w:rPr>
                <w:sz w:val="24"/>
                <w:szCs w:val="24"/>
              </w:rPr>
            </w:pPr>
            <w:r>
              <w:t xml:space="preserve">  </w:t>
            </w:r>
            <w:r>
              <w:rPr>
                <w:rStyle w:val="ra"/>
              </w:rPr>
              <w:t>(od: 28.02.2019)</w:t>
            </w:r>
          </w:p>
        </w:tc>
      </w:tr>
    </w:tbl>
    <w:p w:rsidR="00B35FC4" w:rsidRDefault="00B35FC4" w:rsidP="00B35FC4">
      <w:pPr>
        <w:spacing w:after="0"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B35FC4" w:rsidTr="00B35FC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35FC4" w:rsidRDefault="00B35FC4" w:rsidP="00B35FC4">
            <w:pPr>
              <w:spacing w:after="0"/>
              <w:rPr>
                <w:sz w:val="24"/>
                <w:szCs w:val="24"/>
              </w:rPr>
            </w:pPr>
            <w:r>
              <w:rPr>
                <w:rStyle w:val="ra"/>
              </w:rPr>
              <w:t xml:space="preserve">Vykonávanie hodnotenia rizík, vypracúvanie a aktualizovanie bezpečnostnej správy a havarijného plánu a konzultačná a poradenská činnosť v určených oblastiach na úseku prevencie závažných priemyselných havárií </w:t>
            </w:r>
          </w:p>
        </w:tc>
        <w:tc>
          <w:tcPr>
            <w:tcW w:w="1650" w:type="pct"/>
            <w:hideMark/>
          </w:tcPr>
          <w:p w:rsidR="00B35FC4" w:rsidRDefault="00B35FC4" w:rsidP="00B35FC4">
            <w:pPr>
              <w:spacing w:after="0"/>
              <w:rPr>
                <w:sz w:val="24"/>
                <w:szCs w:val="24"/>
              </w:rPr>
            </w:pPr>
            <w:r>
              <w:t xml:space="preserve">  </w:t>
            </w:r>
            <w:r>
              <w:rPr>
                <w:rStyle w:val="ra"/>
              </w:rPr>
              <w:t>(od: 28.02.2019)</w:t>
            </w:r>
          </w:p>
        </w:tc>
      </w:tr>
    </w:tbl>
    <w:p w:rsidR="00B35FC4" w:rsidRDefault="00B35FC4" w:rsidP="00B35FC4">
      <w:pPr>
        <w:spacing w:after="0"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B35FC4" w:rsidTr="00B35FC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35FC4" w:rsidRDefault="00B35FC4" w:rsidP="00B35FC4">
            <w:pPr>
              <w:spacing w:after="0"/>
              <w:rPr>
                <w:sz w:val="24"/>
                <w:szCs w:val="24"/>
              </w:rPr>
            </w:pPr>
            <w:r>
              <w:rPr>
                <w:rStyle w:val="ra"/>
              </w:rPr>
              <w:t xml:space="preserve">Vykonávanie mimoškolskej vzdelávacej činnosti </w:t>
            </w:r>
          </w:p>
        </w:tc>
        <w:tc>
          <w:tcPr>
            <w:tcW w:w="1650" w:type="pct"/>
            <w:hideMark/>
          </w:tcPr>
          <w:p w:rsidR="00B35FC4" w:rsidRDefault="00B35FC4" w:rsidP="00B35FC4">
            <w:pPr>
              <w:spacing w:after="0"/>
              <w:rPr>
                <w:sz w:val="24"/>
                <w:szCs w:val="24"/>
              </w:rPr>
            </w:pPr>
            <w:r>
              <w:t xml:space="preserve">  </w:t>
            </w:r>
            <w:r>
              <w:rPr>
                <w:rStyle w:val="ra"/>
              </w:rPr>
              <w:t>(od: 28.02.2019)</w:t>
            </w:r>
          </w:p>
        </w:tc>
      </w:tr>
    </w:tbl>
    <w:p w:rsidR="00B35FC4" w:rsidRDefault="00B35FC4" w:rsidP="00B35FC4">
      <w:pPr>
        <w:spacing w:after="0"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B35FC4" w:rsidTr="00B35FC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35FC4" w:rsidRDefault="00B35FC4" w:rsidP="00B35FC4">
            <w:pPr>
              <w:spacing w:after="0"/>
              <w:rPr>
                <w:sz w:val="24"/>
                <w:szCs w:val="24"/>
              </w:rPr>
            </w:pPr>
            <w:r>
              <w:rPr>
                <w:rStyle w:val="ra"/>
              </w:rPr>
              <w:t xml:space="preserve">Organizovanie športových, kultúrnych a iných spoločenských podujatí </w:t>
            </w:r>
          </w:p>
        </w:tc>
        <w:tc>
          <w:tcPr>
            <w:tcW w:w="1650" w:type="pct"/>
            <w:hideMark/>
          </w:tcPr>
          <w:p w:rsidR="00B35FC4" w:rsidRDefault="00B35FC4" w:rsidP="00B35FC4">
            <w:pPr>
              <w:spacing w:after="0"/>
              <w:rPr>
                <w:sz w:val="24"/>
                <w:szCs w:val="24"/>
              </w:rPr>
            </w:pPr>
            <w:r>
              <w:t xml:space="preserve">  </w:t>
            </w:r>
            <w:r>
              <w:rPr>
                <w:rStyle w:val="ra"/>
              </w:rPr>
              <w:t>(od: 28.02.2019)</w:t>
            </w:r>
          </w:p>
        </w:tc>
      </w:tr>
    </w:tbl>
    <w:p w:rsidR="00B35FC4" w:rsidRDefault="00B35FC4" w:rsidP="00B35FC4">
      <w:pPr>
        <w:spacing w:after="0"/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B35FC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35FC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35FC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35FC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35FC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35FC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35FC4" w:rsidP="00B35F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35FC4" w:rsidP="00B35F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B35FC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35FC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35FC4" w:rsidP="00B35F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35FC4" w:rsidP="00B35F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B35FC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35FC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35FC4" w:rsidP="00B35FC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35FC4" w:rsidP="00B35F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B35FC4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35FC4">
        <w:rPr>
          <w:rFonts w:cs="Arial"/>
          <w:szCs w:val="22"/>
        </w:rPr>
        <w:t>02.02.2022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35FC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Milan Ondrejka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24917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5314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7565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442</w:t>
            </w:r>
          </w:p>
        </w:tc>
        <w:tc>
          <w:tcPr>
            <w:tcW w:w="2405" w:type="dxa"/>
            <w:vAlign w:val="center"/>
          </w:tcPr>
          <w:p w:rsidR="0003344F" w:rsidRPr="003F477D" w:rsidRDefault="0015314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10218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2535</w:t>
            </w:r>
            <w:r w:rsidR="0015314E">
              <w:rPr>
                <w:bCs/>
                <w:szCs w:val="22"/>
              </w:rPr>
              <w:t>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5314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17783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5314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8963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5314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5314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F536B" w:rsidRDefault="0003344F" w:rsidP="00DF536B">
            <w:pPr>
              <w:pStyle w:val="Odsekzoznamu"/>
              <w:spacing w:after="0" w:line="240" w:lineRule="auto"/>
              <w:ind w:left="1080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DF536B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8963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F536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F536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3146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DF536B" w:rsidRDefault="00DF536B" w:rsidP="006B42EC">
      <w:pPr>
        <w:spacing w:after="0" w:line="240" w:lineRule="auto"/>
        <w:rPr>
          <w:kern w:val="28"/>
          <w:szCs w:val="22"/>
        </w:rPr>
      </w:pPr>
    </w:p>
    <w:p w:rsidR="00DF536B" w:rsidRDefault="00DF536B" w:rsidP="006B42EC">
      <w:pPr>
        <w:spacing w:after="0" w:line="240" w:lineRule="auto"/>
        <w:rPr>
          <w:kern w:val="28"/>
          <w:szCs w:val="22"/>
        </w:rPr>
      </w:pPr>
    </w:p>
    <w:p w:rsidR="00DF536B" w:rsidRDefault="00DF536B" w:rsidP="006B42EC">
      <w:pPr>
        <w:spacing w:after="0" w:line="240" w:lineRule="auto"/>
        <w:rPr>
          <w:kern w:val="28"/>
          <w:szCs w:val="22"/>
        </w:rPr>
      </w:pPr>
    </w:p>
    <w:p w:rsidR="00DF536B" w:rsidRDefault="00DF536B" w:rsidP="006B42EC">
      <w:pPr>
        <w:spacing w:after="0" w:line="240" w:lineRule="auto"/>
        <w:rPr>
          <w:kern w:val="28"/>
          <w:szCs w:val="22"/>
        </w:rPr>
      </w:pPr>
    </w:p>
    <w:p w:rsidR="00DF536B" w:rsidRDefault="00DF536B" w:rsidP="006B42EC">
      <w:pPr>
        <w:spacing w:after="0" w:line="240" w:lineRule="auto"/>
        <w:rPr>
          <w:kern w:val="28"/>
          <w:szCs w:val="22"/>
        </w:rPr>
      </w:pPr>
    </w:p>
    <w:p w:rsidR="00DF536B" w:rsidRPr="003F477D" w:rsidRDefault="00DF536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536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49015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23100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F536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49015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9403A3" w:rsidRDefault="009403A3" w:rsidP="009403A3"/>
    <w:p w:rsidR="009403A3" w:rsidRDefault="009403A3" w:rsidP="009403A3"/>
    <w:p w:rsidR="009403A3" w:rsidRDefault="009403A3" w:rsidP="009403A3"/>
    <w:p w:rsidR="009403A3" w:rsidRDefault="009403A3" w:rsidP="009403A3"/>
    <w:p w:rsidR="009403A3" w:rsidRDefault="009403A3" w:rsidP="009403A3"/>
    <w:p w:rsidR="009403A3" w:rsidRDefault="009403A3" w:rsidP="009403A3"/>
    <w:p w:rsidR="009403A3" w:rsidRDefault="009403A3" w:rsidP="009403A3"/>
    <w:p w:rsidR="009403A3" w:rsidRDefault="009403A3" w:rsidP="009403A3"/>
    <w:p w:rsidR="009403A3" w:rsidRDefault="009403A3" w:rsidP="009403A3"/>
    <w:p w:rsidR="009403A3" w:rsidRPr="009403A3" w:rsidRDefault="009403A3" w:rsidP="009403A3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03A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</w:t>
            </w:r>
            <w:r w:rsidR="001A4B87">
              <w:rPr>
                <w:szCs w:val="22"/>
              </w:rPr>
              <w:t>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03A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1A4B87">
              <w:rPr>
                <w:szCs w:val="22"/>
              </w:rPr>
              <w:t>899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403A3" w:rsidRDefault="009403A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403A3" w:rsidRDefault="009403A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403A3" w:rsidRDefault="009403A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403A3" w:rsidRPr="003F477D" w:rsidRDefault="009403A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03A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03A3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03A3"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03A3">
              <w:rPr>
                <w:szCs w:val="22"/>
              </w:rPr>
              <w:t>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03A3">
              <w:rPr>
                <w:szCs w:val="22"/>
              </w:rPr>
              <w:t>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03A3">
              <w:rPr>
                <w:szCs w:val="22"/>
              </w:rPr>
              <w:t>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03A3">
              <w:rPr>
                <w:szCs w:val="22"/>
              </w:rPr>
              <w:t>626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03A3">
              <w:rPr>
                <w:szCs w:val="22"/>
              </w:rPr>
              <w:t>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03A3">
              <w:rPr>
                <w:szCs w:val="22"/>
              </w:rPr>
              <w:t>659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03A3">
              <w:rPr>
                <w:szCs w:val="22"/>
              </w:rPr>
              <w:t>659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6196C" w:rsidRDefault="00F6196C" w:rsidP="00107589">
      <w:pPr>
        <w:spacing w:after="0" w:line="240" w:lineRule="auto"/>
      </w:pPr>
      <w:r>
        <w:separator/>
      </w:r>
    </w:p>
  </w:endnote>
  <w:endnote w:type="continuationSeparator" w:id="1">
    <w:p w:rsidR="00F6196C" w:rsidRDefault="00F6196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5FC4" w:rsidRPr="00981468" w:rsidRDefault="00B35FC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A4B87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6196C" w:rsidRDefault="00F6196C" w:rsidP="00107589">
      <w:pPr>
        <w:spacing w:after="0" w:line="240" w:lineRule="auto"/>
      </w:pPr>
      <w:r>
        <w:separator/>
      </w:r>
    </w:p>
  </w:footnote>
  <w:footnote w:type="continuationSeparator" w:id="1">
    <w:p w:rsidR="00F6196C" w:rsidRDefault="00F6196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35FC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35FC4" w:rsidRPr="003F477D" w:rsidRDefault="00B35FC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35FC4" w:rsidRPr="003F477D" w:rsidRDefault="00B35FC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52167046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2120952988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35FC4" w:rsidRPr="004268D2" w:rsidRDefault="00B35FC4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5FC4" w:rsidRPr="004268D2" w:rsidRDefault="00B35FC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7931CB4"/>
    <w:multiLevelType w:val="hybridMultilevel"/>
    <w:tmpl w:val="FF54C360"/>
    <w:lvl w:ilvl="0" w:tplc="BC048CEE">
      <w:start w:val="2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A65412C"/>
    <w:multiLevelType w:val="hybridMultilevel"/>
    <w:tmpl w:val="C0061B56"/>
    <w:lvl w:ilvl="0" w:tplc="17D46EA8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4"/>
  </w:num>
  <w:num w:numId="4">
    <w:abstractNumId w:val="5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5"/>
  </w:num>
  <w:num w:numId="10">
    <w:abstractNumId w:val="8"/>
  </w:num>
  <w:num w:numId="11">
    <w:abstractNumId w:val="13"/>
  </w:num>
  <w:num w:numId="12">
    <w:abstractNumId w:val="6"/>
  </w:num>
  <w:num w:numId="13">
    <w:abstractNumId w:val="12"/>
  </w:num>
  <w:num w:numId="1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14"/>
  </w:num>
  <w:num w:numId="1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14E"/>
    <w:rsid w:val="00153CEB"/>
    <w:rsid w:val="00166B3A"/>
    <w:rsid w:val="00180DE8"/>
    <w:rsid w:val="00186CFF"/>
    <w:rsid w:val="001923C8"/>
    <w:rsid w:val="001A4B87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4989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03A3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5FC4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536B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196C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B35FC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27</Pages>
  <Words>5080</Words>
  <Characters>28962</Characters>
  <Application>Microsoft Office Word</Application>
  <DocSecurity>0</DocSecurity>
  <Lines>241</Lines>
  <Paragraphs>67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33975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toka6</cp:lastModifiedBy>
  <cp:revision>2</cp:revision>
  <cp:lastPrinted>2015-01-27T14:36:00Z</cp:lastPrinted>
  <dcterms:created xsi:type="dcterms:W3CDTF">2023-01-11T16:23:00Z</dcterms:created>
  <dcterms:modified xsi:type="dcterms:W3CDTF">2023-01-11T16:23:00Z</dcterms:modified>
</cp:coreProperties>
</file>