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BC9" w:rsidRDefault="00BF5BC9">
      <w:pPr>
        <w:spacing w:before="2" w:line="140" w:lineRule="exact"/>
        <w:rPr>
          <w:sz w:val="14"/>
          <w:szCs w:val="14"/>
          <w:lang w:val="en-US"/>
        </w:rPr>
      </w:pP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50642">
        <w:rPr>
          <w:rFonts w:ascii="Arial Narrow" w:hAnsi="Arial Narrow"/>
          <w:b/>
        </w:rPr>
        <w:t>r</w:t>
      </w:r>
      <w:r w:rsidR="00BF5354">
        <w:rPr>
          <w:rFonts w:ascii="Arial Narrow" w:hAnsi="Arial Narrow"/>
          <w:b/>
        </w:rPr>
        <w:t>o účtovnej závierke za rok 2022</w:t>
      </w:r>
      <w:bookmarkStart w:id="0" w:name="_GoBack"/>
      <w:bookmarkEnd w:id="0"/>
      <w:r w:rsidR="00034D61">
        <w:rPr>
          <w:rFonts w:ascii="Arial Narrow" w:hAnsi="Arial Narrow"/>
          <w:b/>
        </w:rPr>
        <w:tab/>
      </w: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BF5BC9" w:rsidRDefault="00BF5BC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F5BC9" w:rsidRDefault="00BF5BC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F5BC9" w:rsidRDefault="00BF5BC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BF5BC9" w:rsidRDefault="00BF5BC9">
      <w:pPr>
        <w:spacing w:before="7" w:line="24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F5BC9" w:rsidRDefault="003566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fixit</w:t>
            </w:r>
            <w:r w:rsidR="00BF5BC9">
              <w:rPr>
                <w:rFonts w:ascii="Arial" w:hAnsi="Arial" w:cs="Arial"/>
              </w:rPr>
              <w:t>, s.r.o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44383410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F5BC9" w:rsidRDefault="003566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Javorinská 7265/2A,  911 04</w:t>
            </w:r>
            <w:r w:rsidR="00BF5BC9">
              <w:rPr>
                <w:rFonts w:ascii="Arial" w:hAnsi="Arial" w:cs="Arial"/>
              </w:rPr>
              <w:t xml:space="preserve"> Trenčín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BF5BC9">
        <w:tc>
          <w:tcPr>
            <w:tcW w:w="4219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F5BC9">
        <w:tc>
          <w:tcPr>
            <w:tcW w:w="4219" w:type="dxa"/>
          </w:tcPr>
          <w:p w:rsidR="00BF5BC9" w:rsidRDefault="00BF5BC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BF5BC9">
        <w:tc>
          <w:tcPr>
            <w:tcW w:w="4219" w:type="dxa"/>
          </w:tcPr>
          <w:p w:rsidR="00BF5BC9" w:rsidRDefault="00034D6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fyz.osobach k 31.12.</w:t>
            </w:r>
          </w:p>
        </w:tc>
        <w:tc>
          <w:tcPr>
            <w:tcW w:w="2126" w:type="dxa"/>
          </w:tcPr>
          <w:p w:rsidR="00BF5BC9" w:rsidRDefault="00C473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F5BC9" w:rsidRDefault="00BF53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spacing w:before="1" w:line="280" w:lineRule="exact"/>
        <w:jc w:val="both"/>
        <w:rPr>
          <w:rFonts w:ascii="Arial" w:hAnsi="Arial" w:cs="Arial"/>
        </w:rPr>
      </w:pPr>
    </w:p>
    <w:p w:rsidR="00BF5BC9" w:rsidRDefault="00BF5BC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F5BC9" w:rsidRDefault="00BF5BC9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ich rovno-</w:t>
      </w: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034D61" w:rsidRDefault="00034D6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F5354">
        <w:rPr>
          <w:rFonts w:ascii="Arial" w:hAnsi="Arial" w:cs="Arial"/>
          <w:sz w:val="22"/>
          <w:szCs w:val="22"/>
        </w:rPr>
        <w:t xml:space="preserve">      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BF5BC9" w:rsidRDefault="00BF5BC9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spacing w:before="1" w:line="280" w:lineRule="exact"/>
        <w:jc w:val="both"/>
        <w:rPr>
          <w:rFonts w:ascii="Arial" w:hAnsi="Arial" w:cs="Arial"/>
        </w:rPr>
      </w:pPr>
    </w:p>
    <w:p w:rsidR="00BF5BC9" w:rsidRDefault="00BF5BC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F5BC9" w:rsidRDefault="00BF5BC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BF5BC9" w:rsidRDefault="00BF5BC9">
      <w:pPr>
        <w:spacing w:before="11" w:line="26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F5BC9" w:rsidRDefault="00BF5BC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35667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spoločnosť</w:t>
      </w:r>
      <w:r w:rsidR="00BF5BC9">
        <w:rPr>
          <w:rFonts w:ascii="Arial" w:hAnsi="Arial" w:cs="Arial"/>
          <w:sz w:val="22"/>
          <w:szCs w:val="22"/>
        </w:rPr>
        <w:t xml:space="preserve"> nevytvára orgány,  zásadné rozhodnutia  vykonáva jediný spoločník</w:t>
      </w:r>
    </w:p>
    <w:p w:rsidR="00BF5BC9" w:rsidRDefault="00BF5BC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F5BC9" w:rsidRDefault="00BF5BC9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BF5BC9" w:rsidRDefault="00BF5BC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BF5BC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3F2F" w:rsidRDefault="00B83F2F">
      <w:r>
        <w:separator/>
      </w:r>
    </w:p>
  </w:endnote>
  <w:endnote w:type="continuationSeparator" w:id="0">
    <w:p w:rsidR="00B83F2F" w:rsidRDefault="00B83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C9" w:rsidRDefault="00C473F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F5BC9" w:rsidRDefault="00BF5BC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720A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F5BC9" w:rsidRDefault="00BF5BC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D720A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3F2F" w:rsidRDefault="00B83F2F">
      <w:r>
        <w:separator/>
      </w:r>
    </w:p>
  </w:footnote>
  <w:footnote w:type="continuationSeparator" w:id="0">
    <w:p w:rsidR="00B83F2F" w:rsidRDefault="00B83F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C9" w:rsidRDefault="00BF5BC9">
    <w:pPr>
      <w:pStyle w:val="Hlavika"/>
    </w:pPr>
  </w:p>
  <w:p w:rsidR="00BF5BC9" w:rsidRDefault="00BF5BC9">
    <w:pPr>
      <w:pStyle w:val="Hlavika"/>
    </w:pPr>
  </w:p>
  <w:p w:rsidR="00BF5BC9" w:rsidRDefault="00BF5BC9">
    <w:pPr>
      <w:pStyle w:val="Hlavika"/>
    </w:pPr>
  </w:p>
  <w:p w:rsidR="00BF5BC9" w:rsidRDefault="00BF5BC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44383410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2022693321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BF5BC9" w:rsidRDefault="00BF5BC9">
    <w:pPr>
      <w:pStyle w:val="Hlavika"/>
      <w:rPr>
        <w:rFonts w:ascii="Times New Roman" w:hAnsi="Times New Roman"/>
        <w:sz w:val="24"/>
        <w:szCs w:val="24"/>
      </w:rPr>
    </w:pPr>
  </w:p>
  <w:p w:rsidR="00BF5BC9" w:rsidRDefault="00BF5B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EEA"/>
    <w:rsid w:val="00034D61"/>
    <w:rsid w:val="001D720A"/>
    <w:rsid w:val="002D5CA7"/>
    <w:rsid w:val="0035667E"/>
    <w:rsid w:val="00536690"/>
    <w:rsid w:val="00550642"/>
    <w:rsid w:val="007D6546"/>
    <w:rsid w:val="008425EC"/>
    <w:rsid w:val="008E03DB"/>
    <w:rsid w:val="00AA7EEA"/>
    <w:rsid w:val="00B82A9A"/>
    <w:rsid w:val="00B83F2F"/>
    <w:rsid w:val="00BF5354"/>
    <w:rsid w:val="00BF5BC9"/>
    <w:rsid w:val="00C246E6"/>
    <w:rsid w:val="00C473FA"/>
    <w:rsid w:val="00F507A7"/>
    <w:rsid w:val="00FC3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C4E359-3358-4143-B2CE-291867CCD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2023-02-06T09:58:00Z</dcterms:created>
  <dcterms:modified xsi:type="dcterms:W3CDTF">2023-02-06T09:58:00Z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