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9B798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9B798F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9B798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9B798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9B798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9B798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9B798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9B798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9B798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</w:t>
      </w:r>
      <w:r w:rsidR="009B798F">
        <w:rPr>
          <w:rFonts w:ascii="Times New Roman" w:hAnsi="Times New Roman" w:cs="Times New Roman"/>
          <w:sz w:val="22"/>
          <w:szCs w:val="22"/>
        </w:rPr>
        <w:t>tnený v tomto roku vo výške 260</w:t>
      </w:r>
      <w:r w:rsidR="003A1BB7">
        <w:rPr>
          <w:rFonts w:ascii="Times New Roman" w:hAnsi="Times New Roman" w:cs="Times New Roman"/>
          <w:sz w:val="22"/>
          <w:szCs w:val="22"/>
        </w:rPr>
        <w:t xml:space="preserve"> Eur</w:t>
      </w:r>
      <w:r w:rsidR="0026073C">
        <w:rPr>
          <w:rFonts w:ascii="Times New Roman" w:hAnsi="Times New Roman" w:cs="Times New Roman"/>
          <w:sz w:val="22"/>
          <w:szCs w:val="22"/>
        </w:rPr>
        <w:t>,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9B798F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9B798F">
              <w:rPr>
                <w:rFonts w:ascii="Times New Roman" w:hAnsi="Times New Roman" w:cs="Times New Roman"/>
                <w:sz w:val="18"/>
                <w:szCs w:val="18"/>
              </w:rPr>
              <w:t>9758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9B798F" w:rsidP="009B798F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45843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9B798F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18080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9B798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27763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9B798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26073C">
        <w:rPr>
          <w:rFonts w:ascii="Times New Roman" w:hAnsi="Times New Roman" w:cs="Times New Roman"/>
          <w:sz w:val="22"/>
          <w:szCs w:val="22"/>
        </w:rPr>
        <w:t>í za jednotlivé orgány 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9B798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9B798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9B798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9B798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28548,9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148,60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116,64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26073C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9B798F">
              <w:rPr>
                <w:rFonts w:ascii="Calibri" w:hAnsi="Calibri"/>
                <w:noProof w:val="0"/>
              </w:rPr>
              <w:t>510,6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B798F">
              <w:rPr>
                <w:rFonts w:ascii="Calibri" w:hAnsi="Calibri"/>
                <w:noProof w:val="0"/>
              </w:rPr>
              <w:t>-3906,41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9B798F" w:rsidP="009B79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24759,13</w:t>
            </w:r>
          </w:p>
        </w:tc>
      </w:tr>
    </w:tbl>
    <w:p w:rsidR="001511B9" w:rsidRPr="007256C6" w:rsidRDefault="001511B9" w:rsidP="009B798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63041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la zčasti odpísaná vo výške 861</w:t>
      </w:r>
      <w:r>
        <w:rPr>
          <w:rFonts w:ascii="Times New Roman" w:hAnsi="Times New Roman" w:cs="Times New Roman"/>
          <w:noProof w:val="0"/>
          <w:sz w:val="22"/>
          <w:szCs w:val="22"/>
        </w:rPr>
        <w:t xml:space="preserve"> Eur za rok 202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1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 xml:space="preserve">, v roku 2022 nebola odpísaná strata.    </w:t>
      </w: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1DD9" w:rsidRDefault="00961DD9" w:rsidP="00A7759F">
      <w:r>
        <w:separator/>
      </w:r>
    </w:p>
  </w:endnote>
  <w:endnote w:type="continuationSeparator" w:id="1">
    <w:p w:rsidR="00961DD9" w:rsidRDefault="00961DD9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1DD9" w:rsidRDefault="00961DD9" w:rsidP="00A7759F">
      <w:r>
        <w:separator/>
      </w:r>
    </w:p>
  </w:footnote>
  <w:footnote w:type="continuationSeparator" w:id="1">
    <w:p w:rsidR="00961DD9" w:rsidRDefault="00961DD9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63041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63041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798F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6073C"/>
    <w:rsid w:val="002C24E8"/>
    <w:rsid w:val="002E59E7"/>
    <w:rsid w:val="003A1BB7"/>
    <w:rsid w:val="004A7C07"/>
    <w:rsid w:val="004C0FE9"/>
    <w:rsid w:val="00512A10"/>
    <w:rsid w:val="00630412"/>
    <w:rsid w:val="006A0B86"/>
    <w:rsid w:val="006D6880"/>
    <w:rsid w:val="007008A8"/>
    <w:rsid w:val="007A7622"/>
    <w:rsid w:val="0084196F"/>
    <w:rsid w:val="00961DD9"/>
    <w:rsid w:val="009B798F"/>
    <w:rsid w:val="00A7759F"/>
    <w:rsid w:val="00A9470F"/>
    <w:rsid w:val="00AB2F03"/>
    <w:rsid w:val="00C116C6"/>
    <w:rsid w:val="00C71307"/>
    <w:rsid w:val="00CE5D38"/>
    <w:rsid w:val="00DA3D1E"/>
    <w:rsid w:val="00E901F1"/>
    <w:rsid w:val="00ED37A9"/>
    <w:rsid w:val="00FB3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2023-02-02T21:14:00Z</dcterms:created>
  <dcterms:modified xsi:type="dcterms:W3CDTF">2023-02-02T21:14:00Z</dcterms:modified>
</cp:coreProperties>
</file>