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3C548A51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DE0255">
        <w:rPr>
          <w:b/>
          <w:bCs/>
          <w:color w:val="000000"/>
          <w:lang w:val="en-US"/>
        </w:rPr>
        <w:t>2120748663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360400">
        <w:rPr>
          <w:color w:val="000000"/>
          <w:lang w:val="en-US"/>
        </w:rPr>
        <w:t xml:space="preserve"> 31.12.202</w:t>
      </w:r>
      <w:r w:rsidR="00DE0255">
        <w:rPr>
          <w:color w:val="000000"/>
          <w:lang w:val="en-US"/>
        </w:rPr>
        <w:t>2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2E6EBC0D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DE0255">
        <w:rPr>
          <w:color w:val="000000"/>
          <w:lang w:val="en-US"/>
        </w:rPr>
        <w:t>MM - TRADING</w:t>
      </w:r>
      <w:r w:rsidR="00702CD9">
        <w:rPr>
          <w:color w:val="000000"/>
          <w:lang w:val="en-US"/>
        </w:rPr>
        <w:t xml:space="preserve"> s.r.o.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5633CFC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Strelníky 315, 976 55 Strelníky</w:t>
      </w:r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7AD3ABCF" w14:textId="1077EBDD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DE0255">
        <w:rPr>
          <w:color w:val="000000"/>
          <w:lang w:val="en-US"/>
        </w:rPr>
        <w:t xml:space="preserve">MM – TRADING </w:t>
      </w:r>
      <w:r>
        <w:rPr>
          <w:color w:val="000000"/>
          <w:lang w:val="en-US"/>
        </w:rPr>
        <w:t>s.r.o.</w:t>
      </w:r>
    </w:p>
    <w:p w14:paraId="25731FAF" w14:textId="7FB57EB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DE0255">
        <w:rPr>
          <w:color w:val="000000"/>
          <w:lang w:val="en-US"/>
        </w:rPr>
        <w:t>Strelníky 315, 976 55 Strelníky</w:t>
      </w:r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7A11DA2" w14:textId="29FD406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27.4.2018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57E47E64" w14:textId="7777777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>Sprostredkovateľská činnosť v oblasti obchodu, služieb, výroby</w:t>
      </w:r>
    </w:p>
    <w:p w14:paraId="4E57CD26" w14:textId="7777777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>Kúpa tovaru na účely jeho predaja konečnému spotrebiteľovi (maloobchod) alebo iným prevádzkovateľom živnosti (veľkoobchod)</w:t>
      </w:r>
    </w:p>
    <w:p w14:paraId="7D7055B5" w14:textId="7777777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>Poskytovanie služieb rýchleho občerstvenia v spojení s predajom na priamu konzumáciu</w:t>
      </w:r>
    </w:p>
    <w:p w14:paraId="4560BC98" w14:textId="7777777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>Poskytovanie obslužných služieb pri kultúrnych a iných spoločenských podujatiach</w:t>
      </w:r>
    </w:p>
    <w:p w14:paraId="69108555" w14:textId="7777777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>Činnosť podnikateľských, organizačných a ekonomických poradcov</w:t>
      </w:r>
    </w:p>
    <w:p w14:paraId="30B52C66" w14:textId="2415998E" w:rsidR="00DE0255" w:rsidRPr="00DE0255" w:rsidRDefault="00DE0255" w:rsidP="00DE0255">
      <w:pPr>
        <w:suppressAutoHyphens/>
        <w:rPr>
          <w:lang w:val="en-US"/>
        </w:rPr>
      </w:pPr>
      <w:r>
        <w:rPr>
          <w:lang w:val="en-US"/>
        </w:rPr>
        <w:t>R</w:t>
      </w:r>
      <w:r w:rsidRPr="00DE0255">
        <w:rPr>
          <w:lang w:val="en-US"/>
        </w:rPr>
        <w:t>eklamné a marketingové služby, prieskum trhu a verejnej mienky</w:t>
      </w:r>
    </w:p>
    <w:p w14:paraId="70CB1B6D" w14:textId="21E6865E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Fotografické služby</w:t>
      </w:r>
    </w:p>
    <w:p w14:paraId="76CA3EF0" w14:textId="4499A7DB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Čistiace a upratovacie služby</w:t>
      </w:r>
    </w:p>
    <w:p w14:paraId="167C5E86" w14:textId="5EE0E69C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Administratívne služby</w:t>
      </w:r>
    </w:p>
    <w:p w14:paraId="7171C6C6" w14:textId="54CA1E48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Vykonávanie mimoškolskej vzdelávacej činnosti</w:t>
      </w:r>
    </w:p>
    <w:p w14:paraId="19F343A8" w14:textId="5F497C8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Prevádzkovanie športových zariadení a zariadení slúžiacich na regeneráciu a rekondíciu</w:t>
      </w:r>
    </w:p>
    <w:p w14:paraId="5B247655" w14:textId="5A90AE33" w:rsidR="0056408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Organizovanie športových, kultúrnych a iných spoločenských podujatí</w:t>
      </w:r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739BB7C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58E4629" w14:textId="7317913D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Miroslav Majer</w:t>
      </w:r>
      <w:r w:rsidR="00702CD9">
        <w:rPr>
          <w:color w:val="000000"/>
          <w:lang w:val="en-US"/>
        </w:rPr>
        <w:t xml:space="preserve"> – konateľ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01EE5801" w14:textId="0D73D23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Miroslav Majer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1B8D4E1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E0255">
        <w:rPr>
          <w:color w:val="000000"/>
          <w:lang w:val="en-US"/>
        </w:rPr>
        <w:t>43500,-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E357359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DE0255">
        <w:rPr>
          <w:color w:val="000000"/>
        </w:rPr>
        <w:t>nerozdelený zisk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1F5CA13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DE0255">
        <w:rPr>
          <w:color w:val="000000"/>
        </w:rPr>
        <w:t>45293,-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70BE5E0" w14:textId="2249AC6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>– 1267878,-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638C0DE" w14:textId="77EE2F2A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504 Predaný tovar</w:t>
      </w:r>
      <w:r w:rsidR="00564085">
        <w:rPr>
          <w:color w:val="000000"/>
          <w:lang w:val="en-US"/>
        </w:rPr>
        <w:t xml:space="preserve"> – </w:t>
      </w:r>
      <w:r w:rsidR="00DE0255">
        <w:rPr>
          <w:color w:val="000000"/>
          <w:lang w:val="en-US"/>
        </w:rPr>
        <w:t>1258980</w:t>
      </w:r>
      <w:r w:rsidR="00564085">
        <w:rPr>
          <w:color w:val="000000"/>
          <w:lang w:val="en-US"/>
        </w:rPr>
        <w:t>,-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5AA7DD78" w14:textId="7230453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F25B8C">
        <w:rPr>
          <w:color w:val="000000"/>
          <w:lang w:val="en-US"/>
        </w:rPr>
        <w:t>2</w:t>
      </w:r>
      <w:r w:rsidR="00DE0255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DE0255">
        <w:rPr>
          <w:color w:val="000000"/>
          <w:lang w:val="en-US"/>
        </w:rPr>
        <w:t>uhradená</w:t>
      </w:r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449AC4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DE0255">
        <w:rPr>
          <w:color w:val="000000"/>
        </w:rPr>
        <w:t>8</w:t>
      </w:r>
      <w:r w:rsidR="00F25B8C">
        <w:rPr>
          <w:color w:val="000000"/>
        </w:rPr>
        <w:t>. februára 202</w:t>
      </w:r>
      <w:r w:rsidR="00DE0255">
        <w:rPr>
          <w:color w:val="000000"/>
        </w:rPr>
        <w:t>3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DE0255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cp:lastPrinted>2017-03-15T12:00:00Z</cp:lastPrinted>
  <dcterms:created xsi:type="dcterms:W3CDTF">2021-02-12T13:40:00Z</dcterms:created>
  <dcterms:modified xsi:type="dcterms:W3CDTF">2023-02-08T15:35:00Z</dcterms:modified>
</cp:coreProperties>
</file>