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95002C">
        <w:rPr>
          <w:sz w:val="20"/>
          <w:szCs w:val="20"/>
        </w:rPr>
        <w:t>51785889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95002C">
        <w:rPr>
          <w:sz w:val="20"/>
          <w:szCs w:val="20"/>
        </w:rPr>
        <w:t>2120782928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7F2B8E">
        <w:rPr>
          <w:b/>
          <w:sz w:val="24"/>
          <w:szCs w:val="24"/>
        </w:rPr>
        <w:t>2022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95002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AMENO-KH,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95002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Hviezdoslavova 51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059 01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Spišská Belá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95002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51785889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2120782928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7F2B8E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</w:t>
            </w: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95002C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990CF9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</w:t>
            </w:r>
          </w:p>
        </w:tc>
        <w:tc>
          <w:tcPr>
            <w:tcW w:w="2276" w:type="dxa"/>
          </w:tcPr>
          <w:p w:rsidR="00B51657" w:rsidRPr="00A956A3" w:rsidRDefault="007F2B8E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95002C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</w:tcPr>
          <w:p w:rsidR="00B51657" w:rsidRPr="00A956A3" w:rsidRDefault="0095002C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990CF9" w:rsidRPr="00A956A3" w:rsidRDefault="00990CF9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990CF9" w:rsidRPr="00A956A3" w:rsidRDefault="00990CF9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990CF9" w:rsidRDefault="00990CF9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95002C">
        <w:rPr>
          <w:sz w:val="20"/>
          <w:szCs w:val="20"/>
        </w:rPr>
        <w:t xml:space="preserve">51785889   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95002C">
        <w:rPr>
          <w:sz w:val="20"/>
          <w:szCs w:val="20"/>
        </w:rPr>
        <w:t>2120782928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95002C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Dlhodobý hmotný majetok sa oceňuje obstarávacou cenou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</w:t>
      </w:r>
      <w:r w:rsidR="0095002C">
        <w:rPr>
          <w:sz w:val="24"/>
          <w:szCs w:val="24"/>
        </w:rPr>
        <w:t>sa  oceňujú nominálnou hodnotou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Default="0095002C" w:rsidP="00C873BF">
      <w:pPr>
        <w:spacing w:after="0" w:line="240" w:lineRule="auto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Zásoby sú oce</w:t>
      </w:r>
      <w:r w:rsidR="00531D86">
        <w:rPr>
          <w:sz w:val="24"/>
          <w:szCs w:val="24"/>
          <w:u w:val="single"/>
        </w:rPr>
        <w:t>ň</w:t>
      </w:r>
      <w:r>
        <w:rPr>
          <w:sz w:val="24"/>
          <w:szCs w:val="24"/>
          <w:u w:val="single"/>
        </w:rPr>
        <w:t>ované obstarávacou cenou</w:t>
      </w:r>
      <w:r w:rsidR="00990CF9">
        <w:rPr>
          <w:sz w:val="24"/>
          <w:szCs w:val="24"/>
          <w:u w:val="single"/>
        </w:rPr>
        <w:t xml:space="preserve"> účtované spôsobom B</w:t>
      </w:r>
    </w:p>
    <w:p w:rsidR="0095002C" w:rsidRPr="00A956A3" w:rsidRDefault="0095002C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95002C">
        <w:rPr>
          <w:sz w:val="24"/>
          <w:szCs w:val="24"/>
          <w:u w:val="single"/>
        </w:rPr>
        <w:t>rovnomerný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7F2B8E" w:rsidP="00990CF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7530</w:t>
            </w: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95002C" w:rsidRPr="00A956A3" w:rsidRDefault="0095002C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95002C">
        <w:rPr>
          <w:sz w:val="20"/>
          <w:szCs w:val="20"/>
        </w:rPr>
        <w:t>51785889</w:t>
      </w:r>
      <w:r w:rsidR="00C70D46">
        <w:rPr>
          <w:sz w:val="20"/>
          <w:szCs w:val="20"/>
        </w:rPr>
        <w:t xml:space="preserve">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95002C">
        <w:rPr>
          <w:sz w:val="20"/>
          <w:szCs w:val="20"/>
        </w:rPr>
        <w:t>2120782928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7F2B8E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7530</w:t>
            </w: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  <w:bookmarkStart w:id="0" w:name="_GoBack"/>
      <w:bookmarkEnd w:id="0"/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131242"/>
    <w:rsid w:val="0019056F"/>
    <w:rsid w:val="002E69D3"/>
    <w:rsid w:val="00314031"/>
    <w:rsid w:val="0035002D"/>
    <w:rsid w:val="004E751E"/>
    <w:rsid w:val="00531D86"/>
    <w:rsid w:val="005F038C"/>
    <w:rsid w:val="007F2B8E"/>
    <w:rsid w:val="008238A5"/>
    <w:rsid w:val="0095002C"/>
    <w:rsid w:val="00990CF9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CC1C7F"/>
    <w:rsid w:val="00CE41BA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161B682-1703-4E8B-A265-3EE377D745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588</Words>
  <Characters>3352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2021-03-06T20:06:00Z</cp:lastPrinted>
  <dcterms:created xsi:type="dcterms:W3CDTF">2023-02-11T17:55:00Z</dcterms:created>
  <dcterms:modified xsi:type="dcterms:W3CDTF">2023-02-11T17:55:00Z</dcterms:modified>
</cp:coreProperties>
</file>