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E6DEF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C39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Teplárne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C39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  <w:r w:rsidR="00866EBC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712</w:t>
            </w:r>
            <w:r w:rsidR="00866EB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Rácova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0"/>
        <w:gridCol w:w="1009"/>
        <w:gridCol w:w="2096"/>
        <w:gridCol w:w="2252"/>
      </w:tblGrid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96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doba </w:t>
            </w:r>
            <w:r w:rsidR="00411D0D">
              <w:rPr>
                <w:rFonts w:ascii="Arial Narrow" w:hAnsi="Arial Narrow" w:cs="Arial"/>
                <w:b/>
              </w:rPr>
              <w:t xml:space="preserve">účtovného </w:t>
            </w:r>
            <w:r w:rsidRPr="00755848">
              <w:rPr>
                <w:rFonts w:ascii="Arial Narrow" w:hAnsi="Arial Narrow" w:cs="Arial"/>
                <w:b/>
              </w:rPr>
              <w:t>odpisovania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52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096" w:type="dxa"/>
          </w:tcPr>
          <w:p w:rsidR="00B6464C" w:rsidRPr="00755848" w:rsidRDefault="00411D0D" w:rsidP="00411D0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20</w:t>
            </w:r>
          </w:p>
        </w:tc>
        <w:tc>
          <w:tcPr>
            <w:tcW w:w="2252" w:type="dxa"/>
          </w:tcPr>
          <w:p w:rsidR="00B6464C" w:rsidRPr="00755848" w:rsidRDefault="00411D0D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A24E30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Kotol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096" w:type="dxa"/>
          </w:tcPr>
          <w:p w:rsidR="00B6464C" w:rsidRPr="00755848" w:rsidRDefault="00A24E30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2252" w:type="dxa"/>
          </w:tcPr>
          <w:p w:rsidR="00B6464C" w:rsidRPr="00755848" w:rsidRDefault="00A24E30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16,67</w:t>
            </w:r>
          </w:p>
        </w:tc>
      </w:tr>
    </w:tbl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6EBC" w:rsidRDefault="00866E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daňové odpisy sa nerovnajú.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B6464C" w:rsidRPr="00523786">
        <w:rPr>
          <w:rFonts w:ascii="Arial" w:hAnsi="Arial" w:cs="Arial"/>
          <w:b/>
          <w:sz w:val="22"/>
          <w:szCs w:val="22"/>
        </w:rPr>
        <w:t>2.091</w:t>
      </w:r>
      <w:r w:rsidR="00B6464C"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547F92">
        <w:rPr>
          <w:rFonts w:ascii="Arial" w:hAnsi="Arial" w:cs="Arial"/>
          <w:b/>
          <w:sz w:val="22"/>
          <w:szCs w:val="22"/>
        </w:rPr>
        <w:t>0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 – bankové úvery, ktoré sú zabezpečené záložným právom na nehnuteľný majetok.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6E6DEF">
        <w:rPr>
          <w:rFonts w:ascii="Arial" w:hAnsi="Arial" w:cs="Arial"/>
          <w:sz w:val="22"/>
          <w:szCs w:val="22"/>
        </w:rPr>
        <w:t>spoločnosť v roku 2022 poskytla pôžičku inej spoločnosti</w:t>
      </w:r>
      <w:r w:rsidR="00505B4C">
        <w:rPr>
          <w:rFonts w:ascii="Arial" w:hAnsi="Arial" w:cs="Arial"/>
          <w:sz w:val="22"/>
          <w:szCs w:val="22"/>
        </w:rPr>
        <w:t xml:space="preserve"> vo výške </w:t>
      </w:r>
      <w:r w:rsidR="006E6DEF">
        <w:rPr>
          <w:rFonts w:ascii="Arial" w:hAnsi="Arial" w:cs="Arial"/>
          <w:sz w:val="22"/>
          <w:szCs w:val="22"/>
        </w:rPr>
        <w:t>85 000</w:t>
      </w:r>
      <w:r w:rsidR="00505B4C">
        <w:rPr>
          <w:rFonts w:ascii="Arial" w:hAnsi="Arial" w:cs="Arial"/>
          <w:sz w:val="22"/>
          <w:szCs w:val="22"/>
        </w:rPr>
        <w:t xml:space="preserve"> EUR s dobou splatnosti </w:t>
      </w:r>
      <w:r w:rsidR="006E6DEF">
        <w:rPr>
          <w:rFonts w:ascii="Arial" w:hAnsi="Arial" w:cs="Arial"/>
          <w:sz w:val="22"/>
          <w:szCs w:val="22"/>
        </w:rPr>
        <w:t xml:space="preserve">1 rok. </w:t>
      </w:r>
    </w:p>
    <w:p w:rsidR="006E6DEF" w:rsidRPr="00A55E63" w:rsidRDefault="006E6D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464C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K pôžičke </w:t>
      </w:r>
      <w:r w:rsidR="00547F92">
        <w:rPr>
          <w:rFonts w:ascii="Arial" w:hAnsi="Arial" w:cs="Arial"/>
          <w:spacing w:val="-2"/>
          <w:sz w:val="22"/>
          <w:szCs w:val="22"/>
        </w:rPr>
        <w:t xml:space="preserve">spoločníka v spoločnosti </w:t>
      </w:r>
      <w:r>
        <w:rPr>
          <w:rFonts w:ascii="Arial" w:hAnsi="Arial" w:cs="Arial"/>
          <w:spacing w:val="-2"/>
          <w:sz w:val="22"/>
          <w:szCs w:val="22"/>
        </w:rPr>
        <w:t xml:space="preserve">bol zúčtovaný úrok vo výške 2 % istiny ročne v čiastke </w:t>
      </w:r>
      <w:r w:rsidR="00AD56A0">
        <w:rPr>
          <w:rFonts w:ascii="Arial" w:hAnsi="Arial" w:cs="Arial"/>
          <w:spacing w:val="-2"/>
          <w:sz w:val="22"/>
          <w:szCs w:val="22"/>
        </w:rPr>
        <w:t>1 554,93</w:t>
      </w:r>
      <w:r>
        <w:rPr>
          <w:rFonts w:ascii="Arial" w:hAnsi="Arial" w:cs="Arial"/>
          <w:spacing w:val="-2"/>
          <w:sz w:val="22"/>
          <w:szCs w:val="22"/>
        </w:rPr>
        <w:t xml:space="preserve"> EUR</w:t>
      </w:r>
      <w:r w:rsidR="00B6464C">
        <w:rPr>
          <w:rFonts w:ascii="Arial" w:hAnsi="Arial" w:cs="Arial"/>
          <w:spacing w:val="-2"/>
          <w:sz w:val="22"/>
          <w:szCs w:val="22"/>
        </w:rPr>
        <w:t>.</w:t>
      </w:r>
      <w:r w:rsidR="00866EBC">
        <w:rPr>
          <w:rFonts w:ascii="Arial" w:hAnsi="Arial" w:cs="Arial"/>
          <w:spacing w:val="-2"/>
          <w:sz w:val="22"/>
          <w:szCs w:val="22"/>
        </w:rPr>
        <w:t xml:space="preserve"> Zost</w:t>
      </w:r>
      <w:r w:rsidR="00876753">
        <w:rPr>
          <w:rFonts w:ascii="Arial" w:hAnsi="Arial" w:cs="Arial"/>
          <w:spacing w:val="-2"/>
          <w:sz w:val="22"/>
          <w:szCs w:val="22"/>
        </w:rPr>
        <w:t>atok tejto pôžičky k 31.12.20</w:t>
      </w:r>
      <w:r w:rsidR="00547F92">
        <w:rPr>
          <w:rFonts w:ascii="Arial" w:hAnsi="Arial" w:cs="Arial"/>
          <w:spacing w:val="-2"/>
          <w:sz w:val="22"/>
          <w:szCs w:val="22"/>
        </w:rPr>
        <w:t>2</w:t>
      </w:r>
      <w:r w:rsidR="006E6DEF">
        <w:rPr>
          <w:rFonts w:ascii="Arial" w:hAnsi="Arial" w:cs="Arial"/>
          <w:spacing w:val="-2"/>
          <w:sz w:val="22"/>
          <w:szCs w:val="22"/>
        </w:rPr>
        <w:t>2</w:t>
      </w:r>
      <w:r w:rsidR="00876753">
        <w:rPr>
          <w:rFonts w:ascii="Arial" w:hAnsi="Arial" w:cs="Arial"/>
          <w:spacing w:val="-2"/>
          <w:sz w:val="22"/>
          <w:szCs w:val="22"/>
        </w:rPr>
        <w:t xml:space="preserve"> </w:t>
      </w:r>
      <w:r w:rsidR="00866EBC">
        <w:rPr>
          <w:rFonts w:ascii="Arial" w:hAnsi="Arial" w:cs="Arial"/>
          <w:spacing w:val="-2"/>
          <w:sz w:val="22"/>
          <w:szCs w:val="22"/>
        </w:rPr>
        <w:t xml:space="preserve">predstavuje čiastku </w:t>
      </w:r>
      <w:r w:rsidR="006E6DEF">
        <w:rPr>
          <w:rFonts w:ascii="Arial" w:hAnsi="Arial" w:cs="Arial"/>
          <w:spacing w:val="-2"/>
          <w:sz w:val="22"/>
          <w:szCs w:val="22"/>
        </w:rPr>
        <w:t>121 456,10</w:t>
      </w:r>
      <w:r w:rsidR="00866EBC">
        <w:rPr>
          <w:rFonts w:ascii="Arial" w:hAnsi="Arial" w:cs="Arial"/>
          <w:spacing w:val="-2"/>
          <w:sz w:val="22"/>
          <w:szCs w:val="22"/>
        </w:rPr>
        <w:t xml:space="preserve"> EUR.</w:t>
      </w:r>
      <w:bookmarkStart w:id="0" w:name="_GoBack"/>
      <w:bookmarkEnd w:id="0"/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0597" w:rsidRDefault="007F0597">
      <w:r>
        <w:separator/>
      </w:r>
    </w:p>
  </w:endnote>
  <w:endnote w:type="continuationSeparator" w:id="0">
    <w:p w:rsidR="007F0597" w:rsidRDefault="007F0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D56A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D56A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0597" w:rsidRDefault="007F0597">
      <w:r>
        <w:separator/>
      </w:r>
    </w:p>
  </w:footnote>
  <w:footnote w:type="continuationSeparator" w:id="0">
    <w:p w:rsidR="007F0597" w:rsidRDefault="007F05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C39C9">
      <w:rPr>
        <w:rFonts w:ascii="Arial" w:hAnsi="Arial" w:cs="Arial"/>
        <w:sz w:val="22"/>
        <w:szCs w:val="22"/>
        <w:bdr w:val="single" w:sz="4" w:space="0" w:color="auto"/>
      </w:rPr>
      <w:t>44712367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C39C9">
      <w:rPr>
        <w:rFonts w:ascii="Arial" w:hAnsi="Arial" w:cs="Arial"/>
        <w:sz w:val="22"/>
        <w:szCs w:val="22"/>
        <w:bdr w:val="single" w:sz="4" w:space="0" w:color="auto"/>
      </w:rPr>
      <w:t>2022808656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0C3"/>
    <w:rsid w:val="000B6045"/>
    <w:rsid w:val="000F77E9"/>
    <w:rsid w:val="001406AD"/>
    <w:rsid w:val="001A1B05"/>
    <w:rsid w:val="001B14A4"/>
    <w:rsid w:val="002401F1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A2BF3"/>
    <w:rsid w:val="00505B4C"/>
    <w:rsid w:val="00523786"/>
    <w:rsid w:val="005417E7"/>
    <w:rsid w:val="00547F92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6E6DEF"/>
    <w:rsid w:val="007F0597"/>
    <w:rsid w:val="008122D9"/>
    <w:rsid w:val="0083104A"/>
    <w:rsid w:val="00861175"/>
    <w:rsid w:val="00866EBC"/>
    <w:rsid w:val="00876753"/>
    <w:rsid w:val="008771A6"/>
    <w:rsid w:val="00913435"/>
    <w:rsid w:val="00916772"/>
    <w:rsid w:val="009A27D0"/>
    <w:rsid w:val="009D5C84"/>
    <w:rsid w:val="00A166A8"/>
    <w:rsid w:val="00A24E30"/>
    <w:rsid w:val="00A402D5"/>
    <w:rsid w:val="00A55E63"/>
    <w:rsid w:val="00AD56A0"/>
    <w:rsid w:val="00AD6C8A"/>
    <w:rsid w:val="00AD749D"/>
    <w:rsid w:val="00B15E67"/>
    <w:rsid w:val="00B6464C"/>
    <w:rsid w:val="00B7440A"/>
    <w:rsid w:val="00BD16B4"/>
    <w:rsid w:val="00C01CB7"/>
    <w:rsid w:val="00C71636"/>
    <w:rsid w:val="00CC3205"/>
    <w:rsid w:val="00CD545D"/>
    <w:rsid w:val="00CF0FBC"/>
    <w:rsid w:val="00E1750C"/>
    <w:rsid w:val="00E532AD"/>
    <w:rsid w:val="00E66ECF"/>
    <w:rsid w:val="00E70F0E"/>
    <w:rsid w:val="00E778DD"/>
    <w:rsid w:val="00EB24B0"/>
    <w:rsid w:val="00EB4798"/>
    <w:rsid w:val="00EB55FA"/>
    <w:rsid w:val="00EE5474"/>
    <w:rsid w:val="00F404E8"/>
    <w:rsid w:val="00F817B0"/>
    <w:rsid w:val="00F96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1110</Words>
  <Characters>6331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2</cp:revision>
  <cp:lastPrinted>2023-02-12T18:52:00Z</cp:lastPrinted>
  <dcterms:created xsi:type="dcterms:W3CDTF">2023-02-12T18:53:00Z</dcterms:created>
  <dcterms:modified xsi:type="dcterms:W3CDTF">2023-02-12T18:53:00Z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