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866755">
        <w:rPr>
          <w:color w:val="auto"/>
          <w:sz w:val="23"/>
          <w:szCs w:val="23"/>
        </w:rPr>
        <w:t xml:space="preserve">Objednajtip </w:t>
      </w:r>
      <w:r w:rsidR="00A9259F">
        <w:rPr>
          <w:color w:val="auto"/>
          <w:sz w:val="23"/>
          <w:szCs w:val="23"/>
        </w:rPr>
        <w:t xml:space="preserve">s.r.o., </w:t>
      </w:r>
      <w:r w:rsidR="00866755">
        <w:rPr>
          <w:color w:val="auto"/>
          <w:sz w:val="23"/>
          <w:szCs w:val="23"/>
        </w:rPr>
        <w:t>Koceľova 40195/8</w:t>
      </w:r>
      <w:r w:rsidR="00A9259F">
        <w:rPr>
          <w:color w:val="auto"/>
          <w:sz w:val="23"/>
          <w:szCs w:val="23"/>
        </w:rPr>
        <w:t xml:space="preserve">, </w:t>
      </w:r>
      <w:r w:rsidR="00866755">
        <w:rPr>
          <w:color w:val="auto"/>
          <w:sz w:val="23"/>
          <w:szCs w:val="23"/>
        </w:rPr>
        <w:t>971 01 Prievidza</w:t>
      </w: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A9259F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</w:t>
      </w:r>
      <w:r w:rsidR="00A9259F">
        <w:rPr>
          <w:color w:val="auto"/>
          <w:sz w:val="23"/>
          <w:szCs w:val="23"/>
        </w:rPr>
        <w:t xml:space="preserve"> účtovná jednotka nie je dcérskou ani materskou spoločnosťou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9259F" w:rsidRDefault="00A9259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</w:t>
      </w:r>
      <w:r w:rsidR="005D536A">
        <w:rPr>
          <w:color w:val="auto"/>
          <w:sz w:val="23"/>
          <w:szCs w:val="23"/>
        </w:rPr>
        <w:t xml:space="preserve">) </w:t>
      </w:r>
      <w:r>
        <w:rPr>
          <w:color w:val="auto"/>
          <w:sz w:val="23"/>
          <w:szCs w:val="23"/>
        </w:rPr>
        <w:t>Priemerný prepočítaný počet zamestnancov:</w:t>
      </w:r>
    </w:p>
    <w:p w:rsidR="005D536A" w:rsidRDefault="00A9259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- účtovná jednotka nemá žiadnych zamestnancov</w:t>
      </w:r>
      <w:r w:rsidR="005D536A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A9259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</w:t>
      </w:r>
      <w:r w:rsidR="005D536A">
        <w:rPr>
          <w:b/>
          <w:bCs/>
          <w:color w:val="auto"/>
          <w:sz w:val="23"/>
          <w:szCs w:val="23"/>
        </w:rPr>
        <w:t xml:space="preserve">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A9259F">
        <w:rPr>
          <w:color w:val="auto"/>
          <w:sz w:val="23"/>
          <w:szCs w:val="23"/>
        </w:rPr>
        <w:t>Informácia, či je ú</w:t>
      </w:r>
      <w:r>
        <w:rPr>
          <w:color w:val="auto"/>
          <w:sz w:val="23"/>
          <w:szCs w:val="23"/>
        </w:rPr>
        <w:t xml:space="preserve">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A9259F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A9259F" w:rsidRDefault="00A9259F" w:rsidP="00A9259F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="00A9259F">
        <w:rPr>
          <w:color w:val="auto"/>
          <w:sz w:val="23"/>
          <w:szCs w:val="23"/>
        </w:rPr>
        <w:t>Spoločnosť nemá zostavený odpisový plán, keďže nevlastní majetok. V prípade obstarania dlhodobého majetku bude tento plán vypracovaný.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</w:t>
      </w:r>
      <w:r w:rsidR="00A9259F">
        <w:rPr>
          <w:color w:val="auto"/>
          <w:sz w:val="23"/>
          <w:szCs w:val="23"/>
        </w:rPr>
        <w:t>– neboli zaznamena</w:t>
      </w:r>
      <w:bookmarkStart w:id="0" w:name="_GoBack"/>
      <w:bookmarkEnd w:id="0"/>
      <w:r w:rsidR="00A9259F">
        <w:rPr>
          <w:color w:val="auto"/>
          <w:sz w:val="23"/>
          <w:szCs w:val="23"/>
        </w:rPr>
        <w:t>né žiadne.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r w:rsidR="00A9259F">
        <w:rPr>
          <w:color w:val="auto"/>
          <w:sz w:val="23"/>
          <w:szCs w:val="23"/>
        </w:rPr>
        <w:t>Účtovná jednotka neposkytla ani neprijala žiadne dotácie.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A83518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 w:rsidR="00A83518">
        <w:rPr>
          <w:color w:val="auto"/>
          <w:sz w:val="23"/>
          <w:szCs w:val="23"/>
        </w:rPr>
        <w:t>Účtovná jednotka neúčtuje o žiadnych významných opravách účtovania  minulých účtovných období v bežnom účtovnom období.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83518" w:rsidRDefault="00A83518" w:rsidP="00A83518">
      <w:pPr>
        <w:pStyle w:val="Default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žiadnych významných nákladoch a výnosoch.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A83518">
        <w:rPr>
          <w:color w:val="auto"/>
          <w:sz w:val="23"/>
          <w:szCs w:val="23"/>
        </w:rPr>
        <w:t>celkovej sume záväzkov so zostatkovou dobou splatnosti dlhšou ako päť rokov – účtovná jednotka neeviduje žiadne záväzky tohto druhu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</w:t>
      </w:r>
      <w:r w:rsidR="00A83518">
        <w:rPr>
          <w:color w:val="auto"/>
          <w:sz w:val="23"/>
          <w:szCs w:val="23"/>
        </w:rPr>
        <w:t xml:space="preserve"> spôsoby zabezpečenia záväzkov – účtovná jednotka neeviduje žiadne zabezpečené záväzky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</w:t>
      </w:r>
      <w:r w:rsidR="00A83518">
        <w:rPr>
          <w:color w:val="auto"/>
          <w:sz w:val="23"/>
          <w:szCs w:val="23"/>
        </w:rPr>
        <w:t>mácie o vlastných akciách – účtovná jednotka neeviduje žiadne nadobudnuté vlastné akcie</w:t>
      </w:r>
    </w:p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A83518" w:rsidRDefault="00A8351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vlastní jeden spoločník, ktorý je zároveň jediným konateľom.</w:t>
      </w:r>
    </w:p>
    <w:p w:rsidR="00A83518" w:rsidRDefault="00A8351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8351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r w:rsidR="00866755">
        <w:rPr>
          <w:color w:val="auto"/>
          <w:sz w:val="23"/>
          <w:szCs w:val="23"/>
        </w:rPr>
        <w:t xml:space="preserve">štatutárny orgán </w:t>
      </w:r>
      <w:r w:rsidR="00A83518">
        <w:rPr>
          <w:color w:val="auto"/>
          <w:sz w:val="23"/>
          <w:szCs w:val="23"/>
        </w:rPr>
        <w:t>poskytol spoločnosti pôžičky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 povinnostiach účtovnej jednotky</w:t>
      </w:r>
      <w:r w:rsidR="00A83518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8351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A83518">
        <w:rPr>
          <w:color w:val="auto"/>
          <w:sz w:val="23"/>
          <w:szCs w:val="23"/>
        </w:rPr>
        <w:t>účtovná jednotka nemá žiadne nesplnené finančné povinnosti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7735F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významných podmienených záväzkov</w:t>
      </w:r>
      <w:r w:rsidR="00B7735F">
        <w:rPr>
          <w:color w:val="auto"/>
          <w:sz w:val="23"/>
          <w:szCs w:val="23"/>
        </w:rPr>
        <w:t xml:space="preserve"> – účtovná jednotka nemá žiadne podmienené záväzky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450E6" w:rsidRDefault="00D02B4C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2B4C" w:rsidRDefault="00D02B4C" w:rsidP="00536B52">
      <w:pPr>
        <w:spacing w:after="0" w:line="240" w:lineRule="auto"/>
      </w:pPr>
      <w:r>
        <w:separator/>
      </w:r>
    </w:p>
  </w:endnote>
  <w:endnote w:type="continuationSeparator" w:id="0">
    <w:p w:rsidR="00D02B4C" w:rsidRDefault="00D02B4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2B4C" w:rsidRDefault="00D02B4C" w:rsidP="00536B52">
      <w:pPr>
        <w:spacing w:after="0" w:line="240" w:lineRule="auto"/>
      </w:pPr>
      <w:r>
        <w:separator/>
      </w:r>
    </w:p>
  </w:footnote>
  <w:footnote w:type="continuationSeparator" w:id="0">
    <w:p w:rsidR="00D02B4C" w:rsidRDefault="00D02B4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608" w:type="dxa"/>
      <w:tblLook w:val="04A0" w:firstRow="1" w:lastRow="0" w:firstColumn="1" w:lastColumn="0" w:noHBand="0" w:noVBand="1"/>
    </w:tblPr>
    <w:tblGrid>
      <w:gridCol w:w="2965"/>
      <w:gridCol w:w="613"/>
      <w:gridCol w:w="45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9259F" w:rsidTr="00866755">
      <w:tc>
        <w:tcPr>
          <w:tcW w:w="2965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45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86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8667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6632F8"/>
    <w:multiLevelType w:val="hybridMultilevel"/>
    <w:tmpl w:val="F0BC0152"/>
    <w:lvl w:ilvl="0" w:tplc="C61CCB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6B5FE3"/>
    <w:rsid w:val="006F0A7D"/>
    <w:rsid w:val="007619D7"/>
    <w:rsid w:val="00786CB1"/>
    <w:rsid w:val="007A0F50"/>
    <w:rsid w:val="008420B2"/>
    <w:rsid w:val="00865B33"/>
    <w:rsid w:val="00866755"/>
    <w:rsid w:val="008948EC"/>
    <w:rsid w:val="008C12FE"/>
    <w:rsid w:val="008D018D"/>
    <w:rsid w:val="008E4934"/>
    <w:rsid w:val="00962DA0"/>
    <w:rsid w:val="0098325B"/>
    <w:rsid w:val="009D09A4"/>
    <w:rsid w:val="00A83518"/>
    <w:rsid w:val="00A9259F"/>
    <w:rsid w:val="00AD23CF"/>
    <w:rsid w:val="00B202C7"/>
    <w:rsid w:val="00B7370E"/>
    <w:rsid w:val="00B7735F"/>
    <w:rsid w:val="00BD039E"/>
    <w:rsid w:val="00D02B4C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378</Words>
  <Characters>2157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Lenka Kmeťová</cp:lastModifiedBy>
  <cp:revision>4</cp:revision>
  <dcterms:created xsi:type="dcterms:W3CDTF">2023-02-13T07:22:00Z</dcterms:created>
  <dcterms:modified xsi:type="dcterms:W3CDTF">2023-02-13T07:24:00Z</dcterms:modified>
</cp:coreProperties>
</file>