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1E565E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A151B">
        <w:rPr>
          <w:rFonts w:ascii="Arial Narrow" w:hAnsi="Arial Narrow"/>
          <w:b/>
        </w:rPr>
        <w:t>2022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7865F964" w:rsidR="002D7E6D" w:rsidRPr="00B15261" w:rsidRDefault="00561E1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7BFF786F" w14:textId="30D5DA15" w:rsidR="002D7E6D" w:rsidRPr="00B15261" w:rsidRDefault="00FA151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Richard Kačík,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8D6BF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E836200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153872C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C756F7D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042D359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B2B50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49C8911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1826AA9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42DA2B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6B8785E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DEE7256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FA50BF6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5CE156F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E7400F2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54FD9C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921E44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69FF351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1463162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6568A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BD21DD1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6CEBDD4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455653A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193B88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20DCB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FBB4D2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77777777" w:rsidR="000C7DBD" w:rsidRPr="007B4AF0" w:rsidRDefault="00EF085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5784D"/>
    <w:rsid w:val="00561E12"/>
    <w:rsid w:val="005730EB"/>
    <w:rsid w:val="00613C89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50392"/>
    <w:rsid w:val="00CC3205"/>
    <w:rsid w:val="00CC47EA"/>
    <w:rsid w:val="00CD545D"/>
    <w:rsid w:val="00CE27C2"/>
    <w:rsid w:val="00D27528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1548</Words>
  <Characters>8829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2023-02-18T12:47:00Z</dcterms:created>
  <dcterms:modified xsi:type="dcterms:W3CDTF">2023-02-18T12:49:00Z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