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50FF" w:rsidRDefault="006750FF"/>
    <w:p w:rsidR="006750FF" w:rsidRPr="004B7DE6" w:rsidRDefault="008D2BB8">
      <w:pPr>
        <w:rPr>
          <w:b/>
          <w:color w:val="000000" w:themeColor="text1"/>
          <w:sz w:val="28"/>
          <w:u w:val="single"/>
        </w:rPr>
      </w:pPr>
      <w:r w:rsidRPr="004B7DE6">
        <w:rPr>
          <w:b/>
          <w:color w:val="000000" w:themeColor="text1"/>
          <w:sz w:val="40"/>
          <w:u w:val="single"/>
        </w:rPr>
        <w:t>UNI-TECH, s.r.o</w:t>
      </w:r>
      <w:r w:rsidRPr="004B7DE6">
        <w:rPr>
          <w:b/>
          <w:color w:val="000000" w:themeColor="text1"/>
          <w:sz w:val="40"/>
          <w:szCs w:val="40"/>
          <w:u w:val="single"/>
        </w:rPr>
        <w:t xml:space="preserve">.                             </w:t>
      </w:r>
      <w:r w:rsidR="00B1344D">
        <w:rPr>
          <w:b/>
          <w:color w:val="000000" w:themeColor="text1"/>
          <w:sz w:val="40"/>
          <w:szCs w:val="40"/>
          <w:u w:val="single"/>
        </w:rPr>
        <w:t>Považská Bystrica</w:t>
      </w:r>
    </w:p>
    <w:p w:rsidR="006750FF" w:rsidRPr="004B7DE6" w:rsidRDefault="00106F8C" w:rsidP="00244E23">
      <w:pPr>
        <w:jc w:val="center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Zapísaná v obchodnom registri Okresného súdu </w:t>
      </w:r>
      <w:r w:rsidR="00D43986" w:rsidRPr="004B7DE6">
        <w:rPr>
          <w:color w:val="000000" w:themeColor="text1"/>
          <w:sz w:val="24"/>
        </w:rPr>
        <w:t>Trenčín</w:t>
      </w:r>
      <w:r w:rsidRPr="004B7DE6">
        <w:rPr>
          <w:color w:val="000000" w:themeColor="text1"/>
          <w:sz w:val="24"/>
        </w:rPr>
        <w:t xml:space="preserve">, oddiel </w:t>
      </w:r>
      <w:proofErr w:type="spellStart"/>
      <w:r w:rsidRPr="004B7DE6">
        <w:rPr>
          <w:color w:val="000000" w:themeColor="text1"/>
          <w:sz w:val="24"/>
        </w:rPr>
        <w:t>Sro</w:t>
      </w:r>
      <w:proofErr w:type="spellEnd"/>
      <w:r w:rsidRPr="004B7DE6">
        <w:rPr>
          <w:color w:val="000000" w:themeColor="text1"/>
          <w:sz w:val="24"/>
        </w:rPr>
        <w:t>, vložka č.</w:t>
      </w:r>
      <w:r w:rsidR="00D43986" w:rsidRPr="004B7DE6">
        <w:rPr>
          <w:color w:val="000000" w:themeColor="text1"/>
          <w:sz w:val="24"/>
        </w:rPr>
        <w:t xml:space="preserve"> 16724/R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Default="006750FF">
      <w:pPr>
        <w:rPr>
          <w:color w:val="000000" w:themeColor="text1"/>
          <w:sz w:val="24"/>
        </w:rPr>
      </w:pPr>
    </w:p>
    <w:p w:rsidR="00244E23" w:rsidRDefault="00244E23">
      <w:pPr>
        <w:rPr>
          <w:color w:val="000000" w:themeColor="text1"/>
          <w:sz w:val="24"/>
        </w:rPr>
      </w:pPr>
    </w:p>
    <w:p w:rsidR="00244E23" w:rsidRDefault="00244E23">
      <w:pPr>
        <w:rPr>
          <w:color w:val="000000" w:themeColor="text1"/>
          <w:sz w:val="24"/>
        </w:rPr>
      </w:pPr>
    </w:p>
    <w:p w:rsidR="00244E23" w:rsidRDefault="00244E23">
      <w:pPr>
        <w:rPr>
          <w:color w:val="000000" w:themeColor="text1"/>
          <w:sz w:val="24"/>
        </w:rPr>
      </w:pPr>
    </w:p>
    <w:p w:rsidR="00244E23" w:rsidRPr="004B7DE6" w:rsidRDefault="00244E23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VÝROČNÁ SPRÁVA</w:t>
      </w:r>
    </w:p>
    <w:p w:rsidR="006750FF" w:rsidRDefault="008D2BB8">
      <w:pPr>
        <w:jc w:val="center"/>
        <w:rPr>
          <w:b/>
          <w:color w:val="000000" w:themeColor="text1"/>
          <w:sz w:val="52"/>
        </w:rPr>
      </w:pPr>
      <w:r w:rsidRPr="004B7DE6">
        <w:rPr>
          <w:b/>
          <w:color w:val="000000" w:themeColor="text1"/>
          <w:sz w:val="52"/>
        </w:rPr>
        <w:t>20</w:t>
      </w:r>
      <w:r w:rsidR="00DC74C0">
        <w:rPr>
          <w:b/>
          <w:color w:val="000000" w:themeColor="text1"/>
          <w:sz w:val="52"/>
        </w:rPr>
        <w:t>2</w:t>
      </w:r>
      <w:r w:rsidR="004064A7">
        <w:rPr>
          <w:b/>
          <w:color w:val="000000" w:themeColor="text1"/>
          <w:sz w:val="52"/>
        </w:rPr>
        <w:t>1</w:t>
      </w:r>
    </w:p>
    <w:p w:rsidR="00A70BFE" w:rsidRPr="004B7DE6" w:rsidRDefault="00A70BFE">
      <w:pPr>
        <w:jc w:val="center"/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Default="006750FF">
      <w:pPr>
        <w:rPr>
          <w:color w:val="000000" w:themeColor="text1"/>
          <w:sz w:val="24"/>
        </w:rPr>
      </w:pPr>
    </w:p>
    <w:p w:rsidR="00CE0E9A" w:rsidRDefault="00CE0E9A">
      <w:pPr>
        <w:rPr>
          <w:color w:val="000000" w:themeColor="text1"/>
          <w:sz w:val="24"/>
        </w:rPr>
      </w:pPr>
    </w:p>
    <w:p w:rsidR="00CE0E9A" w:rsidRPr="004B7DE6" w:rsidRDefault="00CE0E9A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pStyle w:val="Nadpis1"/>
        <w:rPr>
          <w:color w:val="000000" w:themeColor="text1"/>
        </w:rPr>
      </w:pPr>
      <w:r w:rsidRPr="004B7DE6">
        <w:rPr>
          <w:color w:val="000000" w:themeColor="text1"/>
        </w:rPr>
        <w:t xml:space="preserve">Vypracoval a predkladá:   </w:t>
      </w:r>
      <w:r w:rsidR="004767B1" w:rsidRPr="004B7DE6">
        <w:rPr>
          <w:rFonts w:eastAsia="Malgun Gothic"/>
          <w:color w:val="000000" w:themeColor="text1"/>
        </w:rPr>
        <w:t xml:space="preserve"> </w:t>
      </w:r>
      <w:r w:rsidR="00FB4BAA" w:rsidRPr="004B7DE6">
        <w:rPr>
          <w:rFonts w:eastAsia="Malgun Gothic"/>
          <w:color w:val="000000" w:themeColor="text1"/>
        </w:rPr>
        <w:t xml:space="preserve"> </w:t>
      </w:r>
      <w:r w:rsidR="004767B1" w:rsidRPr="004B7DE6">
        <w:rPr>
          <w:rFonts w:eastAsia="Malgun Gothic"/>
          <w:color w:val="000000" w:themeColor="text1"/>
        </w:rPr>
        <w:t>konate</w:t>
      </w:r>
      <w:r w:rsidR="00067108">
        <w:rPr>
          <w:rFonts w:eastAsia="Malgun Gothic"/>
          <w:color w:val="000000" w:themeColor="text1"/>
        </w:rPr>
        <w:t xml:space="preserve">lia </w:t>
      </w:r>
      <w:r w:rsidR="004767B1" w:rsidRPr="004B7DE6">
        <w:rPr>
          <w:rFonts w:eastAsia="Malgun Gothic"/>
          <w:color w:val="000000" w:themeColor="text1"/>
        </w:rPr>
        <w:t>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pStyle w:val="Nadpis2"/>
        <w:rPr>
          <w:color w:val="000000" w:themeColor="text1"/>
        </w:rPr>
      </w:pPr>
      <w:r w:rsidRPr="004B7DE6">
        <w:rPr>
          <w:color w:val="000000" w:themeColor="text1"/>
        </w:rPr>
        <w:lastRenderedPageBreak/>
        <w:t>OBSAH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Identifikácia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Základné údaje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Obchodné meno a právna forma spoločnosti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Identifikačné číslo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Sídlo spoločnosti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Dátum založenia a registrácie spoločnosti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Základné imanie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Štatutárny orgán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Podnikateľská činnosť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Predmet podnikania spoločnosti</w:t>
      </w:r>
    </w:p>
    <w:p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Správa o podnikateľskej</w:t>
      </w:r>
      <w:r w:rsidR="00DD1B19" w:rsidRPr="004B7DE6">
        <w:rPr>
          <w:color w:val="000000" w:themeColor="text1"/>
          <w:sz w:val="24"/>
        </w:rPr>
        <w:t xml:space="preserve"> činnosti spoločnosti v roku 20</w:t>
      </w:r>
      <w:r w:rsidR="00DC74C0">
        <w:rPr>
          <w:color w:val="000000" w:themeColor="text1"/>
          <w:sz w:val="24"/>
        </w:rPr>
        <w:t>2</w:t>
      </w:r>
      <w:r w:rsidR="006F1F6C">
        <w:rPr>
          <w:color w:val="000000" w:themeColor="text1"/>
          <w:sz w:val="24"/>
        </w:rPr>
        <w:t>1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Správa o podnikateľskej činnosti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Prehľad vybraných ukazovateľov hospodárskej činnosti za rok 20</w:t>
      </w:r>
      <w:r w:rsidR="00DC74C0">
        <w:rPr>
          <w:color w:val="000000" w:themeColor="text1"/>
          <w:sz w:val="24"/>
        </w:rPr>
        <w:t>2</w:t>
      </w:r>
      <w:r w:rsidR="006F1F6C">
        <w:rPr>
          <w:color w:val="000000" w:themeColor="text1"/>
          <w:sz w:val="24"/>
        </w:rPr>
        <w:t>1</w:t>
      </w:r>
    </w:p>
    <w:p w:rsidR="006750FF" w:rsidRPr="004B7DE6" w:rsidRDefault="00106F8C">
      <w:pPr>
        <w:numPr>
          <w:ilvl w:val="2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Návrh na vysporiadanie h</w:t>
      </w:r>
      <w:r w:rsidR="00DD1B19" w:rsidRPr="004B7DE6">
        <w:rPr>
          <w:color w:val="000000" w:themeColor="text1"/>
          <w:sz w:val="24"/>
        </w:rPr>
        <w:t>o</w:t>
      </w:r>
      <w:r w:rsidR="005A42C4" w:rsidRPr="004B7DE6">
        <w:rPr>
          <w:color w:val="000000" w:themeColor="text1"/>
          <w:sz w:val="24"/>
        </w:rPr>
        <w:t>spodárskeho výsledku za rok 20</w:t>
      </w:r>
      <w:r w:rsidR="00DC74C0">
        <w:rPr>
          <w:color w:val="000000" w:themeColor="text1"/>
          <w:sz w:val="24"/>
        </w:rPr>
        <w:t>2</w:t>
      </w:r>
      <w:r w:rsidR="006F1F6C">
        <w:rPr>
          <w:color w:val="000000" w:themeColor="text1"/>
          <w:sz w:val="24"/>
        </w:rPr>
        <w:t>1</w:t>
      </w:r>
    </w:p>
    <w:p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>Predpokladaný budúci vývoj spoločnosti</w:t>
      </w:r>
    </w:p>
    <w:p w:rsidR="006750FF" w:rsidRPr="004B7DE6" w:rsidRDefault="00B93E9F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="00106F8C" w:rsidRPr="004B7DE6">
        <w:rPr>
          <w:color w:val="000000" w:themeColor="text1"/>
          <w:sz w:val="24"/>
        </w:rPr>
        <w:t xml:space="preserve">Udalosti osobitného významu po skončení účtovného obdobia 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574C47" w:rsidRPr="004B7DE6" w:rsidRDefault="00574C47" w:rsidP="00574C47">
      <w:pPr>
        <w:numPr>
          <w:ilvl w:val="0"/>
          <w:numId w:val="1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Prílohy</w:t>
      </w:r>
    </w:p>
    <w:p w:rsidR="0017007C" w:rsidRPr="004B7DE6" w:rsidRDefault="0017007C">
      <w:pPr>
        <w:rPr>
          <w:b/>
          <w:color w:val="000000" w:themeColor="text1"/>
          <w:sz w:val="24"/>
        </w:rPr>
      </w:pPr>
    </w:p>
    <w:p w:rsidR="00574C47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Kompletná účtovná závierka</w:t>
      </w:r>
    </w:p>
    <w:p w:rsidR="0017007C" w:rsidRPr="004B7DE6" w:rsidRDefault="00574C47" w:rsidP="00574C47">
      <w:pPr>
        <w:numPr>
          <w:ilvl w:val="1"/>
          <w:numId w:val="1"/>
        </w:num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Správa audítora</w:t>
      </w: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lastRenderedPageBreak/>
        <w:t>Identifikácia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1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údaje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Obchodné meno a právna forma spoločnosti</w:t>
      </w:r>
    </w:p>
    <w:p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UNI-TECH, s.r.o. , spoločnosť s ručením obmedzeným</w:t>
      </w:r>
    </w:p>
    <w:p w:rsidR="006750FF" w:rsidRPr="004B7DE6" w:rsidRDefault="00106F8C">
      <w:pPr>
        <w:ind w:left="1416"/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</w:t>
      </w: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Identifikačné číslo</w:t>
      </w:r>
    </w:p>
    <w:p w:rsidR="006750FF" w:rsidRPr="004B7DE6" w:rsidRDefault="008D2BB8">
      <w:pPr>
        <w:ind w:left="1416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36357723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Sídlo spoločnosti</w:t>
      </w:r>
    </w:p>
    <w:p w:rsidR="006750FF" w:rsidRDefault="009E0071">
      <w:pPr>
        <w:pStyle w:val="Nadpis3"/>
        <w:rPr>
          <w:b w:val="0"/>
          <w:color w:val="000000" w:themeColor="text1"/>
        </w:rPr>
      </w:pPr>
      <w:r>
        <w:rPr>
          <w:b w:val="0"/>
          <w:color w:val="000000" w:themeColor="text1"/>
        </w:rPr>
        <w:t>Robotnícka 2142/78</w:t>
      </w:r>
    </w:p>
    <w:p w:rsidR="009E0071" w:rsidRPr="009E0071" w:rsidRDefault="009E0071" w:rsidP="009E0071">
      <w:pPr>
        <w:rPr>
          <w:sz w:val="24"/>
          <w:szCs w:val="24"/>
        </w:rPr>
      </w:pPr>
      <w:r>
        <w:tab/>
      </w:r>
      <w:r>
        <w:tab/>
      </w:r>
      <w:r w:rsidRPr="009E0071">
        <w:rPr>
          <w:sz w:val="24"/>
          <w:szCs w:val="24"/>
        </w:rPr>
        <w:t>017 01 Považská Bystrica</w:t>
      </w:r>
    </w:p>
    <w:p w:rsidR="008D2BB8" w:rsidRPr="004B7DE6" w:rsidRDefault="008D2BB8" w:rsidP="008D2BB8">
      <w:pPr>
        <w:rPr>
          <w:color w:val="000000" w:themeColor="text1"/>
          <w:sz w:val="24"/>
          <w:szCs w:val="24"/>
        </w:rPr>
      </w:pPr>
      <w:r w:rsidRPr="004B7DE6">
        <w:rPr>
          <w:color w:val="000000" w:themeColor="text1"/>
        </w:rPr>
        <w:t xml:space="preserve">                             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Dátum založenia a registrácie spoločnosti</w:t>
      </w:r>
    </w:p>
    <w:p w:rsidR="006750FF" w:rsidRPr="004B7DE6" w:rsidRDefault="00106F8C">
      <w:pPr>
        <w:pStyle w:val="Zarkazkladnhotextu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Spoločnosť bola založená dňa </w:t>
      </w:r>
      <w:r w:rsidR="00442B0F" w:rsidRPr="004B7DE6">
        <w:rPr>
          <w:b w:val="0"/>
          <w:color w:val="000000" w:themeColor="text1"/>
        </w:rPr>
        <w:t>05.04.2006</w:t>
      </w:r>
      <w:r w:rsidRPr="004B7DE6">
        <w:rPr>
          <w:b w:val="0"/>
          <w:color w:val="000000" w:themeColor="text1"/>
        </w:rPr>
        <w:t xml:space="preserve"> a zapísaná v obchodnom registri Okresného súdu </w:t>
      </w:r>
      <w:r w:rsidR="00442B0F" w:rsidRPr="004B7DE6">
        <w:rPr>
          <w:b w:val="0"/>
          <w:color w:val="000000" w:themeColor="text1"/>
        </w:rPr>
        <w:t>Trenčín</w:t>
      </w:r>
      <w:r w:rsidRPr="004B7DE6">
        <w:rPr>
          <w:b w:val="0"/>
          <w:color w:val="000000" w:themeColor="text1"/>
        </w:rPr>
        <w:t xml:space="preserve">, dňa </w:t>
      </w:r>
      <w:r w:rsidR="00442B0F" w:rsidRPr="004B7DE6">
        <w:rPr>
          <w:b w:val="0"/>
          <w:color w:val="000000" w:themeColor="text1"/>
        </w:rPr>
        <w:t>05.05.2006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Základné imanie</w:t>
      </w:r>
    </w:p>
    <w:p w:rsidR="006750FF" w:rsidRPr="004B7DE6" w:rsidRDefault="00106F8C">
      <w:pPr>
        <w:pStyle w:val="Nadpis3"/>
        <w:rPr>
          <w:b w:val="0"/>
          <w:color w:val="000000" w:themeColor="text1"/>
        </w:rPr>
      </w:pPr>
      <w:r w:rsidRPr="004B7DE6">
        <w:rPr>
          <w:b w:val="0"/>
          <w:color w:val="000000" w:themeColor="text1"/>
        </w:rPr>
        <w:t xml:space="preserve">Základné imanie spoločnosti je </w:t>
      </w:r>
      <w:r w:rsidR="00DC74C0">
        <w:rPr>
          <w:b w:val="0"/>
          <w:color w:val="000000" w:themeColor="text1"/>
        </w:rPr>
        <w:t>1.349.791</w:t>
      </w:r>
      <w:r w:rsidR="003415A1" w:rsidRPr="004B7DE6">
        <w:rPr>
          <w:b w:val="0"/>
          <w:color w:val="000000" w:themeColor="text1"/>
        </w:rPr>
        <w:t xml:space="preserve"> €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2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Štatutárny orgán spoločnosti</w:t>
      </w:r>
    </w:p>
    <w:p w:rsidR="006750FF" w:rsidRDefault="00106F8C">
      <w:pPr>
        <w:ind w:left="1416"/>
        <w:rPr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 xml:space="preserve">  </w:t>
      </w:r>
      <w:r w:rsidRPr="004B7DE6">
        <w:rPr>
          <w:color w:val="000000" w:themeColor="text1"/>
          <w:sz w:val="24"/>
        </w:rPr>
        <w:t>-        konateľ</w:t>
      </w:r>
      <w:r w:rsidR="004113CD" w:rsidRPr="004B7DE6">
        <w:rPr>
          <w:color w:val="000000" w:themeColor="text1"/>
          <w:sz w:val="24"/>
        </w:rPr>
        <w:t>,</w:t>
      </w:r>
      <w:r w:rsidR="009E0071">
        <w:rPr>
          <w:color w:val="000000" w:themeColor="text1"/>
          <w:sz w:val="24"/>
        </w:rPr>
        <w:t xml:space="preserve"> </w:t>
      </w:r>
      <w:r w:rsidR="00BF4AF1">
        <w:rPr>
          <w:color w:val="000000" w:themeColor="text1"/>
          <w:sz w:val="24"/>
        </w:rPr>
        <w:t>Ing. Augustín Dubnička, PhD.</w:t>
      </w:r>
    </w:p>
    <w:p w:rsidR="00BF4AF1" w:rsidRPr="004B7DE6" w:rsidRDefault="00BF4AF1">
      <w:pPr>
        <w:ind w:left="1416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ab/>
      </w:r>
      <w:r>
        <w:rPr>
          <w:color w:val="000000" w:themeColor="text1"/>
          <w:sz w:val="24"/>
        </w:rPr>
        <w:tab/>
        <w:t xml:space="preserve">  </w:t>
      </w:r>
      <w:proofErr w:type="spellStart"/>
      <w:r>
        <w:rPr>
          <w:color w:val="000000" w:themeColor="text1"/>
          <w:sz w:val="24"/>
        </w:rPr>
        <w:t>Teakgeun</w:t>
      </w:r>
      <w:proofErr w:type="spellEnd"/>
      <w:r>
        <w:rPr>
          <w:color w:val="000000" w:themeColor="text1"/>
          <w:sz w:val="24"/>
        </w:rPr>
        <w:t xml:space="preserve"> Kim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6750FF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DD1B19" w:rsidRPr="004B7DE6" w:rsidRDefault="00DD1B19">
      <w:pPr>
        <w:rPr>
          <w:color w:val="000000" w:themeColor="text1"/>
          <w:sz w:val="24"/>
        </w:rPr>
      </w:pPr>
    </w:p>
    <w:p w:rsidR="00DD1B19" w:rsidRPr="004B7DE6" w:rsidRDefault="00DD1B19">
      <w:pPr>
        <w:rPr>
          <w:color w:val="000000" w:themeColor="text1"/>
          <w:sz w:val="24"/>
        </w:rPr>
      </w:pPr>
    </w:p>
    <w:p w:rsidR="0017007C" w:rsidRPr="004B7DE6" w:rsidRDefault="0017007C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0"/>
          <w:numId w:val="2"/>
        </w:numPr>
        <w:rPr>
          <w:b/>
          <w:color w:val="000000" w:themeColor="text1"/>
          <w:sz w:val="28"/>
        </w:rPr>
      </w:pPr>
      <w:r w:rsidRPr="004B7DE6">
        <w:rPr>
          <w:b/>
          <w:color w:val="000000" w:themeColor="text1"/>
          <w:sz w:val="28"/>
        </w:rPr>
        <w:t>Podnikateľská činnosť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>
      <w:pPr>
        <w:rPr>
          <w:b/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  </w:t>
      </w:r>
      <w:r w:rsidRPr="004B7DE6">
        <w:rPr>
          <w:b/>
          <w:color w:val="000000" w:themeColor="text1"/>
          <w:sz w:val="24"/>
        </w:rPr>
        <w:t>2.1.    Predmet podnikania spoločnosti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 w:rsidP="009D5BE9">
      <w:pPr>
        <w:ind w:left="708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  Prevažujúcim predmetom  podnikania spoločnosti </w:t>
      </w:r>
      <w:r w:rsidR="00367ECA" w:rsidRPr="004B7DE6">
        <w:rPr>
          <w:color w:val="000000" w:themeColor="text1"/>
          <w:sz w:val="24"/>
        </w:rPr>
        <w:t xml:space="preserve">je výroba tmelov a lepidiel pre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automobilový priemysel</w:t>
      </w:r>
      <w:r w:rsidRPr="004B7DE6">
        <w:rPr>
          <w:color w:val="000000" w:themeColor="text1"/>
          <w:sz w:val="24"/>
        </w:rPr>
        <w:t xml:space="preserve">. Túto činnosť </w:t>
      </w:r>
      <w:r w:rsidR="007D1F8F" w:rsidRPr="004B7DE6">
        <w:rPr>
          <w:color w:val="000000" w:themeColor="text1"/>
          <w:sz w:val="24"/>
        </w:rPr>
        <w:t xml:space="preserve">vykonáva spoločnosť na základe </w:t>
      </w:r>
      <w:r w:rsidR="007D1F8F" w:rsidRPr="004B7DE6">
        <w:rPr>
          <w:color w:val="000000" w:themeColor="text1"/>
          <w:sz w:val="24"/>
        </w:rPr>
        <w:br/>
        <w:t xml:space="preserve">   </w:t>
      </w:r>
      <w:r w:rsidR="00367ECA" w:rsidRPr="004B7DE6">
        <w:rPr>
          <w:color w:val="000000" w:themeColor="text1"/>
          <w:sz w:val="24"/>
        </w:rPr>
        <w:t>živnostenského listu</w:t>
      </w:r>
      <w:r w:rsidRPr="004B7DE6">
        <w:rPr>
          <w:color w:val="000000" w:themeColor="text1"/>
          <w:sz w:val="24"/>
        </w:rPr>
        <w:t>.</w:t>
      </w:r>
    </w:p>
    <w:p w:rsidR="0004528B" w:rsidRPr="004B7DE6" w:rsidRDefault="0004528B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1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</w:t>
      </w:r>
      <w:r w:rsidR="002B389F" w:rsidRPr="004B7DE6">
        <w:rPr>
          <w:b/>
          <w:color w:val="000000" w:themeColor="text1"/>
          <w:sz w:val="24"/>
        </w:rPr>
        <w:t xml:space="preserve"> </w:t>
      </w:r>
      <w:r w:rsidR="005A42C4" w:rsidRPr="004B7DE6">
        <w:rPr>
          <w:b/>
          <w:color w:val="000000" w:themeColor="text1"/>
          <w:sz w:val="24"/>
        </w:rPr>
        <w:t>činnosti spoločnosti v roku 20</w:t>
      </w:r>
      <w:r w:rsidR="00067108">
        <w:rPr>
          <w:b/>
          <w:color w:val="000000" w:themeColor="text1"/>
          <w:sz w:val="24"/>
        </w:rPr>
        <w:t>21</w:t>
      </w:r>
    </w:p>
    <w:p w:rsidR="006750FF" w:rsidRPr="004B7DE6" w:rsidRDefault="006750FF">
      <w:pPr>
        <w:ind w:left="172"/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2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Správa o podnikateľskej činnosti</w:t>
      </w:r>
      <w:r w:rsidR="00BD1070" w:rsidRPr="004B7DE6">
        <w:rPr>
          <w:b/>
          <w:color w:val="000000" w:themeColor="text1"/>
          <w:sz w:val="24"/>
        </w:rPr>
        <w:t xml:space="preserve">  </w:t>
      </w:r>
    </w:p>
    <w:p w:rsidR="006750FF" w:rsidRPr="004B7DE6" w:rsidRDefault="006750FF" w:rsidP="007F7D6C">
      <w:pPr>
        <w:rPr>
          <w:color w:val="000000" w:themeColor="text1"/>
          <w:sz w:val="24"/>
        </w:rPr>
      </w:pPr>
    </w:p>
    <w:p w:rsidR="00640497" w:rsidRPr="004B7DE6" w:rsidRDefault="00640497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História</w:t>
      </w:r>
      <w:r w:rsidR="00802B0A" w:rsidRPr="004B7DE6">
        <w:rPr>
          <w:color w:val="000000" w:themeColor="text1"/>
          <w:sz w:val="24"/>
        </w:rPr>
        <w:t xml:space="preserve"> :</w:t>
      </w:r>
      <w:r w:rsidR="002B389F" w:rsidRPr="004B7DE6">
        <w:rPr>
          <w:color w:val="000000" w:themeColor="text1"/>
          <w:sz w:val="24"/>
        </w:rPr>
        <w:t xml:space="preserve">      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Pridelenie dodávateľskej zmluvy pre KMS (05’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Rozhodnutie o založení spoločnosti bolo vydané (06’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 xml:space="preserve">) 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Založenie dcérskej firmy </w:t>
      </w:r>
      <w:r w:rsidRPr="004B7DE6">
        <w:rPr>
          <w:color w:val="000000" w:themeColor="text1"/>
          <w:sz w:val="24"/>
        </w:rPr>
        <w:t>(06’ May)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Poskytnutie kancelárii a výrobných priestorov </w:t>
      </w:r>
      <w:r w:rsidRPr="004B7DE6">
        <w:rPr>
          <w:color w:val="000000" w:themeColor="text1"/>
          <w:sz w:val="24"/>
        </w:rPr>
        <w:t>(06’ May)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Inštalácia výrobných zariadení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Jul</w:t>
      </w:r>
      <w:proofErr w:type="spellEnd"/>
      <w:r w:rsidRPr="004B7DE6">
        <w:rPr>
          <w:color w:val="000000" w:themeColor="text1"/>
          <w:sz w:val="24"/>
        </w:rPr>
        <w:t>)</w:t>
      </w:r>
      <w:r w:rsidRPr="004B7DE6">
        <w:rPr>
          <w:bCs/>
          <w:color w:val="000000" w:themeColor="text1"/>
          <w:sz w:val="24"/>
        </w:rPr>
        <w:t xml:space="preserve"> 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výroby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Aug</w:t>
      </w:r>
      <w:proofErr w:type="spellEnd"/>
      <w:r w:rsidRPr="004B7DE6">
        <w:rPr>
          <w:color w:val="000000" w:themeColor="text1"/>
          <w:sz w:val="24"/>
        </w:rPr>
        <w:t>)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KMS </w:t>
      </w:r>
      <w:r w:rsidRPr="004B7DE6">
        <w:rPr>
          <w:color w:val="000000" w:themeColor="text1"/>
          <w:sz w:val="24"/>
        </w:rPr>
        <w:t xml:space="preserve">(06’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>)</w:t>
      </w:r>
    </w:p>
    <w:p w:rsidR="00DD1B19" w:rsidRPr="004B7DE6" w:rsidRDefault="00DD1B19" w:rsidP="00DD1B19">
      <w:pPr>
        <w:ind w:left="344"/>
        <w:rPr>
          <w:bCs/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Dokončenie testovania prístrojov </w:t>
      </w:r>
      <w:r w:rsidRPr="004B7DE6">
        <w:rPr>
          <w:color w:val="000000" w:themeColor="text1"/>
          <w:sz w:val="24"/>
        </w:rPr>
        <w:t xml:space="preserve">(07’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Začiatok zásobovania pre FSO </w:t>
      </w:r>
      <w:r w:rsidRPr="004B7DE6">
        <w:rPr>
          <w:color w:val="000000" w:themeColor="text1"/>
          <w:sz w:val="24"/>
        </w:rPr>
        <w:t xml:space="preserve">(08’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  <w:vertAlign w:val="superscript"/>
          <w:lang w:eastAsia="ko-KR"/>
        </w:rPr>
      </w:pPr>
      <w:r w:rsidRPr="004B7DE6">
        <w:rPr>
          <w:color w:val="000000" w:themeColor="text1"/>
          <w:sz w:val="24"/>
        </w:rPr>
        <w:t>Zakúpenie pozemku ( katastri obce Ladce, rozloha : 16 448 m</w:t>
      </w:r>
      <w:r w:rsidRPr="004B7DE6">
        <w:rPr>
          <w:color w:val="000000" w:themeColor="text1"/>
          <w:sz w:val="24"/>
          <w:vertAlign w:val="superscript"/>
        </w:rPr>
        <w:t>2</w:t>
      </w:r>
      <w:r w:rsidRPr="004B7DE6">
        <w:rPr>
          <w:color w:val="000000" w:themeColor="text1"/>
          <w:sz w:val="24"/>
        </w:rPr>
        <w:t xml:space="preserve"> ) (08’ </w:t>
      </w:r>
      <w:proofErr w:type="spellStart"/>
      <w:r w:rsidRPr="004B7DE6">
        <w:rPr>
          <w:color w:val="000000" w:themeColor="text1"/>
          <w:sz w:val="24"/>
        </w:rPr>
        <w:t>Feb</w:t>
      </w:r>
      <w:proofErr w:type="spellEnd"/>
      <w:r w:rsidRPr="004B7DE6">
        <w:rPr>
          <w:color w:val="000000" w:themeColor="text1"/>
          <w:sz w:val="24"/>
        </w:rPr>
        <w:t xml:space="preserve"> )</w:t>
      </w:r>
      <w:r w:rsidRPr="004B7DE6">
        <w:rPr>
          <w:color w:val="000000" w:themeColor="text1"/>
          <w:sz w:val="24"/>
          <w:vertAlign w:val="superscript"/>
        </w:rPr>
        <w:t xml:space="preserve"> 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bCs/>
          <w:color w:val="000000" w:themeColor="text1"/>
          <w:sz w:val="24"/>
        </w:rPr>
        <w:t xml:space="preserve">Pridelenie dodávateľskej zmluvy pre HMMC </w:t>
      </w:r>
      <w:r w:rsidRPr="004B7DE6">
        <w:rPr>
          <w:color w:val="000000" w:themeColor="text1"/>
          <w:sz w:val="24"/>
        </w:rPr>
        <w:t>( 08’ Mar)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Jong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Uk</w:t>
      </w:r>
      <w:proofErr w:type="spellEnd"/>
      <w:r w:rsidRPr="004B7DE6">
        <w:rPr>
          <w:color w:val="000000" w:themeColor="text1"/>
          <w:sz w:val="24"/>
        </w:rPr>
        <w:t xml:space="preserve"> Ju ( 08’ May)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Zmena názvu spoločnosti : UNI – TECH, s. r. o. (08’ Nov)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Získanie ISO 9001:2000, ISO/TS 16949 : 2002 ( 08’ 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:rsidR="00DD1B19" w:rsidRPr="004B7DE6" w:rsidRDefault="00DD1B19" w:rsidP="00DD1B19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nových zákazníkov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Slovakia, </w:t>
      </w:r>
      <w:proofErr w:type="spellStart"/>
      <w:r w:rsidRPr="004B7DE6">
        <w:rPr>
          <w:color w:val="000000" w:themeColor="text1"/>
          <w:sz w:val="24"/>
        </w:rPr>
        <w:t>s.r.o</w:t>
      </w:r>
      <w:proofErr w:type="spellEnd"/>
      <w:r w:rsidRPr="004B7DE6">
        <w:rPr>
          <w:color w:val="000000" w:themeColor="text1"/>
          <w:sz w:val="24"/>
        </w:rPr>
        <w:t xml:space="preserve">., </w:t>
      </w:r>
      <w:proofErr w:type="spellStart"/>
      <w:r w:rsidRPr="004B7DE6">
        <w:rPr>
          <w:color w:val="000000" w:themeColor="text1"/>
          <w:sz w:val="24"/>
        </w:rPr>
        <w:t>Dongil</w:t>
      </w:r>
      <w:proofErr w:type="spellEnd"/>
      <w:r w:rsidRPr="004B7DE6">
        <w:rPr>
          <w:color w:val="000000" w:themeColor="text1"/>
          <w:sz w:val="24"/>
        </w:rPr>
        <w:t xml:space="preserve"> Rubber </w:t>
      </w:r>
      <w:proofErr w:type="spellStart"/>
      <w:r w:rsidRPr="004B7DE6">
        <w:rPr>
          <w:color w:val="000000" w:themeColor="text1"/>
          <w:sz w:val="24"/>
        </w:rPr>
        <w:t>Belt</w:t>
      </w:r>
      <w:proofErr w:type="spellEnd"/>
      <w:r w:rsidRPr="004B7DE6">
        <w:rPr>
          <w:color w:val="000000" w:themeColor="text1"/>
          <w:sz w:val="24"/>
        </w:rPr>
        <w:t xml:space="preserve"> Slovakia, s.r.o.  ( 09’ </w:t>
      </w:r>
      <w:proofErr w:type="spellStart"/>
      <w:r w:rsidRPr="004B7DE6">
        <w:rPr>
          <w:color w:val="000000" w:themeColor="text1"/>
          <w:sz w:val="24"/>
        </w:rPr>
        <w:t>Sep</w:t>
      </w:r>
      <w:proofErr w:type="spellEnd"/>
      <w:r w:rsidRPr="004B7DE6">
        <w:rPr>
          <w:color w:val="000000" w:themeColor="text1"/>
          <w:sz w:val="24"/>
        </w:rPr>
        <w:t xml:space="preserve"> )</w:t>
      </w:r>
    </w:p>
    <w:p w:rsidR="002B389F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Zmena konateľa spoločnosti : </w:t>
      </w:r>
      <w:proofErr w:type="spellStart"/>
      <w:r w:rsidRPr="004B7DE6">
        <w:rPr>
          <w:color w:val="000000" w:themeColor="text1"/>
          <w:sz w:val="24"/>
        </w:rPr>
        <w:t>Chang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Kim (11’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Začiatok zásobovania nového zákazníka </w:t>
      </w:r>
      <w:proofErr w:type="spellStart"/>
      <w:r w:rsidRPr="004B7DE6">
        <w:rPr>
          <w:color w:val="000000" w:themeColor="text1"/>
          <w:sz w:val="24"/>
        </w:rPr>
        <w:t>Donghee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Russia</w:t>
      </w:r>
      <w:proofErr w:type="spellEnd"/>
      <w:r w:rsidRPr="004B7DE6">
        <w:rPr>
          <w:color w:val="000000" w:themeColor="text1"/>
          <w:sz w:val="24"/>
        </w:rPr>
        <w:t xml:space="preserve"> (12 ’</w:t>
      </w:r>
      <w:proofErr w:type="spellStart"/>
      <w:r w:rsidRPr="004B7DE6">
        <w:rPr>
          <w:color w:val="000000" w:themeColor="text1"/>
          <w:sz w:val="24"/>
        </w:rPr>
        <w:t>Dec</w:t>
      </w:r>
      <w:proofErr w:type="spellEnd"/>
      <w:r w:rsidRPr="004B7DE6">
        <w:rPr>
          <w:color w:val="000000" w:themeColor="text1"/>
          <w:sz w:val="24"/>
        </w:rPr>
        <w:t>)</w:t>
      </w:r>
    </w:p>
    <w:p w:rsidR="00197718" w:rsidRPr="004B7DE6" w:rsidRDefault="00197718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sesterskej firmy v Turecku (13 ’ </w:t>
      </w:r>
      <w:proofErr w:type="spellStart"/>
      <w:r w:rsidRPr="004B7DE6">
        <w:rPr>
          <w:color w:val="000000" w:themeColor="text1"/>
          <w:sz w:val="24"/>
        </w:rPr>
        <w:t>Okt</w:t>
      </w:r>
      <w:proofErr w:type="spellEnd"/>
      <w:r w:rsidRPr="004B7DE6">
        <w:rPr>
          <w:color w:val="000000" w:themeColor="text1"/>
          <w:sz w:val="24"/>
        </w:rPr>
        <w:t>)</w:t>
      </w:r>
    </w:p>
    <w:p w:rsidR="000D1A17" w:rsidRPr="004B7DE6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Druhý konateľ spoločnosti : </w:t>
      </w:r>
      <w:proofErr w:type="spellStart"/>
      <w:r w:rsidRPr="004B7DE6">
        <w:rPr>
          <w:color w:val="000000" w:themeColor="text1"/>
          <w:sz w:val="24"/>
        </w:rPr>
        <w:t>Soo</w:t>
      </w:r>
      <w:proofErr w:type="spellEnd"/>
      <w:r w:rsidRPr="004B7DE6">
        <w:rPr>
          <w:color w:val="000000" w:themeColor="text1"/>
          <w:sz w:val="24"/>
        </w:rPr>
        <w:t xml:space="preserve"> </w:t>
      </w:r>
      <w:proofErr w:type="spellStart"/>
      <w:r w:rsidRPr="004B7DE6">
        <w:rPr>
          <w:color w:val="000000" w:themeColor="text1"/>
          <w:sz w:val="24"/>
        </w:rPr>
        <w:t>Hwan</w:t>
      </w:r>
      <w:proofErr w:type="spellEnd"/>
      <w:r w:rsidRPr="004B7DE6">
        <w:rPr>
          <w:color w:val="000000" w:themeColor="text1"/>
          <w:sz w:val="24"/>
        </w:rPr>
        <w:t xml:space="preserve"> Park (15’ </w:t>
      </w:r>
      <w:proofErr w:type="spellStart"/>
      <w:r w:rsidRPr="004B7DE6">
        <w:rPr>
          <w:color w:val="000000" w:themeColor="text1"/>
          <w:sz w:val="24"/>
        </w:rPr>
        <w:t>Jan</w:t>
      </w:r>
      <w:proofErr w:type="spellEnd"/>
      <w:r w:rsidRPr="004B7DE6">
        <w:rPr>
          <w:color w:val="000000" w:themeColor="text1"/>
          <w:sz w:val="24"/>
        </w:rPr>
        <w:t>)</w:t>
      </w:r>
    </w:p>
    <w:p w:rsidR="000D1A17" w:rsidRDefault="000D1A17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Založenie </w:t>
      </w:r>
      <w:r w:rsidR="00E2112B">
        <w:rPr>
          <w:color w:val="000000" w:themeColor="text1"/>
          <w:sz w:val="24"/>
        </w:rPr>
        <w:t>sesterskej firmy v Nemecku (15’)</w:t>
      </w:r>
    </w:p>
    <w:p w:rsidR="00E2112B" w:rsidRPr="004B7DE6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Získanie VDA 6.3 certifikátu </w:t>
      </w:r>
      <w:r w:rsidRPr="004B7DE6">
        <w:rPr>
          <w:color w:val="000000" w:themeColor="text1"/>
          <w:sz w:val="24"/>
        </w:rPr>
        <w:t>(</w:t>
      </w:r>
      <w:r>
        <w:rPr>
          <w:color w:val="000000" w:themeColor="text1"/>
          <w:sz w:val="24"/>
        </w:rPr>
        <w:t>16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:rsidR="00CF0D02" w:rsidRDefault="00CF0D02" w:rsidP="00D05428">
      <w:pPr>
        <w:ind w:left="344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Kúpenie výrobnej haly v Považskej Bystrici</w:t>
      </w:r>
      <w:r w:rsidR="00E2112B">
        <w:rPr>
          <w:color w:val="000000" w:themeColor="text1"/>
          <w:sz w:val="24"/>
        </w:rPr>
        <w:t xml:space="preserve"> 18743 m2 </w:t>
      </w:r>
      <w:r w:rsidRPr="004B7DE6">
        <w:rPr>
          <w:color w:val="000000" w:themeColor="text1"/>
          <w:sz w:val="24"/>
        </w:rPr>
        <w:t>(</w:t>
      </w:r>
      <w:r w:rsidR="00E2112B">
        <w:rPr>
          <w:color w:val="000000" w:themeColor="text1"/>
          <w:sz w:val="24"/>
        </w:rPr>
        <w:t>16</w:t>
      </w:r>
      <w:r w:rsidR="00E2112B" w:rsidRPr="004B7DE6">
        <w:rPr>
          <w:color w:val="000000" w:themeColor="text1"/>
          <w:sz w:val="24"/>
        </w:rPr>
        <w:t>’</w:t>
      </w:r>
      <w:r w:rsidR="00E2112B">
        <w:rPr>
          <w:color w:val="000000" w:themeColor="text1"/>
          <w:sz w:val="24"/>
        </w:rPr>
        <w:t xml:space="preserve"> </w:t>
      </w:r>
      <w:proofErr w:type="spellStart"/>
      <w:r w:rsidR="00E2112B">
        <w:rPr>
          <w:color w:val="000000" w:themeColor="text1"/>
          <w:sz w:val="24"/>
        </w:rPr>
        <w:t>Okt</w:t>
      </w:r>
      <w:proofErr w:type="spellEnd"/>
      <w:r w:rsidR="00E2112B">
        <w:rPr>
          <w:color w:val="000000" w:themeColor="text1"/>
          <w:sz w:val="24"/>
        </w:rPr>
        <w:t>)</w:t>
      </w:r>
    </w:p>
    <w:p w:rsidR="00E2112B" w:rsidRDefault="00E2112B" w:rsidP="00D05428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Začiatok dodávok do VW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:rsidR="00E2112B" w:rsidRDefault="00E2112B" w:rsidP="00E2112B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Byunggi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Lee</w:t>
      </w:r>
      <w:proofErr w:type="spellEnd"/>
      <w:r>
        <w:rPr>
          <w:color w:val="000000" w:themeColor="text1"/>
          <w:sz w:val="24"/>
        </w:rPr>
        <w:t xml:space="preserve"> (17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:rsidR="00630B6F" w:rsidRDefault="00E2112B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Získanie certifik</w:t>
      </w:r>
      <w:r w:rsidR="009E0071">
        <w:rPr>
          <w:color w:val="000000" w:themeColor="text1"/>
          <w:sz w:val="24"/>
        </w:rPr>
        <w:t>á</w:t>
      </w:r>
      <w:r>
        <w:rPr>
          <w:color w:val="000000" w:themeColor="text1"/>
          <w:sz w:val="24"/>
        </w:rPr>
        <w:t>tu IATF 16949</w:t>
      </w:r>
      <w:r w:rsidR="00630B6F">
        <w:rPr>
          <w:color w:val="000000" w:themeColor="text1"/>
          <w:sz w:val="24"/>
        </w:rPr>
        <w:t xml:space="preserve"> (18</w:t>
      </w:r>
      <w:r w:rsidR="00630B6F" w:rsidRPr="004B7DE6">
        <w:rPr>
          <w:color w:val="000000" w:themeColor="text1"/>
          <w:sz w:val="24"/>
        </w:rPr>
        <w:t>’</w:t>
      </w:r>
      <w:r w:rsidR="00630B6F">
        <w:rPr>
          <w:color w:val="000000" w:themeColor="text1"/>
          <w:sz w:val="24"/>
        </w:rPr>
        <w:t xml:space="preserve"> May)</w:t>
      </w:r>
    </w:p>
    <w:p w:rsidR="00B1344D" w:rsidRDefault="00B1344D" w:rsidP="00630B6F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EL </w:t>
      </w:r>
      <w:proofErr w:type="spellStart"/>
      <w:r>
        <w:rPr>
          <w:color w:val="000000" w:themeColor="text1"/>
          <w:sz w:val="24"/>
        </w:rPr>
        <w:t>Terial</w:t>
      </w:r>
      <w:proofErr w:type="spellEnd"/>
      <w:r>
        <w:rPr>
          <w:color w:val="000000" w:themeColor="text1"/>
          <w:sz w:val="24"/>
        </w:rPr>
        <w:t xml:space="preserve"> Industrial Group Egypt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Feb</w:t>
      </w:r>
      <w:proofErr w:type="spellEnd"/>
      <w:r>
        <w:rPr>
          <w:color w:val="000000" w:themeColor="text1"/>
          <w:sz w:val="24"/>
        </w:rPr>
        <w:t>)</w:t>
      </w:r>
    </w:p>
    <w:p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Začiatok zásobovania nového zákazníka: PETERFOMR LLC </w:t>
      </w:r>
      <w:proofErr w:type="spellStart"/>
      <w:r>
        <w:rPr>
          <w:color w:val="000000" w:themeColor="text1"/>
          <w:sz w:val="24"/>
        </w:rPr>
        <w:t>Russia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July</w:t>
      </w:r>
      <w:proofErr w:type="spellEnd"/>
      <w:r>
        <w:rPr>
          <w:color w:val="000000" w:themeColor="text1"/>
          <w:sz w:val="24"/>
        </w:rPr>
        <w:t>)</w:t>
      </w:r>
    </w:p>
    <w:p w:rsidR="00B1344D" w:rsidRDefault="00B1344D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konateľa: </w:t>
      </w:r>
      <w:proofErr w:type="spellStart"/>
      <w:r>
        <w:rPr>
          <w:color w:val="000000" w:themeColor="text1"/>
          <w:sz w:val="24"/>
        </w:rPr>
        <w:t>Jeongeun</w:t>
      </w:r>
      <w:proofErr w:type="spellEnd"/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Kwak</w:t>
      </w:r>
      <w:proofErr w:type="spellEnd"/>
      <w:r>
        <w:rPr>
          <w:color w:val="000000" w:themeColor="text1"/>
          <w:sz w:val="24"/>
        </w:rPr>
        <w:t xml:space="preserve"> (19</w:t>
      </w:r>
      <w:r w:rsidRPr="004B7DE6">
        <w:rPr>
          <w:color w:val="000000" w:themeColor="text1"/>
          <w:sz w:val="24"/>
        </w:rPr>
        <w:t>’</w:t>
      </w:r>
      <w:r>
        <w:rPr>
          <w:color w:val="000000" w:themeColor="text1"/>
          <w:sz w:val="24"/>
        </w:rPr>
        <w:t xml:space="preserve"> </w:t>
      </w:r>
      <w:proofErr w:type="spellStart"/>
      <w:r>
        <w:rPr>
          <w:color w:val="000000" w:themeColor="text1"/>
          <w:sz w:val="24"/>
        </w:rPr>
        <w:t>Aug</w:t>
      </w:r>
      <w:proofErr w:type="spellEnd"/>
      <w:r>
        <w:rPr>
          <w:color w:val="000000" w:themeColor="text1"/>
          <w:sz w:val="24"/>
        </w:rPr>
        <w:t>)</w:t>
      </w:r>
    </w:p>
    <w:p w:rsidR="00DC74C0" w:rsidRDefault="00DC74C0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COVID 19 – Významné ovplyvnenie výroby- zníženie</w:t>
      </w:r>
    </w:p>
    <w:p w:rsidR="00C64B8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Zmena sídla spoločnosti: Považská Bystrica (predtým Púchov)</w:t>
      </w:r>
      <w:r>
        <w:rPr>
          <w:color w:val="000000" w:themeColor="text1"/>
          <w:sz w:val="24"/>
        </w:rPr>
        <w:t xml:space="preserve"> – (4/2020)</w:t>
      </w:r>
    </w:p>
    <w:p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Zač</w:t>
      </w:r>
      <w:r>
        <w:rPr>
          <w:color w:val="000000" w:themeColor="text1"/>
          <w:sz w:val="24"/>
        </w:rPr>
        <w:t>iatok</w:t>
      </w:r>
      <w:r w:rsidRPr="000C6A6F">
        <w:rPr>
          <w:color w:val="000000" w:themeColor="text1"/>
          <w:sz w:val="24"/>
        </w:rPr>
        <w:t xml:space="preserve"> výrobn</w:t>
      </w:r>
      <w:r>
        <w:rPr>
          <w:color w:val="000000" w:themeColor="text1"/>
          <w:sz w:val="24"/>
        </w:rPr>
        <w:t>ej</w:t>
      </w:r>
      <w:r w:rsidRPr="000C6A6F">
        <w:rPr>
          <w:color w:val="000000" w:themeColor="text1"/>
          <w:sz w:val="24"/>
        </w:rPr>
        <w:t xml:space="preserve"> činnosti iba v závode PB</w:t>
      </w:r>
      <w:r>
        <w:rPr>
          <w:color w:val="000000" w:themeColor="text1"/>
          <w:sz w:val="24"/>
        </w:rPr>
        <w:t xml:space="preserve">  (7/2020)</w:t>
      </w:r>
    </w:p>
    <w:p w:rsidR="000C6A6F" w:rsidRDefault="000C6A6F" w:rsidP="000C6A6F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Zatvorená prevádzka vo výrobnom závode Púchov</w:t>
      </w:r>
      <w:r>
        <w:rPr>
          <w:color w:val="000000" w:themeColor="text1"/>
          <w:sz w:val="24"/>
        </w:rPr>
        <w:t xml:space="preserve"> (8/2020) </w:t>
      </w:r>
    </w:p>
    <w:p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 xml:space="preserve">Nová technológia </w:t>
      </w:r>
      <w:proofErr w:type="spellStart"/>
      <w:r w:rsidRPr="000C6A6F">
        <w:rPr>
          <w:color w:val="000000" w:themeColor="text1"/>
          <w:sz w:val="24"/>
        </w:rPr>
        <w:t>UniLight</w:t>
      </w:r>
      <w:proofErr w:type="spellEnd"/>
      <w:r w:rsidRPr="000C6A6F">
        <w:rPr>
          <w:color w:val="000000" w:themeColor="text1"/>
          <w:sz w:val="24"/>
        </w:rPr>
        <w:t xml:space="preserve"> (DE) </w:t>
      </w:r>
      <w:r>
        <w:rPr>
          <w:color w:val="000000" w:themeColor="text1"/>
          <w:sz w:val="24"/>
        </w:rPr>
        <w:t>–</w:t>
      </w:r>
      <w:r w:rsidRPr="000C6A6F">
        <w:rPr>
          <w:color w:val="000000" w:themeColor="text1"/>
          <w:sz w:val="24"/>
        </w:rPr>
        <w:t xml:space="preserve"> </w:t>
      </w:r>
      <w:r>
        <w:rPr>
          <w:color w:val="000000" w:themeColor="text1"/>
          <w:sz w:val="24"/>
        </w:rPr>
        <w:t>začiatok testovania výroby (9/2020)</w:t>
      </w:r>
    </w:p>
    <w:p w:rsidR="000C6A6F" w:rsidRDefault="000C6A6F" w:rsidP="00B1344D">
      <w:pPr>
        <w:ind w:left="344"/>
        <w:rPr>
          <w:color w:val="000000" w:themeColor="text1"/>
          <w:sz w:val="24"/>
        </w:rPr>
      </w:pPr>
      <w:r w:rsidRPr="000C6A6F">
        <w:rPr>
          <w:color w:val="000000" w:themeColor="text1"/>
          <w:sz w:val="24"/>
        </w:rPr>
        <w:t>Získanie ISO 9001 : 2000, IATF 16949: 2002 od DQS</w:t>
      </w:r>
      <w:r>
        <w:rPr>
          <w:color w:val="000000" w:themeColor="text1"/>
          <w:sz w:val="24"/>
        </w:rPr>
        <w:t xml:space="preserve"> (1/2021)</w:t>
      </w:r>
    </w:p>
    <w:p w:rsidR="000C6A6F" w:rsidRDefault="000C6A6F" w:rsidP="00B1344D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Zmena </w:t>
      </w:r>
      <w:r w:rsidRPr="000C6A6F">
        <w:rPr>
          <w:color w:val="000000" w:themeColor="text1"/>
          <w:sz w:val="24"/>
        </w:rPr>
        <w:t xml:space="preserve"> CEO/Prezidenta spoločnosti : </w:t>
      </w:r>
      <w:proofErr w:type="spellStart"/>
      <w:r w:rsidRPr="000C6A6F">
        <w:rPr>
          <w:color w:val="000000" w:themeColor="text1"/>
          <w:sz w:val="24"/>
        </w:rPr>
        <w:t>Teak</w:t>
      </w:r>
      <w:proofErr w:type="spellEnd"/>
      <w:r w:rsidRPr="000C6A6F">
        <w:rPr>
          <w:color w:val="000000" w:themeColor="text1"/>
          <w:sz w:val="24"/>
        </w:rPr>
        <w:t xml:space="preserve"> </w:t>
      </w:r>
      <w:proofErr w:type="spellStart"/>
      <w:r w:rsidRPr="000C6A6F">
        <w:rPr>
          <w:color w:val="000000" w:themeColor="text1"/>
          <w:sz w:val="24"/>
        </w:rPr>
        <w:t>Geun</w:t>
      </w:r>
      <w:proofErr w:type="spellEnd"/>
      <w:r w:rsidRPr="000C6A6F">
        <w:rPr>
          <w:color w:val="000000" w:themeColor="text1"/>
          <w:sz w:val="24"/>
        </w:rPr>
        <w:t xml:space="preserve"> Kim &amp; Augustín Dubnička</w:t>
      </w:r>
      <w:r>
        <w:rPr>
          <w:color w:val="000000" w:themeColor="text1"/>
          <w:sz w:val="24"/>
        </w:rPr>
        <w:t xml:space="preserve"> (8/2021)</w:t>
      </w:r>
    </w:p>
    <w:p w:rsidR="002C5E44" w:rsidRPr="004B7DE6" w:rsidRDefault="00E2112B">
      <w:pPr>
        <w:ind w:left="344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lastRenderedPageBreak/>
        <w:t xml:space="preserve"> </w:t>
      </w:r>
    </w:p>
    <w:p w:rsidR="006750FF" w:rsidRPr="004B7DE6" w:rsidRDefault="00106F8C">
      <w:pPr>
        <w:numPr>
          <w:ilvl w:val="2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Prehľad ukazovateľov hospodárskej činnosti za rok 20</w:t>
      </w:r>
      <w:r w:rsidR="00DC74C0">
        <w:rPr>
          <w:b/>
          <w:color w:val="000000" w:themeColor="text1"/>
          <w:sz w:val="24"/>
        </w:rPr>
        <w:t>2</w:t>
      </w:r>
      <w:r w:rsidR="00067108">
        <w:rPr>
          <w:b/>
          <w:color w:val="000000" w:themeColor="text1"/>
          <w:sz w:val="24"/>
        </w:rPr>
        <w:t>1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Pr="004B7DE6" w:rsidRDefault="00106F8C" w:rsidP="009D5BE9">
      <w:pPr>
        <w:ind w:left="1064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Prehľad vybraných uka</w:t>
      </w:r>
      <w:r w:rsidR="002B389F" w:rsidRPr="004B7DE6">
        <w:rPr>
          <w:color w:val="000000" w:themeColor="text1"/>
          <w:sz w:val="24"/>
        </w:rPr>
        <w:t>zovateľov spoločnosti za rok 20</w:t>
      </w:r>
      <w:r w:rsidR="00DC74C0">
        <w:rPr>
          <w:color w:val="000000" w:themeColor="text1"/>
          <w:sz w:val="24"/>
        </w:rPr>
        <w:t>2</w:t>
      </w:r>
      <w:r w:rsidR="00067108">
        <w:rPr>
          <w:color w:val="000000" w:themeColor="text1"/>
          <w:sz w:val="24"/>
        </w:rPr>
        <w:t>1</w:t>
      </w:r>
      <w:r w:rsidRPr="004B7DE6">
        <w:rPr>
          <w:color w:val="000000" w:themeColor="text1"/>
          <w:sz w:val="24"/>
        </w:rPr>
        <w:t xml:space="preserve"> je uvedený v prílohe </w:t>
      </w:r>
      <w:r w:rsidR="00C95BE3" w:rsidRPr="004B7DE6">
        <w:rPr>
          <w:color w:val="000000" w:themeColor="text1"/>
          <w:sz w:val="24"/>
        </w:rPr>
        <w:br/>
      </w:r>
      <w:r w:rsidRPr="004B7DE6">
        <w:rPr>
          <w:color w:val="000000" w:themeColor="text1"/>
          <w:sz w:val="24"/>
        </w:rPr>
        <w:t>č. 1</w:t>
      </w:r>
      <w:r w:rsidR="00A97DC8" w:rsidRPr="004B7DE6">
        <w:rPr>
          <w:color w:val="000000" w:themeColor="text1"/>
          <w:sz w:val="24"/>
        </w:rPr>
        <w:t xml:space="preserve">,  ktorá obsahuje súvahu, výkaz ziskov a strát a cash </w:t>
      </w:r>
      <w:proofErr w:type="spellStart"/>
      <w:r w:rsidR="00A97DC8" w:rsidRPr="004B7DE6">
        <w:rPr>
          <w:color w:val="000000" w:themeColor="text1"/>
          <w:sz w:val="24"/>
        </w:rPr>
        <w:t>flow</w:t>
      </w:r>
      <w:proofErr w:type="spellEnd"/>
      <w:r w:rsidR="00A97DC8" w:rsidRPr="004B7DE6">
        <w:rPr>
          <w:color w:val="000000" w:themeColor="text1"/>
          <w:sz w:val="24"/>
        </w:rPr>
        <w:t>.</w:t>
      </w:r>
    </w:p>
    <w:p w:rsidR="004B7DE6" w:rsidRPr="004B7DE6" w:rsidRDefault="004B7DE6">
      <w:pPr>
        <w:ind w:left="344"/>
        <w:rPr>
          <w:color w:val="000000" w:themeColor="text1"/>
          <w:sz w:val="24"/>
          <w:szCs w:val="24"/>
        </w:rPr>
      </w:pPr>
    </w:p>
    <w:p w:rsidR="006750FF" w:rsidRPr="004B7DE6" w:rsidRDefault="00106F8C">
      <w:pPr>
        <w:numPr>
          <w:ilvl w:val="2"/>
          <w:numId w:val="3"/>
        </w:numPr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Návrh na vysporiadanie hospodárskeho výsledku za rok 20</w:t>
      </w:r>
      <w:r w:rsidR="00DC74C0">
        <w:rPr>
          <w:b/>
          <w:color w:val="000000" w:themeColor="text1"/>
          <w:sz w:val="24"/>
        </w:rPr>
        <w:t>2</w:t>
      </w:r>
      <w:r w:rsidR="00067108">
        <w:rPr>
          <w:b/>
          <w:color w:val="000000" w:themeColor="text1"/>
          <w:sz w:val="24"/>
        </w:rPr>
        <w:t>1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A97DC8" w:rsidRPr="00CB3FFD" w:rsidRDefault="00106F8C" w:rsidP="009D5BE9">
      <w:pPr>
        <w:ind w:left="1064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Spoločnosť v roku 20</w:t>
      </w:r>
      <w:r w:rsidR="00DC74C0">
        <w:rPr>
          <w:color w:val="000000" w:themeColor="text1"/>
          <w:sz w:val="24"/>
        </w:rPr>
        <w:t>2</w:t>
      </w:r>
      <w:r w:rsidR="00067108">
        <w:rPr>
          <w:color w:val="000000" w:themeColor="text1"/>
          <w:sz w:val="24"/>
        </w:rPr>
        <w:t>1</w:t>
      </w:r>
      <w:r w:rsidR="002C5E44" w:rsidRPr="004B7DE6">
        <w:rPr>
          <w:color w:val="000000" w:themeColor="text1"/>
          <w:sz w:val="24"/>
        </w:rPr>
        <w:t xml:space="preserve"> zaznamenala</w:t>
      </w:r>
      <w:r w:rsidRPr="004B7DE6">
        <w:rPr>
          <w:color w:val="000000" w:themeColor="text1"/>
          <w:sz w:val="24"/>
        </w:rPr>
        <w:t xml:space="preserve"> hospodársky výsledok</w:t>
      </w:r>
      <w:r w:rsidR="007D1F8F" w:rsidRPr="004B7DE6">
        <w:rPr>
          <w:color w:val="000000" w:themeColor="text1"/>
          <w:sz w:val="24"/>
        </w:rPr>
        <w:t xml:space="preserve"> </w:t>
      </w:r>
      <w:r w:rsidR="002C5E44" w:rsidRPr="004B7DE6">
        <w:rPr>
          <w:color w:val="000000" w:themeColor="text1"/>
          <w:sz w:val="24"/>
        </w:rPr>
        <w:t xml:space="preserve"> </w:t>
      </w:r>
      <w:r w:rsidR="00DC74C0">
        <w:rPr>
          <w:color w:val="000000" w:themeColor="text1"/>
          <w:sz w:val="24"/>
        </w:rPr>
        <w:t>-</w:t>
      </w:r>
      <w:r w:rsidR="00067108">
        <w:rPr>
          <w:color w:val="000000" w:themeColor="text1"/>
          <w:sz w:val="24"/>
        </w:rPr>
        <w:t>1.202.215,39</w:t>
      </w:r>
      <w:r w:rsidR="00A668F8" w:rsidRPr="00CB3FFD">
        <w:rPr>
          <w:b/>
          <w:color w:val="000000" w:themeColor="text1"/>
          <w:sz w:val="24"/>
        </w:rPr>
        <w:t xml:space="preserve"> €.</w:t>
      </w:r>
    </w:p>
    <w:p w:rsidR="006B6B6B" w:rsidRPr="004B7DE6" w:rsidRDefault="00A97DC8" w:rsidP="009D5BE9">
      <w:pPr>
        <w:ind w:left="1064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O rozdelení</w:t>
      </w:r>
      <w:r w:rsidR="006B6B6B" w:rsidRPr="004B7DE6">
        <w:rPr>
          <w:color w:val="000000" w:themeColor="text1"/>
          <w:sz w:val="24"/>
        </w:rPr>
        <w:t xml:space="preserve"> hospodárskeho výsledku rozhodlo valné zhromaždenie uznesen</w:t>
      </w:r>
      <w:r w:rsidR="005A42C4" w:rsidRPr="004B7DE6">
        <w:rPr>
          <w:color w:val="000000" w:themeColor="text1"/>
          <w:sz w:val="24"/>
        </w:rPr>
        <w:t>ím, že dosiahnutý HV za rok 20</w:t>
      </w:r>
      <w:r w:rsidR="00DC74C0">
        <w:rPr>
          <w:color w:val="000000" w:themeColor="text1"/>
          <w:sz w:val="24"/>
        </w:rPr>
        <w:t>2</w:t>
      </w:r>
      <w:r w:rsidR="00067108">
        <w:rPr>
          <w:color w:val="000000" w:themeColor="text1"/>
          <w:sz w:val="24"/>
        </w:rPr>
        <w:t>1</w:t>
      </w:r>
      <w:r w:rsidR="006B6B6B" w:rsidRPr="004B7DE6">
        <w:rPr>
          <w:color w:val="000000" w:themeColor="text1"/>
          <w:sz w:val="24"/>
        </w:rPr>
        <w:t xml:space="preserve"> sa preúčtuje </w:t>
      </w:r>
      <w:r w:rsidR="00197718" w:rsidRPr="004B7DE6">
        <w:rPr>
          <w:color w:val="000000" w:themeColor="text1"/>
          <w:sz w:val="24"/>
        </w:rPr>
        <w:t>v plnej sume na</w:t>
      </w:r>
      <w:r w:rsidR="00C64B8F">
        <w:rPr>
          <w:color w:val="000000" w:themeColor="text1"/>
          <w:sz w:val="24"/>
        </w:rPr>
        <w:t xml:space="preserve"> neuhradenú stratu minulých rokov</w:t>
      </w:r>
      <w:r w:rsidR="00197718" w:rsidRPr="004B7DE6">
        <w:rPr>
          <w:color w:val="000000" w:themeColor="text1"/>
          <w:sz w:val="24"/>
        </w:rPr>
        <w:t>.</w:t>
      </w:r>
    </w:p>
    <w:p w:rsidR="00B93E9F" w:rsidRPr="004B7DE6" w:rsidRDefault="00B93E9F" w:rsidP="0025783A">
      <w:pPr>
        <w:rPr>
          <w:color w:val="000000" w:themeColor="text1"/>
          <w:sz w:val="24"/>
        </w:rPr>
      </w:pPr>
    </w:p>
    <w:p w:rsidR="006750FF" w:rsidRPr="004B7DE6" w:rsidRDefault="00106F8C">
      <w:pPr>
        <w:numPr>
          <w:ilvl w:val="1"/>
          <w:numId w:val="3"/>
        </w:numPr>
        <w:rPr>
          <w:b/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 xml:space="preserve"> </w:t>
      </w:r>
      <w:r w:rsidRPr="004B7DE6">
        <w:rPr>
          <w:b/>
          <w:color w:val="000000" w:themeColor="text1"/>
          <w:sz w:val="24"/>
        </w:rPr>
        <w:t>Predpokladaný budúci vývoj činnosti</w:t>
      </w:r>
      <w:r w:rsidR="00500E7A" w:rsidRPr="004B7DE6">
        <w:rPr>
          <w:rFonts w:hint="eastAsia"/>
          <w:b/>
          <w:color w:val="000000" w:themeColor="text1"/>
          <w:sz w:val="24"/>
          <w:lang w:eastAsia="ko-KR"/>
        </w:rPr>
        <w:t xml:space="preserve"> 20</w:t>
      </w:r>
      <w:r w:rsidR="00B1344D">
        <w:rPr>
          <w:b/>
          <w:color w:val="000000" w:themeColor="text1"/>
          <w:sz w:val="24"/>
          <w:lang w:eastAsia="ko-KR"/>
        </w:rPr>
        <w:t>2</w:t>
      </w:r>
      <w:r w:rsidR="00255840">
        <w:rPr>
          <w:b/>
          <w:color w:val="000000" w:themeColor="text1"/>
          <w:sz w:val="24"/>
          <w:lang w:eastAsia="ko-KR"/>
        </w:rPr>
        <w:t>1</w:t>
      </w:r>
      <w:bookmarkStart w:id="0" w:name="_GoBack"/>
      <w:bookmarkEnd w:id="0"/>
    </w:p>
    <w:p w:rsidR="006750FF" w:rsidRPr="004B7DE6" w:rsidRDefault="006750FF">
      <w:pPr>
        <w:rPr>
          <w:color w:val="000000" w:themeColor="text1"/>
          <w:sz w:val="24"/>
        </w:rPr>
      </w:pPr>
    </w:p>
    <w:p w:rsidR="00197718" w:rsidRPr="004B7DE6" w:rsidRDefault="00197718" w:rsidP="00197718">
      <w:pPr>
        <w:pStyle w:val="Odsekzoznamu"/>
        <w:numPr>
          <w:ilvl w:val="0"/>
          <w:numId w:val="6"/>
        </w:numPr>
        <w:ind w:leftChars="0"/>
        <w:rPr>
          <w:color w:val="000000" w:themeColor="text1"/>
          <w:sz w:val="24"/>
          <w:szCs w:val="24"/>
          <w:lang w:eastAsia="ko-KR"/>
        </w:rPr>
      </w:pPr>
      <w:r w:rsidRPr="004B7DE6">
        <w:rPr>
          <w:color w:val="000000" w:themeColor="text1"/>
          <w:sz w:val="24"/>
          <w:szCs w:val="24"/>
          <w:lang w:eastAsia="ko-KR"/>
        </w:rPr>
        <w:t>Získanie nových zákazníkov (+</w:t>
      </w:r>
      <w:r w:rsidR="0098720A">
        <w:rPr>
          <w:color w:val="000000" w:themeColor="text1"/>
          <w:sz w:val="24"/>
          <w:szCs w:val="24"/>
          <w:lang w:eastAsia="ko-KR"/>
        </w:rPr>
        <w:t>1</w:t>
      </w:r>
      <w:r w:rsidRPr="004B7DE6">
        <w:rPr>
          <w:color w:val="000000" w:themeColor="text1"/>
          <w:sz w:val="24"/>
          <w:szCs w:val="24"/>
          <w:lang w:eastAsia="ko-KR"/>
        </w:rPr>
        <w:t>)</w:t>
      </w:r>
    </w:p>
    <w:p w:rsidR="00DD1B19" w:rsidRDefault="005A42C4" w:rsidP="00E65DC1">
      <w:pPr>
        <w:pStyle w:val="Odsekzoznamu"/>
        <w:numPr>
          <w:ilvl w:val="0"/>
          <w:numId w:val="6"/>
        </w:numPr>
        <w:ind w:leftChars="0"/>
        <w:rPr>
          <w:color w:val="000000" w:themeColor="text1"/>
          <w:sz w:val="24"/>
          <w:szCs w:val="24"/>
          <w:lang w:eastAsia="ko-KR"/>
        </w:rPr>
      </w:pPr>
      <w:r w:rsidRPr="004B7DE6">
        <w:rPr>
          <w:color w:val="000000" w:themeColor="text1"/>
          <w:sz w:val="24"/>
          <w:szCs w:val="24"/>
          <w:lang w:eastAsia="ko-KR"/>
        </w:rPr>
        <w:t>Zníženie nákladov (</w:t>
      </w:r>
      <w:r w:rsidR="00DC74C0">
        <w:rPr>
          <w:color w:val="000000" w:themeColor="text1"/>
          <w:sz w:val="24"/>
          <w:szCs w:val="24"/>
          <w:lang w:eastAsia="ko-KR"/>
        </w:rPr>
        <w:t>5</w:t>
      </w:r>
      <w:r w:rsidR="00197718" w:rsidRPr="004B7DE6">
        <w:rPr>
          <w:color w:val="000000" w:themeColor="text1"/>
          <w:sz w:val="24"/>
          <w:szCs w:val="24"/>
          <w:lang w:eastAsia="ko-KR"/>
        </w:rPr>
        <w:t>00</w:t>
      </w:r>
      <w:r w:rsidRPr="004B7DE6">
        <w:rPr>
          <w:color w:val="000000" w:themeColor="text1"/>
          <w:sz w:val="24"/>
          <w:szCs w:val="24"/>
          <w:lang w:eastAsia="ko-KR"/>
        </w:rPr>
        <w:t> 000 €)</w:t>
      </w:r>
    </w:p>
    <w:p w:rsidR="00ED0FFC" w:rsidRPr="004B7DE6" w:rsidRDefault="00ED0FFC" w:rsidP="00E65DC1">
      <w:pPr>
        <w:pStyle w:val="Odsekzoznamu"/>
        <w:numPr>
          <w:ilvl w:val="0"/>
          <w:numId w:val="6"/>
        </w:numPr>
        <w:ind w:leftChars="0"/>
        <w:rPr>
          <w:color w:val="000000" w:themeColor="text1"/>
          <w:sz w:val="24"/>
          <w:szCs w:val="24"/>
          <w:lang w:eastAsia="ko-KR"/>
        </w:rPr>
      </w:pPr>
      <w:r>
        <w:rPr>
          <w:color w:val="000000" w:themeColor="text1"/>
          <w:sz w:val="24"/>
          <w:szCs w:val="24"/>
          <w:lang w:eastAsia="ko-KR"/>
        </w:rPr>
        <w:t>Prekonanie zhoršenej situácie v dôsledku COVID 19</w:t>
      </w:r>
    </w:p>
    <w:p w:rsidR="0098720A" w:rsidRDefault="0098720A" w:rsidP="00197718">
      <w:pPr>
        <w:pStyle w:val="Odsekzoznamu"/>
        <w:numPr>
          <w:ilvl w:val="0"/>
          <w:numId w:val="6"/>
        </w:numPr>
        <w:ind w:leftChars="0"/>
        <w:rPr>
          <w:color w:val="000000" w:themeColor="text1"/>
          <w:sz w:val="24"/>
          <w:szCs w:val="24"/>
          <w:lang w:eastAsia="ko-KR"/>
        </w:rPr>
      </w:pPr>
      <w:r>
        <w:rPr>
          <w:color w:val="000000" w:themeColor="text1"/>
          <w:sz w:val="24"/>
          <w:szCs w:val="24"/>
          <w:lang w:eastAsia="ko-KR"/>
        </w:rPr>
        <w:t>Zlepšenie spracovateľnosti (10 %)</w:t>
      </w:r>
    </w:p>
    <w:p w:rsidR="002D1AC6" w:rsidRDefault="002D1AC6" w:rsidP="002D1AC6">
      <w:pPr>
        <w:pStyle w:val="Odsekzoznamu"/>
        <w:ind w:leftChars="0" w:left="720"/>
        <w:rPr>
          <w:color w:val="000000" w:themeColor="text1"/>
          <w:sz w:val="24"/>
          <w:szCs w:val="24"/>
          <w:lang w:eastAsia="ko-KR"/>
        </w:rPr>
      </w:pPr>
    </w:p>
    <w:p w:rsidR="006750FF" w:rsidRPr="004B7DE6" w:rsidRDefault="00106F8C" w:rsidP="00E92496">
      <w:pPr>
        <w:pStyle w:val="Odsekzoznamu"/>
        <w:numPr>
          <w:ilvl w:val="1"/>
          <w:numId w:val="3"/>
        </w:numPr>
        <w:ind w:leftChars="0"/>
        <w:rPr>
          <w:b/>
          <w:color w:val="000000" w:themeColor="text1"/>
          <w:sz w:val="24"/>
        </w:rPr>
      </w:pPr>
      <w:r w:rsidRPr="004B7DE6">
        <w:rPr>
          <w:b/>
          <w:color w:val="000000" w:themeColor="text1"/>
          <w:sz w:val="24"/>
        </w:rPr>
        <w:t>Udalosti osobitného významu po skon</w:t>
      </w:r>
      <w:r w:rsidRPr="004B7DE6">
        <w:rPr>
          <w:rFonts w:eastAsia="Batang"/>
          <w:b/>
          <w:color w:val="000000" w:themeColor="text1"/>
          <w:sz w:val="24"/>
        </w:rPr>
        <w:t>č</w:t>
      </w:r>
      <w:r w:rsidRPr="004B7DE6">
        <w:rPr>
          <w:rFonts w:eastAsia="Malgun Gothic"/>
          <w:b/>
          <w:color w:val="000000" w:themeColor="text1"/>
          <w:sz w:val="24"/>
        </w:rPr>
        <w:t>ení ú</w:t>
      </w:r>
      <w:r w:rsidRPr="004B7DE6">
        <w:rPr>
          <w:rFonts w:eastAsia="Batang"/>
          <w:b/>
          <w:color w:val="000000" w:themeColor="text1"/>
          <w:sz w:val="24"/>
        </w:rPr>
        <w:t>č</w:t>
      </w:r>
      <w:r w:rsidRPr="004B7DE6">
        <w:rPr>
          <w:rFonts w:eastAsia="Malgun Gothic"/>
          <w:b/>
          <w:color w:val="000000" w:themeColor="text1"/>
          <w:sz w:val="24"/>
        </w:rPr>
        <w:t>tovného obdobia</w:t>
      </w:r>
    </w:p>
    <w:p w:rsidR="006750FF" w:rsidRPr="004B7DE6" w:rsidRDefault="006750FF">
      <w:pPr>
        <w:rPr>
          <w:color w:val="000000" w:themeColor="text1"/>
          <w:sz w:val="24"/>
        </w:rPr>
      </w:pPr>
    </w:p>
    <w:p w:rsidR="006750FF" w:rsidRDefault="00106F8C" w:rsidP="00CD537E">
      <w:pPr>
        <w:ind w:left="712"/>
        <w:jc w:val="both"/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Spoločnosť nezaznamenala žiadnu udalosť osobitného významu po skončení účtovného obdobia</w:t>
      </w:r>
      <w:r w:rsidR="00A64B26" w:rsidRPr="004B7DE6">
        <w:rPr>
          <w:color w:val="000000" w:themeColor="text1"/>
          <w:sz w:val="24"/>
        </w:rPr>
        <w:t>.</w:t>
      </w:r>
    </w:p>
    <w:p w:rsidR="00F608BD" w:rsidRDefault="00F608BD">
      <w:pPr>
        <w:ind w:left="712"/>
        <w:rPr>
          <w:color w:val="000000" w:themeColor="text1"/>
          <w:sz w:val="24"/>
        </w:rPr>
      </w:pPr>
    </w:p>
    <w:p w:rsidR="00F608BD" w:rsidRPr="00BA44CD" w:rsidRDefault="00F608BD" w:rsidP="00F608BD">
      <w:pPr>
        <w:pStyle w:val="Odsekzoznamu"/>
        <w:numPr>
          <w:ilvl w:val="1"/>
          <w:numId w:val="3"/>
        </w:numPr>
        <w:ind w:leftChars="0"/>
        <w:rPr>
          <w:b/>
          <w:color w:val="000000" w:themeColor="text1"/>
          <w:sz w:val="24"/>
          <w:szCs w:val="24"/>
        </w:rPr>
      </w:pPr>
      <w:r w:rsidRPr="00BA44CD">
        <w:rPr>
          <w:b/>
          <w:color w:val="000000" w:themeColor="text1"/>
          <w:sz w:val="24"/>
          <w:szCs w:val="24"/>
          <w:shd w:val="clear" w:color="auto" w:fill="FFFFFF"/>
        </w:rPr>
        <w:t>Vplyv činnosti účtovnej jednotky na životné prostredie</w:t>
      </w:r>
    </w:p>
    <w:p w:rsidR="00F608BD" w:rsidRDefault="00F608BD" w:rsidP="00F608BD">
      <w:pPr>
        <w:pStyle w:val="Odsekzoznamu"/>
        <w:ind w:leftChars="0" w:left="712"/>
        <w:rPr>
          <w:b/>
          <w:color w:val="444444"/>
          <w:sz w:val="24"/>
          <w:szCs w:val="24"/>
          <w:shd w:val="clear" w:color="auto" w:fill="FFFFFF"/>
        </w:rPr>
      </w:pPr>
    </w:p>
    <w:p w:rsidR="00F608BD" w:rsidRPr="00F608BD" w:rsidRDefault="00F608BD" w:rsidP="00CD537E">
      <w:pPr>
        <w:pStyle w:val="Odsekzoznamu"/>
        <w:ind w:leftChars="0" w:left="712"/>
        <w:jc w:val="both"/>
        <w:rPr>
          <w:sz w:val="24"/>
          <w:szCs w:val="24"/>
        </w:rPr>
      </w:pPr>
      <w:r w:rsidRPr="00F608BD">
        <w:rPr>
          <w:sz w:val="24"/>
          <w:szCs w:val="24"/>
        </w:rPr>
        <w:t>Negatívne vplyvy na obyvateľstvo</w:t>
      </w:r>
      <w:r w:rsidR="00BA44CD">
        <w:rPr>
          <w:sz w:val="24"/>
          <w:szCs w:val="24"/>
        </w:rPr>
        <w:t xml:space="preserve"> a životné prostredie </w:t>
      </w:r>
      <w:r w:rsidRPr="00F608BD">
        <w:rPr>
          <w:sz w:val="24"/>
          <w:szCs w:val="24"/>
        </w:rPr>
        <w:t xml:space="preserve"> možno kategorizovať ako nevýznamné.</w:t>
      </w:r>
    </w:p>
    <w:p w:rsidR="00F608BD" w:rsidRDefault="00F608BD" w:rsidP="00CD537E">
      <w:pPr>
        <w:pStyle w:val="Zarkazkladnhotextu2"/>
        <w:spacing w:before="120" w:line="264" w:lineRule="auto"/>
        <w:jc w:val="both"/>
        <w:rPr>
          <w:szCs w:val="24"/>
        </w:rPr>
      </w:pPr>
      <w:r w:rsidRPr="00F608BD">
        <w:rPr>
          <w:szCs w:val="24"/>
        </w:rPr>
        <w:t xml:space="preserve">Zo zariadení zabezpečujúcich výrobu </w:t>
      </w:r>
      <w:r w:rsidR="00BA44CD">
        <w:rPr>
          <w:szCs w:val="24"/>
        </w:rPr>
        <w:t>tmelov</w:t>
      </w:r>
      <w:r w:rsidRPr="00F608BD">
        <w:rPr>
          <w:szCs w:val="24"/>
        </w:rPr>
        <w:t xml:space="preserve"> nie sú vyvádzané samostatné výduchy do vonkajšieho prostredia a do okolitého ovzdušia sa môže dostať len vzduch z výrobnej haly, v rámci nútenej výmeny vzduchu klimatizačnými jednotkami. </w:t>
      </w:r>
    </w:p>
    <w:p w:rsidR="00F608BD" w:rsidRDefault="00F608BD" w:rsidP="00CD537E">
      <w:pPr>
        <w:pStyle w:val="Zarkazkladnhotextu2"/>
        <w:spacing w:before="120" w:line="264" w:lineRule="auto"/>
        <w:jc w:val="both"/>
      </w:pPr>
      <w:r w:rsidRPr="00F608BD">
        <w:t xml:space="preserve">Z uvedeného vyplýva, že rozšírenie výroby spoločnosti UNI-TECH nebude mať významný vplyv </w:t>
      </w:r>
      <w:r w:rsidR="00BA44CD">
        <w:t>na životné prostredie</w:t>
      </w:r>
      <w:r w:rsidRPr="00F608BD">
        <w:t>.</w:t>
      </w:r>
    </w:p>
    <w:p w:rsidR="00F608BD" w:rsidRPr="001A7C3A" w:rsidRDefault="001A7C3A" w:rsidP="00F608BD">
      <w:pPr>
        <w:pStyle w:val="Zarkazkladnhotextu2"/>
        <w:numPr>
          <w:ilvl w:val="1"/>
          <w:numId w:val="3"/>
        </w:numPr>
        <w:spacing w:before="120" w:line="264" w:lineRule="auto"/>
        <w:rPr>
          <w:b/>
        </w:rPr>
      </w:pPr>
      <w:r w:rsidRPr="001A7C3A">
        <w:rPr>
          <w:b/>
        </w:rPr>
        <w:t>Vplyv na zamestnanosť</w:t>
      </w:r>
    </w:p>
    <w:p w:rsidR="00BA44CD" w:rsidRDefault="00BA44CD" w:rsidP="00CD537E">
      <w:pPr>
        <w:pStyle w:val="Zarkazkladnhotextu2"/>
        <w:spacing w:before="120" w:line="264" w:lineRule="auto"/>
        <w:jc w:val="both"/>
      </w:pPr>
      <w:r w:rsidRPr="00F608BD">
        <w:rPr>
          <w:szCs w:val="24"/>
        </w:rPr>
        <w:t xml:space="preserve">Umiestnenie výrobnej činnosti do predmetného areálu podporí rozvoj hospodárskych aktivít v danom regióne, ktorý </w:t>
      </w:r>
      <w:r>
        <w:rPr>
          <w:szCs w:val="24"/>
        </w:rPr>
        <w:t>by mal priniesť</w:t>
      </w:r>
      <w:r w:rsidRPr="00F608BD">
        <w:rPr>
          <w:szCs w:val="24"/>
        </w:rPr>
        <w:t xml:space="preserve"> zvýšenie pracovných príležitostí a</w:t>
      </w:r>
      <w:r>
        <w:rPr>
          <w:szCs w:val="24"/>
        </w:rPr>
        <w:t xml:space="preserve"> aj </w:t>
      </w:r>
      <w:r w:rsidRPr="00F608BD">
        <w:rPr>
          <w:szCs w:val="24"/>
        </w:rPr>
        <w:t xml:space="preserve"> zvýšenie životnej úrovne obyvateľstva.</w:t>
      </w:r>
    </w:p>
    <w:p w:rsidR="001A7C3A" w:rsidRDefault="00BA44CD" w:rsidP="00CD537E">
      <w:pPr>
        <w:pStyle w:val="Zarkazkladnhotextu2"/>
        <w:spacing w:before="120" w:line="264" w:lineRule="auto"/>
        <w:jc w:val="both"/>
      </w:pPr>
      <w:r>
        <w:t>V roku 20</w:t>
      </w:r>
      <w:r w:rsidR="00DC74C0">
        <w:t>2</w:t>
      </w:r>
      <w:r w:rsidR="000D304A">
        <w:t>1</w:t>
      </w:r>
      <w:r w:rsidR="001A7C3A">
        <w:t xml:space="preserve"> nedošlo k vytvoreniu nových pracovných miest pri vzniku novej prevádzky v Považskej Bystrici. Došlo </w:t>
      </w:r>
      <w:r>
        <w:t xml:space="preserve">len </w:t>
      </w:r>
      <w:r w:rsidR="001A7C3A">
        <w:t>k zmene výkonu miesta práce kmeňových zamestnancov.</w:t>
      </w:r>
    </w:p>
    <w:p w:rsidR="00AF3458" w:rsidRDefault="00AF3458">
      <w:pPr>
        <w:rPr>
          <w:color w:val="000000" w:themeColor="text1"/>
          <w:sz w:val="24"/>
        </w:rPr>
      </w:pPr>
    </w:p>
    <w:p w:rsidR="00AF3458" w:rsidRDefault="00AF3458">
      <w:pPr>
        <w:rPr>
          <w:color w:val="000000" w:themeColor="text1"/>
          <w:sz w:val="24"/>
        </w:rPr>
      </w:pPr>
    </w:p>
    <w:p w:rsidR="006750FF" w:rsidRPr="004B7DE6" w:rsidRDefault="007D1F8F">
      <w:pPr>
        <w:rPr>
          <w:color w:val="000000" w:themeColor="text1"/>
          <w:sz w:val="24"/>
        </w:rPr>
      </w:pPr>
      <w:r w:rsidRPr="004B7DE6">
        <w:rPr>
          <w:color w:val="000000" w:themeColor="text1"/>
          <w:sz w:val="24"/>
        </w:rPr>
        <w:t>V</w:t>
      </w:r>
      <w:r w:rsidR="00ED0FFC">
        <w:rPr>
          <w:color w:val="000000" w:themeColor="text1"/>
          <w:sz w:val="24"/>
        </w:rPr>
        <w:t xml:space="preserve"> Považskej Bystrici </w:t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  <w:r w:rsidR="00AA5CCC" w:rsidRPr="004B7DE6">
        <w:rPr>
          <w:color w:val="000000" w:themeColor="text1"/>
          <w:sz w:val="24"/>
        </w:rPr>
        <w:tab/>
      </w:r>
    </w:p>
    <w:p w:rsidR="00106F8C" w:rsidRPr="000D2CA3" w:rsidRDefault="000D2CA3" w:rsidP="000D2CA3">
      <w:pPr>
        <w:jc w:val="center"/>
      </w:pPr>
      <w:r>
        <w:t xml:space="preserve">                                                                                             </w:t>
      </w:r>
    </w:p>
    <w:sectPr w:rsidR="00106F8C" w:rsidRPr="000D2CA3" w:rsidSect="006750FF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5BE9" w:rsidRDefault="009D5BE9" w:rsidP="00590504">
      <w:r>
        <w:separator/>
      </w:r>
    </w:p>
  </w:endnote>
  <w:endnote w:type="continuationSeparator" w:id="0">
    <w:p w:rsidR="009D5BE9" w:rsidRDefault="009D5BE9" w:rsidP="005905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lgun Gothic">
    <w:altName w:val="Arial Unicode MS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5BE9" w:rsidRDefault="009D5BE9" w:rsidP="00590504">
      <w:r>
        <w:separator/>
      </w:r>
    </w:p>
  </w:footnote>
  <w:footnote w:type="continuationSeparator" w:id="0">
    <w:p w:rsidR="009D5BE9" w:rsidRDefault="009D5BE9" w:rsidP="005905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1" w15:restartNumberingAfterBreak="0">
    <w:nsid w:val="30F72DF0"/>
    <w:multiLevelType w:val="multilevel"/>
    <w:tmpl w:val="6C44E626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53F10F02"/>
    <w:multiLevelType w:val="hybridMultilevel"/>
    <w:tmpl w:val="DEB4492E"/>
    <w:lvl w:ilvl="0" w:tplc="B836613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04A458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3D03CD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6BABBC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C8C83A4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55ACD2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C60E2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05AAAF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4569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A11547"/>
    <w:multiLevelType w:val="hybridMultilevel"/>
    <w:tmpl w:val="E02A30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C06022"/>
    <w:multiLevelType w:val="hybridMultilevel"/>
    <w:tmpl w:val="634485D4"/>
    <w:lvl w:ilvl="0" w:tplc="041B000F">
      <w:start w:val="1"/>
      <w:numFmt w:val="decimal"/>
      <w:lvlText w:val="%1."/>
      <w:lvlJc w:val="left"/>
      <w:pPr>
        <w:ind w:left="1432" w:hanging="360"/>
      </w:pPr>
    </w:lvl>
    <w:lvl w:ilvl="1" w:tplc="041B0019" w:tentative="1">
      <w:start w:val="1"/>
      <w:numFmt w:val="lowerLetter"/>
      <w:lvlText w:val="%2."/>
      <w:lvlJc w:val="left"/>
      <w:pPr>
        <w:ind w:left="2152" w:hanging="360"/>
      </w:pPr>
    </w:lvl>
    <w:lvl w:ilvl="2" w:tplc="041B001B" w:tentative="1">
      <w:start w:val="1"/>
      <w:numFmt w:val="lowerRoman"/>
      <w:lvlText w:val="%3."/>
      <w:lvlJc w:val="right"/>
      <w:pPr>
        <w:ind w:left="2872" w:hanging="180"/>
      </w:pPr>
    </w:lvl>
    <w:lvl w:ilvl="3" w:tplc="041B000F" w:tentative="1">
      <w:start w:val="1"/>
      <w:numFmt w:val="decimal"/>
      <w:lvlText w:val="%4."/>
      <w:lvlJc w:val="left"/>
      <w:pPr>
        <w:ind w:left="3592" w:hanging="360"/>
      </w:pPr>
    </w:lvl>
    <w:lvl w:ilvl="4" w:tplc="041B0019" w:tentative="1">
      <w:start w:val="1"/>
      <w:numFmt w:val="lowerLetter"/>
      <w:lvlText w:val="%5."/>
      <w:lvlJc w:val="left"/>
      <w:pPr>
        <w:ind w:left="4312" w:hanging="360"/>
      </w:pPr>
    </w:lvl>
    <w:lvl w:ilvl="5" w:tplc="041B001B" w:tentative="1">
      <w:start w:val="1"/>
      <w:numFmt w:val="lowerRoman"/>
      <w:lvlText w:val="%6."/>
      <w:lvlJc w:val="right"/>
      <w:pPr>
        <w:ind w:left="5032" w:hanging="180"/>
      </w:pPr>
    </w:lvl>
    <w:lvl w:ilvl="6" w:tplc="041B000F" w:tentative="1">
      <w:start w:val="1"/>
      <w:numFmt w:val="decimal"/>
      <w:lvlText w:val="%7."/>
      <w:lvlJc w:val="left"/>
      <w:pPr>
        <w:ind w:left="5752" w:hanging="360"/>
      </w:pPr>
    </w:lvl>
    <w:lvl w:ilvl="7" w:tplc="041B0019" w:tentative="1">
      <w:start w:val="1"/>
      <w:numFmt w:val="lowerLetter"/>
      <w:lvlText w:val="%8."/>
      <w:lvlJc w:val="left"/>
      <w:pPr>
        <w:ind w:left="6472" w:hanging="360"/>
      </w:pPr>
    </w:lvl>
    <w:lvl w:ilvl="8" w:tplc="041B001B" w:tentative="1">
      <w:start w:val="1"/>
      <w:numFmt w:val="lowerRoman"/>
      <w:lvlText w:val="%9."/>
      <w:lvlJc w:val="right"/>
      <w:pPr>
        <w:ind w:left="7192" w:hanging="180"/>
      </w:pPr>
    </w:lvl>
  </w:abstractNum>
  <w:abstractNum w:abstractNumId="6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BB8"/>
    <w:rsid w:val="00030A70"/>
    <w:rsid w:val="0004528B"/>
    <w:rsid w:val="0004655F"/>
    <w:rsid w:val="000624B0"/>
    <w:rsid w:val="00067108"/>
    <w:rsid w:val="00074063"/>
    <w:rsid w:val="0007640A"/>
    <w:rsid w:val="000A7F52"/>
    <w:rsid w:val="000B7EBF"/>
    <w:rsid w:val="000C6A6F"/>
    <w:rsid w:val="000D1A17"/>
    <w:rsid w:val="000D2CA3"/>
    <w:rsid w:val="000D2FEC"/>
    <w:rsid w:val="000D304A"/>
    <w:rsid w:val="00106E8E"/>
    <w:rsid w:val="00106F8C"/>
    <w:rsid w:val="0010706B"/>
    <w:rsid w:val="00137C8A"/>
    <w:rsid w:val="00162532"/>
    <w:rsid w:val="0017007C"/>
    <w:rsid w:val="001712AF"/>
    <w:rsid w:val="00183254"/>
    <w:rsid w:val="00190FC4"/>
    <w:rsid w:val="00194ECE"/>
    <w:rsid w:val="00197718"/>
    <w:rsid w:val="001A7C3A"/>
    <w:rsid w:val="001B75FF"/>
    <w:rsid w:val="001E0FF7"/>
    <w:rsid w:val="001E4420"/>
    <w:rsid w:val="00244E23"/>
    <w:rsid w:val="00255840"/>
    <w:rsid w:val="0025783A"/>
    <w:rsid w:val="00293754"/>
    <w:rsid w:val="002A59AB"/>
    <w:rsid w:val="002B389F"/>
    <w:rsid w:val="002C5E44"/>
    <w:rsid w:val="002D1AC6"/>
    <w:rsid w:val="003415A1"/>
    <w:rsid w:val="00367ECA"/>
    <w:rsid w:val="003843C0"/>
    <w:rsid w:val="00395D1B"/>
    <w:rsid w:val="003B5396"/>
    <w:rsid w:val="003C06E9"/>
    <w:rsid w:val="003D5A9A"/>
    <w:rsid w:val="003E076B"/>
    <w:rsid w:val="003F5782"/>
    <w:rsid w:val="004064A7"/>
    <w:rsid w:val="004113CD"/>
    <w:rsid w:val="0041354E"/>
    <w:rsid w:val="00442B0F"/>
    <w:rsid w:val="004454F0"/>
    <w:rsid w:val="004767B1"/>
    <w:rsid w:val="004B7DE6"/>
    <w:rsid w:val="004E2B49"/>
    <w:rsid w:val="004E3660"/>
    <w:rsid w:val="004E77C0"/>
    <w:rsid w:val="00500E7A"/>
    <w:rsid w:val="00502E07"/>
    <w:rsid w:val="005031A4"/>
    <w:rsid w:val="00516DF7"/>
    <w:rsid w:val="00552FD7"/>
    <w:rsid w:val="00574C47"/>
    <w:rsid w:val="00590504"/>
    <w:rsid w:val="00595E37"/>
    <w:rsid w:val="005A42C4"/>
    <w:rsid w:val="005A733F"/>
    <w:rsid w:val="005D3821"/>
    <w:rsid w:val="005F3B8E"/>
    <w:rsid w:val="00611F73"/>
    <w:rsid w:val="006235F6"/>
    <w:rsid w:val="00630B6F"/>
    <w:rsid w:val="00640497"/>
    <w:rsid w:val="00641F09"/>
    <w:rsid w:val="0065413B"/>
    <w:rsid w:val="00661B48"/>
    <w:rsid w:val="006750FF"/>
    <w:rsid w:val="0068484E"/>
    <w:rsid w:val="00695A8B"/>
    <w:rsid w:val="006A38A7"/>
    <w:rsid w:val="006B6B6B"/>
    <w:rsid w:val="006C376C"/>
    <w:rsid w:val="006F1F6C"/>
    <w:rsid w:val="00714138"/>
    <w:rsid w:val="00736E98"/>
    <w:rsid w:val="00760D17"/>
    <w:rsid w:val="0076398D"/>
    <w:rsid w:val="00764C76"/>
    <w:rsid w:val="00771AB7"/>
    <w:rsid w:val="00772BD5"/>
    <w:rsid w:val="00795172"/>
    <w:rsid w:val="007B2035"/>
    <w:rsid w:val="007D1F8F"/>
    <w:rsid w:val="007E78F0"/>
    <w:rsid w:val="007F1B6A"/>
    <w:rsid w:val="007F7D6C"/>
    <w:rsid w:val="00802B0A"/>
    <w:rsid w:val="00814733"/>
    <w:rsid w:val="00834DF8"/>
    <w:rsid w:val="0087683E"/>
    <w:rsid w:val="008A18AE"/>
    <w:rsid w:val="008B10B3"/>
    <w:rsid w:val="008C512B"/>
    <w:rsid w:val="008D2BB8"/>
    <w:rsid w:val="008D4865"/>
    <w:rsid w:val="008F43C8"/>
    <w:rsid w:val="00904A3D"/>
    <w:rsid w:val="00914BA2"/>
    <w:rsid w:val="009644AF"/>
    <w:rsid w:val="00972212"/>
    <w:rsid w:val="0098720A"/>
    <w:rsid w:val="00996DBF"/>
    <w:rsid w:val="009A1EBD"/>
    <w:rsid w:val="009B6FE5"/>
    <w:rsid w:val="009C6484"/>
    <w:rsid w:val="009D5BE9"/>
    <w:rsid w:val="009E0071"/>
    <w:rsid w:val="009E1E3A"/>
    <w:rsid w:val="009F0EEF"/>
    <w:rsid w:val="009F3083"/>
    <w:rsid w:val="00A22971"/>
    <w:rsid w:val="00A50335"/>
    <w:rsid w:val="00A638A5"/>
    <w:rsid w:val="00A64B26"/>
    <w:rsid w:val="00A668F8"/>
    <w:rsid w:val="00A70BFE"/>
    <w:rsid w:val="00A77CB0"/>
    <w:rsid w:val="00A97DC8"/>
    <w:rsid w:val="00AA5CCC"/>
    <w:rsid w:val="00AB36DC"/>
    <w:rsid w:val="00AF2009"/>
    <w:rsid w:val="00AF3458"/>
    <w:rsid w:val="00B0250D"/>
    <w:rsid w:val="00B03196"/>
    <w:rsid w:val="00B07CA8"/>
    <w:rsid w:val="00B1344D"/>
    <w:rsid w:val="00B302E6"/>
    <w:rsid w:val="00B32B74"/>
    <w:rsid w:val="00B4505C"/>
    <w:rsid w:val="00B66003"/>
    <w:rsid w:val="00B91C74"/>
    <w:rsid w:val="00B92BCC"/>
    <w:rsid w:val="00B93E9F"/>
    <w:rsid w:val="00BA44CD"/>
    <w:rsid w:val="00BB3AF1"/>
    <w:rsid w:val="00BD09D0"/>
    <w:rsid w:val="00BD1070"/>
    <w:rsid w:val="00BF4AF1"/>
    <w:rsid w:val="00C0322E"/>
    <w:rsid w:val="00C12894"/>
    <w:rsid w:val="00C24102"/>
    <w:rsid w:val="00C323A6"/>
    <w:rsid w:val="00C5759A"/>
    <w:rsid w:val="00C64B8F"/>
    <w:rsid w:val="00C67269"/>
    <w:rsid w:val="00C95BE3"/>
    <w:rsid w:val="00CB3FFD"/>
    <w:rsid w:val="00CD537E"/>
    <w:rsid w:val="00CE0E9A"/>
    <w:rsid w:val="00CE64D9"/>
    <w:rsid w:val="00CE6C47"/>
    <w:rsid w:val="00CF0D02"/>
    <w:rsid w:val="00D03263"/>
    <w:rsid w:val="00D05428"/>
    <w:rsid w:val="00D05671"/>
    <w:rsid w:val="00D13737"/>
    <w:rsid w:val="00D3076C"/>
    <w:rsid w:val="00D43986"/>
    <w:rsid w:val="00D866D6"/>
    <w:rsid w:val="00DC74C0"/>
    <w:rsid w:val="00DD1B19"/>
    <w:rsid w:val="00DD1B31"/>
    <w:rsid w:val="00E00DBB"/>
    <w:rsid w:val="00E07951"/>
    <w:rsid w:val="00E07EAA"/>
    <w:rsid w:val="00E2112B"/>
    <w:rsid w:val="00E65DC1"/>
    <w:rsid w:val="00E74249"/>
    <w:rsid w:val="00E7454D"/>
    <w:rsid w:val="00E7614E"/>
    <w:rsid w:val="00E87EB5"/>
    <w:rsid w:val="00E92496"/>
    <w:rsid w:val="00E94AF3"/>
    <w:rsid w:val="00EA6BE7"/>
    <w:rsid w:val="00ED01BC"/>
    <w:rsid w:val="00ED0FFC"/>
    <w:rsid w:val="00EF2758"/>
    <w:rsid w:val="00EF54E9"/>
    <w:rsid w:val="00F149A5"/>
    <w:rsid w:val="00F35021"/>
    <w:rsid w:val="00F608BD"/>
    <w:rsid w:val="00F62202"/>
    <w:rsid w:val="00F730ED"/>
    <w:rsid w:val="00F73481"/>
    <w:rsid w:val="00FB1540"/>
    <w:rsid w:val="00FB4BAA"/>
    <w:rsid w:val="00FB566A"/>
    <w:rsid w:val="00FB7E47"/>
    <w:rsid w:val="00FC0E93"/>
    <w:rsid w:val="00FD6884"/>
    <w:rsid w:val="00FE0EF8"/>
    <w:rsid w:val="00FE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265"/>
    <o:shapelayout v:ext="edit">
      <o:idmap v:ext="edit" data="1"/>
    </o:shapelayout>
  </w:shapeDefaults>
  <w:decimalSymbol w:val=","/>
  <w:listSeparator w:val=";"/>
  <w14:docId w14:val="6488991A"/>
  <w15:docId w15:val="{B3D402D0-8E70-4C21-8F51-94060149B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750FF"/>
    <w:rPr>
      <w:lang w:val="sk-SK" w:eastAsia="sk-SK"/>
    </w:rPr>
  </w:style>
  <w:style w:type="paragraph" w:styleId="Nadpis1">
    <w:name w:val="heading 1"/>
    <w:basedOn w:val="Normlny"/>
    <w:next w:val="Normlny"/>
    <w:qFormat/>
    <w:rsid w:val="006750FF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6750FF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6750FF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750FF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6750FF"/>
    <w:pPr>
      <w:ind w:left="712"/>
    </w:pPr>
    <w:rPr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90504"/>
    <w:rPr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590504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semiHidden/>
    <w:rsid w:val="00590504"/>
    <w:rPr>
      <w:lang w:val="sk-SK" w:eastAsia="sk-SK"/>
    </w:rPr>
  </w:style>
  <w:style w:type="paragraph" w:styleId="Normlnywebov">
    <w:name w:val="Normal (Web)"/>
    <w:basedOn w:val="Normlny"/>
    <w:uiPriority w:val="99"/>
    <w:unhideWhenUsed/>
    <w:rsid w:val="00590504"/>
    <w:pPr>
      <w:spacing w:before="100" w:beforeAutospacing="1" w:after="100" w:afterAutospacing="1"/>
    </w:pPr>
    <w:rPr>
      <w:rFonts w:ascii="Gulim" w:eastAsia="Gulim" w:hAnsi="Gulim" w:cs="Gulim"/>
      <w:sz w:val="24"/>
      <w:szCs w:val="24"/>
      <w:lang w:val="en-US" w:eastAsia="ko-KR"/>
    </w:rPr>
  </w:style>
  <w:style w:type="paragraph" w:styleId="Odsekzoznamu">
    <w:name w:val="List Paragraph"/>
    <w:basedOn w:val="Normlny"/>
    <w:uiPriority w:val="34"/>
    <w:qFormat/>
    <w:rsid w:val="00E92496"/>
    <w:pPr>
      <w:ind w:leftChars="400" w:left="800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0706B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0706B"/>
    <w:rPr>
      <w:lang w:val="sk-SK"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10706B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661B4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61B48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61B4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61B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61B4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1B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1B48"/>
    <w:rPr>
      <w:rFonts w:ascii="Tahoma" w:hAnsi="Tahoma" w:cs="Tahoma"/>
      <w:sz w:val="16"/>
      <w:szCs w:val="16"/>
      <w:lang w:val="sk-SK" w:eastAsia="sk-SK"/>
    </w:rPr>
  </w:style>
  <w:style w:type="character" w:customStyle="1" w:styleId="apple-converted-space">
    <w:name w:val="apple-converted-space"/>
    <w:basedOn w:val="Predvolenpsmoodseku"/>
    <w:rsid w:val="002A59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60381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2564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588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50273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08575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5720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4466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0591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8752">
          <w:marLeft w:val="0"/>
          <w:marRight w:val="0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023164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8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788406">
          <w:marLeft w:val="158"/>
          <w:marRight w:val="0"/>
          <w:marTop w:val="7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BD369-09B5-48A8-8194-9B4C287C0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5</Pages>
  <Words>766</Words>
  <Characters>4885</Characters>
  <Application>Microsoft Office Word</Application>
  <DocSecurity>0</DocSecurity>
  <Lines>40</Lines>
  <Paragraphs>11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  <vt:variant>
        <vt:lpstr>머리글</vt:lpstr>
      </vt:variant>
      <vt:variant>
        <vt:i4>4</vt:i4>
      </vt:variant>
    </vt:vector>
  </HeadingPairs>
  <TitlesOfParts>
    <vt:vector size="7" baseType="lpstr">
      <vt:lpstr>TELERVIS PLUS, a</vt:lpstr>
      <vt:lpstr>TELERVIS PLUS, a</vt:lpstr>
      <vt:lpstr>TELERVIS PLUS, a</vt:lpstr>
      <vt:lpstr>Vypracoval a predkladá:   </vt:lpstr>
      <vt:lpstr>    OBSAH</vt:lpstr>
      <vt:lpstr>        Ul. Kpt. Jaroša 1893/47</vt:lpstr>
      <vt:lpstr>        Základné imanie spoločnosti je 1 500 000,- Sk</vt:lpstr>
    </vt:vector>
  </TitlesOfParts>
  <Company>TELERVIS Bratislava a.s.</Company>
  <LinksUpToDate>false</LinksUpToDate>
  <CharactersWithSpaces>5640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Andrea AM. Majtánová</cp:lastModifiedBy>
  <cp:revision>8</cp:revision>
  <cp:lastPrinted>2023-02-17T07:47:00Z</cp:lastPrinted>
  <dcterms:created xsi:type="dcterms:W3CDTF">2023-01-13T08:48:00Z</dcterms:created>
  <dcterms:modified xsi:type="dcterms:W3CDTF">2023-02-17T07:57:00Z</dcterms:modified>
</cp:coreProperties>
</file>