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C0E" w:rsidRDefault="00AE5C0E">
      <w:pPr>
        <w:pStyle w:val="Zkladntext"/>
        <w:spacing w:before="11"/>
        <w:rPr>
          <w:rFonts w:ascii="Times New Roman"/>
          <w:sz w:val="7"/>
        </w:rPr>
      </w:pPr>
    </w:p>
    <w:p w:rsidR="00AE5C0E" w:rsidRDefault="0026082B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2680" cy="913130"/>
                <wp:effectExtent l="5080" t="10160" r="12065" b="1016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9131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5C0E" w:rsidRDefault="00DD3159">
                            <w:pPr>
                              <w:spacing w:line="270" w:lineRule="exact"/>
                              <w:ind w:left="297" w:right="3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  <w:r w:rsidR="0026082B">
                              <w:rPr>
                                <w:b/>
                                <w:sz w:val="24"/>
                              </w:rPr>
                              <w:t>OZNÁMKY K ÚČTOVNEJ ZÁVIERKE 2022</w:t>
                            </w:r>
                          </w:p>
                          <w:p w:rsidR="00AE5C0E" w:rsidRDefault="00DD3159">
                            <w:pPr>
                              <w:pStyle w:val="Zkladntext"/>
                              <w:spacing w:before="124"/>
                              <w:ind w:left="297" w:right="339"/>
                              <w:jc w:val="center"/>
                            </w:pPr>
                            <w:r>
                              <w:rPr>
                                <w:w w:val="85"/>
                              </w:rPr>
                              <w:t>zostavené</w:t>
                            </w:r>
                            <w:r>
                              <w:rPr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podľa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Opatrenia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č.MF/23378/2014-74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(FS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č.12/2014),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ktorým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sa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ustanovujú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podrobnosti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3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individuálnej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závierke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rozsahu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údajov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určených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individuálnej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závierky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zverejnenie</w:t>
                            </w:r>
                          </w:p>
                          <w:p w:rsidR="00AE5C0E" w:rsidRDefault="00DD3159">
                            <w:pPr>
                              <w:spacing w:before="1" w:line="252" w:lineRule="exact"/>
                              <w:ind w:left="297" w:right="3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 malé účtovné jednotky</w:t>
                            </w:r>
                          </w:p>
                          <w:p w:rsidR="00AE5C0E" w:rsidRDefault="00DD3159">
                            <w:pPr>
                              <w:pStyle w:val="Zkladntext"/>
                              <w:spacing w:line="252" w:lineRule="exact"/>
                              <w:ind w:left="297" w:right="338"/>
                              <w:jc w:val="center"/>
                            </w:pPr>
                            <w:r>
                              <w:t>v znení Opatrenia č.MF/19927/2015-74 (FS č.12/2015)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4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" filled="f" strokeweight=".48pt">
                <v:textbox inset="0,0,0,0">
                  <w:txbxContent>
                    <w:p w:rsidR="00AE5C0E" w:rsidRDefault="00DD3159">
                      <w:pPr>
                        <w:spacing w:line="270" w:lineRule="exact"/>
                        <w:ind w:left="297" w:right="33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</w:t>
                      </w:r>
                      <w:r w:rsidR="0026082B">
                        <w:rPr>
                          <w:b/>
                          <w:sz w:val="24"/>
                        </w:rPr>
                        <w:t>OZNÁMKY K ÚČTOVNEJ ZÁVIERKE 2022</w:t>
                      </w:r>
                    </w:p>
                    <w:p w:rsidR="00AE5C0E" w:rsidRDefault="00DD3159">
                      <w:pPr>
                        <w:pStyle w:val="Zkladntext"/>
                        <w:spacing w:before="124"/>
                        <w:ind w:left="297" w:right="339"/>
                        <w:jc w:val="center"/>
                      </w:pPr>
                      <w:r>
                        <w:rPr>
                          <w:w w:val="85"/>
                        </w:rPr>
                        <w:t>zostavené</w:t>
                      </w:r>
                      <w:r>
                        <w:rPr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podľa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Opatrenia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č.MF/23378/2014-74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(FS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č.12/2014),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ktorým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sa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ustanovujú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podrobnosti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3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individuálnej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závierke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rozsahu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údajov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určených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individuálnej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závierky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zverejnenie</w:t>
                      </w:r>
                    </w:p>
                    <w:p w:rsidR="00AE5C0E" w:rsidRDefault="00DD3159">
                      <w:pPr>
                        <w:spacing w:before="1" w:line="252" w:lineRule="exact"/>
                        <w:ind w:left="297" w:right="33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 malé účtovné jednotky</w:t>
                      </w:r>
                    </w:p>
                    <w:p w:rsidR="00AE5C0E" w:rsidRDefault="00DD3159">
                      <w:pPr>
                        <w:pStyle w:val="Zkladntext"/>
                        <w:spacing w:line="252" w:lineRule="exact"/>
                        <w:ind w:left="297" w:right="338"/>
                        <w:jc w:val="center"/>
                      </w:pPr>
                      <w:r>
                        <w:t>v znení Opatrenia č.MF/19927/2015-74 (FS č.12/2015)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5C0E" w:rsidRDefault="00AE5C0E">
      <w:pPr>
        <w:pStyle w:val="Zkladntext"/>
        <w:spacing w:before="2"/>
        <w:rPr>
          <w:rFonts w:ascii="Times New Roman"/>
          <w:sz w:val="10"/>
        </w:rPr>
      </w:pPr>
    </w:p>
    <w:p w:rsidR="00AE5C0E" w:rsidRDefault="00DD3159">
      <w:pPr>
        <w:pStyle w:val="Nadpis1"/>
        <w:spacing w:before="100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AE5C0E" w:rsidRDefault="00AE5C0E">
      <w:pPr>
        <w:pStyle w:val="Zkladntext"/>
        <w:spacing w:before="10"/>
        <w:rPr>
          <w:b/>
          <w:sz w:val="21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AE5C0E" w:rsidRDefault="00AE5C0E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AE5C0E">
        <w:trPr>
          <w:trHeight w:val="254"/>
        </w:trPr>
        <w:tc>
          <w:tcPr>
            <w:tcW w:w="2636" w:type="dxa"/>
          </w:tcPr>
          <w:p w:rsidR="00AE5C0E" w:rsidRDefault="00DD3159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AE5C0E" w:rsidRDefault="00DD3159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>AUREAL-B s.r.o.</w:t>
            </w:r>
          </w:p>
        </w:tc>
      </w:tr>
      <w:tr w:rsidR="00AE5C0E">
        <w:trPr>
          <w:trHeight w:val="252"/>
        </w:trPr>
        <w:tc>
          <w:tcPr>
            <w:tcW w:w="2636" w:type="dxa"/>
          </w:tcPr>
          <w:p w:rsidR="00AE5C0E" w:rsidRDefault="00DD3159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AE5C0E" w:rsidRDefault="00DD3159">
            <w:pPr>
              <w:pStyle w:val="TableParagraph"/>
              <w:ind w:left="114"/>
            </w:pPr>
            <w:r>
              <w:rPr>
                <w:w w:val="90"/>
              </w:rPr>
              <w:t>Jókaiho 25, 945 01 Komárno</w:t>
            </w:r>
          </w:p>
        </w:tc>
      </w:tr>
      <w:tr w:rsidR="00AE5C0E">
        <w:trPr>
          <w:trHeight w:val="254"/>
        </w:trPr>
        <w:tc>
          <w:tcPr>
            <w:tcW w:w="2636" w:type="dxa"/>
          </w:tcPr>
          <w:p w:rsidR="00AE5C0E" w:rsidRDefault="00DD3159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AE5C0E" w:rsidRDefault="00DD3159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AE5C0E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Zápis do obchodného registra: 21.01.2016</w:t>
            </w:r>
          </w:p>
        </w:tc>
      </w:tr>
      <w:tr w:rsidR="00AE5C0E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Výstavba bytových a nebytových domov</w:t>
            </w:r>
          </w:p>
        </w:tc>
      </w:tr>
      <w:tr w:rsidR="00AE5C0E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AUREAL-B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s.r.o.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subjektom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verejného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záujmu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(§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2/14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ZoU).</w:t>
            </w:r>
          </w:p>
        </w:tc>
      </w:tr>
      <w:tr w:rsidR="00AE5C0E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C0E" w:rsidRDefault="00DD3159">
            <w:pPr>
              <w:pStyle w:val="TableParagraph"/>
              <w:spacing w:line="231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5C0E" w:rsidRDefault="0026082B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2022</w:t>
            </w:r>
          </w:p>
        </w:tc>
      </w:tr>
    </w:tbl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AE5C0E" w:rsidRDefault="00DD3159">
      <w:pPr>
        <w:pStyle w:val="Zkladntext"/>
        <w:spacing w:before="1"/>
        <w:ind w:left="236" w:right="590"/>
        <w:jc w:val="both"/>
      </w:pPr>
      <w:r>
        <w:rPr>
          <w:w w:val="85"/>
        </w:rPr>
        <w:t>(Do</w:t>
      </w:r>
      <w:r>
        <w:rPr>
          <w:spacing w:val="-20"/>
          <w:w w:val="85"/>
        </w:rPr>
        <w:t xml:space="preserve"> </w:t>
      </w:r>
      <w:r>
        <w:rPr>
          <w:w w:val="85"/>
        </w:rPr>
        <w:t>veľkostnej</w:t>
      </w:r>
      <w:r>
        <w:rPr>
          <w:spacing w:val="-20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1"/>
          <w:w w:val="85"/>
        </w:rPr>
        <w:t xml:space="preserve"> </w:t>
      </w:r>
      <w:r>
        <w:rPr>
          <w:w w:val="85"/>
        </w:rPr>
        <w:t>po</w:t>
      </w:r>
      <w:r>
        <w:rPr>
          <w:spacing w:val="-20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1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4"/>
          <w:w w:val="90"/>
        </w:rPr>
        <w:t xml:space="preserve"> </w:t>
      </w:r>
      <w:r>
        <w:rPr>
          <w:w w:val="90"/>
        </w:rPr>
        <w:t>netto</w:t>
      </w:r>
      <w:r>
        <w:rPr>
          <w:spacing w:val="-23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6"/>
          <w:w w:val="90"/>
        </w:rPr>
        <w:t xml:space="preserve"> </w:t>
      </w:r>
      <w:r>
        <w:rPr>
          <w:w w:val="90"/>
        </w:rPr>
        <w:t>000</w:t>
      </w:r>
      <w:r>
        <w:rPr>
          <w:spacing w:val="-25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5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AE5C0E" w:rsidRDefault="00AE5C0E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AE5C0E">
        <w:trPr>
          <w:trHeight w:val="503"/>
        </w:trPr>
        <w:tc>
          <w:tcPr>
            <w:tcW w:w="2196" w:type="dxa"/>
          </w:tcPr>
          <w:p w:rsidR="00AE5C0E" w:rsidRDefault="00DD3159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AE5C0E" w:rsidRDefault="00DD3159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AE5C0E" w:rsidRDefault="00DD3159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AE5C0E">
        <w:trPr>
          <w:trHeight w:val="249"/>
        </w:trPr>
        <w:tc>
          <w:tcPr>
            <w:tcW w:w="2196" w:type="dxa"/>
          </w:tcPr>
          <w:p w:rsidR="00AE5C0E" w:rsidRDefault="00DD3159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AE5C0E" w:rsidRDefault="0026082B" w:rsidP="009452D4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103269</w:t>
            </w:r>
          </w:p>
        </w:tc>
        <w:tc>
          <w:tcPr>
            <w:tcW w:w="3260" w:type="dxa"/>
          </w:tcPr>
          <w:p w:rsidR="00AE5C0E" w:rsidRDefault="0026082B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67605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AE5C0E">
        <w:trPr>
          <w:trHeight w:val="253"/>
        </w:trPr>
        <w:tc>
          <w:tcPr>
            <w:tcW w:w="219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8" w:type="dxa"/>
          </w:tcPr>
          <w:p w:rsidR="00AE5C0E" w:rsidRDefault="0026082B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118038</w:t>
            </w:r>
          </w:p>
        </w:tc>
        <w:tc>
          <w:tcPr>
            <w:tcW w:w="3260" w:type="dxa"/>
          </w:tcPr>
          <w:p w:rsidR="00AE5C0E" w:rsidRDefault="0026082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16066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AE5C0E">
        <w:trPr>
          <w:trHeight w:val="251"/>
        </w:trPr>
        <w:tc>
          <w:tcPr>
            <w:tcW w:w="219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AE5C0E" w:rsidRDefault="00DD315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3</w:t>
            </w:r>
          </w:p>
        </w:tc>
        <w:tc>
          <w:tcPr>
            <w:tcW w:w="3260" w:type="dxa"/>
          </w:tcPr>
          <w:p w:rsidR="00AE5C0E" w:rsidRDefault="00DD3159">
            <w:pPr>
              <w:pStyle w:val="TableParagraph"/>
              <w:rPr>
                <w:b/>
              </w:rPr>
            </w:pPr>
            <w:r>
              <w:rPr>
                <w:b/>
                <w:w w:val="82"/>
              </w:rPr>
              <w:t>3</w:t>
            </w:r>
          </w:p>
        </w:tc>
        <w:tc>
          <w:tcPr>
            <w:tcW w:w="1277" w:type="dxa"/>
          </w:tcPr>
          <w:p w:rsidR="00AE5C0E" w:rsidRDefault="00DD3159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8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6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8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82"/>
        </w:tabs>
        <w:ind w:left="236" w:right="591" w:firstLine="0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 xml:space="preserve">za bezprostredne predchádzajúce účtovné obdobie príslušným orgánom </w:t>
      </w:r>
      <w:r>
        <w:rPr>
          <w:w w:val="90"/>
        </w:rPr>
        <w:t>účtovnej jednotky:</w:t>
      </w:r>
      <w:r>
        <w:rPr>
          <w:spacing w:val="-13"/>
          <w:w w:val="90"/>
        </w:rPr>
        <w:t xml:space="preserve"> </w:t>
      </w:r>
      <w:r w:rsidR="0026082B">
        <w:rPr>
          <w:w w:val="90"/>
        </w:rPr>
        <w:t>28.03.2022</w:t>
      </w:r>
    </w:p>
    <w:p w:rsidR="00AE5C0E" w:rsidRDefault="00AE5C0E">
      <w:pPr>
        <w:pStyle w:val="Zkladntext"/>
        <w:spacing w:before="5"/>
        <w:rPr>
          <w:sz w:val="32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b/>
          <w:w w:val="90"/>
        </w:rPr>
        <w:t>Právny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dôvod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2"/>
          <w:w w:val="90"/>
        </w:rPr>
        <w:t xml:space="preserve"> </w:t>
      </w:r>
      <w:r>
        <w:rPr>
          <w:w w:val="90"/>
        </w:rPr>
        <w:t>zostavenie</w:t>
      </w:r>
      <w:bookmarkStart w:id="0" w:name="_GoBack"/>
      <w:bookmarkEnd w:id="0"/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závierky:</w:t>
      </w:r>
      <w:r>
        <w:rPr>
          <w:spacing w:val="-8"/>
          <w:w w:val="90"/>
        </w:rPr>
        <w:t xml:space="preserve"> </w:t>
      </w:r>
      <w:r>
        <w:rPr>
          <w:w w:val="90"/>
        </w:rPr>
        <w:t>riadna</w:t>
      </w:r>
      <w:r>
        <w:rPr>
          <w:spacing w:val="-11"/>
          <w:w w:val="90"/>
        </w:rPr>
        <w:t xml:space="preserve"> </w:t>
      </w:r>
      <w:r>
        <w:rPr>
          <w:w w:val="90"/>
        </w:rPr>
        <w:t>účtovná</w:t>
      </w:r>
      <w:r>
        <w:rPr>
          <w:spacing w:val="-14"/>
          <w:w w:val="90"/>
        </w:rPr>
        <w:t xml:space="preserve"> </w:t>
      </w:r>
      <w:r>
        <w:rPr>
          <w:w w:val="90"/>
        </w:rPr>
        <w:t>závierka</w:t>
      </w:r>
    </w:p>
    <w:p w:rsidR="00AE5C0E" w:rsidRDefault="00AE5C0E">
      <w:pPr>
        <w:pStyle w:val="Zkladntext"/>
        <w:spacing w:before="3"/>
        <w:rPr>
          <w:sz w:val="32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</w:t>
      </w:r>
      <w:r>
        <w:rPr>
          <w:spacing w:val="-13"/>
          <w:w w:val="90"/>
          <w:u w:val="single"/>
        </w:rPr>
        <w:t xml:space="preserve"> </w:t>
      </w:r>
      <w:r>
        <w:rPr>
          <w:w w:val="90"/>
          <w:u w:val="single"/>
        </w:rPr>
        <w:t>o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skupine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5"/>
          <w:w w:val="90"/>
        </w:rPr>
        <w:t xml:space="preserve"> </w:t>
      </w:r>
      <w:r>
        <w:rPr>
          <w:w w:val="90"/>
        </w:rPr>
        <w:t>jednotiek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2"/>
          <w:w w:val="90"/>
        </w:rPr>
        <w:t xml:space="preserve"> </w:t>
      </w:r>
      <w:r>
        <w:rPr>
          <w:w w:val="90"/>
        </w:rPr>
        <w:t>súvislosti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konsolidáciou</w:t>
      </w:r>
      <w:r>
        <w:rPr>
          <w:w w:val="90"/>
        </w:rPr>
        <w:t>:</w:t>
      </w:r>
      <w:r>
        <w:rPr>
          <w:spacing w:val="-13"/>
          <w:w w:val="90"/>
        </w:rPr>
        <w:t xml:space="preserve"> </w:t>
      </w:r>
      <w:r>
        <w:rPr>
          <w:w w:val="90"/>
        </w:rPr>
        <w:t>bez</w:t>
      </w:r>
      <w:r>
        <w:rPr>
          <w:spacing w:val="-12"/>
          <w:w w:val="90"/>
        </w:rPr>
        <w:t xml:space="preserve"> </w:t>
      </w:r>
      <w:r>
        <w:rPr>
          <w:w w:val="90"/>
        </w:rPr>
        <w:t>obsahu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4"/>
        <w:rPr>
          <w:sz w:val="30"/>
        </w:rPr>
      </w:pPr>
    </w:p>
    <w:p w:rsidR="00AE5C0E" w:rsidRDefault="00DD315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AE5C0E" w:rsidRDefault="00AE5C0E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AE5C0E">
        <w:trPr>
          <w:trHeight w:val="757"/>
        </w:trPr>
        <w:tc>
          <w:tcPr>
            <w:tcW w:w="4858" w:type="dxa"/>
          </w:tcPr>
          <w:p w:rsidR="00AE5C0E" w:rsidRDefault="00AE5C0E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before="1"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AE5C0E" w:rsidRDefault="00AE5C0E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before="1"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AE5C0E" w:rsidRDefault="00DD3159">
            <w:pPr>
              <w:pStyle w:val="TableParagraph"/>
              <w:spacing w:line="250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AE5C0E" w:rsidRDefault="00DD3159">
            <w:pPr>
              <w:pStyle w:val="TableParagraph"/>
              <w:spacing w:before="4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AE5C0E">
        <w:trPr>
          <w:trHeight w:val="252"/>
        </w:trPr>
        <w:tc>
          <w:tcPr>
            <w:tcW w:w="4858" w:type="dxa"/>
          </w:tcPr>
          <w:p w:rsidR="00AE5C0E" w:rsidRDefault="00DD3159">
            <w:pPr>
              <w:pStyle w:val="TableParagraph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AE5C0E" w:rsidRDefault="00DD3159">
            <w:pPr>
              <w:pStyle w:val="TableParagraph"/>
              <w:ind w:left="158"/>
            </w:pPr>
            <w:r>
              <w:rPr>
                <w:w w:val="82"/>
              </w:rPr>
              <w:t>3</w:t>
            </w:r>
          </w:p>
        </w:tc>
        <w:tc>
          <w:tcPr>
            <w:tcW w:w="2367" w:type="dxa"/>
          </w:tcPr>
          <w:p w:rsidR="00AE5C0E" w:rsidRDefault="00DD3159">
            <w:pPr>
              <w:pStyle w:val="TableParagraph"/>
              <w:ind w:left="158"/>
            </w:pPr>
            <w:r>
              <w:rPr>
                <w:w w:val="82"/>
              </w:rPr>
              <w:t>3</w:t>
            </w:r>
          </w:p>
        </w:tc>
      </w:tr>
    </w:tbl>
    <w:p w:rsidR="00AE5C0E" w:rsidRDefault="00AE5C0E">
      <w:pPr>
        <w:sectPr w:rsidR="00AE5C0E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AE5C0E" w:rsidRDefault="00DD3159">
      <w:pPr>
        <w:pStyle w:val="Nadpis1"/>
        <w:spacing w:before="90"/>
        <w:ind w:left="2833" w:right="0"/>
        <w:jc w:val="left"/>
      </w:pPr>
      <w:r>
        <w:rPr>
          <w:w w:val="90"/>
        </w:rPr>
        <w:lastRenderedPageBreak/>
        <w:t>Článok II – INFORMÁCIE O ORGÁNOCH SPOLOČNOSTI</w:t>
      </w:r>
    </w:p>
    <w:p w:rsidR="00AE5C0E" w:rsidRDefault="00AE5C0E">
      <w:pPr>
        <w:pStyle w:val="Zkladntext"/>
        <w:rPr>
          <w:b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7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iného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8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8"/>
          <w:w w:val="90"/>
        </w:rPr>
        <w:t xml:space="preserve"> </w:t>
      </w:r>
      <w:r>
        <w:rPr>
          <w:w w:val="90"/>
        </w:rPr>
        <w:t>pričom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8"/>
          <w:w w:val="90"/>
        </w:rPr>
        <w:t xml:space="preserve"> </w:t>
      </w:r>
      <w:r>
        <w:rPr>
          <w:w w:val="90"/>
        </w:rPr>
        <w:t>najmä</w:t>
      </w:r>
      <w:r>
        <w:rPr>
          <w:spacing w:val="-19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8"/>
          <w:w w:val="90"/>
        </w:rPr>
        <w:t xml:space="preserve"> </w:t>
      </w:r>
      <w:r>
        <w:rPr>
          <w:w w:val="90"/>
        </w:rPr>
        <w:t>druhov</w:t>
      </w:r>
      <w:r>
        <w:rPr>
          <w:spacing w:val="-19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5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4"/>
          <w:w w:val="85"/>
        </w:rPr>
        <w:t xml:space="preserve"> </w:t>
      </w:r>
      <w:r>
        <w:rPr>
          <w:w w:val="85"/>
        </w:rPr>
        <w:t>členení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(informácie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0"/>
          <w:w w:val="90"/>
        </w:rPr>
        <w:t xml:space="preserve"> </w:t>
      </w:r>
      <w:r>
        <w:rPr>
          <w:w w:val="90"/>
        </w:rPr>
        <w:t>finančnej</w:t>
      </w:r>
      <w:r>
        <w:rPr>
          <w:spacing w:val="-22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5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AE5C0E" w:rsidRDefault="00AE5C0E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AE5C0E">
        <w:trPr>
          <w:trHeight w:val="779"/>
        </w:trPr>
        <w:tc>
          <w:tcPr>
            <w:tcW w:w="6313" w:type="dxa"/>
          </w:tcPr>
          <w:p w:rsidR="00AE5C0E" w:rsidRDefault="00AE5C0E">
            <w:pPr>
              <w:pStyle w:val="TableParagraph"/>
              <w:spacing w:before="8" w:line="240" w:lineRule="auto"/>
              <w:ind w:left="0"/>
            </w:pPr>
          </w:p>
          <w:p w:rsidR="00AE5C0E" w:rsidRDefault="00DD3159">
            <w:pPr>
              <w:pStyle w:val="TableParagraph"/>
              <w:spacing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AE5C0E" w:rsidRDefault="00DD3159">
            <w:pPr>
              <w:pStyle w:val="TableParagraph"/>
              <w:spacing w:before="134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AE5C0E" w:rsidRDefault="00DD3159">
            <w:pPr>
              <w:pStyle w:val="TableParagraph"/>
              <w:spacing w:before="14" w:line="252" w:lineRule="exact"/>
              <w:ind w:left="129" w:right="11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AE5C0E">
        <w:trPr>
          <w:trHeight w:val="266"/>
        </w:trPr>
        <w:tc>
          <w:tcPr>
            <w:tcW w:w="6313" w:type="dxa"/>
          </w:tcPr>
          <w:p w:rsidR="00AE5C0E" w:rsidRDefault="00DD3159">
            <w:pPr>
              <w:pStyle w:val="TableParagraph"/>
              <w:spacing w:before="4" w:line="241" w:lineRule="exact"/>
              <w:rPr>
                <w:b/>
              </w:rPr>
            </w:pPr>
            <w:r>
              <w:rPr>
                <w:b/>
                <w:w w:val="90"/>
              </w:rPr>
              <w:t>Štatutárny orgán</w:t>
            </w:r>
          </w:p>
        </w:tc>
        <w:tc>
          <w:tcPr>
            <w:tcW w:w="1702" w:type="dxa"/>
          </w:tcPr>
          <w:p w:rsidR="00AE5C0E" w:rsidRDefault="00DD3159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Aurél Bernáth</w:t>
            </w:r>
          </w:p>
        </w:tc>
        <w:tc>
          <w:tcPr>
            <w:tcW w:w="1701" w:type="dxa"/>
          </w:tcPr>
          <w:p w:rsidR="00AE5C0E" w:rsidRDefault="00DD3159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Aurél Bernáth</w:t>
            </w:r>
          </w:p>
        </w:tc>
      </w:tr>
      <w:tr w:rsidR="00AE5C0E">
        <w:trPr>
          <w:trHeight w:val="253"/>
        </w:trPr>
        <w:tc>
          <w:tcPr>
            <w:tcW w:w="6313" w:type="dxa"/>
          </w:tcPr>
          <w:p w:rsidR="00AE5C0E" w:rsidRDefault="00DD315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Aurél Bernáth</w:t>
            </w:r>
          </w:p>
        </w:tc>
        <w:tc>
          <w:tcPr>
            <w:tcW w:w="1701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Aurél Bernáth</w:t>
            </w:r>
          </w:p>
        </w:tc>
      </w:tr>
    </w:tbl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7"/>
        <w:rPr>
          <w:sz w:val="19"/>
        </w:rPr>
      </w:pPr>
    </w:p>
    <w:p w:rsidR="00AE5C0E" w:rsidRDefault="00DD3159">
      <w:pPr>
        <w:pStyle w:val="Nadpis1"/>
        <w:ind w:left="2754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AE5C0E" w:rsidRDefault="00AE5C0E">
      <w:pPr>
        <w:pStyle w:val="Zkladntext"/>
        <w:spacing w:before="1"/>
        <w:rPr>
          <w:b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501"/>
        </w:tabs>
        <w:ind w:right="446" w:firstLine="0"/>
        <w:jc w:val="both"/>
      </w:pPr>
      <w:r>
        <w:rPr>
          <w:w w:val="90"/>
        </w:rPr>
        <w:t>Informácia,</w:t>
      </w:r>
      <w:r>
        <w:rPr>
          <w:spacing w:val="-13"/>
          <w:w w:val="90"/>
        </w:rPr>
        <w:t xml:space="preserve"> </w:t>
      </w:r>
      <w:r>
        <w:rPr>
          <w:w w:val="90"/>
        </w:rPr>
        <w:t>či</w:t>
      </w:r>
      <w:r>
        <w:rPr>
          <w:spacing w:val="-12"/>
          <w:w w:val="90"/>
        </w:rPr>
        <w:t xml:space="preserve"> </w:t>
      </w:r>
      <w:r>
        <w:rPr>
          <w:w w:val="90"/>
        </w:rPr>
        <w:t>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zostavená</w:t>
      </w:r>
      <w:r>
        <w:rPr>
          <w:spacing w:val="-12"/>
          <w:w w:val="90"/>
        </w:rPr>
        <w:t xml:space="preserve"> </w:t>
      </w:r>
      <w:r>
        <w:rPr>
          <w:w w:val="90"/>
        </w:rPr>
        <w:t>za</w:t>
      </w:r>
      <w:r>
        <w:rPr>
          <w:spacing w:val="-13"/>
          <w:w w:val="90"/>
        </w:rPr>
        <w:t xml:space="preserve"> </w:t>
      </w:r>
      <w:r>
        <w:rPr>
          <w:w w:val="90"/>
        </w:rPr>
        <w:t>splnenia</w:t>
      </w:r>
      <w:r>
        <w:rPr>
          <w:spacing w:val="-12"/>
          <w:w w:val="90"/>
        </w:rPr>
        <w:t xml:space="preserve"> </w:t>
      </w:r>
      <w:r>
        <w:rPr>
          <w:w w:val="90"/>
        </w:rPr>
        <w:t>predpokladu,</w:t>
      </w:r>
      <w:r>
        <w:rPr>
          <w:spacing w:val="-12"/>
          <w:w w:val="90"/>
        </w:rPr>
        <w:t xml:space="preserve"> </w:t>
      </w:r>
      <w:r>
        <w:rPr>
          <w:w w:val="90"/>
        </w:rPr>
        <w:t>že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2"/>
          <w:w w:val="90"/>
        </w:rPr>
        <w:t xml:space="preserve"> </w:t>
      </w:r>
      <w:r>
        <w:rPr>
          <w:w w:val="90"/>
        </w:rPr>
        <w:t>jednotka</w:t>
      </w:r>
      <w:r>
        <w:rPr>
          <w:spacing w:val="-13"/>
          <w:w w:val="90"/>
        </w:rPr>
        <w:t xml:space="preserve"> </w:t>
      </w:r>
      <w:r>
        <w:rPr>
          <w:w w:val="90"/>
        </w:rPr>
        <w:t>bude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 xml:space="preserve">nepretržite </w:t>
      </w:r>
      <w:r>
        <w:rPr>
          <w:b/>
          <w:w w:val="85"/>
        </w:rPr>
        <w:t>pokračovať</w:t>
      </w:r>
      <w:r>
        <w:rPr>
          <w:b/>
          <w:spacing w:val="-18"/>
          <w:w w:val="85"/>
        </w:rPr>
        <w:t xml:space="preserve"> </w:t>
      </w:r>
      <w:r>
        <w:rPr>
          <w:w w:val="85"/>
        </w:rPr>
        <w:t>vo</w:t>
      </w:r>
      <w:r>
        <w:rPr>
          <w:spacing w:val="-19"/>
          <w:w w:val="85"/>
        </w:rPr>
        <w:t xml:space="preserve"> </w:t>
      </w:r>
      <w:r>
        <w:rPr>
          <w:w w:val="85"/>
        </w:rPr>
        <w:t>svojej</w:t>
      </w:r>
      <w:r>
        <w:rPr>
          <w:spacing w:val="-18"/>
          <w:w w:val="85"/>
        </w:rPr>
        <w:t xml:space="preserve"> </w:t>
      </w:r>
      <w:r>
        <w:rPr>
          <w:w w:val="85"/>
        </w:rPr>
        <w:t>činnosti</w:t>
      </w:r>
      <w:r>
        <w:rPr>
          <w:spacing w:val="-17"/>
          <w:w w:val="85"/>
        </w:rPr>
        <w:t xml:space="preserve"> </w:t>
      </w:r>
      <w:r>
        <w:rPr>
          <w:w w:val="85"/>
        </w:rPr>
        <w:t>minimálne</w:t>
      </w:r>
      <w:r>
        <w:rPr>
          <w:spacing w:val="-19"/>
          <w:w w:val="85"/>
        </w:rPr>
        <w:t xml:space="preserve"> </w:t>
      </w:r>
      <w:r>
        <w:rPr>
          <w:w w:val="85"/>
        </w:rPr>
        <w:t>12</w:t>
      </w:r>
      <w:r>
        <w:rPr>
          <w:spacing w:val="-17"/>
          <w:w w:val="85"/>
        </w:rPr>
        <w:t xml:space="preserve"> </w:t>
      </w:r>
      <w:r>
        <w:rPr>
          <w:w w:val="85"/>
        </w:rPr>
        <w:t>mesiacov</w:t>
      </w:r>
      <w:r>
        <w:rPr>
          <w:spacing w:val="-16"/>
          <w:w w:val="85"/>
        </w:rPr>
        <w:t xml:space="preserve"> </w:t>
      </w:r>
      <w:r>
        <w:rPr>
          <w:w w:val="85"/>
        </w:rPr>
        <w:t>po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závierkovom</w:t>
      </w:r>
      <w:r>
        <w:rPr>
          <w:spacing w:val="-19"/>
          <w:w w:val="85"/>
        </w:rPr>
        <w:t xml:space="preserve"> </w:t>
      </w:r>
      <w:r>
        <w:rPr>
          <w:w w:val="85"/>
        </w:rPr>
        <w:t>dni</w:t>
      </w:r>
      <w:r>
        <w:rPr>
          <w:spacing w:val="-17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zmysle</w:t>
      </w:r>
      <w:r>
        <w:rPr>
          <w:spacing w:val="-16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7</w:t>
      </w:r>
      <w:r>
        <w:rPr>
          <w:spacing w:val="-17"/>
          <w:w w:val="85"/>
        </w:rPr>
        <w:t xml:space="preserve"> </w:t>
      </w:r>
      <w:r>
        <w:rPr>
          <w:w w:val="85"/>
        </w:rPr>
        <w:t>ods.</w:t>
      </w:r>
      <w:r>
        <w:rPr>
          <w:spacing w:val="-18"/>
          <w:w w:val="85"/>
        </w:rPr>
        <w:t xml:space="preserve"> </w:t>
      </w:r>
      <w:r>
        <w:rPr>
          <w:w w:val="85"/>
        </w:rPr>
        <w:t>4</w:t>
      </w:r>
      <w:r>
        <w:rPr>
          <w:spacing w:val="-17"/>
          <w:w w:val="85"/>
        </w:rPr>
        <w:t xml:space="preserve"> </w:t>
      </w:r>
      <w:r>
        <w:rPr>
          <w:w w:val="85"/>
        </w:rPr>
        <w:t>zákona</w:t>
      </w:r>
      <w:r>
        <w:rPr>
          <w:spacing w:val="-18"/>
          <w:w w:val="85"/>
        </w:rPr>
        <w:t xml:space="preserve"> </w:t>
      </w:r>
      <w:r>
        <w:rPr>
          <w:w w:val="85"/>
        </w:rPr>
        <w:t>o</w:t>
      </w:r>
      <w:r>
        <w:rPr>
          <w:spacing w:val="-18"/>
          <w:w w:val="85"/>
        </w:rPr>
        <w:t xml:space="preserve"> </w:t>
      </w:r>
      <w:r>
        <w:rPr>
          <w:w w:val="85"/>
        </w:rPr>
        <w:t>účtovníctve.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Ak </w:t>
      </w:r>
      <w:r>
        <w:rPr>
          <w:w w:val="90"/>
        </w:rPr>
        <w:t>by</w:t>
      </w:r>
      <w:r>
        <w:rPr>
          <w:spacing w:val="-34"/>
          <w:w w:val="90"/>
        </w:rPr>
        <w:t xml:space="preserve"> </w:t>
      </w:r>
      <w:r>
        <w:rPr>
          <w:w w:val="90"/>
        </w:rPr>
        <w:t>tento</w:t>
      </w:r>
      <w:r>
        <w:rPr>
          <w:spacing w:val="-33"/>
          <w:w w:val="90"/>
        </w:rPr>
        <w:t xml:space="preserve"> </w:t>
      </w:r>
      <w:r>
        <w:rPr>
          <w:w w:val="90"/>
        </w:rPr>
        <w:t>predpoklad</w:t>
      </w:r>
      <w:r>
        <w:rPr>
          <w:spacing w:val="-33"/>
          <w:w w:val="90"/>
        </w:rPr>
        <w:t xml:space="preserve"> </w:t>
      </w:r>
      <w:r>
        <w:rPr>
          <w:w w:val="90"/>
        </w:rPr>
        <w:t>nebol</w:t>
      </w:r>
      <w:r>
        <w:rPr>
          <w:spacing w:val="-33"/>
          <w:w w:val="90"/>
        </w:rPr>
        <w:t xml:space="preserve"> </w:t>
      </w:r>
      <w:r>
        <w:rPr>
          <w:w w:val="90"/>
        </w:rPr>
        <w:t>splnený,</w:t>
      </w:r>
      <w:r>
        <w:rPr>
          <w:spacing w:val="-33"/>
          <w:w w:val="90"/>
        </w:rPr>
        <w:t xml:space="preserve"> </w:t>
      </w:r>
      <w:r>
        <w:rPr>
          <w:w w:val="90"/>
        </w:rPr>
        <w:t>uvedie</w:t>
      </w:r>
      <w:r>
        <w:rPr>
          <w:spacing w:val="-33"/>
          <w:w w:val="90"/>
        </w:rPr>
        <w:t xml:space="preserve"> </w:t>
      </w:r>
      <w:r>
        <w:rPr>
          <w:w w:val="90"/>
        </w:rPr>
        <w:t>sa</w:t>
      </w:r>
      <w:r>
        <w:rPr>
          <w:spacing w:val="-35"/>
          <w:w w:val="90"/>
        </w:rPr>
        <w:t xml:space="preserve"> </w:t>
      </w:r>
      <w:r>
        <w:rPr>
          <w:w w:val="90"/>
        </w:rPr>
        <w:t>aj</w:t>
      </w:r>
      <w:r>
        <w:rPr>
          <w:spacing w:val="-33"/>
          <w:w w:val="90"/>
        </w:rPr>
        <w:t xml:space="preserve"> </w:t>
      </w:r>
      <w:r>
        <w:rPr>
          <w:w w:val="90"/>
        </w:rPr>
        <w:t>dopad</w:t>
      </w:r>
      <w:r>
        <w:rPr>
          <w:spacing w:val="-32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w w:val="90"/>
        </w:rPr>
        <w:t>účtovnej</w:t>
      </w:r>
      <w:r>
        <w:rPr>
          <w:spacing w:val="-33"/>
          <w:w w:val="90"/>
        </w:rPr>
        <w:t xml:space="preserve"> </w:t>
      </w:r>
      <w:r>
        <w:rPr>
          <w:w w:val="90"/>
        </w:rPr>
        <w:t>závierky</w:t>
      </w:r>
      <w:r>
        <w:rPr>
          <w:spacing w:val="-33"/>
          <w:w w:val="90"/>
        </w:rPr>
        <w:t xml:space="preserve"> </w:t>
      </w:r>
      <w:r>
        <w:rPr>
          <w:w w:val="90"/>
        </w:rPr>
        <w:t>(napr.</w:t>
      </w:r>
      <w:r>
        <w:rPr>
          <w:spacing w:val="-33"/>
          <w:w w:val="90"/>
        </w:rPr>
        <w:t xml:space="preserve"> </w:t>
      </w:r>
      <w:r>
        <w:rPr>
          <w:w w:val="90"/>
        </w:rPr>
        <w:t>zrušenie</w:t>
      </w:r>
      <w:r>
        <w:rPr>
          <w:spacing w:val="-32"/>
          <w:w w:val="90"/>
        </w:rPr>
        <w:t xml:space="preserve"> </w:t>
      </w:r>
      <w:r>
        <w:rPr>
          <w:w w:val="90"/>
        </w:rPr>
        <w:t>dlhodobých</w:t>
      </w:r>
      <w:r>
        <w:rPr>
          <w:spacing w:val="-33"/>
          <w:w w:val="90"/>
        </w:rPr>
        <w:t xml:space="preserve"> </w:t>
      </w:r>
      <w:r>
        <w:rPr>
          <w:w w:val="90"/>
        </w:rPr>
        <w:t>rezerv):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6"/>
        <w:rPr>
          <w:sz w:val="19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99"/>
        </w:tabs>
        <w:spacing w:before="1"/>
        <w:ind w:right="445" w:firstLine="0"/>
        <w:jc w:val="both"/>
      </w:pPr>
      <w:r>
        <w:rPr>
          <w:w w:val="90"/>
        </w:rPr>
        <w:t>Informácia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6"/>
          <w:w w:val="90"/>
        </w:rPr>
        <w:t xml:space="preserve"> </w:t>
      </w:r>
      <w:r>
        <w:rPr>
          <w:w w:val="90"/>
        </w:rPr>
        <w:t>aplikácii</w:t>
      </w:r>
      <w:r>
        <w:rPr>
          <w:spacing w:val="-1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zásad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metód,</w:t>
      </w:r>
      <w:r>
        <w:rPr>
          <w:spacing w:val="-17"/>
          <w:w w:val="90"/>
        </w:rPr>
        <w:t xml:space="preserve"> </w:t>
      </w:r>
      <w:r>
        <w:rPr>
          <w:w w:val="90"/>
        </w:rPr>
        <w:t>ktoré</w:t>
      </w:r>
      <w:r>
        <w:rPr>
          <w:spacing w:val="-16"/>
          <w:w w:val="90"/>
        </w:rPr>
        <w:t xml:space="preserve"> </w:t>
      </w:r>
      <w:r>
        <w:rPr>
          <w:w w:val="90"/>
        </w:rPr>
        <w:t>sú</w:t>
      </w:r>
      <w:r>
        <w:rPr>
          <w:spacing w:val="-16"/>
          <w:w w:val="90"/>
        </w:rPr>
        <w:t xml:space="preserve"> </w:t>
      </w:r>
      <w:r>
        <w:rPr>
          <w:w w:val="90"/>
        </w:rPr>
        <w:t>dôležité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posúdenie</w:t>
      </w:r>
      <w:r>
        <w:rPr>
          <w:spacing w:val="-16"/>
          <w:w w:val="90"/>
        </w:rPr>
        <w:t xml:space="preserve"> </w:t>
      </w:r>
      <w:r>
        <w:rPr>
          <w:w w:val="90"/>
        </w:rPr>
        <w:t>majetku,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záväzkov, </w:t>
      </w:r>
      <w:r>
        <w:rPr>
          <w:w w:val="85"/>
        </w:rPr>
        <w:t>finančnej</w:t>
      </w:r>
      <w:r>
        <w:rPr>
          <w:spacing w:val="-10"/>
          <w:w w:val="85"/>
        </w:rPr>
        <w:t xml:space="preserve"> </w:t>
      </w:r>
      <w:r>
        <w:rPr>
          <w:w w:val="85"/>
        </w:rPr>
        <w:t>situácie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výsledku</w:t>
      </w:r>
      <w:r>
        <w:rPr>
          <w:spacing w:val="-12"/>
          <w:w w:val="85"/>
        </w:rPr>
        <w:t xml:space="preserve"> </w:t>
      </w:r>
      <w:r>
        <w:rPr>
          <w:w w:val="85"/>
        </w:rPr>
        <w:t>hospodárenia.</w:t>
      </w:r>
      <w:r>
        <w:rPr>
          <w:spacing w:val="-8"/>
          <w:w w:val="85"/>
        </w:rPr>
        <w:t xml:space="preserve">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zásad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metód</w:t>
      </w:r>
      <w:r>
        <w:rPr>
          <w:w w:val="85"/>
        </w:rPr>
        <w:t xml:space="preserve">,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>uvedením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dôvodu</w:t>
      </w:r>
      <w:r>
        <w:rPr>
          <w:spacing w:val="-4"/>
          <w:w w:val="90"/>
        </w:rPr>
        <w:t xml:space="preserve"> </w:t>
      </w:r>
      <w:r>
        <w:rPr>
          <w:w w:val="90"/>
        </w:rPr>
        <w:t>ich</w:t>
      </w:r>
      <w:r>
        <w:rPr>
          <w:spacing w:val="-5"/>
          <w:w w:val="90"/>
        </w:rPr>
        <w:t xml:space="preserve"> </w:t>
      </w:r>
      <w:r>
        <w:rPr>
          <w:w w:val="90"/>
        </w:rPr>
        <w:t>uplatnenia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ich</w:t>
      </w:r>
      <w:r>
        <w:rPr>
          <w:spacing w:val="-4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4"/>
          <w:w w:val="90"/>
        </w:rPr>
        <w:t xml:space="preserve"> </w:t>
      </w:r>
      <w:r>
        <w:rPr>
          <w:w w:val="90"/>
        </w:rPr>
        <w:t>majetku,</w:t>
      </w:r>
      <w:r>
        <w:rPr>
          <w:spacing w:val="-5"/>
          <w:w w:val="90"/>
        </w:rPr>
        <w:t xml:space="preserve"> </w:t>
      </w:r>
      <w:r>
        <w:rPr>
          <w:w w:val="90"/>
        </w:rPr>
        <w:t>záväzkov,</w:t>
      </w:r>
      <w:r>
        <w:rPr>
          <w:spacing w:val="-7"/>
          <w:w w:val="90"/>
        </w:rPr>
        <w:t xml:space="preserve"> </w:t>
      </w:r>
      <w:r>
        <w:rPr>
          <w:w w:val="90"/>
        </w:rPr>
        <w:t>vlastného</w:t>
      </w:r>
      <w:r>
        <w:rPr>
          <w:spacing w:val="-4"/>
          <w:w w:val="90"/>
        </w:rPr>
        <w:t xml:space="preserve"> </w:t>
      </w:r>
      <w:r>
        <w:rPr>
          <w:w w:val="90"/>
        </w:rPr>
        <w:t>imania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výsledku hospodárenia. Ak v dôsledku zmeny účtovných zásad a účtovných metód nie sú hodnoty za bezprostredne </w:t>
      </w:r>
      <w:r>
        <w:rPr>
          <w:w w:val="85"/>
        </w:rPr>
        <w:t xml:space="preserve">predchádzajúce účtovné obdobie v jednotlivých súčastiach účtovnej závierky porovnateľné, uvádza sa vysvetlenie   </w:t>
      </w:r>
      <w:r>
        <w:rPr>
          <w:w w:val="90"/>
        </w:rPr>
        <w:t>v neporovnateľných hodnotách: bez</w:t>
      </w:r>
      <w:r>
        <w:rPr>
          <w:spacing w:val="-30"/>
          <w:w w:val="90"/>
        </w:rPr>
        <w:t xml:space="preserve"> </w:t>
      </w:r>
      <w:r>
        <w:rPr>
          <w:w w:val="90"/>
        </w:rPr>
        <w:t>obsahu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58"/>
        </w:tabs>
        <w:ind w:right="446" w:firstLine="0"/>
        <w:jc w:val="both"/>
      </w:pPr>
      <w:r>
        <w:rPr>
          <w:w w:val="85"/>
        </w:rPr>
        <w:t>Informácie</w:t>
      </w:r>
      <w:r>
        <w:rPr>
          <w:spacing w:val="-16"/>
          <w:w w:val="85"/>
        </w:rPr>
        <w:t xml:space="preserve"> </w:t>
      </w:r>
      <w:r>
        <w:rPr>
          <w:w w:val="85"/>
        </w:rPr>
        <w:t>o</w:t>
      </w:r>
      <w:r>
        <w:rPr>
          <w:spacing w:val="-20"/>
          <w:w w:val="85"/>
        </w:rPr>
        <w:t xml:space="preserve"> </w:t>
      </w:r>
      <w:r>
        <w:rPr>
          <w:w w:val="85"/>
        </w:rPr>
        <w:t>charaktere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účele</w:t>
      </w:r>
      <w:r>
        <w:rPr>
          <w:spacing w:val="-13"/>
          <w:w w:val="85"/>
        </w:rPr>
        <w:t xml:space="preserve"> </w:t>
      </w:r>
      <w:r>
        <w:rPr>
          <w:b/>
          <w:w w:val="85"/>
        </w:rPr>
        <w:t>transakcií,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ktoré</w:t>
      </w:r>
      <w:r>
        <w:rPr>
          <w:b/>
          <w:spacing w:val="-14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neuvádzajú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súvahe</w:t>
      </w:r>
      <w:r>
        <w:rPr>
          <w:w w:val="85"/>
        </w:rPr>
        <w:t>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uvádza</w:t>
      </w:r>
      <w:r>
        <w:rPr>
          <w:spacing w:val="-14"/>
          <w:w w:val="85"/>
        </w:rPr>
        <w:t xml:space="preserve"> </w:t>
      </w:r>
      <w:r>
        <w:rPr>
          <w:w w:val="85"/>
        </w:rPr>
        <w:t>finančný</w:t>
      </w:r>
      <w:r>
        <w:rPr>
          <w:spacing w:val="-14"/>
          <w:w w:val="85"/>
        </w:rPr>
        <w:t xml:space="preserve"> </w:t>
      </w:r>
      <w:r>
        <w:rPr>
          <w:w w:val="85"/>
        </w:rPr>
        <w:t>vplyv</w:t>
      </w:r>
      <w:r>
        <w:rPr>
          <w:spacing w:val="-14"/>
          <w:w w:val="85"/>
        </w:rPr>
        <w:t xml:space="preserve"> </w:t>
      </w:r>
      <w:r>
        <w:rPr>
          <w:w w:val="85"/>
        </w:rPr>
        <w:t>týchto 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účtovnú</w:t>
      </w:r>
      <w:r>
        <w:rPr>
          <w:spacing w:val="-22"/>
          <w:w w:val="85"/>
        </w:rPr>
        <w:t xml:space="preserve"> </w:t>
      </w:r>
      <w:r>
        <w:rPr>
          <w:w w:val="85"/>
        </w:rPr>
        <w:t>jednotku,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sú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riziká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prínosy</w:t>
      </w:r>
      <w:r>
        <w:rPr>
          <w:spacing w:val="-22"/>
          <w:w w:val="85"/>
        </w:rPr>
        <w:t xml:space="preserve"> </w:t>
      </w:r>
      <w:r>
        <w:rPr>
          <w:w w:val="85"/>
        </w:rPr>
        <w:t>vyplývajúce</w:t>
      </w:r>
      <w:r>
        <w:rPr>
          <w:spacing w:val="-22"/>
          <w:w w:val="85"/>
        </w:rPr>
        <w:t xml:space="preserve"> </w:t>
      </w:r>
      <w:r>
        <w:rPr>
          <w:w w:val="85"/>
        </w:rPr>
        <w:t>z</w:t>
      </w:r>
      <w:r>
        <w:rPr>
          <w:spacing w:val="-21"/>
          <w:w w:val="85"/>
        </w:rPr>
        <w:t xml:space="preserve"> </w:t>
      </w:r>
      <w:r>
        <w:rPr>
          <w:w w:val="85"/>
        </w:rPr>
        <w:t>týchto</w:t>
      </w:r>
      <w:r>
        <w:rPr>
          <w:spacing w:val="-22"/>
          <w:w w:val="85"/>
        </w:rPr>
        <w:t xml:space="preserve"> </w:t>
      </w:r>
      <w:r>
        <w:rPr>
          <w:w w:val="85"/>
        </w:rPr>
        <w:t>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významné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uvedenie</w:t>
      </w:r>
      <w:r>
        <w:rPr>
          <w:spacing w:val="-22"/>
          <w:w w:val="85"/>
        </w:rPr>
        <w:t xml:space="preserve"> </w:t>
      </w:r>
      <w:r>
        <w:rPr>
          <w:w w:val="85"/>
        </w:rPr>
        <w:t>týchto rizík alebo prínosov je potrebné na účely posúdenia finančnej situácie účtovnej jednotky (napr. súdne spory, zmluvy, časovo</w:t>
      </w:r>
      <w:r>
        <w:rPr>
          <w:spacing w:val="-13"/>
          <w:w w:val="85"/>
        </w:rPr>
        <w:t xml:space="preserve"> </w:t>
      </w:r>
      <w:r>
        <w:rPr>
          <w:w w:val="85"/>
        </w:rPr>
        <w:t>limitované</w:t>
      </w:r>
      <w:r>
        <w:rPr>
          <w:spacing w:val="-11"/>
          <w:w w:val="85"/>
        </w:rPr>
        <w:t xml:space="preserve"> </w:t>
      </w:r>
      <w:r>
        <w:rPr>
          <w:w w:val="85"/>
        </w:rPr>
        <w:t>licencie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oprávnenia,</w:t>
      </w:r>
      <w:r>
        <w:rPr>
          <w:spacing w:val="-14"/>
          <w:w w:val="85"/>
        </w:rPr>
        <w:t xml:space="preserve"> </w:t>
      </w:r>
      <w:r>
        <w:rPr>
          <w:w w:val="85"/>
        </w:rPr>
        <w:t>podnikové</w:t>
      </w:r>
      <w:r>
        <w:rPr>
          <w:spacing w:val="-12"/>
          <w:w w:val="85"/>
        </w:rPr>
        <w:t xml:space="preserve"> </w:t>
      </w:r>
      <w:r>
        <w:rPr>
          <w:w w:val="85"/>
        </w:rPr>
        <w:t>kombinácie,</w:t>
      </w:r>
      <w:r>
        <w:rPr>
          <w:spacing w:val="-14"/>
          <w:w w:val="85"/>
        </w:rPr>
        <w:t xml:space="preserve"> </w:t>
      </w:r>
      <w:r>
        <w:rPr>
          <w:w w:val="85"/>
        </w:rPr>
        <w:t>záväzky</w:t>
      </w:r>
      <w:r>
        <w:rPr>
          <w:spacing w:val="-14"/>
          <w:w w:val="85"/>
        </w:rPr>
        <w:t xml:space="preserve"> </w:t>
      </w:r>
      <w:r>
        <w:rPr>
          <w:w w:val="85"/>
        </w:rPr>
        <w:t>investovať,</w:t>
      </w:r>
      <w:r>
        <w:rPr>
          <w:spacing w:val="-10"/>
          <w:w w:val="85"/>
        </w:rPr>
        <w:t xml:space="preserve"> </w:t>
      </w:r>
      <w:r>
        <w:rPr>
          <w:w w:val="85"/>
        </w:rPr>
        <w:t>dopad</w:t>
      </w:r>
      <w:r>
        <w:rPr>
          <w:spacing w:val="-12"/>
          <w:w w:val="85"/>
        </w:rPr>
        <w:t xml:space="preserve"> </w:t>
      </w:r>
      <w:r>
        <w:rPr>
          <w:w w:val="85"/>
        </w:rPr>
        <w:t>legislatívy,</w:t>
      </w:r>
      <w:r>
        <w:rPr>
          <w:spacing w:val="-14"/>
          <w:w w:val="85"/>
        </w:rPr>
        <w:t xml:space="preserve"> </w:t>
      </w:r>
      <w:r>
        <w:rPr>
          <w:w w:val="85"/>
        </w:rPr>
        <w:t>celkový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pokles </w:t>
      </w:r>
      <w:r>
        <w:rPr>
          <w:w w:val="90"/>
        </w:rPr>
        <w:t>v hospodárskom segmente): bez</w:t>
      </w:r>
      <w:r>
        <w:rPr>
          <w:spacing w:val="-1"/>
          <w:w w:val="90"/>
        </w:rPr>
        <w:t xml:space="preserve"> </w:t>
      </w:r>
      <w:r>
        <w:rPr>
          <w:w w:val="90"/>
        </w:rPr>
        <w:t>obsahu</w:t>
      </w:r>
    </w:p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48"/>
        </w:tabs>
        <w:ind w:left="447" w:hanging="212"/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48"/>
        </w:tabs>
        <w:spacing w:before="119"/>
        <w:jc w:val="both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AE5C0E" w:rsidRDefault="00AE5C0E">
      <w:pPr>
        <w:pStyle w:val="Zkladntext"/>
        <w:spacing w:before="4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AE5C0E">
        <w:trPr>
          <w:trHeight w:val="25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4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AE5C0E" w:rsidRDefault="00AE5C0E">
      <w:pPr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AE5C0E">
      <w:pPr>
        <w:pStyle w:val="Zkladntext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AE5C0E">
        <w:trPr>
          <w:trHeight w:val="254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1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254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AE5C0E">
        <w:trPr>
          <w:trHeight w:val="503"/>
        </w:trPr>
        <w:tc>
          <w:tcPr>
            <w:tcW w:w="706" w:type="dxa"/>
          </w:tcPr>
          <w:p w:rsidR="00AE5C0E" w:rsidRDefault="00DD3159">
            <w:pPr>
              <w:pStyle w:val="TableParagraph"/>
              <w:spacing w:line="250" w:lineRule="exact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spacing w:before="2" w:line="252" w:lineRule="exact"/>
              <w:ind w:left="109" w:right="94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spacing w:line="250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AE5C0E">
        <w:trPr>
          <w:trHeight w:val="252"/>
        </w:trPr>
        <w:tc>
          <w:tcPr>
            <w:tcW w:w="70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AE5C0E" w:rsidRDefault="00DD3159">
            <w:pPr>
              <w:pStyle w:val="TableParagraph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AE5C0E" w:rsidRDefault="00DD3159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AE5C0E" w:rsidRDefault="00AE5C0E">
      <w:pPr>
        <w:pStyle w:val="Zkladntext"/>
        <w:rPr>
          <w:sz w:val="13"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84"/>
        </w:tabs>
        <w:spacing w:before="100"/>
        <w:ind w:left="236"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77"/>
        </w:tabs>
        <w:spacing w:before="118"/>
        <w:ind w:left="236"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84"/>
        </w:tabs>
        <w:spacing w:before="121"/>
        <w:ind w:left="236"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 xml:space="preserve">, ktorý nie je finančným nástrojom pri oceňovaní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448"/>
        </w:tabs>
        <w:spacing w:before="118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1"/>
          <w:w w:val="90"/>
        </w:rPr>
        <w:t xml:space="preserve"> </w:t>
      </w:r>
      <w:r>
        <w:rPr>
          <w:w w:val="90"/>
        </w:rPr>
        <w:t>oceňovaní</w:t>
      </w:r>
      <w:r>
        <w:rPr>
          <w:spacing w:val="-22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0"/>
          <w:w w:val="90"/>
        </w:rPr>
        <w:t xml:space="preserve"> </w:t>
      </w:r>
      <w:r>
        <w:rPr>
          <w:w w:val="90"/>
        </w:rPr>
        <w:t>nákladmi:</w:t>
      </w:r>
    </w:p>
    <w:p w:rsidR="00AE5C0E" w:rsidRDefault="00DD3159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2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8"/>
          <w:w w:val="85"/>
        </w:rPr>
        <w:t xml:space="preserve"> </w:t>
      </w:r>
      <w:r>
        <w:rPr>
          <w:w w:val="85"/>
        </w:rPr>
        <w:t>§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5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7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r>
        <w:rPr>
          <w:w w:val="85"/>
        </w:rPr>
        <w:t>futures,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7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2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pohľadávky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pôžičky,</w:t>
      </w:r>
      <w:r>
        <w:rPr>
          <w:spacing w:val="-2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AE5C0E" w:rsidRDefault="00DD3159">
      <w:pPr>
        <w:pStyle w:val="Zkladntext"/>
        <w:spacing w:before="2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 w:line="252" w:lineRule="exact"/>
        <w:ind w:hanging="229"/>
        <w:jc w:val="both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2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0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1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27</w:t>
      </w:r>
      <w:r>
        <w:rPr>
          <w:spacing w:val="-31"/>
          <w:w w:val="90"/>
        </w:rPr>
        <w:t xml:space="preserve"> </w:t>
      </w:r>
      <w:r>
        <w:rPr>
          <w:w w:val="90"/>
        </w:rPr>
        <w:t>ZoU)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AE5C0E" w:rsidRDefault="00DD3159">
      <w:pPr>
        <w:pStyle w:val="Zkladntext"/>
        <w:spacing w:line="252" w:lineRule="exact"/>
        <w:ind w:left="464"/>
        <w:jc w:val="both"/>
      </w:pPr>
      <w:r>
        <w:rPr>
          <w:w w:val="90"/>
        </w:rPr>
        <w:t>– lebo nemala k tomu vecnú náplň.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1"/>
        <w:ind w:right="587"/>
        <w:jc w:val="both"/>
      </w:pPr>
      <w:r>
        <w:rPr>
          <w:w w:val="85"/>
        </w:rPr>
        <w:t>ÚJ</w:t>
      </w:r>
      <w:r>
        <w:rPr>
          <w:spacing w:val="-13"/>
          <w:w w:val="85"/>
        </w:rPr>
        <w:t xml:space="preserve"> </w:t>
      </w:r>
      <w:r>
        <w:rPr>
          <w:w w:val="85"/>
        </w:rPr>
        <w:t>používa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4"/>
          <w:w w:val="85"/>
        </w:rPr>
        <w:t xml:space="preserve"> </w:t>
      </w:r>
      <w:r>
        <w:rPr>
          <w:w w:val="85"/>
        </w:rPr>
        <w:t>oceňovaní</w:t>
      </w:r>
      <w:r>
        <w:rPr>
          <w:spacing w:val="-14"/>
          <w:w w:val="85"/>
        </w:rPr>
        <w:t xml:space="preserve"> </w:t>
      </w:r>
      <w:r>
        <w:rPr>
          <w:w w:val="85"/>
        </w:rPr>
        <w:t>úbytku</w:t>
      </w:r>
      <w:r>
        <w:rPr>
          <w:spacing w:val="-13"/>
          <w:w w:val="85"/>
        </w:rPr>
        <w:t xml:space="preserve"> </w:t>
      </w:r>
      <w:r>
        <w:rPr>
          <w:w w:val="85"/>
        </w:rPr>
        <w:t>rovnakého</w:t>
      </w:r>
      <w:r>
        <w:rPr>
          <w:spacing w:val="-13"/>
          <w:w w:val="85"/>
        </w:rPr>
        <w:t xml:space="preserve"> </w:t>
      </w:r>
      <w:r>
        <w:rPr>
          <w:w w:val="85"/>
        </w:rPr>
        <w:t>druhu</w:t>
      </w:r>
      <w:r>
        <w:rPr>
          <w:spacing w:val="-14"/>
          <w:w w:val="85"/>
        </w:rPr>
        <w:t xml:space="preserve"> </w:t>
      </w:r>
      <w:r>
        <w:rPr>
          <w:w w:val="85"/>
        </w:rPr>
        <w:t>zásob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4"/>
          <w:w w:val="85"/>
        </w:rPr>
        <w:t xml:space="preserve"> </w:t>
      </w:r>
      <w:r>
        <w:rPr>
          <w:w w:val="85"/>
        </w:rPr>
        <w:t>papierov</w:t>
      </w:r>
      <w:r>
        <w:rPr>
          <w:spacing w:val="-12"/>
          <w:w w:val="85"/>
        </w:rPr>
        <w:t xml:space="preserve"> </w:t>
      </w:r>
      <w:r>
        <w:rPr>
          <w:w w:val="85"/>
        </w:rPr>
        <w:t>–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2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6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10"/>
          <w:w w:val="85"/>
        </w:rPr>
        <w:t xml:space="preserve"> </w:t>
      </w:r>
      <w:r>
        <w:rPr>
          <w:w w:val="85"/>
        </w:rPr>
        <w:t>pri</w:t>
      </w:r>
      <w:r>
        <w:rPr>
          <w:spacing w:val="-9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10"/>
          <w:w w:val="85"/>
        </w:rPr>
        <w:t xml:space="preserve"> </w:t>
      </w:r>
      <w:r>
        <w:rPr>
          <w:w w:val="85"/>
        </w:rPr>
        <w:t>meny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hotovosti</w:t>
      </w:r>
      <w:r>
        <w:rPr>
          <w:spacing w:val="-9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AE5C0E" w:rsidRDefault="00DD3159">
      <w:pPr>
        <w:pStyle w:val="Odsekzoznamu"/>
        <w:numPr>
          <w:ilvl w:val="1"/>
          <w:numId w:val="5"/>
        </w:numPr>
        <w:tabs>
          <w:tab w:val="left" w:pos="398"/>
        </w:tabs>
        <w:spacing w:before="120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7"/>
          <w:w w:val="90"/>
        </w:rPr>
        <w:t xml:space="preserve"> </w:t>
      </w:r>
      <w:r>
        <w:rPr>
          <w:w w:val="90"/>
        </w:rPr>
        <w:t>podielov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6"/>
          <w:w w:val="90"/>
        </w:rPr>
        <w:t xml:space="preserve"> </w:t>
      </w:r>
      <w:r>
        <w:rPr>
          <w:w w:val="90"/>
        </w:rPr>
        <w:t>27/9</w:t>
      </w:r>
      <w:r>
        <w:rPr>
          <w:spacing w:val="-36"/>
          <w:w w:val="90"/>
        </w:rPr>
        <w:t xml:space="preserve"> </w:t>
      </w:r>
      <w:r>
        <w:rPr>
          <w:w w:val="90"/>
        </w:rPr>
        <w:t>ZoU).</w:t>
      </w:r>
    </w:p>
    <w:p w:rsidR="00AE5C0E" w:rsidRDefault="00AE5C0E">
      <w:pPr>
        <w:pStyle w:val="Zkladntext"/>
        <w:spacing w:before="4"/>
        <w:rPr>
          <w:sz w:val="34"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53"/>
        </w:tabs>
        <w:ind w:left="236" w:right="587" w:firstLine="0"/>
        <w:jc w:val="both"/>
      </w:pPr>
      <w:r>
        <w:rPr>
          <w:b/>
          <w:w w:val="85"/>
        </w:rPr>
        <w:t>Tvorba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odpisového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plánu</w:t>
      </w:r>
      <w:r>
        <w:rPr>
          <w:b/>
          <w:spacing w:val="-22"/>
          <w:w w:val="85"/>
        </w:rPr>
        <w:t xml:space="preserve"> </w:t>
      </w:r>
      <w:r>
        <w:rPr>
          <w:w w:val="85"/>
        </w:rPr>
        <w:t>pre</w:t>
      </w:r>
      <w:r>
        <w:rPr>
          <w:spacing w:val="-22"/>
          <w:w w:val="85"/>
        </w:rPr>
        <w:t xml:space="preserve"> </w:t>
      </w:r>
      <w:r>
        <w:rPr>
          <w:w w:val="85"/>
        </w:rPr>
        <w:t>dlhodobý</w:t>
      </w:r>
      <w:r>
        <w:rPr>
          <w:spacing w:val="-21"/>
          <w:w w:val="85"/>
        </w:rPr>
        <w:t xml:space="preserve"> </w:t>
      </w:r>
      <w:r>
        <w:rPr>
          <w:w w:val="85"/>
        </w:rPr>
        <w:t>majetok,</w:t>
      </w:r>
      <w:r>
        <w:rPr>
          <w:spacing w:val="-21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0"/>
          <w:w w:val="85"/>
        </w:rPr>
        <w:t xml:space="preserve"> </w:t>
      </w:r>
      <w:r>
        <w:rPr>
          <w:w w:val="85"/>
        </w:rPr>
        <w:t>uvádza</w:t>
      </w:r>
      <w:r>
        <w:rPr>
          <w:spacing w:val="-21"/>
          <w:w w:val="85"/>
        </w:rPr>
        <w:t xml:space="preserve"> </w:t>
      </w:r>
      <w:r>
        <w:rPr>
          <w:w w:val="85"/>
        </w:rPr>
        <w:t>doba</w:t>
      </w:r>
      <w:r>
        <w:rPr>
          <w:spacing w:val="-20"/>
          <w:w w:val="85"/>
        </w:rPr>
        <w:t xml:space="preserve"> </w:t>
      </w:r>
      <w:r>
        <w:rPr>
          <w:w w:val="85"/>
        </w:rPr>
        <w:t>odpisovania,</w:t>
      </w:r>
      <w:r>
        <w:rPr>
          <w:spacing w:val="-23"/>
          <w:w w:val="85"/>
        </w:rPr>
        <w:t xml:space="preserve"> </w:t>
      </w:r>
      <w:r>
        <w:rPr>
          <w:w w:val="85"/>
        </w:rPr>
        <w:t>sadzby</w:t>
      </w:r>
      <w:r>
        <w:rPr>
          <w:spacing w:val="-20"/>
          <w:w w:val="85"/>
        </w:rPr>
        <w:t xml:space="preserve"> </w:t>
      </w:r>
      <w:r>
        <w:rPr>
          <w:w w:val="85"/>
        </w:rPr>
        <w:t>odpisov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odpisové </w:t>
      </w:r>
      <w:r>
        <w:rPr>
          <w:w w:val="90"/>
        </w:rPr>
        <w:t>metódy pre účtovné</w:t>
      </w:r>
      <w:r>
        <w:rPr>
          <w:spacing w:val="-21"/>
          <w:w w:val="90"/>
        </w:rPr>
        <w:t xml:space="preserve"> </w:t>
      </w:r>
      <w:r>
        <w:rPr>
          <w:w w:val="90"/>
        </w:rPr>
        <w:t>odpisy:</w:t>
      </w:r>
    </w:p>
    <w:p w:rsidR="00AE5C0E" w:rsidRDefault="00AE5C0E">
      <w:pPr>
        <w:pStyle w:val="Zkladntext"/>
        <w:spacing w:before="5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AE5C0E">
        <w:trPr>
          <w:trHeight w:val="506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54" w:lineRule="exact"/>
              <w:ind w:left="1240" w:right="713" w:hanging="430"/>
              <w:rPr>
                <w:b/>
              </w:rPr>
            </w:pPr>
            <w:r>
              <w:rPr>
                <w:b/>
                <w:w w:val="85"/>
              </w:rPr>
              <w:t xml:space="preserve">Dlhodobý hmotný a </w:t>
            </w:r>
            <w:r>
              <w:rPr>
                <w:b/>
                <w:spacing w:val="-3"/>
                <w:w w:val="85"/>
              </w:rPr>
              <w:t xml:space="preserve">nehmotný </w:t>
            </w:r>
            <w:r>
              <w:rPr>
                <w:b/>
                <w:w w:val="90"/>
              </w:rPr>
              <w:t>odpisovaný majetok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54" w:lineRule="exact"/>
              <w:ind w:left="313" w:right="275" w:hanging="15"/>
              <w:rPr>
                <w:b/>
              </w:rPr>
            </w:pPr>
            <w:r>
              <w:rPr>
                <w:b/>
                <w:w w:val="80"/>
              </w:rPr>
              <w:t xml:space="preserve">číslo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54" w:lineRule="exact"/>
              <w:ind w:left="482" w:right="202" w:hanging="197"/>
              <w:rPr>
                <w:b/>
              </w:rPr>
            </w:pPr>
            <w:r>
              <w:rPr>
                <w:b/>
                <w:w w:val="85"/>
              </w:rPr>
              <w:t xml:space="preserve">doba odpisovania </w:t>
            </w:r>
            <w:r>
              <w:rPr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54" w:lineRule="exact"/>
              <w:ind w:left="994" w:right="145" w:hanging="588"/>
              <w:rPr>
                <w:b/>
              </w:rPr>
            </w:pPr>
            <w:r>
              <w:rPr>
                <w:b/>
                <w:w w:val="80"/>
              </w:rPr>
              <w:t xml:space="preserve">odpisová sadzba </w:t>
            </w:r>
            <w:r>
              <w:rPr>
                <w:b/>
                <w:w w:val="90"/>
              </w:rPr>
              <w:t>(%)</w:t>
            </w:r>
          </w:p>
        </w:tc>
      </w:tr>
      <w:tr w:rsidR="00AE5C0E">
        <w:trPr>
          <w:trHeight w:val="249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30" w:lineRule="exact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30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30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30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Ostatný DNM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AE5C0E">
        <w:trPr>
          <w:trHeight w:val="254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34" w:lineRule="exact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Počítače s príslušenstvom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Dopravné prostriedky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AE5C0E">
        <w:trPr>
          <w:trHeight w:val="253"/>
        </w:trPr>
        <w:tc>
          <w:tcPr>
            <w:tcW w:w="4220" w:type="dxa"/>
          </w:tcPr>
          <w:p w:rsidR="00AE5C0E" w:rsidRDefault="00DD3159">
            <w:pPr>
              <w:pStyle w:val="TableParagraph"/>
              <w:spacing w:line="234" w:lineRule="exact"/>
            </w:pPr>
            <w:r>
              <w:rPr>
                <w:w w:val="90"/>
              </w:rPr>
              <w:t>Ostatné stroje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spacing w:line="234" w:lineRule="exact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spacing w:line="234" w:lineRule="exact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AE5C0E">
        <w:trPr>
          <w:trHeight w:val="251"/>
        </w:trPr>
        <w:tc>
          <w:tcPr>
            <w:tcW w:w="4220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Ostatný dlhodobý hmotný majetok</w:t>
            </w:r>
          </w:p>
        </w:tc>
        <w:tc>
          <w:tcPr>
            <w:tcW w:w="1013" w:type="dxa"/>
          </w:tcPr>
          <w:p w:rsidR="00AE5C0E" w:rsidRDefault="00DD3159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AE5C0E" w:rsidRDefault="00DD315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AE5C0E" w:rsidRDefault="00DD3159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AE5C0E" w:rsidRDefault="00AE5C0E">
      <w:pPr>
        <w:jc w:val="center"/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Zkladntext"/>
        <w:spacing w:before="90"/>
        <w:ind w:left="236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1" w:line="252" w:lineRule="exact"/>
        <w:ind w:hanging="229"/>
      </w:pPr>
      <w:r>
        <w:rPr>
          <w:w w:val="90"/>
        </w:rPr>
        <w:t>UJ</w:t>
      </w:r>
      <w:r>
        <w:rPr>
          <w:spacing w:val="-7"/>
          <w:w w:val="90"/>
        </w:rPr>
        <w:t xml:space="preserve"> </w:t>
      </w:r>
      <w:r>
        <w:rPr>
          <w:w w:val="90"/>
        </w:rPr>
        <w:t>používa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účtovné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nezávisle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daňových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odpisoch</w:t>
      </w:r>
      <w:r>
        <w:rPr>
          <w:w w:val="90"/>
        </w:rPr>
        <w:t>.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začína</w:t>
      </w:r>
      <w:r>
        <w:rPr>
          <w:spacing w:val="-9"/>
          <w:w w:val="90"/>
        </w:rPr>
        <w:t xml:space="preserve"> </w:t>
      </w:r>
      <w:r>
        <w:rPr>
          <w:w w:val="90"/>
        </w:rPr>
        <w:t>odpisovať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mesiaci,</w:t>
      </w:r>
      <w:r>
        <w:rPr>
          <w:spacing w:val="-7"/>
          <w:w w:val="90"/>
        </w:rPr>
        <w:t xml:space="preserve"> </w:t>
      </w:r>
      <w:r>
        <w:rPr>
          <w:w w:val="90"/>
        </w:rPr>
        <w:t>kedy</w:t>
      </w:r>
      <w:r>
        <w:rPr>
          <w:spacing w:val="-7"/>
          <w:w w:val="90"/>
        </w:rPr>
        <w:t xml:space="preserve"> </w:t>
      </w:r>
      <w:r>
        <w:rPr>
          <w:w w:val="90"/>
        </w:rPr>
        <w:t>bol</w:t>
      </w:r>
    </w:p>
    <w:p w:rsidR="00AE5C0E" w:rsidRDefault="00DD3159">
      <w:pPr>
        <w:pStyle w:val="Zkladntext"/>
        <w:ind w:left="46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zaradený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užívania</w:t>
      </w:r>
      <w:r>
        <w:rPr>
          <w:w w:val="85"/>
        </w:rPr>
        <w:t>.</w:t>
      </w:r>
      <w:r>
        <w:rPr>
          <w:spacing w:val="-23"/>
          <w:w w:val="85"/>
        </w:rPr>
        <w:t xml:space="preserve"> </w:t>
      </w:r>
      <w:r>
        <w:rPr>
          <w:w w:val="85"/>
        </w:rPr>
        <w:t>Účtovné</w:t>
      </w:r>
      <w:r>
        <w:rPr>
          <w:spacing w:val="-23"/>
          <w:w w:val="85"/>
        </w:rPr>
        <w:t xml:space="preserve"> </w:t>
      </w:r>
      <w:r>
        <w:rPr>
          <w:w w:val="85"/>
        </w:rPr>
        <w:t>odpisy</w:t>
      </w:r>
      <w:r>
        <w:rPr>
          <w:spacing w:val="-22"/>
          <w:w w:val="85"/>
        </w:rPr>
        <w:t xml:space="preserve"> </w:t>
      </w:r>
      <w:r>
        <w:rPr>
          <w:w w:val="85"/>
        </w:rPr>
        <w:t>vychádzajú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4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23"/>
          <w:w w:val="85"/>
        </w:rPr>
        <w:t xml:space="preserve"> </w:t>
      </w:r>
      <w:r>
        <w:rPr>
          <w:w w:val="85"/>
        </w:rPr>
        <w:t>doby</w:t>
      </w:r>
      <w:r>
        <w:rPr>
          <w:spacing w:val="-22"/>
          <w:w w:val="85"/>
        </w:rPr>
        <w:t xml:space="preserve"> </w:t>
      </w:r>
      <w:r>
        <w:rPr>
          <w:w w:val="85"/>
        </w:rPr>
        <w:t>používania</w:t>
      </w:r>
      <w:r>
        <w:rPr>
          <w:spacing w:val="-23"/>
          <w:w w:val="85"/>
        </w:rPr>
        <w:t xml:space="preserve"> </w:t>
      </w:r>
      <w:r>
        <w:rPr>
          <w:w w:val="85"/>
        </w:rPr>
        <w:t>majetku.</w:t>
      </w:r>
      <w:r>
        <w:rPr>
          <w:spacing w:val="-23"/>
          <w:w w:val="85"/>
        </w:rPr>
        <w:t xml:space="preserve"> </w:t>
      </w:r>
      <w:r>
        <w:rPr>
          <w:w w:val="85"/>
        </w:rPr>
        <w:t>Dlhodobý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nehmotný </w:t>
      </w:r>
      <w:r>
        <w:rPr>
          <w:w w:val="90"/>
        </w:rPr>
        <w:t>majetok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odpisuje</w:t>
      </w:r>
      <w:r>
        <w:rPr>
          <w:spacing w:val="-10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4</w:t>
      </w:r>
      <w:r>
        <w:rPr>
          <w:spacing w:val="-9"/>
          <w:w w:val="90"/>
        </w:rPr>
        <w:t xml:space="preserve"> </w:t>
      </w:r>
      <w:r>
        <w:rPr>
          <w:w w:val="90"/>
        </w:rPr>
        <w:t>rokov</w:t>
      </w:r>
      <w:r>
        <w:rPr>
          <w:spacing w:val="-8"/>
          <w:w w:val="90"/>
        </w:rPr>
        <w:t xml:space="preserve"> </w:t>
      </w:r>
      <w:r>
        <w:rPr>
          <w:w w:val="90"/>
        </w:rPr>
        <w:t>od</w:t>
      </w:r>
      <w:r>
        <w:rPr>
          <w:spacing w:val="-9"/>
          <w:w w:val="90"/>
        </w:rPr>
        <w:t xml:space="preserve"> </w:t>
      </w:r>
      <w:r>
        <w:rPr>
          <w:w w:val="90"/>
        </w:rPr>
        <w:t>jeho</w:t>
      </w:r>
      <w:r>
        <w:rPr>
          <w:spacing w:val="-9"/>
          <w:w w:val="90"/>
        </w:rPr>
        <w:t xml:space="preserve"> </w:t>
      </w:r>
      <w:r>
        <w:rPr>
          <w:w w:val="90"/>
        </w:rPr>
        <w:t>obstarania.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  <w:jc w:val="both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7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2"/>
          <w:w w:val="85"/>
        </w:rPr>
        <w:t xml:space="preserve"> </w:t>
      </w:r>
      <w:r>
        <w:rPr>
          <w:w w:val="85"/>
        </w:rPr>
        <w:t>plán</w:t>
      </w:r>
      <w:r>
        <w:rPr>
          <w:spacing w:val="-2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>položkách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2"/>
          <w:w w:val="85"/>
        </w:rPr>
        <w:t xml:space="preserve"> </w:t>
      </w:r>
      <w:r>
        <w:rPr>
          <w:w w:val="85"/>
        </w:rPr>
        <w:t>vedie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1"/>
          <w:w w:val="85"/>
        </w:rPr>
        <w:t xml:space="preserve"> </w:t>
      </w: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s</w:t>
      </w:r>
      <w:r>
        <w:rPr>
          <w:spacing w:val="-16"/>
          <w:w w:val="85"/>
        </w:rPr>
        <w:t xml:space="preserve"> </w:t>
      </w:r>
      <w:r>
        <w:rPr>
          <w:w w:val="85"/>
        </w:rPr>
        <w:t>podporou</w:t>
      </w:r>
      <w:r>
        <w:rPr>
          <w:spacing w:val="-3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1"/>
          <w:w w:val="85"/>
        </w:rPr>
        <w:t xml:space="preserve"> </w:t>
      </w:r>
      <w:r>
        <w:rPr>
          <w:w w:val="85"/>
        </w:rPr>
        <w:t>(taktiež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4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z</w:t>
      </w:r>
      <w:r>
        <w:rPr>
          <w:spacing w:val="-26"/>
          <w:w w:val="85"/>
        </w:rPr>
        <w:t xml:space="preserve"> </w:t>
      </w:r>
      <w:r>
        <w:rPr>
          <w:w w:val="85"/>
        </w:rPr>
        <w:t>dôvodu</w:t>
      </w:r>
      <w:r>
        <w:rPr>
          <w:spacing w:val="-25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6"/>
          <w:w w:val="85"/>
        </w:rPr>
        <w:t xml:space="preserve"> </w:t>
      </w:r>
      <w:r>
        <w:rPr>
          <w:w w:val="85"/>
        </w:rPr>
        <w:t>trvalého</w:t>
      </w:r>
      <w:r>
        <w:rPr>
          <w:spacing w:val="-25"/>
          <w:w w:val="85"/>
        </w:rPr>
        <w:t xml:space="preserve"> </w:t>
      </w:r>
      <w:r>
        <w:rPr>
          <w:w w:val="85"/>
        </w:rPr>
        <w:t>zníženia</w:t>
      </w:r>
      <w:r>
        <w:rPr>
          <w:spacing w:val="-26"/>
          <w:w w:val="85"/>
        </w:rPr>
        <w:t xml:space="preserve"> </w:t>
      </w:r>
      <w:r>
        <w:rPr>
          <w:w w:val="85"/>
        </w:rPr>
        <w:t>hodnoty</w:t>
      </w:r>
      <w:r>
        <w:rPr>
          <w:spacing w:val="-25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jednotkovej</w:t>
      </w:r>
      <w:r>
        <w:rPr>
          <w:spacing w:val="-5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  <w:jc w:val="both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8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6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4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597"/>
        </w:tabs>
        <w:spacing w:before="120"/>
        <w:ind w:left="596" w:right="587" w:hanging="360"/>
        <w:jc w:val="both"/>
      </w:pPr>
      <w:r>
        <w:rPr>
          <w:w w:val="90"/>
        </w:rPr>
        <w:t>ÚJ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dobrovoľnú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kapitalizáciu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úrokov</w:t>
      </w:r>
      <w:r>
        <w:rPr>
          <w:spacing w:val="-16"/>
          <w:w w:val="90"/>
        </w:rPr>
        <w:t xml:space="preserve"> </w:t>
      </w:r>
      <w:r>
        <w:rPr>
          <w:w w:val="90"/>
        </w:rPr>
        <w:t>do</w:t>
      </w:r>
      <w:r>
        <w:rPr>
          <w:spacing w:val="-16"/>
          <w:w w:val="90"/>
        </w:rPr>
        <w:t xml:space="preserve"> </w:t>
      </w:r>
      <w:r>
        <w:rPr>
          <w:w w:val="90"/>
        </w:rPr>
        <w:t>obstarávacej</w:t>
      </w:r>
      <w:r>
        <w:rPr>
          <w:spacing w:val="-15"/>
          <w:w w:val="90"/>
        </w:rPr>
        <w:t xml:space="preserve"> </w:t>
      </w:r>
      <w:r>
        <w:rPr>
          <w:w w:val="90"/>
        </w:rPr>
        <w:t>ceny</w:t>
      </w:r>
      <w:r>
        <w:rPr>
          <w:spacing w:val="-16"/>
          <w:w w:val="90"/>
        </w:rPr>
        <w:t xml:space="preserve"> </w:t>
      </w:r>
      <w:r>
        <w:rPr>
          <w:w w:val="90"/>
        </w:rPr>
        <w:t>odpisovaného</w:t>
      </w:r>
      <w:r>
        <w:rPr>
          <w:spacing w:val="-17"/>
          <w:w w:val="90"/>
        </w:rPr>
        <w:t xml:space="preserve"> </w:t>
      </w:r>
      <w:r>
        <w:rPr>
          <w:w w:val="90"/>
        </w:rPr>
        <w:t>dlhodobého</w:t>
      </w:r>
      <w:r>
        <w:rPr>
          <w:spacing w:val="-15"/>
          <w:w w:val="90"/>
        </w:rPr>
        <w:t xml:space="preserve"> </w:t>
      </w:r>
      <w:r>
        <w:rPr>
          <w:w w:val="90"/>
        </w:rPr>
        <w:t>hmotného majetku</w:t>
      </w:r>
      <w:r>
        <w:rPr>
          <w:spacing w:val="-13"/>
          <w:w w:val="90"/>
        </w:rPr>
        <w:t xml:space="preserve"> </w:t>
      </w:r>
      <w:r>
        <w:rPr>
          <w:w w:val="90"/>
        </w:rPr>
        <w:t>alebo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3"/>
          <w:w w:val="90"/>
        </w:rPr>
        <w:t xml:space="preserve"> </w:t>
      </w:r>
      <w:r>
        <w:rPr>
          <w:w w:val="90"/>
        </w:rPr>
        <w:t>nehmotného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2"/>
          <w:w w:val="90"/>
        </w:rPr>
        <w:t xml:space="preserve"> </w:t>
      </w:r>
      <w:r>
        <w:rPr>
          <w:w w:val="90"/>
        </w:rPr>
        <w:t>PU;</w:t>
      </w:r>
      <w:r>
        <w:rPr>
          <w:spacing w:val="-12"/>
          <w:w w:val="90"/>
        </w:rPr>
        <w:t xml:space="preserve"> </w:t>
      </w:r>
      <w:r>
        <w:rPr>
          <w:w w:val="90"/>
        </w:rPr>
        <w:t>§</w:t>
      </w:r>
      <w:r>
        <w:rPr>
          <w:spacing w:val="-13"/>
          <w:w w:val="90"/>
        </w:rPr>
        <w:t xml:space="preserve"> </w:t>
      </w:r>
      <w:r>
        <w:rPr>
          <w:w w:val="90"/>
        </w:rPr>
        <w:t>35/2/h</w:t>
      </w:r>
      <w:r>
        <w:rPr>
          <w:spacing w:val="-12"/>
          <w:w w:val="90"/>
        </w:rPr>
        <w:t xml:space="preserve"> </w:t>
      </w:r>
      <w:r>
        <w:rPr>
          <w:w w:val="90"/>
        </w:rPr>
        <w:t>PU).</w:t>
      </w:r>
    </w:p>
    <w:p w:rsidR="00AE5C0E" w:rsidRDefault="00AE5C0E">
      <w:pPr>
        <w:pStyle w:val="Zkladntext"/>
        <w:rPr>
          <w:sz w:val="24"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98"/>
        </w:tabs>
        <w:spacing w:before="214"/>
        <w:ind w:left="236" w:right="587" w:firstLine="0"/>
        <w:jc w:val="both"/>
      </w:pPr>
      <w:r>
        <w:rPr>
          <w:w w:val="90"/>
        </w:rPr>
        <w:t>Informácia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3"/>
          <w:w w:val="90"/>
        </w:rPr>
        <w:t xml:space="preserve"> </w:t>
      </w:r>
      <w:r>
        <w:rPr>
          <w:b/>
          <w:w w:val="90"/>
        </w:rPr>
        <w:t>poskytnutých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dotáciách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3"/>
          <w:w w:val="90"/>
        </w:rPr>
        <w:t xml:space="preserve"> </w:t>
      </w:r>
      <w:r>
        <w:rPr>
          <w:w w:val="90"/>
        </w:rPr>
        <w:t>pri</w:t>
      </w:r>
      <w:r>
        <w:rPr>
          <w:spacing w:val="-11"/>
          <w:w w:val="90"/>
        </w:rPr>
        <w:t xml:space="preserve"> </w:t>
      </w:r>
      <w:r>
        <w:rPr>
          <w:w w:val="90"/>
        </w:rPr>
        <w:t>dotáciách</w:t>
      </w:r>
      <w:r>
        <w:rPr>
          <w:spacing w:val="-12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obstaranie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uvedú</w:t>
      </w:r>
      <w:r>
        <w:rPr>
          <w:spacing w:val="-11"/>
          <w:w w:val="90"/>
        </w:rPr>
        <w:t xml:space="preserve"> </w:t>
      </w:r>
      <w:r>
        <w:rPr>
          <w:w w:val="90"/>
        </w:rPr>
        <w:t>zložky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ich ocenenie: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10"/>
        <w:rPr>
          <w:sz w:val="18"/>
        </w:rPr>
      </w:pPr>
    </w:p>
    <w:p w:rsidR="00AE5C0E" w:rsidRDefault="00DD3159">
      <w:pPr>
        <w:pStyle w:val="Odsekzoznamu"/>
        <w:numPr>
          <w:ilvl w:val="0"/>
          <w:numId w:val="5"/>
        </w:numPr>
        <w:tabs>
          <w:tab w:val="left" w:pos="494"/>
        </w:tabs>
        <w:ind w:right="587" w:firstLine="0"/>
        <w:jc w:val="both"/>
      </w:pPr>
      <w:r>
        <w:rPr>
          <w:b/>
          <w:w w:val="85"/>
        </w:rPr>
        <w:t>Informácie o oprave</w:t>
      </w:r>
      <w:r>
        <w:rPr>
          <w:b/>
          <w:w w:val="85"/>
          <w:u w:val="single"/>
        </w:rPr>
        <w:t xml:space="preserve"> významných chýb</w:t>
      </w:r>
      <w:r>
        <w:rPr>
          <w:b/>
          <w:w w:val="85"/>
        </w:rPr>
        <w:t xml:space="preserve"> </w:t>
      </w:r>
      <w:r>
        <w:rPr>
          <w:w w:val="85"/>
        </w:rPr>
        <w:t xml:space="preserve">minulých účtovných období účtovaných v bežnom účtovnom období </w:t>
      </w:r>
      <w:r>
        <w:rPr>
          <w:w w:val="85"/>
          <w:u w:val="single"/>
        </w:rPr>
        <w:t xml:space="preserve"> s uvedením sumy vplyvu</w:t>
      </w:r>
      <w:r>
        <w:rPr>
          <w:w w:val="85"/>
        </w:rPr>
        <w:t xml:space="preserve"> na nerozdelený zisk minulých rokov alebo na neuhradenú stratu minulých rokov. Účtovná jednotka</w:t>
      </w:r>
      <w:r>
        <w:rPr>
          <w:spacing w:val="-6"/>
          <w:w w:val="85"/>
        </w:rPr>
        <w:t xml:space="preserve"> </w:t>
      </w:r>
      <w:r>
        <w:rPr>
          <w:w w:val="85"/>
        </w:rPr>
        <w:t>môže</w:t>
      </w:r>
      <w:r>
        <w:rPr>
          <w:spacing w:val="-8"/>
          <w:w w:val="85"/>
        </w:rPr>
        <w:t xml:space="preserve"> </w:t>
      </w:r>
      <w:r>
        <w:rPr>
          <w:w w:val="85"/>
        </w:rPr>
        <w:t>uviesť</w:t>
      </w:r>
      <w:r>
        <w:rPr>
          <w:spacing w:val="-7"/>
          <w:w w:val="85"/>
        </w:rPr>
        <w:t xml:space="preserve"> </w:t>
      </w:r>
      <w:r>
        <w:rPr>
          <w:w w:val="85"/>
        </w:rPr>
        <w:t>aj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19"/>
          <w:w w:val="85"/>
        </w:rPr>
        <w:t xml:space="preserve"> </w:t>
      </w:r>
      <w:r>
        <w:rPr>
          <w:w w:val="85"/>
        </w:rPr>
        <w:t>oprave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nevýznamných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8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účtovaných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bežnom </w:t>
      </w:r>
      <w:r>
        <w:rPr>
          <w:w w:val="90"/>
        </w:rPr>
        <w:t>účtovnom</w:t>
      </w:r>
      <w:r>
        <w:rPr>
          <w:spacing w:val="-23"/>
          <w:w w:val="90"/>
        </w:rPr>
        <w:t xml:space="preserve"> </w:t>
      </w:r>
      <w:r>
        <w:rPr>
          <w:w w:val="90"/>
        </w:rPr>
        <w:t>období</w:t>
      </w:r>
      <w:r>
        <w:rPr>
          <w:spacing w:val="-23"/>
          <w:w w:val="90"/>
        </w:rPr>
        <w:t xml:space="preserve"> </w:t>
      </w:r>
      <w:r>
        <w:rPr>
          <w:w w:val="90"/>
        </w:rPr>
        <w:t>s</w:t>
      </w:r>
      <w:r>
        <w:rPr>
          <w:spacing w:val="-22"/>
          <w:w w:val="90"/>
        </w:rPr>
        <w:t xml:space="preserve"> </w:t>
      </w:r>
      <w:r>
        <w:rPr>
          <w:w w:val="90"/>
        </w:rPr>
        <w:t>uvedením</w:t>
      </w:r>
      <w:r>
        <w:rPr>
          <w:spacing w:val="-24"/>
          <w:w w:val="90"/>
        </w:rPr>
        <w:t xml:space="preserve"> </w:t>
      </w:r>
      <w:r>
        <w:rPr>
          <w:w w:val="90"/>
        </w:rPr>
        <w:t>sumy</w:t>
      </w:r>
      <w:r>
        <w:rPr>
          <w:spacing w:val="-23"/>
          <w:w w:val="90"/>
        </w:rPr>
        <w:t xml:space="preserve"> </w:t>
      </w:r>
      <w:r>
        <w:rPr>
          <w:w w:val="90"/>
        </w:rPr>
        <w:t>vplyvu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>výsledok</w:t>
      </w:r>
      <w:r>
        <w:rPr>
          <w:spacing w:val="-23"/>
          <w:w w:val="90"/>
        </w:rPr>
        <w:t xml:space="preserve"> </w:t>
      </w:r>
      <w:r>
        <w:rPr>
          <w:w w:val="90"/>
        </w:rPr>
        <w:t>hospodárenia</w:t>
      </w:r>
      <w:r>
        <w:rPr>
          <w:spacing w:val="-24"/>
          <w:w w:val="90"/>
        </w:rPr>
        <w:t xml:space="preserve"> </w:t>
      </w:r>
      <w:r>
        <w:rPr>
          <w:w w:val="90"/>
        </w:rPr>
        <w:t>bežného</w:t>
      </w:r>
      <w:r>
        <w:rPr>
          <w:spacing w:val="-2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4"/>
          <w:w w:val="90"/>
        </w:rPr>
        <w:t xml:space="preserve"> </w:t>
      </w:r>
      <w:r>
        <w:rPr>
          <w:w w:val="90"/>
        </w:rPr>
        <w:t>obdobia:</w:t>
      </w:r>
    </w:p>
    <w:p w:rsidR="00AE5C0E" w:rsidRDefault="00AE5C0E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AE5C0E">
        <w:trPr>
          <w:trHeight w:val="374"/>
        </w:trPr>
        <w:tc>
          <w:tcPr>
            <w:tcW w:w="3075" w:type="dxa"/>
          </w:tcPr>
          <w:p w:rsidR="00AE5C0E" w:rsidRDefault="00DD3159">
            <w:pPr>
              <w:pStyle w:val="TableParagraph"/>
              <w:spacing w:line="240" w:lineRule="auto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AE5C0E" w:rsidRDefault="00DD3159">
            <w:pPr>
              <w:pStyle w:val="TableParagraph"/>
              <w:spacing w:line="240" w:lineRule="auto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AE5C0E" w:rsidRDefault="00DD3159">
            <w:pPr>
              <w:pStyle w:val="TableParagraph"/>
              <w:spacing w:line="240" w:lineRule="auto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AE5C0E" w:rsidRDefault="00DD3159">
            <w:pPr>
              <w:pStyle w:val="TableParagraph"/>
              <w:spacing w:line="240" w:lineRule="auto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AE5C0E" w:rsidRDefault="00DD3159">
            <w:pPr>
              <w:pStyle w:val="TableParagraph"/>
              <w:spacing w:line="240" w:lineRule="auto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AE5C0E">
        <w:trPr>
          <w:trHeight w:val="371"/>
        </w:trPr>
        <w:tc>
          <w:tcPr>
            <w:tcW w:w="307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4"/>
        </w:trPr>
        <w:tc>
          <w:tcPr>
            <w:tcW w:w="307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9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93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9"/>
          <w:w w:val="90"/>
        </w:rPr>
        <w:t xml:space="preserve"> </w:t>
      </w:r>
      <w:r>
        <w:rPr>
          <w:w w:val="90"/>
        </w:rPr>
        <w:t>PU).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0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20"/>
          <w:w w:val="85"/>
        </w:rPr>
        <w:t xml:space="preserve"> </w:t>
      </w:r>
      <w:r>
        <w:rPr>
          <w:w w:val="85"/>
        </w:rPr>
        <w:t>voči</w:t>
      </w:r>
      <w:r>
        <w:rPr>
          <w:spacing w:val="-20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3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2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3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2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31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2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2"/>
          <w:w w:val="90"/>
        </w:rPr>
        <w:t xml:space="preserve"> </w:t>
      </w:r>
      <w:r>
        <w:rPr>
          <w:w w:val="90"/>
        </w:rPr>
        <w:t>či</w:t>
      </w:r>
      <w:r>
        <w:rPr>
          <w:spacing w:val="-31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2"/>
          <w:w w:val="90"/>
        </w:rPr>
        <w:t xml:space="preserve"> </w:t>
      </w:r>
      <w:r>
        <w:rPr>
          <w:w w:val="90"/>
        </w:rPr>
        <w:t>ohlásila</w:t>
      </w:r>
      <w:r>
        <w:rPr>
          <w:spacing w:val="-32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2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1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AE5C0E" w:rsidRDefault="00DD3159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</w:pP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6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5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AE5C0E" w:rsidRDefault="00AE5C0E">
      <w:pPr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Nadpis1"/>
        <w:spacing w:before="90"/>
        <w:ind w:left="939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AE5C0E" w:rsidRDefault="00AE5C0E">
      <w:pPr>
        <w:pStyle w:val="Zkladntext"/>
        <w:rPr>
          <w:b/>
        </w:rPr>
      </w:pPr>
    </w:p>
    <w:p w:rsidR="00AE5C0E" w:rsidRDefault="00DD3159">
      <w:pPr>
        <w:pStyle w:val="Odsekzoznamu"/>
        <w:numPr>
          <w:ilvl w:val="1"/>
          <w:numId w:val="5"/>
        </w:numPr>
        <w:tabs>
          <w:tab w:val="left" w:pos="489"/>
        </w:tabs>
        <w:ind w:left="236"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1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1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1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w w:val="85"/>
        </w:rPr>
        <w:t xml:space="preserve">[Vysvetlivky: Záporný goodwill sa účtovne odpíše do výnosov (075/551) jednorázovo v roku jeho vzniku (§ 37 PU). Daňovo sa goodwill z podnikových kombinácií spravidla odpisuje najdlhšie počas 7 rokov podľa pravidiel v zákone </w:t>
      </w:r>
      <w:r>
        <w:rPr>
          <w:w w:val="90"/>
        </w:rPr>
        <w:t>o dani z príjmov (§ 17/11; § 17a - 17e ZDP)]</w:t>
      </w:r>
    </w:p>
    <w:p w:rsidR="00AE5C0E" w:rsidRDefault="00AE5C0E">
      <w:pPr>
        <w:pStyle w:val="Zkladntext"/>
        <w:spacing w:before="3"/>
        <w:rPr>
          <w:sz w:val="32"/>
        </w:rPr>
      </w:pPr>
    </w:p>
    <w:p w:rsidR="00AE5C0E" w:rsidRDefault="00DD3159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AE5C0E" w:rsidRDefault="00AE5C0E">
      <w:pPr>
        <w:pStyle w:val="Zkladntext"/>
        <w:rPr>
          <w:sz w:val="20"/>
        </w:rPr>
      </w:pPr>
    </w:p>
    <w:p w:rsidR="00AE5C0E" w:rsidRDefault="00AE5C0E">
      <w:pPr>
        <w:pStyle w:val="Zkladntext"/>
        <w:spacing w:before="9"/>
      </w:pPr>
    </w:p>
    <w:p w:rsidR="00AE5C0E" w:rsidRDefault="00DD3159">
      <w:pPr>
        <w:pStyle w:val="Zkladntext"/>
        <w:ind w:left="236" w:right="587"/>
        <w:jc w:val="both"/>
      </w:pPr>
      <w:r>
        <w:rPr>
          <w:w w:val="85"/>
        </w:rPr>
        <w:t>Pritom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uvádza</w:t>
      </w:r>
      <w:r>
        <w:rPr>
          <w:spacing w:val="-12"/>
          <w:w w:val="85"/>
        </w:rPr>
        <w:t xml:space="preserve"> </w:t>
      </w:r>
      <w:r>
        <w:rPr>
          <w:w w:val="85"/>
        </w:rPr>
        <w:t>forma</w:t>
      </w:r>
      <w:r>
        <w:rPr>
          <w:spacing w:val="-13"/>
          <w:w w:val="85"/>
        </w:rPr>
        <w:t xml:space="preserve"> </w:t>
      </w:r>
      <w:r>
        <w:rPr>
          <w:w w:val="85"/>
        </w:rPr>
        <w:t>tohto</w:t>
      </w:r>
      <w:r>
        <w:rPr>
          <w:spacing w:val="-14"/>
          <w:w w:val="85"/>
        </w:rPr>
        <w:t xml:space="preserve"> </w:t>
      </w:r>
      <w:r>
        <w:rPr>
          <w:w w:val="85"/>
        </w:rPr>
        <w:t>zabezpečenia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uvádza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zmena</w:t>
      </w:r>
      <w:r>
        <w:rPr>
          <w:spacing w:val="-12"/>
          <w:w w:val="85"/>
        </w:rPr>
        <w:t xml:space="preserve"> </w:t>
      </w:r>
      <w:r>
        <w:rPr>
          <w:w w:val="85"/>
        </w:rPr>
        <w:t>reálnej</w:t>
      </w:r>
      <w:r>
        <w:rPr>
          <w:spacing w:val="-12"/>
          <w:w w:val="85"/>
        </w:rPr>
        <w:t xml:space="preserve"> </w:t>
      </w:r>
      <w:r>
        <w:rPr>
          <w:w w:val="85"/>
        </w:rPr>
        <w:t>hodnoty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priebehu</w:t>
      </w:r>
      <w:r>
        <w:rPr>
          <w:spacing w:val="-12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3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27 </w:t>
      </w:r>
      <w:r>
        <w:rPr>
          <w:w w:val="90"/>
        </w:rPr>
        <w:t>ZoU).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každý</w:t>
      </w:r>
      <w:r>
        <w:rPr>
          <w:spacing w:val="-17"/>
          <w:w w:val="90"/>
        </w:rPr>
        <w:t xml:space="preserve"> </w:t>
      </w:r>
      <w:r>
        <w:rPr>
          <w:w w:val="90"/>
        </w:rPr>
        <w:t>druh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7"/>
          <w:w w:val="90"/>
        </w:rPr>
        <w:t xml:space="preserve"> </w:t>
      </w:r>
      <w:r>
        <w:rPr>
          <w:w w:val="90"/>
        </w:rPr>
        <w:t>uvádza</w:t>
      </w:r>
      <w:r>
        <w:rPr>
          <w:spacing w:val="-17"/>
          <w:w w:val="90"/>
        </w:rPr>
        <w:t xml:space="preserve"> </w:t>
      </w:r>
      <w:r>
        <w:rPr>
          <w:w w:val="90"/>
        </w:rPr>
        <w:t>informácia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rozsahu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povahe</w:t>
      </w:r>
      <w:r>
        <w:rPr>
          <w:spacing w:val="-18"/>
          <w:w w:val="90"/>
        </w:rPr>
        <w:t xml:space="preserve"> </w:t>
      </w:r>
      <w:r>
        <w:rPr>
          <w:w w:val="90"/>
        </w:rPr>
        <w:t>týchto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8"/>
          <w:w w:val="90"/>
        </w:rPr>
        <w:t xml:space="preserve"> </w:t>
      </w:r>
      <w:r>
        <w:rPr>
          <w:w w:val="90"/>
        </w:rPr>
        <w:t>vrátane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významných </w:t>
      </w:r>
      <w:r>
        <w:rPr>
          <w:w w:val="85"/>
        </w:rPr>
        <w:t>podmienok,</w:t>
      </w:r>
      <w:r>
        <w:rPr>
          <w:spacing w:val="-5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môžu</w:t>
      </w:r>
      <w:r>
        <w:rPr>
          <w:spacing w:val="-4"/>
          <w:w w:val="85"/>
        </w:rPr>
        <w:t xml:space="preserve"> </w:t>
      </w:r>
      <w:r>
        <w:rPr>
          <w:w w:val="85"/>
        </w:rPr>
        <w:t>ovplyvniť</w:t>
      </w:r>
      <w:r>
        <w:rPr>
          <w:spacing w:val="-4"/>
          <w:w w:val="85"/>
        </w:rPr>
        <w:t xml:space="preserve"> </w:t>
      </w:r>
      <w:r>
        <w:rPr>
          <w:w w:val="85"/>
        </w:rPr>
        <w:t>sumu,</w:t>
      </w:r>
      <w:r>
        <w:rPr>
          <w:spacing w:val="-5"/>
          <w:w w:val="85"/>
        </w:rPr>
        <w:t xml:space="preserve"> </w:t>
      </w:r>
      <w:r>
        <w:rPr>
          <w:w w:val="85"/>
        </w:rPr>
        <w:t>načasovanie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3"/>
          <w:w w:val="85"/>
        </w:rPr>
        <w:t xml:space="preserve"> </w:t>
      </w:r>
      <w:r>
        <w:rPr>
          <w:w w:val="85"/>
        </w:rPr>
        <w:t>budúcich</w:t>
      </w:r>
      <w:r>
        <w:rPr>
          <w:spacing w:val="-4"/>
          <w:w w:val="85"/>
        </w:rPr>
        <w:t xml:space="preserve"> </w:t>
      </w:r>
      <w:r>
        <w:rPr>
          <w:w w:val="85"/>
        </w:rPr>
        <w:t>peňažných</w:t>
      </w:r>
      <w:r>
        <w:rPr>
          <w:spacing w:val="-4"/>
          <w:w w:val="85"/>
        </w:rPr>
        <w:t xml:space="preserve"> </w:t>
      </w:r>
      <w:r>
        <w:rPr>
          <w:w w:val="85"/>
        </w:rPr>
        <w:t>tokov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informácia</w:t>
      </w:r>
      <w:r>
        <w:rPr>
          <w:spacing w:val="-21"/>
          <w:w w:val="85"/>
        </w:rPr>
        <w:t xml:space="preserve"> </w:t>
      </w:r>
      <w:r>
        <w:rPr>
          <w:w w:val="85"/>
        </w:rPr>
        <w:t>zobrazujúca</w:t>
      </w:r>
      <w:r>
        <w:rPr>
          <w:spacing w:val="-19"/>
          <w:w w:val="85"/>
        </w:rPr>
        <w:t xml:space="preserve"> </w:t>
      </w:r>
      <w:r>
        <w:rPr>
          <w:w w:val="85"/>
        </w:rPr>
        <w:t>pohyby</w:t>
      </w:r>
      <w:r>
        <w:rPr>
          <w:spacing w:val="-18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19"/>
          <w:w w:val="85"/>
        </w:rPr>
        <w:t xml:space="preserve"> </w:t>
      </w:r>
      <w:r>
        <w:rPr>
          <w:w w:val="85"/>
        </w:rPr>
        <w:t>rozdieloch</w:t>
      </w:r>
      <w:r>
        <w:rPr>
          <w:spacing w:val="-20"/>
          <w:w w:val="85"/>
        </w:rPr>
        <w:t xml:space="preserve"> </w:t>
      </w:r>
      <w:r>
        <w:rPr>
          <w:w w:val="85"/>
          <w:u w:val="single"/>
        </w:rPr>
        <w:t>z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ocenenia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reálnou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hodnotou</w:t>
      </w:r>
      <w:r>
        <w:rPr>
          <w:spacing w:val="-19"/>
          <w:w w:val="85"/>
        </w:rPr>
        <w:t xml:space="preserve"> </w:t>
      </w:r>
      <w:r>
        <w:rPr>
          <w:w w:val="85"/>
        </w:rPr>
        <w:t>počas</w:t>
      </w:r>
      <w:r>
        <w:rPr>
          <w:spacing w:val="-19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9"/>
          <w:w w:val="85"/>
        </w:rPr>
        <w:t xml:space="preserve"> </w:t>
      </w:r>
      <w:r>
        <w:rPr>
          <w:w w:val="85"/>
        </w:rPr>
        <w:t>obdobia.</w:t>
      </w:r>
    </w:p>
    <w:p w:rsidR="00AE5C0E" w:rsidRDefault="00AE5C0E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AE5C0E">
        <w:trPr>
          <w:trHeight w:val="373"/>
        </w:trPr>
        <w:tc>
          <w:tcPr>
            <w:tcW w:w="3656" w:type="dxa"/>
          </w:tcPr>
          <w:p w:rsidR="00AE5C0E" w:rsidRDefault="00DD3159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Názov položky derivátov</w:t>
            </w:r>
          </w:p>
        </w:tc>
        <w:tc>
          <w:tcPr>
            <w:tcW w:w="1135" w:type="dxa"/>
          </w:tcPr>
          <w:p w:rsidR="00AE5C0E" w:rsidRDefault="00DD3159">
            <w:pPr>
              <w:pStyle w:val="TableParagraph"/>
              <w:spacing w:line="250" w:lineRule="exact"/>
              <w:ind w:left="208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AE5C0E" w:rsidRDefault="00DD3159">
            <w:pPr>
              <w:pStyle w:val="TableParagraph"/>
              <w:spacing w:line="250" w:lineRule="exact"/>
              <w:ind w:left="158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AE5C0E" w:rsidRDefault="00DD3159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1835" w:type="dxa"/>
          </w:tcPr>
          <w:p w:rsidR="00AE5C0E" w:rsidRDefault="00DD3159">
            <w:pPr>
              <w:pStyle w:val="TableParagraph"/>
              <w:spacing w:line="250" w:lineRule="exact"/>
              <w:ind w:left="212"/>
              <w:rPr>
                <w:b/>
              </w:rPr>
            </w:pPr>
            <w:r>
              <w:rPr>
                <w:b/>
                <w:w w:val="90"/>
              </w:rPr>
              <w:t>Vplyv na imanie</w:t>
            </w:r>
          </w:p>
        </w:tc>
      </w:tr>
      <w:tr w:rsidR="00AE5C0E">
        <w:trPr>
          <w:trHeight w:val="371"/>
        </w:trPr>
        <w:tc>
          <w:tcPr>
            <w:tcW w:w="3656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1"/>
        </w:trPr>
        <w:tc>
          <w:tcPr>
            <w:tcW w:w="3656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AE5C0E" w:rsidRDefault="00DD3159">
      <w:pPr>
        <w:pStyle w:val="Zkladntext"/>
        <w:spacing w:before="117"/>
        <w:ind w:left="236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</w:t>
      </w:r>
      <w:r>
        <w:rPr>
          <w:w w:val="90"/>
        </w:rPr>
        <w:t>: Prvotné ocenenie reálnou hodnotou (§ 25 ZoU) počas účtovného obdobia – bez náplne.</w:t>
      </w:r>
    </w:p>
    <w:p w:rsidR="00AE5C0E" w:rsidRDefault="00DD3159">
      <w:pPr>
        <w:pStyle w:val="Zkladntext"/>
        <w:spacing w:before="122"/>
        <w:ind w:left="236" w:right="586"/>
        <w:jc w:val="both"/>
      </w:pPr>
      <w:r>
        <w:rPr>
          <w:w w:val="90"/>
        </w:rPr>
        <w:t>[Vysvetlivky: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k</w:t>
      </w:r>
      <w:r>
        <w:rPr>
          <w:spacing w:val="-35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18"/>
          <w:w w:val="90"/>
        </w:rPr>
        <w:t xml:space="preserve"> </w:t>
      </w:r>
      <w:r>
        <w:rPr>
          <w:w w:val="90"/>
        </w:rPr>
        <w:t>dňu</w:t>
      </w:r>
      <w:r>
        <w:rPr>
          <w:spacing w:val="-18"/>
          <w:w w:val="90"/>
        </w:rPr>
        <w:t xml:space="preserve"> </w:t>
      </w:r>
      <w:r>
        <w:rPr>
          <w:w w:val="90"/>
        </w:rPr>
        <w:t>oceňujú,</w:t>
      </w:r>
      <w:r>
        <w:rPr>
          <w:spacing w:val="-19"/>
          <w:w w:val="90"/>
        </w:rPr>
        <w:t xml:space="preserve"> </w:t>
      </w:r>
      <w:r>
        <w:rPr>
          <w:w w:val="90"/>
        </w:rPr>
        <w:t>okrem</w:t>
      </w:r>
      <w:r>
        <w:rPr>
          <w:spacing w:val="-17"/>
          <w:w w:val="90"/>
        </w:rPr>
        <w:t xml:space="preserve"> </w:t>
      </w:r>
      <w:r>
        <w:rPr>
          <w:w w:val="90"/>
        </w:rPr>
        <w:t>iného,</w:t>
      </w:r>
      <w:r>
        <w:rPr>
          <w:spacing w:val="-18"/>
          <w:w w:val="90"/>
        </w:rPr>
        <w:t xml:space="preserve"> </w:t>
      </w:r>
      <w:r>
        <w:rPr>
          <w:w w:val="90"/>
        </w:rPr>
        <w:t>aj</w:t>
      </w:r>
      <w:r>
        <w:rPr>
          <w:spacing w:val="-18"/>
          <w:w w:val="90"/>
        </w:rPr>
        <w:t xml:space="preserve"> </w:t>
      </w:r>
      <w:r>
        <w:rPr>
          <w:w w:val="90"/>
        </w:rPr>
        <w:t>deriváty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majetok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záväzky zabezpečené</w:t>
      </w:r>
      <w:r>
        <w:rPr>
          <w:spacing w:val="-8"/>
          <w:w w:val="90"/>
        </w:rPr>
        <w:t xml:space="preserve"> </w:t>
      </w:r>
      <w:r>
        <w:rPr>
          <w:w w:val="90"/>
        </w:rPr>
        <w:t>derivátmi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7"/>
          <w:w w:val="90"/>
        </w:rPr>
        <w:t xml:space="preserve"> </w:t>
      </w:r>
      <w:r>
        <w:rPr>
          <w:w w:val="90"/>
        </w:rPr>
        <w:t>ZoU);</w:t>
      </w:r>
      <w:r>
        <w:rPr>
          <w:spacing w:val="-7"/>
          <w:w w:val="90"/>
        </w:rPr>
        <w:t xml:space="preserve"> </w:t>
      </w:r>
      <w:r>
        <w:rPr>
          <w:w w:val="90"/>
        </w:rPr>
        <w:t>precenenie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7"/>
          <w:w w:val="90"/>
        </w:rPr>
        <w:t xml:space="preserve"> </w:t>
      </w:r>
      <w:r>
        <w:rPr>
          <w:w w:val="90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8"/>
          <w:w w:val="90"/>
        </w:rPr>
        <w:t xml:space="preserve"> </w:t>
      </w:r>
      <w:r>
        <w:rPr>
          <w:w w:val="90"/>
        </w:rPr>
        <w:t>PU)</w:t>
      </w:r>
      <w:r>
        <w:rPr>
          <w:spacing w:val="-9"/>
          <w:w w:val="90"/>
        </w:rPr>
        <w:t xml:space="preserve"> </w:t>
      </w:r>
      <w:r>
        <w:rPr>
          <w:w w:val="90"/>
        </w:rPr>
        <w:t>- výsledkovo</w:t>
      </w:r>
      <w:r>
        <w:rPr>
          <w:spacing w:val="-9"/>
          <w:w w:val="90"/>
        </w:rPr>
        <w:t xml:space="preserve"> </w:t>
      </w:r>
      <w:r>
        <w:rPr>
          <w:w w:val="90"/>
        </w:rPr>
        <w:t>(účty</w:t>
      </w:r>
      <w:r>
        <w:rPr>
          <w:spacing w:val="-11"/>
          <w:w w:val="90"/>
        </w:rPr>
        <w:t xml:space="preserve"> </w:t>
      </w:r>
      <w:r>
        <w:rPr>
          <w:w w:val="90"/>
        </w:rPr>
        <w:t>56x,</w:t>
      </w:r>
      <w:r>
        <w:rPr>
          <w:spacing w:val="-8"/>
          <w:w w:val="90"/>
        </w:rPr>
        <w:t xml:space="preserve"> </w:t>
      </w:r>
      <w:r>
        <w:rPr>
          <w:w w:val="90"/>
        </w:rPr>
        <w:t>66x)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súvahovo</w:t>
      </w:r>
      <w:r>
        <w:rPr>
          <w:spacing w:val="-8"/>
          <w:w w:val="90"/>
        </w:rPr>
        <w:t xml:space="preserve"> </w:t>
      </w:r>
      <w:r>
        <w:rPr>
          <w:w w:val="90"/>
        </w:rPr>
        <w:t>(účet</w:t>
      </w:r>
      <w:r>
        <w:rPr>
          <w:spacing w:val="-9"/>
          <w:w w:val="90"/>
        </w:rPr>
        <w:t xml:space="preserve"> </w:t>
      </w:r>
      <w:r>
        <w:rPr>
          <w:w w:val="90"/>
        </w:rPr>
        <w:t>414)].</w:t>
      </w:r>
    </w:p>
    <w:p w:rsidR="00AE5C0E" w:rsidRDefault="00AE5C0E">
      <w:pPr>
        <w:pStyle w:val="Zkladntext"/>
        <w:rPr>
          <w:sz w:val="24"/>
        </w:rPr>
      </w:pPr>
    </w:p>
    <w:p w:rsidR="00AE5C0E" w:rsidRDefault="00DD3159">
      <w:pPr>
        <w:pStyle w:val="Zkladntext"/>
        <w:spacing w:before="213"/>
        <w:ind w:left="236"/>
        <w:jc w:val="both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AE5C0E" w:rsidRDefault="00AE5C0E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AE5C0E">
        <w:trPr>
          <w:trHeight w:val="758"/>
        </w:trPr>
        <w:tc>
          <w:tcPr>
            <w:tcW w:w="4786" w:type="dxa"/>
          </w:tcPr>
          <w:p w:rsidR="00AE5C0E" w:rsidRDefault="00AE5C0E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AE5C0E" w:rsidRDefault="00AE5C0E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line="240" w:lineRule="auto"/>
              <w:ind w:left="264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AE5C0E" w:rsidRDefault="00DD3159">
            <w:pPr>
              <w:pStyle w:val="TableParagraph"/>
              <w:spacing w:line="252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AE5C0E" w:rsidRDefault="00DD3159">
            <w:pPr>
              <w:pStyle w:val="TableParagraph"/>
              <w:spacing w:before="4" w:line="252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AE5C0E">
        <w:trPr>
          <w:trHeight w:val="251"/>
        </w:trPr>
        <w:tc>
          <w:tcPr>
            <w:tcW w:w="4786" w:type="dxa"/>
          </w:tcPr>
          <w:p w:rsidR="00AE5C0E" w:rsidRDefault="00DD3159">
            <w:pPr>
              <w:pStyle w:val="TableParagraph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AE5C0E" w:rsidRDefault="00DD3159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AE5C0E" w:rsidRDefault="00AE5C0E">
      <w:pPr>
        <w:pStyle w:val="Zkladntext"/>
        <w:spacing w:before="3"/>
        <w:rPr>
          <w:sz w:val="32"/>
        </w:rPr>
      </w:pPr>
    </w:p>
    <w:p w:rsidR="00AE5C0E" w:rsidRDefault="00DD3159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AE5C0E" w:rsidRDefault="00AE5C0E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AE5C0E">
        <w:trPr>
          <w:trHeight w:val="254"/>
        </w:trPr>
        <w:tc>
          <w:tcPr>
            <w:tcW w:w="4397" w:type="dxa"/>
            <w:vMerge w:val="restart"/>
          </w:tcPr>
          <w:p w:rsidR="00AE5C0E" w:rsidRDefault="00AE5C0E">
            <w:pPr>
              <w:pStyle w:val="TableParagraph"/>
              <w:spacing w:before="3" w:line="240" w:lineRule="auto"/>
              <w:ind w:left="0"/>
            </w:pPr>
          </w:p>
          <w:p w:rsidR="00AE5C0E" w:rsidRDefault="00DD3159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AE5C0E" w:rsidRDefault="00DD3159">
            <w:pPr>
              <w:pStyle w:val="TableParagraph"/>
              <w:spacing w:line="234" w:lineRule="exact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AE5C0E">
        <w:trPr>
          <w:trHeight w:val="503"/>
        </w:trPr>
        <w:tc>
          <w:tcPr>
            <w:tcW w:w="4397" w:type="dxa"/>
            <w:vMerge/>
            <w:tcBorders>
              <w:top w:val="nil"/>
            </w:tcBorders>
          </w:tcPr>
          <w:p w:rsidR="00AE5C0E" w:rsidRDefault="00AE5C0E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AE5C0E" w:rsidRDefault="00DD3159">
            <w:pPr>
              <w:pStyle w:val="TableParagraph"/>
              <w:spacing w:before="2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AE5C0E" w:rsidRDefault="00DD3159">
            <w:pPr>
              <w:pStyle w:val="TableParagraph"/>
              <w:spacing w:before="124" w:line="240" w:lineRule="auto"/>
              <w:ind w:left="420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AE5C0E">
        <w:trPr>
          <w:trHeight w:val="376"/>
        </w:trPr>
        <w:tc>
          <w:tcPr>
            <w:tcW w:w="4397" w:type="dxa"/>
          </w:tcPr>
          <w:p w:rsidR="00AE5C0E" w:rsidRDefault="00DD3159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AE5C0E" w:rsidRDefault="00DD3159">
            <w:pPr>
              <w:pStyle w:val="TableParagraph"/>
              <w:spacing w:line="248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8"/>
        </w:trPr>
        <w:tc>
          <w:tcPr>
            <w:tcW w:w="4397" w:type="dxa"/>
          </w:tcPr>
          <w:p w:rsidR="00AE5C0E" w:rsidRDefault="00DD3159">
            <w:pPr>
              <w:pStyle w:val="TableParagraph"/>
              <w:spacing w:before="62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AE5C0E">
        <w:trPr>
          <w:trHeight w:val="378"/>
        </w:trPr>
        <w:tc>
          <w:tcPr>
            <w:tcW w:w="4397" w:type="dxa"/>
          </w:tcPr>
          <w:p w:rsidR="00AE5C0E" w:rsidRDefault="00DD3159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AE5C0E" w:rsidRDefault="00DD3159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0"/>
          <w:numId w:val="3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AE5C0E" w:rsidRDefault="00DD3159">
      <w:pPr>
        <w:pStyle w:val="Odsekzoznamu"/>
        <w:numPr>
          <w:ilvl w:val="1"/>
          <w:numId w:val="3"/>
        </w:numPr>
        <w:tabs>
          <w:tab w:val="left" w:pos="448"/>
        </w:tabs>
        <w:spacing w:before="120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AE5C0E" w:rsidRDefault="00DD3159">
      <w:pPr>
        <w:pStyle w:val="Zkladntext"/>
        <w:spacing w:before="119"/>
        <w:ind w:left="236" w:right="588"/>
        <w:jc w:val="both"/>
      </w:pPr>
      <w:r>
        <w:rPr>
          <w:w w:val="85"/>
        </w:rPr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AE5C0E" w:rsidRDefault="00AE5C0E">
      <w:pPr>
        <w:jc w:val="both"/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Zkladntext"/>
        <w:spacing w:before="90"/>
        <w:ind w:left="236" w:right="520"/>
      </w:pPr>
      <w:r>
        <w:rPr>
          <w:w w:val="90"/>
        </w:rPr>
        <w:lastRenderedPageBreak/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AE5C0E" w:rsidRDefault="00DD3159">
      <w:pPr>
        <w:pStyle w:val="Zkladntext"/>
        <w:spacing w:before="120"/>
        <w:ind w:left="236" w:right="72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8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4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5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aj</w:t>
      </w:r>
      <w:r>
        <w:rPr>
          <w:spacing w:val="-26"/>
          <w:w w:val="90"/>
        </w:rPr>
        <w:t xml:space="preserve"> </w:t>
      </w:r>
      <w:r>
        <w:rPr>
          <w:w w:val="90"/>
        </w:rPr>
        <w:t>ich</w:t>
      </w:r>
      <w:r>
        <w:rPr>
          <w:spacing w:val="-25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AE5C0E" w:rsidRDefault="00AE5C0E">
      <w:pPr>
        <w:pStyle w:val="Zkladntext"/>
        <w:rPr>
          <w:sz w:val="24"/>
        </w:rPr>
      </w:pPr>
    </w:p>
    <w:p w:rsidR="00AE5C0E" w:rsidRDefault="00DD3159">
      <w:pPr>
        <w:pStyle w:val="Odsekzoznamu"/>
        <w:numPr>
          <w:ilvl w:val="0"/>
          <w:numId w:val="3"/>
        </w:numPr>
        <w:tabs>
          <w:tab w:val="left" w:pos="496"/>
        </w:tabs>
        <w:spacing w:before="214"/>
        <w:ind w:left="495" w:hanging="260"/>
      </w:pPr>
      <w:r>
        <w:rPr>
          <w:w w:val="90"/>
        </w:rPr>
        <w:t>Informácie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7"/>
          <w:w w:val="90"/>
        </w:rPr>
        <w:t xml:space="preserve"> </w:t>
      </w:r>
      <w:r>
        <w:rPr>
          <w:w w:val="90"/>
        </w:rPr>
        <w:t>sume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položiek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AE5C0E" w:rsidRDefault="00DD3159">
      <w:pPr>
        <w:pStyle w:val="Zkladntext"/>
        <w:spacing w:before="2"/>
        <w:ind w:left="236" w:right="52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 alebo výskyt</w:t>
      </w:r>
      <w:r>
        <w:rPr>
          <w:w w:val="85"/>
        </w:rPr>
        <w:t xml:space="preserve"> (napr. výnosy z predaja podniku alebo jeho časti, náklady z dôvodu predaja podniku alebo jeho </w:t>
      </w:r>
      <w:r>
        <w:rPr>
          <w:w w:val="90"/>
        </w:rPr>
        <w:t>časti, škody z dôvodu živelných pohrôm):</w:t>
      </w:r>
    </w:p>
    <w:p w:rsidR="00AE5C0E" w:rsidRDefault="00AE5C0E">
      <w:pPr>
        <w:pStyle w:val="Zkladntext"/>
        <w:spacing w:before="2"/>
        <w:rPr>
          <w:sz w:val="32"/>
        </w:rPr>
      </w:pPr>
    </w:p>
    <w:p w:rsidR="00AE5C0E" w:rsidRDefault="00DD3159">
      <w:pPr>
        <w:pStyle w:val="Nadpis1"/>
        <w:ind w:left="468"/>
      </w:pPr>
      <w:r>
        <w:rPr>
          <w:w w:val="90"/>
        </w:rPr>
        <w:t>Článok V – INFORMÁCIE O INÝCH AKTÍVACH A INÝCH PASÍVACH</w:t>
      </w:r>
    </w:p>
    <w:p w:rsidR="00AE5C0E" w:rsidRDefault="00DD3159">
      <w:pPr>
        <w:pStyle w:val="Zkladntext"/>
        <w:spacing w:before="120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8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9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AE5C0E" w:rsidRDefault="00AE5C0E">
      <w:pPr>
        <w:pStyle w:val="Zkladntext"/>
        <w:spacing w:before="8"/>
        <w:rPr>
          <w:sz w:val="21"/>
        </w:rPr>
      </w:pPr>
    </w:p>
    <w:p w:rsidR="00AE5C0E" w:rsidRDefault="00DD3159">
      <w:pPr>
        <w:pStyle w:val="Zkladntext"/>
        <w:spacing w:before="1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AE5C0E" w:rsidRDefault="00DD3159">
      <w:pPr>
        <w:pStyle w:val="Odsekzoznamu"/>
        <w:numPr>
          <w:ilvl w:val="0"/>
          <w:numId w:val="2"/>
        </w:numPr>
        <w:tabs>
          <w:tab w:val="left" w:pos="465"/>
        </w:tabs>
        <w:spacing w:before="119"/>
        <w:ind w:right="587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ktorej</w:t>
      </w:r>
      <w:r>
        <w:rPr>
          <w:spacing w:val="-28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30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29"/>
          <w:w w:val="90"/>
        </w:rPr>
        <w:t xml:space="preserve"> </w:t>
      </w:r>
      <w:r>
        <w:rPr>
          <w:w w:val="90"/>
        </w:rPr>
        <w:t>od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AE5C0E" w:rsidRDefault="00DD3159">
      <w:pPr>
        <w:pStyle w:val="Odsekzoznamu"/>
        <w:numPr>
          <w:ilvl w:val="0"/>
          <w:numId w:val="2"/>
        </w:numPr>
        <w:tabs>
          <w:tab w:val="left" w:pos="465"/>
        </w:tabs>
        <w:spacing w:before="118"/>
        <w:ind w:right="58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0"/>
          <w:numId w:val="1"/>
        </w:numPr>
        <w:tabs>
          <w:tab w:val="left" w:pos="482"/>
        </w:tabs>
        <w:ind w:right="590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19"/>
          <w:w w:val="90"/>
        </w:rPr>
        <w:t xml:space="preserve"> </w:t>
      </w:r>
      <w:r>
        <w:rPr>
          <w:w w:val="90"/>
        </w:rPr>
        <w:t>produktu,</w:t>
      </w:r>
      <w:r>
        <w:rPr>
          <w:spacing w:val="-18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7"/>
          <w:w w:val="90"/>
        </w:rPr>
        <w:t xml:space="preserve"> </w:t>
      </w:r>
      <w:r>
        <w:rPr>
          <w:w w:val="90"/>
        </w:rPr>
        <w:t>investície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0"/>
          <w:numId w:val="1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AE5C0E" w:rsidRDefault="00AE5C0E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AE5C0E">
        <w:trPr>
          <w:trHeight w:val="1010"/>
        </w:trPr>
        <w:tc>
          <w:tcPr>
            <w:tcW w:w="6313" w:type="dxa"/>
          </w:tcPr>
          <w:p w:rsidR="00AE5C0E" w:rsidRDefault="00AE5C0E">
            <w:pPr>
              <w:pStyle w:val="TableParagraph"/>
              <w:spacing w:before="8" w:line="240" w:lineRule="auto"/>
              <w:ind w:left="0"/>
              <w:rPr>
                <w:sz w:val="32"/>
              </w:rPr>
            </w:pPr>
          </w:p>
          <w:p w:rsidR="00AE5C0E" w:rsidRDefault="00DD3159">
            <w:pPr>
              <w:pStyle w:val="TableParagraph"/>
              <w:spacing w:line="240" w:lineRule="auto"/>
              <w:ind w:left="1898"/>
              <w:rPr>
                <w:b/>
              </w:rPr>
            </w:pPr>
            <w:r>
              <w:rPr>
                <w:b/>
                <w:w w:val="90"/>
              </w:rPr>
              <w:t>Názov podsúvahovej položky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AE5C0E" w:rsidRDefault="00DD3159">
            <w:pPr>
              <w:pStyle w:val="TableParagraph"/>
              <w:spacing w:before="1" w:line="240" w:lineRule="auto"/>
              <w:ind w:left="501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AE5C0E" w:rsidRDefault="00DD3159">
            <w:pPr>
              <w:pStyle w:val="TableParagraph"/>
              <w:spacing w:before="2" w:line="252" w:lineRule="exact"/>
              <w:ind w:left="112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AE5C0E">
        <w:trPr>
          <w:trHeight w:val="266"/>
        </w:trPr>
        <w:tc>
          <w:tcPr>
            <w:tcW w:w="6313" w:type="dxa"/>
          </w:tcPr>
          <w:p w:rsidR="00AE5C0E" w:rsidRDefault="00DD3159">
            <w:pPr>
              <w:pStyle w:val="TableParagraph"/>
              <w:spacing w:before="5" w:line="241" w:lineRule="exact"/>
              <w:ind w:left="110"/>
            </w:pPr>
            <w:r>
              <w:rPr>
                <w:w w:val="90"/>
              </w:rPr>
              <w:t>Prenajatý majetok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1"/>
        </w:trPr>
        <w:tc>
          <w:tcPr>
            <w:tcW w:w="6313" w:type="dxa"/>
          </w:tcPr>
          <w:p w:rsidR="00AE5C0E" w:rsidRDefault="00DD3159">
            <w:pPr>
              <w:pStyle w:val="TableParagraph"/>
              <w:ind w:left="110"/>
            </w:pPr>
            <w:r>
              <w:rPr>
                <w:w w:val="90"/>
              </w:rPr>
              <w:t>Majetok prijatý do úschovy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4"/>
        </w:trPr>
        <w:tc>
          <w:tcPr>
            <w:tcW w:w="6313" w:type="dxa"/>
          </w:tcPr>
          <w:p w:rsidR="00AE5C0E" w:rsidRDefault="00DD3159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Pohľadávky z opcií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1"/>
        </w:trPr>
        <w:tc>
          <w:tcPr>
            <w:tcW w:w="6313" w:type="dxa"/>
          </w:tcPr>
          <w:p w:rsidR="00AE5C0E" w:rsidRDefault="00DD3159">
            <w:pPr>
              <w:pStyle w:val="TableParagraph"/>
              <w:ind w:left="110"/>
            </w:pPr>
            <w:r>
              <w:rPr>
                <w:w w:val="90"/>
              </w:rPr>
              <w:t>Záväzky z opcií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1"/>
        </w:trPr>
        <w:tc>
          <w:tcPr>
            <w:tcW w:w="6313" w:type="dxa"/>
          </w:tcPr>
          <w:p w:rsidR="00AE5C0E" w:rsidRDefault="00DD3159">
            <w:pPr>
              <w:pStyle w:val="TableParagraph"/>
              <w:ind w:left="110"/>
            </w:pPr>
            <w:r>
              <w:rPr>
                <w:w w:val="90"/>
              </w:rPr>
              <w:t>Odpísané pohľadávky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E5C0E">
        <w:trPr>
          <w:trHeight w:val="254"/>
        </w:trPr>
        <w:tc>
          <w:tcPr>
            <w:tcW w:w="6313" w:type="dxa"/>
          </w:tcPr>
          <w:p w:rsidR="00AE5C0E" w:rsidRDefault="00DD3159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Iné ............................</w:t>
            </w:r>
          </w:p>
        </w:tc>
        <w:tc>
          <w:tcPr>
            <w:tcW w:w="1702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AE5C0E" w:rsidRDefault="00AE5C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7"/>
        <w:rPr>
          <w:sz w:val="19"/>
        </w:rPr>
      </w:pPr>
    </w:p>
    <w:p w:rsidR="00AE5C0E" w:rsidRDefault="00DD3159">
      <w:pPr>
        <w:pStyle w:val="Nadpis1"/>
        <w:ind w:left="461"/>
      </w:pPr>
      <w:r>
        <w:rPr>
          <w:w w:val="90"/>
        </w:rPr>
        <w:t>Článok VI – UDALOSTI, KTORÉ NASTALI PO ZÁVIERKOVOM DNI</w:t>
      </w:r>
    </w:p>
    <w:p w:rsidR="00AE5C0E" w:rsidRDefault="00DD3159">
      <w:pPr>
        <w:spacing w:before="1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AE5C0E" w:rsidRDefault="00AE5C0E">
      <w:pPr>
        <w:pStyle w:val="Zkladntext"/>
        <w:spacing w:before="10"/>
        <w:rPr>
          <w:b/>
          <w:sz w:val="21"/>
        </w:rPr>
      </w:pPr>
    </w:p>
    <w:p w:rsidR="00AE5C0E" w:rsidRDefault="00DD3159">
      <w:pPr>
        <w:pStyle w:val="Zkladntext"/>
        <w:ind w:left="236" w:right="587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5"/>
          <w:w w:val="85"/>
        </w:rPr>
        <w:t xml:space="preserve"> </w:t>
      </w:r>
      <w:r>
        <w:rPr>
          <w:w w:val="85"/>
        </w:rPr>
        <w:t>významných</w:t>
      </w:r>
      <w:r>
        <w:rPr>
          <w:spacing w:val="-3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6"/>
          <w:w w:val="85"/>
        </w:rPr>
        <w:t xml:space="preserve"> </w:t>
      </w:r>
      <w:r>
        <w:rPr>
          <w:w w:val="85"/>
        </w:rPr>
        <w:t>(t.j.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8"/>
          <w:w w:val="85"/>
        </w:rPr>
        <w:t xml:space="preserve"> </w:t>
      </w:r>
      <w:r>
        <w:rPr>
          <w:w w:val="85"/>
        </w:rPr>
        <w:t>§</w:t>
      </w:r>
      <w:r>
        <w:rPr>
          <w:spacing w:val="-17"/>
          <w:w w:val="85"/>
        </w:rPr>
        <w:t xml:space="preserve"> </w:t>
      </w:r>
      <w:r>
        <w:rPr>
          <w:w w:val="85"/>
        </w:rPr>
        <w:t>17/5</w:t>
      </w:r>
      <w:r>
        <w:rPr>
          <w:spacing w:val="-18"/>
          <w:w w:val="85"/>
        </w:rPr>
        <w:t xml:space="preserve"> </w:t>
      </w:r>
      <w:r>
        <w:rPr>
          <w:w w:val="85"/>
        </w:rPr>
        <w:t>ZoU)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7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strát,</w:t>
      </w:r>
      <w:r>
        <w:rPr>
          <w:spacing w:val="-8"/>
          <w:w w:val="90"/>
        </w:rPr>
        <w:t xml:space="preserve"> </w:t>
      </w:r>
      <w:r>
        <w:rPr>
          <w:w w:val="90"/>
        </w:rPr>
        <w:t>napríklad:</w:t>
      </w:r>
    </w:p>
    <w:p w:rsidR="00AE5C0E" w:rsidRDefault="00DD3159">
      <w:pPr>
        <w:pStyle w:val="Odsekzoznamu"/>
        <w:numPr>
          <w:ilvl w:val="1"/>
          <w:numId w:val="1"/>
        </w:numPr>
        <w:tabs>
          <w:tab w:val="left" w:pos="460"/>
        </w:tabs>
        <w:spacing w:before="117"/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9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4"/>
          <w:w w:val="90"/>
        </w:rPr>
        <w:t xml:space="preserve"> </w:t>
      </w:r>
      <w:r>
        <w:rPr>
          <w:w w:val="90"/>
        </w:rPr>
        <w:t>účtovná</w:t>
      </w:r>
      <w:r>
        <w:rPr>
          <w:spacing w:val="-23"/>
          <w:w w:val="90"/>
        </w:rPr>
        <w:t xml:space="preserve"> </w:t>
      </w:r>
      <w:r>
        <w:rPr>
          <w:w w:val="90"/>
        </w:rPr>
        <w:t>závierka</w:t>
      </w:r>
      <w:r>
        <w:rPr>
          <w:spacing w:val="-22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dňa</w:t>
      </w:r>
      <w:r>
        <w:rPr>
          <w:spacing w:val="-21"/>
          <w:w w:val="90"/>
        </w:rPr>
        <w:t xml:space="preserve"> </w:t>
      </w:r>
      <w:r>
        <w:rPr>
          <w:w w:val="90"/>
        </w:rPr>
        <w:t>zostavenia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  <w:r>
        <w:rPr>
          <w:spacing w:val="-20"/>
          <w:w w:val="90"/>
        </w:rPr>
        <w:t xml:space="preserve"> 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r>
        <w:rPr>
          <w:w w:val="90"/>
        </w:rPr>
        <w:t>uvedením</w:t>
      </w:r>
      <w:r>
        <w:rPr>
          <w:spacing w:val="-23"/>
          <w:w w:val="90"/>
        </w:rPr>
        <w:t xml:space="preserve"> </w:t>
      </w:r>
      <w:r>
        <w:rPr>
          <w:w w:val="90"/>
        </w:rPr>
        <w:t>dôvodu</w:t>
      </w:r>
      <w:r>
        <w:rPr>
          <w:spacing w:val="-21"/>
          <w:w w:val="90"/>
        </w:rPr>
        <w:t xml:space="preserve"> </w:t>
      </w:r>
      <w:r>
        <w:rPr>
          <w:w w:val="90"/>
        </w:rPr>
        <w:t>týchto</w:t>
      </w:r>
      <w:r>
        <w:rPr>
          <w:spacing w:val="-21"/>
          <w:w w:val="90"/>
        </w:rPr>
        <w:t xml:space="preserve"> </w:t>
      </w:r>
      <w:r>
        <w:rPr>
          <w:w w:val="90"/>
        </w:rPr>
        <w:t>zmien:</w:t>
      </w:r>
    </w:p>
    <w:p w:rsidR="00AE5C0E" w:rsidRDefault="00AE5C0E">
      <w:pPr>
        <w:jc w:val="both"/>
        <w:sectPr w:rsidR="00AE5C0E">
          <w:pgSz w:w="11910" w:h="16850"/>
          <w:pgMar w:top="1320" w:right="400" w:bottom="1100" w:left="1180" w:header="566" w:footer="916" w:gutter="0"/>
          <w:cols w:space="708"/>
        </w:sect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82"/>
        </w:tabs>
        <w:spacing w:before="90"/>
        <w:ind w:right="590" w:firstLine="0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0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2"/>
          <w:w w:val="90"/>
        </w:rPr>
        <w:t xml:space="preserve"> </w:t>
      </w:r>
      <w:r>
        <w:rPr>
          <w:w w:val="90"/>
        </w:rPr>
        <w:t>do</w:t>
      </w:r>
      <w:r>
        <w:rPr>
          <w:spacing w:val="-12"/>
          <w:w w:val="90"/>
        </w:rPr>
        <w:t xml:space="preserve"> </w:t>
      </w:r>
      <w:r>
        <w:rPr>
          <w:w w:val="90"/>
        </w:rPr>
        <w:t>dňa</w:t>
      </w:r>
      <w:r>
        <w:rPr>
          <w:spacing w:val="-10"/>
          <w:w w:val="90"/>
        </w:rPr>
        <w:t xml:space="preserve"> </w:t>
      </w:r>
      <w:r>
        <w:rPr>
          <w:w w:val="90"/>
        </w:rPr>
        <w:t>zostavenia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2"/>
          <w:w w:val="90"/>
        </w:rPr>
        <w:t xml:space="preserve"> </w:t>
      </w:r>
      <w:r>
        <w:rPr>
          <w:w w:val="90"/>
        </w:rPr>
        <w:t>závierky:</w:t>
      </w:r>
    </w:p>
    <w:p w:rsidR="00AE5C0E" w:rsidRDefault="00AE5C0E">
      <w:pPr>
        <w:pStyle w:val="Zkladntext"/>
        <w:spacing w:before="11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39"/>
        </w:tabs>
        <w:ind w:left="438" w:hanging="203"/>
      </w:pPr>
      <w:r>
        <w:rPr>
          <w:w w:val="90"/>
        </w:rPr>
        <w:t>Zmena spoločníkov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jednotky: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Prijaté</w:t>
      </w:r>
      <w:r>
        <w:rPr>
          <w:spacing w:val="-10"/>
          <w:w w:val="90"/>
        </w:rPr>
        <w:t xml:space="preserve"> </w:t>
      </w:r>
      <w:r>
        <w:rPr>
          <w:w w:val="90"/>
        </w:rPr>
        <w:t>rozhodnutia</w:t>
      </w:r>
      <w:r>
        <w:rPr>
          <w:spacing w:val="-1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predaji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jednotky</w:t>
      </w:r>
      <w:r>
        <w:rPr>
          <w:spacing w:val="-11"/>
          <w:w w:val="90"/>
        </w:rPr>
        <w:t xml:space="preserve"> </w:t>
      </w:r>
      <w:r>
        <w:rPr>
          <w:w w:val="90"/>
        </w:rPr>
        <w:t>alebo</w:t>
      </w:r>
      <w:r>
        <w:rPr>
          <w:spacing w:val="-9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</w:p>
    <w:p w:rsidR="00AE5C0E" w:rsidRDefault="00AE5C0E">
      <w:pPr>
        <w:pStyle w:val="Zkladntext"/>
        <w:spacing w:before="1"/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Zmeny</w:t>
      </w:r>
      <w:r>
        <w:rPr>
          <w:spacing w:val="-12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0"/>
          <w:w w:val="90"/>
        </w:rPr>
        <w:t xml:space="preserve"> </w:t>
      </w:r>
      <w:r>
        <w:rPr>
          <w:w w:val="90"/>
        </w:rPr>
        <w:t>položiek</w:t>
      </w:r>
      <w:r>
        <w:rPr>
          <w:spacing w:val="-9"/>
          <w:w w:val="90"/>
        </w:rPr>
        <w:t xml:space="preserve"> </w:t>
      </w:r>
      <w:r>
        <w:rPr>
          <w:w w:val="90"/>
        </w:rPr>
        <w:t>dlhodobého</w:t>
      </w:r>
      <w:r>
        <w:rPr>
          <w:spacing w:val="-10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53"/>
        </w:tabs>
        <w:ind w:right="596" w:firstLine="0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>prevádzkarne:</w:t>
      </w:r>
    </w:p>
    <w:p w:rsidR="00AE5C0E" w:rsidRDefault="00AE5C0E">
      <w:pPr>
        <w:pStyle w:val="Zkladntext"/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Vydané dlhopisy a iné cenné</w:t>
      </w:r>
      <w:r>
        <w:rPr>
          <w:spacing w:val="-36"/>
          <w:w w:val="90"/>
        </w:rPr>
        <w:t xml:space="preserve"> </w:t>
      </w:r>
      <w:r>
        <w:rPr>
          <w:w w:val="90"/>
        </w:rPr>
        <w:t>papiere:</w:t>
      </w:r>
    </w:p>
    <w:p w:rsidR="00AE5C0E" w:rsidRDefault="00AE5C0E">
      <w:pPr>
        <w:pStyle w:val="Zkladntext"/>
        <w:spacing w:before="10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Zlúčenie,</w:t>
      </w:r>
      <w:r>
        <w:rPr>
          <w:spacing w:val="-13"/>
          <w:w w:val="90"/>
        </w:rPr>
        <w:t xml:space="preserve"> </w:t>
      </w:r>
      <w:r>
        <w:rPr>
          <w:w w:val="90"/>
        </w:rPr>
        <w:t>splynutie,</w:t>
      </w:r>
      <w:r>
        <w:rPr>
          <w:spacing w:val="-11"/>
          <w:w w:val="90"/>
        </w:rPr>
        <w:t xml:space="preserve"> </w:t>
      </w:r>
      <w:r>
        <w:rPr>
          <w:w w:val="90"/>
        </w:rPr>
        <w:t>rozdelenie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1"/>
          <w:w w:val="90"/>
        </w:rPr>
        <w:t xml:space="preserve"> </w:t>
      </w:r>
      <w:r>
        <w:rPr>
          <w:w w:val="90"/>
        </w:rPr>
        <w:t>zmena</w:t>
      </w:r>
      <w:r>
        <w:rPr>
          <w:spacing w:val="-12"/>
          <w:w w:val="90"/>
        </w:rPr>
        <w:t xml:space="preserve"> </w:t>
      </w:r>
      <w:r>
        <w:rPr>
          <w:w w:val="90"/>
        </w:rPr>
        <w:t>právnej</w:t>
      </w:r>
      <w:r>
        <w:rPr>
          <w:spacing w:val="-12"/>
          <w:w w:val="90"/>
        </w:rPr>
        <w:t xml:space="preserve"> </w:t>
      </w:r>
      <w:r>
        <w:rPr>
          <w:w w:val="90"/>
        </w:rPr>
        <w:t>formy</w:t>
      </w:r>
      <w:r>
        <w:rPr>
          <w:spacing w:val="-10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388"/>
        </w:tabs>
        <w:spacing w:before="1"/>
        <w:ind w:left="387" w:hanging="152"/>
      </w:pPr>
      <w:r>
        <w:rPr>
          <w:w w:val="90"/>
        </w:rPr>
        <w:t>Mimoriadne</w:t>
      </w:r>
      <w:r>
        <w:rPr>
          <w:spacing w:val="-18"/>
          <w:w w:val="90"/>
        </w:rPr>
        <w:t xml:space="preserve"> </w:t>
      </w:r>
      <w:r>
        <w:rPr>
          <w:w w:val="90"/>
        </w:rPr>
        <w:t>udalosti,</w:t>
      </w:r>
      <w:r>
        <w:rPr>
          <w:spacing w:val="-17"/>
          <w:w w:val="90"/>
        </w:rPr>
        <w:t xml:space="preserve"> </w:t>
      </w:r>
      <w:r>
        <w:rPr>
          <w:w w:val="90"/>
        </w:rPr>
        <w:t>ak</w:t>
      </w:r>
      <w:r>
        <w:rPr>
          <w:spacing w:val="-19"/>
          <w:w w:val="90"/>
        </w:rPr>
        <w:t xml:space="preserve"> </w:t>
      </w:r>
      <w:r>
        <w:rPr>
          <w:w w:val="90"/>
        </w:rPr>
        <w:t>majú</w:t>
      </w:r>
      <w:r>
        <w:rPr>
          <w:spacing w:val="-17"/>
          <w:w w:val="90"/>
        </w:rPr>
        <w:t xml:space="preserve"> </w:t>
      </w:r>
      <w:r>
        <w:rPr>
          <w:w w:val="90"/>
        </w:rPr>
        <w:t>vplyv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spacing w:val="-19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7"/>
          <w:w w:val="90"/>
        </w:rPr>
        <w:t xml:space="preserve"> </w:t>
      </w:r>
      <w:r>
        <w:rPr>
          <w:w w:val="90"/>
        </w:rPr>
        <w:t>jednotky,</w:t>
      </w:r>
      <w:r>
        <w:rPr>
          <w:spacing w:val="-17"/>
          <w:w w:val="90"/>
        </w:rPr>
        <w:t xml:space="preserve"> </w:t>
      </w:r>
      <w:r>
        <w:rPr>
          <w:w w:val="90"/>
        </w:rPr>
        <w:t>napr.</w:t>
      </w:r>
      <w:r>
        <w:rPr>
          <w:spacing w:val="-17"/>
          <w:w w:val="90"/>
        </w:rPr>
        <w:t xml:space="preserve"> </w:t>
      </w:r>
      <w:r>
        <w:rPr>
          <w:w w:val="90"/>
        </w:rPr>
        <w:t>živelná</w:t>
      </w:r>
      <w:r>
        <w:rPr>
          <w:spacing w:val="-18"/>
          <w:w w:val="90"/>
        </w:rPr>
        <w:t xml:space="preserve"> </w:t>
      </w:r>
      <w:r>
        <w:rPr>
          <w:w w:val="90"/>
        </w:rPr>
        <w:t>pohroma:</w:t>
      </w:r>
    </w:p>
    <w:p w:rsidR="00AE5C0E" w:rsidRDefault="00AE5C0E">
      <w:pPr>
        <w:pStyle w:val="Zkladntext"/>
      </w:pPr>
    </w:p>
    <w:p w:rsidR="00AE5C0E" w:rsidRDefault="00DD3159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Získanie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odobratie</w:t>
      </w:r>
      <w:r>
        <w:rPr>
          <w:spacing w:val="-18"/>
          <w:w w:val="90"/>
        </w:rPr>
        <w:t xml:space="preserve"> </w:t>
      </w:r>
      <w:r>
        <w:rPr>
          <w:w w:val="90"/>
        </w:rPr>
        <w:t>licencií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iných</w:t>
      </w:r>
      <w:r>
        <w:rPr>
          <w:spacing w:val="-18"/>
          <w:w w:val="90"/>
        </w:rPr>
        <w:t xml:space="preserve"> </w:t>
      </w:r>
      <w:r>
        <w:rPr>
          <w:w w:val="90"/>
        </w:rPr>
        <w:t>povolení</w:t>
      </w:r>
      <w:r>
        <w:rPr>
          <w:spacing w:val="-19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8"/>
          <w:w w:val="90"/>
        </w:rPr>
        <w:t xml:space="preserve"> </w:t>
      </w:r>
      <w:r>
        <w:rPr>
          <w:w w:val="90"/>
        </w:rPr>
        <w:t>pre</w:t>
      </w:r>
      <w:r>
        <w:rPr>
          <w:spacing w:val="-21"/>
          <w:w w:val="90"/>
        </w:rPr>
        <w:t xml:space="preserve"> </w:t>
      </w:r>
      <w:r>
        <w:rPr>
          <w:w w:val="90"/>
        </w:rPr>
        <w:t>činnosť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8"/>
          <w:w w:val="90"/>
        </w:rPr>
        <w:t xml:space="preserve"> </w:t>
      </w:r>
      <w:r>
        <w:rPr>
          <w:w w:val="90"/>
        </w:rPr>
        <w:t>jednotky:</w:t>
      </w:r>
    </w:p>
    <w:p w:rsidR="00AE5C0E" w:rsidRDefault="00AE5C0E">
      <w:pPr>
        <w:pStyle w:val="Zkladntext"/>
        <w:spacing w:before="9"/>
        <w:rPr>
          <w:sz w:val="21"/>
        </w:rPr>
      </w:pPr>
    </w:p>
    <w:p w:rsidR="00AE5C0E" w:rsidRDefault="00DD3159">
      <w:pPr>
        <w:pStyle w:val="Zkladntext"/>
        <w:spacing w:before="1"/>
        <w:ind w:left="236" w:right="587"/>
        <w:jc w:val="both"/>
      </w:pPr>
      <w:r>
        <w:rPr>
          <w:w w:val="85"/>
        </w:rPr>
        <w:t>[Vysvetlivky: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Následná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udalosť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w w:val="85"/>
        </w:rPr>
        <w:t>udalosť,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stala</w:t>
      </w:r>
      <w:r>
        <w:rPr>
          <w:spacing w:val="-6"/>
          <w:w w:val="85"/>
        </w:rPr>
        <w:t xml:space="preserve"> </w:t>
      </w:r>
      <w:r>
        <w:rPr>
          <w:w w:val="85"/>
        </w:rPr>
        <w:t>následne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4"/>
          <w:w w:val="85"/>
        </w:rPr>
        <w:t xml:space="preserve"> </w:t>
      </w:r>
      <w:r>
        <w:rPr>
          <w:w w:val="85"/>
        </w:rPr>
        <w:t>dni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podpísania</w:t>
      </w:r>
      <w:r>
        <w:rPr>
          <w:spacing w:val="-4"/>
          <w:w w:val="85"/>
        </w:rPr>
        <w:t xml:space="preserve"> </w:t>
      </w:r>
      <w:r>
        <w:rPr>
          <w:w w:val="85"/>
        </w:rPr>
        <w:t>výkazov</w:t>
      </w:r>
      <w:r>
        <w:rPr>
          <w:spacing w:val="-1"/>
          <w:w w:val="85"/>
        </w:rPr>
        <w:t xml:space="preserve"> </w:t>
      </w:r>
      <w:r>
        <w:rPr>
          <w:w w:val="85"/>
        </w:rPr>
        <w:t>– uvádza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poznámkach.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Upravujúci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závierkový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účtovný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prípad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</w:rPr>
        <w:t xml:space="preserve"> </w:t>
      </w:r>
      <w:r>
        <w:rPr>
          <w:w w:val="85"/>
        </w:rPr>
        <w:t>stal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závierkového</w:t>
      </w:r>
      <w:r>
        <w:rPr>
          <w:spacing w:val="-18"/>
          <w:w w:val="85"/>
        </w:rPr>
        <w:t xml:space="preserve"> </w:t>
      </w:r>
      <w:r>
        <w:rPr>
          <w:w w:val="85"/>
        </w:rPr>
        <w:t>dňa,</w:t>
      </w:r>
      <w:r>
        <w:rPr>
          <w:spacing w:val="-15"/>
          <w:w w:val="85"/>
        </w:rPr>
        <w:t xml:space="preserve"> </w:t>
      </w:r>
      <w:r>
        <w:rPr>
          <w:w w:val="85"/>
        </w:rPr>
        <w:t>len</w:t>
      </w:r>
      <w:r>
        <w:rPr>
          <w:spacing w:val="-16"/>
          <w:w w:val="85"/>
        </w:rPr>
        <w:t xml:space="preserve"> </w:t>
      </w:r>
      <w:r>
        <w:rPr>
          <w:w w:val="85"/>
        </w:rPr>
        <w:t>bol</w:t>
      </w:r>
      <w:r>
        <w:rPr>
          <w:spacing w:val="-16"/>
          <w:w w:val="85"/>
        </w:rPr>
        <w:t xml:space="preserve"> </w:t>
      </w:r>
      <w:r>
        <w:rPr>
          <w:w w:val="85"/>
        </w:rPr>
        <w:t>zistený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dňa podpísania</w:t>
      </w:r>
      <w:r>
        <w:rPr>
          <w:spacing w:val="-15"/>
          <w:w w:val="85"/>
        </w:rPr>
        <w:t xml:space="preserve"> </w:t>
      </w:r>
      <w:r>
        <w:rPr>
          <w:w w:val="85"/>
        </w:rPr>
        <w:t>výkazov</w:t>
      </w:r>
      <w:r>
        <w:rPr>
          <w:spacing w:val="-11"/>
          <w:w w:val="85"/>
        </w:rPr>
        <w:t xml:space="preserve"> </w:t>
      </w:r>
      <w:r>
        <w:rPr>
          <w:w w:val="85"/>
        </w:rPr>
        <w:t>–</w:t>
      </w:r>
      <w:r>
        <w:rPr>
          <w:spacing w:val="-12"/>
          <w:w w:val="85"/>
        </w:rPr>
        <w:t xml:space="preserve"> </w:t>
      </w:r>
      <w:r>
        <w:rPr>
          <w:w w:val="85"/>
        </w:rPr>
        <w:t>riadne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účtuje</w:t>
      </w:r>
      <w:r>
        <w:rPr>
          <w:spacing w:val="-12"/>
          <w:w w:val="85"/>
        </w:rPr>
        <w:t xml:space="preserve"> </w:t>
      </w:r>
      <w:r>
        <w:rPr>
          <w:w w:val="85"/>
        </w:rPr>
        <w:t>do</w:t>
      </w:r>
      <w:r>
        <w:rPr>
          <w:spacing w:val="-12"/>
          <w:w w:val="85"/>
        </w:rPr>
        <w:t xml:space="preserve"> </w:t>
      </w:r>
      <w:r>
        <w:rPr>
          <w:w w:val="85"/>
        </w:rPr>
        <w:t>hlavnej</w:t>
      </w:r>
      <w:r>
        <w:rPr>
          <w:spacing w:val="-13"/>
          <w:w w:val="85"/>
        </w:rPr>
        <w:t xml:space="preserve"> </w:t>
      </w:r>
      <w:r>
        <w:rPr>
          <w:w w:val="85"/>
        </w:rPr>
        <w:t>knihy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riadne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vykazuje</w:t>
      </w:r>
      <w:r>
        <w:rPr>
          <w:spacing w:val="-12"/>
          <w:w w:val="85"/>
        </w:rPr>
        <w:t xml:space="preserve"> </w:t>
      </w:r>
      <w:r>
        <w:rPr>
          <w:w w:val="85"/>
        </w:rPr>
        <w:t>vo</w:t>
      </w:r>
      <w:r>
        <w:rPr>
          <w:spacing w:val="-12"/>
          <w:w w:val="85"/>
        </w:rPr>
        <w:t xml:space="preserve"> </w:t>
      </w:r>
      <w:r>
        <w:rPr>
          <w:w w:val="85"/>
        </w:rPr>
        <w:t>výkazoch</w:t>
      </w:r>
      <w:r>
        <w:rPr>
          <w:spacing w:val="-14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>17/8</w:t>
      </w:r>
      <w:r>
        <w:rPr>
          <w:spacing w:val="-12"/>
          <w:w w:val="85"/>
        </w:rPr>
        <w:t xml:space="preserve"> </w:t>
      </w:r>
      <w:r>
        <w:rPr>
          <w:w w:val="85"/>
        </w:rPr>
        <w:t>ZoU;</w:t>
      </w:r>
      <w:r>
        <w:rPr>
          <w:spacing w:val="-13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2a;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18/9;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§ </w:t>
      </w:r>
      <w:r>
        <w:rPr>
          <w:w w:val="90"/>
        </w:rPr>
        <w:t>19/6; § 48/3; § 50/6</w:t>
      </w:r>
      <w:r>
        <w:rPr>
          <w:spacing w:val="-31"/>
          <w:w w:val="90"/>
        </w:rPr>
        <w:t xml:space="preserve"> </w:t>
      </w:r>
      <w:r>
        <w:rPr>
          <w:w w:val="90"/>
        </w:rPr>
        <w:t>PU).]</w:t>
      </w:r>
    </w:p>
    <w:p w:rsidR="00AE5C0E" w:rsidRDefault="00AE5C0E">
      <w:pPr>
        <w:pStyle w:val="Zkladntext"/>
        <w:rPr>
          <w:sz w:val="24"/>
        </w:rPr>
      </w:pPr>
    </w:p>
    <w:p w:rsidR="00AE5C0E" w:rsidRDefault="00AE5C0E">
      <w:pPr>
        <w:pStyle w:val="Zkladntext"/>
        <w:spacing w:before="8"/>
        <w:rPr>
          <w:sz w:val="19"/>
        </w:rPr>
      </w:pPr>
    </w:p>
    <w:p w:rsidR="00AE5C0E" w:rsidRDefault="00DD3159">
      <w:pPr>
        <w:pStyle w:val="Nadpis1"/>
        <w:ind w:left="463"/>
      </w:pPr>
      <w:r>
        <w:rPr>
          <w:w w:val="90"/>
        </w:rPr>
        <w:t>Článok VII – OSTATNÉ INFORMÁCIE</w:t>
      </w:r>
    </w:p>
    <w:p w:rsidR="00AE5C0E" w:rsidRDefault="00AE5C0E">
      <w:pPr>
        <w:pStyle w:val="Zkladntext"/>
        <w:rPr>
          <w:b/>
        </w:rPr>
      </w:pPr>
    </w:p>
    <w:p w:rsidR="00AE5C0E" w:rsidRDefault="00DD3159">
      <w:pPr>
        <w:pStyle w:val="Odsekzoznamu"/>
        <w:numPr>
          <w:ilvl w:val="2"/>
          <w:numId w:val="1"/>
        </w:numPr>
        <w:tabs>
          <w:tab w:val="left" w:pos="448"/>
        </w:tabs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výlučnom</w:t>
      </w:r>
      <w:r>
        <w:rPr>
          <w:spacing w:val="-10"/>
          <w:w w:val="90"/>
        </w:rPr>
        <w:t xml:space="preserve"> </w:t>
      </w:r>
      <w:r>
        <w:rPr>
          <w:w w:val="90"/>
        </w:rPr>
        <w:t>práve</w:t>
      </w:r>
      <w:r>
        <w:rPr>
          <w:spacing w:val="-10"/>
          <w:w w:val="90"/>
        </w:rPr>
        <w:t xml:space="preserve"> </w:t>
      </w:r>
      <w:r>
        <w:rPr>
          <w:w w:val="90"/>
        </w:rPr>
        <w:t>poskytovať</w:t>
      </w:r>
      <w:r>
        <w:rPr>
          <w:spacing w:val="-10"/>
          <w:w w:val="90"/>
        </w:rPr>
        <w:t xml:space="preserve"> </w:t>
      </w:r>
      <w:r>
        <w:rPr>
          <w:w w:val="90"/>
        </w:rPr>
        <w:t>služby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13"/>
          <w:w w:val="90"/>
        </w:rPr>
        <w:t xml:space="preserve"> </w:t>
      </w:r>
      <w:r>
        <w:rPr>
          <w:w w:val="90"/>
        </w:rPr>
        <w:t>verejnom</w:t>
      </w:r>
      <w:r>
        <w:rPr>
          <w:spacing w:val="-10"/>
          <w:w w:val="90"/>
        </w:rPr>
        <w:t xml:space="preserve"> </w:t>
      </w:r>
      <w:r>
        <w:rPr>
          <w:w w:val="90"/>
        </w:rPr>
        <w:t>záujme:</w:t>
      </w:r>
    </w:p>
    <w:p w:rsidR="00AE5C0E" w:rsidRDefault="00DD3159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osobitnej</w:t>
      </w:r>
      <w:r>
        <w:rPr>
          <w:spacing w:val="-10"/>
          <w:w w:val="90"/>
        </w:rPr>
        <w:t xml:space="preserve"> </w:t>
      </w:r>
      <w:r>
        <w:rPr>
          <w:w w:val="90"/>
        </w:rPr>
        <w:t>kategórii</w:t>
      </w:r>
      <w:r>
        <w:rPr>
          <w:spacing w:val="-9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2"/>
          <w:w w:val="90"/>
        </w:rPr>
        <w:t xml:space="preserve"> </w:t>
      </w:r>
      <w:r>
        <w:rPr>
          <w:w w:val="90"/>
        </w:rPr>
        <w:t>výroby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0"/>
          <w:w w:val="90"/>
        </w:rPr>
        <w:t xml:space="preserve"> </w:t>
      </w:r>
      <w:r>
        <w:rPr>
          <w:w w:val="90"/>
        </w:rPr>
        <w:t>ZoU):</w:t>
      </w:r>
    </w:p>
    <w:p w:rsidR="00AE5C0E" w:rsidRDefault="00DD3159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4"/>
          <w:w w:val="90"/>
        </w:rPr>
        <w:t xml:space="preserve"> </w:t>
      </w:r>
      <w:r>
        <w:rPr>
          <w:w w:val="90"/>
        </w:rPr>
        <w:t>vzťahoch</w:t>
      </w:r>
      <w:r>
        <w:rPr>
          <w:spacing w:val="-13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orgánmi</w:t>
      </w:r>
      <w:r>
        <w:rPr>
          <w:spacing w:val="-12"/>
          <w:w w:val="90"/>
        </w:rPr>
        <w:t xml:space="preserve"> </w:t>
      </w:r>
      <w:r>
        <w:rPr>
          <w:w w:val="90"/>
        </w:rPr>
        <w:t>verejnej</w:t>
      </w:r>
      <w:r>
        <w:rPr>
          <w:spacing w:val="-13"/>
          <w:w w:val="90"/>
        </w:rPr>
        <w:t xml:space="preserve"> </w:t>
      </w:r>
      <w:r>
        <w:rPr>
          <w:w w:val="90"/>
        </w:rPr>
        <w:t>moci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1"/>
          <w:w w:val="90"/>
        </w:rPr>
        <w:t xml:space="preserve"> </w:t>
      </w:r>
      <w:r>
        <w:rPr>
          <w:w w:val="90"/>
        </w:rPr>
        <w:t>ZoU):</w:t>
      </w:r>
    </w:p>
    <w:sectPr w:rsidR="00AE5C0E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62" w:rsidRDefault="00614C62">
      <w:r>
        <w:separator/>
      </w:r>
    </w:p>
  </w:endnote>
  <w:endnote w:type="continuationSeparator" w:id="0">
    <w:p w:rsidR="00614C62" w:rsidRDefault="0061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C0E" w:rsidRDefault="0026082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7040" behindDoc="1" locked="0" layoutInCell="1" allowOverlap="1">
              <wp:simplePos x="0" y="0"/>
              <wp:positionH relativeFrom="page">
                <wp:posOffset>6816725</wp:posOffset>
              </wp:positionH>
              <wp:positionV relativeFrom="page">
                <wp:posOffset>9972675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E" w:rsidRDefault="00DD315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082B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6.75pt;margin-top:785.25pt;width:12pt;height:15.3pt;z-index:-161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" filled="f" stroked="f">
              <v:textbox inset="0,0,0,0">
                <w:txbxContent>
                  <w:p w:rsidR="00AE5C0E" w:rsidRDefault="00DD315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082B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62" w:rsidRDefault="00614C62">
      <w:r>
        <w:separator/>
      </w:r>
    </w:p>
  </w:footnote>
  <w:footnote w:type="continuationSeparator" w:id="0">
    <w:p w:rsidR="00614C62" w:rsidRDefault="00614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C0E" w:rsidRDefault="0026082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3968" behindDoc="1" locked="0" layoutInCell="1" allowOverlap="1">
              <wp:simplePos x="0" y="0"/>
              <wp:positionH relativeFrom="page">
                <wp:posOffset>1338580</wp:posOffset>
              </wp:positionH>
              <wp:positionV relativeFrom="page">
                <wp:posOffset>359410</wp:posOffset>
              </wp:positionV>
              <wp:extent cx="163893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38935" cy="172720"/>
                      </a:xfrm>
                      <a:custGeom>
                        <a:avLst/>
                        <a:gdLst>
                          <a:gd name="T0" fmla="+- 0 4678 2108"/>
                          <a:gd name="T1" fmla="*/ T0 w 2581"/>
                          <a:gd name="T2" fmla="+- 0 566 566"/>
                          <a:gd name="T3" fmla="*/ 566 h 272"/>
                          <a:gd name="T4" fmla="+- 0 2117 2108"/>
                          <a:gd name="T5" fmla="*/ T4 w 2581"/>
                          <a:gd name="T6" fmla="+- 0 566 566"/>
                          <a:gd name="T7" fmla="*/ 566 h 272"/>
                          <a:gd name="T8" fmla="+- 0 2108 2108"/>
                          <a:gd name="T9" fmla="*/ T8 w 2581"/>
                          <a:gd name="T10" fmla="+- 0 566 566"/>
                          <a:gd name="T11" fmla="*/ 566 h 272"/>
                          <a:gd name="T12" fmla="+- 0 2108 2108"/>
                          <a:gd name="T13" fmla="*/ T12 w 2581"/>
                          <a:gd name="T14" fmla="+- 0 838 566"/>
                          <a:gd name="T15" fmla="*/ 838 h 272"/>
                          <a:gd name="T16" fmla="+- 0 2117 2108"/>
                          <a:gd name="T17" fmla="*/ T16 w 2581"/>
                          <a:gd name="T18" fmla="+- 0 838 566"/>
                          <a:gd name="T19" fmla="*/ 838 h 272"/>
                          <a:gd name="T20" fmla="+- 0 4678 2108"/>
                          <a:gd name="T21" fmla="*/ T20 w 2581"/>
                          <a:gd name="T22" fmla="+- 0 838 566"/>
                          <a:gd name="T23" fmla="*/ 838 h 272"/>
                          <a:gd name="T24" fmla="+- 0 4678 2108"/>
                          <a:gd name="T25" fmla="*/ T24 w 2581"/>
                          <a:gd name="T26" fmla="+- 0 828 566"/>
                          <a:gd name="T27" fmla="*/ 828 h 272"/>
                          <a:gd name="T28" fmla="+- 0 2117 2108"/>
                          <a:gd name="T29" fmla="*/ T28 w 2581"/>
                          <a:gd name="T30" fmla="+- 0 828 566"/>
                          <a:gd name="T31" fmla="*/ 828 h 272"/>
                          <a:gd name="T32" fmla="+- 0 2117 2108"/>
                          <a:gd name="T33" fmla="*/ T32 w 2581"/>
                          <a:gd name="T34" fmla="+- 0 576 566"/>
                          <a:gd name="T35" fmla="*/ 576 h 272"/>
                          <a:gd name="T36" fmla="+- 0 4678 2108"/>
                          <a:gd name="T37" fmla="*/ T36 w 2581"/>
                          <a:gd name="T38" fmla="+- 0 576 566"/>
                          <a:gd name="T39" fmla="*/ 576 h 272"/>
                          <a:gd name="T40" fmla="+- 0 4678 2108"/>
                          <a:gd name="T41" fmla="*/ T40 w 2581"/>
                          <a:gd name="T42" fmla="+- 0 566 566"/>
                          <a:gd name="T43" fmla="*/ 566 h 272"/>
                          <a:gd name="T44" fmla="+- 0 4688 2108"/>
                          <a:gd name="T45" fmla="*/ T44 w 2581"/>
                          <a:gd name="T46" fmla="+- 0 566 566"/>
                          <a:gd name="T47" fmla="*/ 566 h 272"/>
                          <a:gd name="T48" fmla="+- 0 4679 2108"/>
                          <a:gd name="T49" fmla="*/ T48 w 2581"/>
                          <a:gd name="T50" fmla="+- 0 566 566"/>
                          <a:gd name="T51" fmla="*/ 566 h 272"/>
                          <a:gd name="T52" fmla="+- 0 4679 2108"/>
                          <a:gd name="T53" fmla="*/ T52 w 2581"/>
                          <a:gd name="T54" fmla="+- 0 838 566"/>
                          <a:gd name="T55" fmla="*/ 838 h 272"/>
                          <a:gd name="T56" fmla="+- 0 4688 2108"/>
                          <a:gd name="T57" fmla="*/ T56 w 2581"/>
                          <a:gd name="T58" fmla="+- 0 838 566"/>
                          <a:gd name="T59" fmla="*/ 838 h 272"/>
                          <a:gd name="T60" fmla="+- 0 4688 2108"/>
                          <a:gd name="T61" fmla="*/ T60 w 2581"/>
                          <a:gd name="T62" fmla="+- 0 566 566"/>
                          <a:gd name="T63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81" h="272">
                            <a:moveTo>
                              <a:pt x="2570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70" y="272"/>
                            </a:lnTo>
                            <a:lnTo>
                              <a:pt x="2570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70" y="10"/>
                            </a:lnTo>
                            <a:lnTo>
                              <a:pt x="2570" y="0"/>
                            </a:lnTo>
                            <a:close/>
                            <a:moveTo>
                              <a:pt x="2580" y="0"/>
                            </a:moveTo>
                            <a:lnTo>
                              <a:pt x="2571" y="0"/>
                            </a:lnTo>
                            <a:lnTo>
                              <a:pt x="2571" y="272"/>
                            </a:lnTo>
                            <a:lnTo>
                              <a:pt x="2580" y="272"/>
                            </a:lnTo>
                            <a:lnTo>
                              <a:pt x="25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5CABB2" id="AutoShape 7" o:spid="_x0000_s1026" style="position:absolute;margin-left:105.4pt;margin-top:28.3pt;width:129.05pt;height:13.6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8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" path="m2570,l9,,,,,272r9,l2570,272r,-10l9,262,9,10r2561,l2570,xm2580,r-9,l2571,272r9,l2580,xe" fillcolor="black" stroked="f">
              <v:path arrowok="t" o:connecttype="custom" o:connectlocs="1631950,359410;5715,359410;0,359410;0,532130;5715,532130;1631950,532130;1631950,525780;5715,525780;5715,365760;1631950,365760;1631950,359410;1638300,359410;1632585,359410;1632585,532130;1638300,532130;1638300,3594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4480" behindDoc="1" locked="0" layoutInCell="1" allowOverlap="1">
              <wp:simplePos x="0" y="0"/>
              <wp:positionH relativeFrom="page">
                <wp:posOffset>3987165</wp:posOffset>
              </wp:positionH>
              <wp:positionV relativeFrom="page">
                <wp:posOffset>359410</wp:posOffset>
              </wp:positionV>
              <wp:extent cx="1071880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71880" cy="172720"/>
                      </a:xfrm>
                      <a:custGeom>
                        <a:avLst/>
                        <a:gdLst>
                          <a:gd name="T0" fmla="+- 0 6289 6279"/>
                          <a:gd name="T1" fmla="*/ T0 w 1688"/>
                          <a:gd name="T2" fmla="+- 0 566 566"/>
                          <a:gd name="T3" fmla="*/ 566 h 272"/>
                          <a:gd name="T4" fmla="+- 0 6279 6279"/>
                          <a:gd name="T5" fmla="*/ T4 w 1688"/>
                          <a:gd name="T6" fmla="+- 0 566 566"/>
                          <a:gd name="T7" fmla="*/ 566 h 272"/>
                          <a:gd name="T8" fmla="+- 0 6279 6279"/>
                          <a:gd name="T9" fmla="*/ T8 w 1688"/>
                          <a:gd name="T10" fmla="+- 0 838 566"/>
                          <a:gd name="T11" fmla="*/ 838 h 272"/>
                          <a:gd name="T12" fmla="+- 0 6289 6279"/>
                          <a:gd name="T13" fmla="*/ T12 w 1688"/>
                          <a:gd name="T14" fmla="+- 0 838 566"/>
                          <a:gd name="T15" fmla="*/ 838 h 272"/>
                          <a:gd name="T16" fmla="+- 0 6289 6279"/>
                          <a:gd name="T17" fmla="*/ T16 w 1688"/>
                          <a:gd name="T18" fmla="+- 0 566 566"/>
                          <a:gd name="T19" fmla="*/ 566 h 272"/>
                          <a:gd name="T20" fmla="+- 0 7967 6279"/>
                          <a:gd name="T21" fmla="*/ T20 w 1688"/>
                          <a:gd name="T22" fmla="+- 0 566 566"/>
                          <a:gd name="T23" fmla="*/ 566 h 272"/>
                          <a:gd name="T24" fmla="+- 0 7957 6279"/>
                          <a:gd name="T25" fmla="*/ T24 w 1688"/>
                          <a:gd name="T26" fmla="+- 0 566 566"/>
                          <a:gd name="T27" fmla="*/ 566 h 272"/>
                          <a:gd name="T28" fmla="+- 0 7957 6279"/>
                          <a:gd name="T29" fmla="*/ T28 w 1688"/>
                          <a:gd name="T30" fmla="+- 0 566 566"/>
                          <a:gd name="T31" fmla="*/ 566 h 272"/>
                          <a:gd name="T32" fmla="+- 0 6289 6279"/>
                          <a:gd name="T33" fmla="*/ T32 w 1688"/>
                          <a:gd name="T34" fmla="+- 0 566 566"/>
                          <a:gd name="T35" fmla="*/ 566 h 272"/>
                          <a:gd name="T36" fmla="+- 0 6289 6279"/>
                          <a:gd name="T37" fmla="*/ T36 w 1688"/>
                          <a:gd name="T38" fmla="+- 0 576 566"/>
                          <a:gd name="T39" fmla="*/ 576 h 272"/>
                          <a:gd name="T40" fmla="+- 0 7957 6279"/>
                          <a:gd name="T41" fmla="*/ T40 w 1688"/>
                          <a:gd name="T42" fmla="+- 0 576 566"/>
                          <a:gd name="T43" fmla="*/ 576 h 272"/>
                          <a:gd name="T44" fmla="+- 0 7957 6279"/>
                          <a:gd name="T45" fmla="*/ T44 w 1688"/>
                          <a:gd name="T46" fmla="+- 0 828 566"/>
                          <a:gd name="T47" fmla="*/ 828 h 272"/>
                          <a:gd name="T48" fmla="+- 0 6289 6279"/>
                          <a:gd name="T49" fmla="*/ T48 w 1688"/>
                          <a:gd name="T50" fmla="+- 0 828 566"/>
                          <a:gd name="T51" fmla="*/ 828 h 272"/>
                          <a:gd name="T52" fmla="+- 0 6289 6279"/>
                          <a:gd name="T53" fmla="*/ T52 w 1688"/>
                          <a:gd name="T54" fmla="+- 0 838 566"/>
                          <a:gd name="T55" fmla="*/ 838 h 272"/>
                          <a:gd name="T56" fmla="+- 0 7957 6279"/>
                          <a:gd name="T57" fmla="*/ T56 w 1688"/>
                          <a:gd name="T58" fmla="+- 0 838 566"/>
                          <a:gd name="T59" fmla="*/ 838 h 272"/>
                          <a:gd name="T60" fmla="+- 0 7957 6279"/>
                          <a:gd name="T61" fmla="*/ T60 w 1688"/>
                          <a:gd name="T62" fmla="+- 0 838 566"/>
                          <a:gd name="T63" fmla="*/ 838 h 272"/>
                          <a:gd name="T64" fmla="+- 0 7967 6279"/>
                          <a:gd name="T65" fmla="*/ T64 w 1688"/>
                          <a:gd name="T66" fmla="+- 0 838 566"/>
                          <a:gd name="T67" fmla="*/ 838 h 272"/>
                          <a:gd name="T68" fmla="+- 0 7967 6279"/>
                          <a:gd name="T69" fmla="*/ T68 w 1688"/>
                          <a:gd name="T70" fmla="+- 0 566 566"/>
                          <a:gd name="T71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8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88" y="0"/>
                            </a:moveTo>
                            <a:lnTo>
                              <a:pt x="167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78" y="10"/>
                            </a:lnTo>
                            <a:lnTo>
                              <a:pt x="167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78" y="272"/>
                            </a:lnTo>
                            <a:lnTo>
                              <a:pt x="1688" y="272"/>
                            </a:lnTo>
                            <a:lnTo>
                              <a:pt x="16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8663BA" id="AutoShape 6" o:spid="_x0000_s1026" style="position:absolute;margin-left:313.95pt;margin-top:28.3pt;width:84.4pt;height:13.6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8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" path="m10,l,,,272r10,l10,xm1688,r-10,l10,r,10l1678,10r,252l10,262r,10l1678,272r10,l1688,xe" fillcolor="black" stroked="f">
              <v:path arrowok="t" o:connecttype="custom" o:connectlocs="6350,359410;0,359410;0,532130;6350,532130;6350,359410;1071880,359410;1065530,359410;1065530,359410;6350,359410;6350,365760;1065530,365760;1065530,525780;6350,525780;6350,532130;1065530,532130;1065530,532130;1071880,532130;1071880,3594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4992" behindDoc="1" locked="0" layoutInCell="1" allowOverlap="1">
              <wp:simplePos x="0" y="0"/>
              <wp:positionH relativeFrom="page">
                <wp:posOffset>5098415</wp:posOffset>
              </wp:positionH>
              <wp:positionV relativeFrom="page">
                <wp:posOffset>359410</wp:posOffset>
              </wp:positionV>
              <wp:extent cx="114236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2365" cy="172720"/>
                      </a:xfrm>
                      <a:custGeom>
                        <a:avLst/>
                        <a:gdLst>
                          <a:gd name="T0" fmla="+- 0 8039 8029"/>
                          <a:gd name="T1" fmla="*/ T0 w 1799"/>
                          <a:gd name="T2" fmla="+- 0 566 566"/>
                          <a:gd name="T3" fmla="*/ 566 h 272"/>
                          <a:gd name="T4" fmla="+- 0 8029 8029"/>
                          <a:gd name="T5" fmla="*/ T4 w 1799"/>
                          <a:gd name="T6" fmla="+- 0 566 566"/>
                          <a:gd name="T7" fmla="*/ 566 h 272"/>
                          <a:gd name="T8" fmla="+- 0 8029 8029"/>
                          <a:gd name="T9" fmla="*/ T8 w 1799"/>
                          <a:gd name="T10" fmla="+- 0 838 566"/>
                          <a:gd name="T11" fmla="*/ 838 h 272"/>
                          <a:gd name="T12" fmla="+- 0 8039 8029"/>
                          <a:gd name="T13" fmla="*/ T12 w 1799"/>
                          <a:gd name="T14" fmla="+- 0 838 566"/>
                          <a:gd name="T15" fmla="*/ 838 h 272"/>
                          <a:gd name="T16" fmla="+- 0 8039 8029"/>
                          <a:gd name="T17" fmla="*/ T16 w 1799"/>
                          <a:gd name="T18" fmla="+- 0 566 566"/>
                          <a:gd name="T19" fmla="*/ 566 h 272"/>
                          <a:gd name="T20" fmla="+- 0 9818 8029"/>
                          <a:gd name="T21" fmla="*/ T20 w 1799"/>
                          <a:gd name="T22" fmla="+- 0 828 566"/>
                          <a:gd name="T23" fmla="*/ 828 h 272"/>
                          <a:gd name="T24" fmla="+- 0 8039 8029"/>
                          <a:gd name="T25" fmla="*/ T24 w 1799"/>
                          <a:gd name="T26" fmla="+- 0 828 566"/>
                          <a:gd name="T27" fmla="*/ 828 h 272"/>
                          <a:gd name="T28" fmla="+- 0 8039 8029"/>
                          <a:gd name="T29" fmla="*/ T28 w 1799"/>
                          <a:gd name="T30" fmla="+- 0 838 566"/>
                          <a:gd name="T31" fmla="*/ 838 h 272"/>
                          <a:gd name="T32" fmla="+- 0 9818 8029"/>
                          <a:gd name="T33" fmla="*/ T32 w 1799"/>
                          <a:gd name="T34" fmla="+- 0 838 566"/>
                          <a:gd name="T35" fmla="*/ 838 h 272"/>
                          <a:gd name="T36" fmla="+- 0 9818 8029"/>
                          <a:gd name="T37" fmla="*/ T36 w 1799"/>
                          <a:gd name="T38" fmla="+- 0 828 566"/>
                          <a:gd name="T39" fmla="*/ 828 h 272"/>
                          <a:gd name="T40" fmla="+- 0 9818 8029"/>
                          <a:gd name="T41" fmla="*/ T40 w 1799"/>
                          <a:gd name="T42" fmla="+- 0 566 566"/>
                          <a:gd name="T43" fmla="*/ 566 h 272"/>
                          <a:gd name="T44" fmla="+- 0 8039 8029"/>
                          <a:gd name="T45" fmla="*/ T44 w 1799"/>
                          <a:gd name="T46" fmla="+- 0 566 566"/>
                          <a:gd name="T47" fmla="*/ 566 h 272"/>
                          <a:gd name="T48" fmla="+- 0 8039 8029"/>
                          <a:gd name="T49" fmla="*/ T48 w 1799"/>
                          <a:gd name="T50" fmla="+- 0 576 566"/>
                          <a:gd name="T51" fmla="*/ 576 h 272"/>
                          <a:gd name="T52" fmla="+- 0 9818 8029"/>
                          <a:gd name="T53" fmla="*/ T52 w 1799"/>
                          <a:gd name="T54" fmla="+- 0 576 566"/>
                          <a:gd name="T55" fmla="*/ 576 h 272"/>
                          <a:gd name="T56" fmla="+- 0 9818 8029"/>
                          <a:gd name="T57" fmla="*/ T56 w 1799"/>
                          <a:gd name="T58" fmla="+- 0 566 566"/>
                          <a:gd name="T59" fmla="*/ 566 h 272"/>
                          <a:gd name="T60" fmla="+- 0 9828 8029"/>
                          <a:gd name="T61" fmla="*/ T60 w 1799"/>
                          <a:gd name="T62" fmla="+- 0 566 566"/>
                          <a:gd name="T63" fmla="*/ 566 h 272"/>
                          <a:gd name="T64" fmla="+- 0 9818 8029"/>
                          <a:gd name="T65" fmla="*/ T64 w 1799"/>
                          <a:gd name="T66" fmla="+- 0 566 566"/>
                          <a:gd name="T67" fmla="*/ 566 h 272"/>
                          <a:gd name="T68" fmla="+- 0 9818 8029"/>
                          <a:gd name="T69" fmla="*/ T68 w 1799"/>
                          <a:gd name="T70" fmla="+- 0 838 566"/>
                          <a:gd name="T71" fmla="*/ 838 h 272"/>
                          <a:gd name="T72" fmla="+- 0 9828 8029"/>
                          <a:gd name="T73" fmla="*/ T72 w 1799"/>
                          <a:gd name="T74" fmla="+- 0 838 566"/>
                          <a:gd name="T75" fmla="*/ 838 h 272"/>
                          <a:gd name="T76" fmla="+- 0 9828 8029"/>
                          <a:gd name="T77" fmla="*/ T76 w 1799"/>
                          <a:gd name="T78" fmla="+- 0 566 566"/>
                          <a:gd name="T79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799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89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89" y="272"/>
                            </a:lnTo>
                            <a:lnTo>
                              <a:pt x="1789" y="262"/>
                            </a:lnTo>
                            <a:close/>
                            <a:moveTo>
                              <a:pt x="178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89" y="10"/>
                            </a:lnTo>
                            <a:lnTo>
                              <a:pt x="1789" y="0"/>
                            </a:lnTo>
                            <a:close/>
                            <a:moveTo>
                              <a:pt x="1799" y="0"/>
                            </a:moveTo>
                            <a:lnTo>
                              <a:pt x="1789" y="0"/>
                            </a:lnTo>
                            <a:lnTo>
                              <a:pt x="1789" y="272"/>
                            </a:lnTo>
                            <a:lnTo>
                              <a:pt x="1799" y="272"/>
                            </a:lnTo>
                            <a:lnTo>
                              <a:pt x="179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36193" id="AutoShape 5" o:spid="_x0000_s1026" style="position:absolute;margin-left:401.45pt;margin-top:28.3pt;width:89.95pt;height:13.6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9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" path="m10,l,,,272r10,l10,xm1789,262l10,262r,10l1789,272r,-10xm1789,l10,r,10l1789,10r,-10xm1799,r-10,l1789,272r10,l1799,xe" fillcolor="black" stroked="f">
              <v:path arrowok="t" o:connecttype="custom" o:connectlocs="6350,359410;0,359410;0,532130;6350,532130;6350,359410;1136015,525780;6350,525780;6350,532130;1136015,532130;1136015,525780;1136015,359410;6350,359410;6350,365760;1136015,365760;1136015,359410;1142365,359410;1136015,359410;1136015,532130;1142365,532130;1142365,3594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5504" behindDoc="1" locked="0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355600</wp:posOffset>
              </wp:positionV>
              <wp:extent cx="165036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E" w:rsidRDefault="00DD315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04.85pt;margin-top:28pt;width:129.95pt;height:14.35pt;z-index:-161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7OrAIAAKk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" filled="f" stroked="f">
              <v:textbox inset="0,0,0,0">
                <w:txbxContent>
                  <w:p w:rsidR="00AE5C0E" w:rsidRDefault="00DD3159">
                    <w:pPr>
                      <w:pStyle w:val="Zkladntext"/>
                      <w:spacing w:before="13"/>
                      <w:ind w:left="20"/>
                    </w:pPr>
                    <w:r>
                      <w:t>Poznámky Úč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6016" behindDoc="1" locked="0" layoutInCell="1" allowOverlap="1">
              <wp:simplePos x="0" y="0"/>
              <wp:positionH relativeFrom="page">
                <wp:posOffset>4020820</wp:posOffset>
              </wp:positionH>
              <wp:positionV relativeFrom="page">
                <wp:posOffset>355600</wp:posOffset>
              </wp:positionV>
              <wp:extent cx="967740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E" w:rsidRDefault="00DD315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50111060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16.6pt;margin-top:28pt;width:76.2pt;height:14.35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qIrgIAAK8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" filled="f" stroked="f">
              <v:textbox inset="0,0,0,0">
                <w:txbxContent>
                  <w:p w:rsidR="00AE5C0E" w:rsidRDefault="00DD3159">
                    <w:pPr>
                      <w:pStyle w:val="Zkladntext"/>
                      <w:spacing w:before="13"/>
                      <w:ind w:left="20"/>
                    </w:pPr>
                    <w:r>
                      <w:t>IČO: 50111060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6528" behindDoc="1" locked="0" layoutInCell="1" allowOverlap="1">
              <wp:simplePos x="0" y="0"/>
              <wp:positionH relativeFrom="page">
                <wp:posOffset>5131435</wp:posOffset>
              </wp:positionH>
              <wp:positionV relativeFrom="page">
                <wp:posOffset>355600</wp:posOffset>
              </wp:positionV>
              <wp:extent cx="111569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E" w:rsidRDefault="00DD315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2120195099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404.05pt;margin-top:28pt;width:87.85pt;height:14.35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sMrgIAALA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" filled="f" stroked="f">
              <v:textbox inset="0,0,0,0">
                <w:txbxContent>
                  <w:p w:rsidR="00AE5C0E" w:rsidRDefault="00DD3159">
                    <w:pPr>
                      <w:pStyle w:val="Zkladntext"/>
                      <w:spacing w:before="13"/>
                      <w:ind w:left="20"/>
                    </w:pPr>
                    <w:r>
                      <w:t>DIČ: 2120195099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7B5"/>
    <w:multiLevelType w:val="hybridMultilevel"/>
    <w:tmpl w:val="2944929E"/>
    <w:lvl w:ilvl="0" w:tplc="4C56CCF6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83CEFB16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17BABD0A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A16E7C6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32181DA2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335A6F9E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7CCDFFE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9BD497F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48369EC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1140DC8"/>
    <w:multiLevelType w:val="hybridMultilevel"/>
    <w:tmpl w:val="D266425E"/>
    <w:lvl w:ilvl="0" w:tplc="7DF6E930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082AFDC">
      <w:start w:val="1"/>
      <w:numFmt w:val="lowerLetter"/>
      <w:lvlText w:val="%2)"/>
      <w:lvlJc w:val="left"/>
      <w:pPr>
        <w:ind w:left="236" w:hanging="22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41CCA0C2">
      <w:start w:val="1"/>
      <w:numFmt w:val="decimal"/>
      <w:lvlText w:val="%3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3" w:tplc="E0D2779C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246483C6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CC100CAA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4B6281A6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4FC6CE1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75C22004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31D3360F"/>
    <w:multiLevelType w:val="hybridMultilevel"/>
    <w:tmpl w:val="2CE22544"/>
    <w:lvl w:ilvl="0" w:tplc="EBBC51B4">
      <w:start w:val="1"/>
      <w:numFmt w:val="decimal"/>
      <w:lvlText w:val="%1)"/>
      <w:lvlJc w:val="left"/>
      <w:pPr>
        <w:ind w:left="236" w:hanging="264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E77AF4CA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9C1E9326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8334D33E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A1C6B884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4C0CBDC6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CA6885F2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033C6BCE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2C5897E6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3" w15:restartNumberingAfterBreak="0">
    <w:nsid w:val="43D44B87"/>
    <w:multiLevelType w:val="hybridMultilevel"/>
    <w:tmpl w:val="76A62E46"/>
    <w:lvl w:ilvl="0" w:tplc="A2AC36DE">
      <w:start w:val="1"/>
      <w:numFmt w:val="decimal"/>
      <w:lvlText w:val="%1."/>
      <w:lvlJc w:val="left"/>
      <w:pPr>
        <w:ind w:left="464" w:hanging="228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66C87B5E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58508C6C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AA562500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C052C51C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74405506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3528C10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1A78F63E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6B1EDDB6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4" w15:restartNumberingAfterBreak="0">
    <w:nsid w:val="45E76F54"/>
    <w:multiLevelType w:val="hybridMultilevel"/>
    <w:tmpl w:val="4CE0BD34"/>
    <w:lvl w:ilvl="0" w:tplc="25DA8D64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B6822EDC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32903790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02829630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44B07CD4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667AF798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27CC086A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1FFC6748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9F8A14F6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5CB431AB"/>
    <w:multiLevelType w:val="hybridMultilevel"/>
    <w:tmpl w:val="6B6CA016"/>
    <w:lvl w:ilvl="0" w:tplc="D39A79FC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5A0C0700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FA84210C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2214E12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5C1632FE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B57E392C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CB46B55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9090904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F41EE5C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0E"/>
    <w:rsid w:val="0026082B"/>
    <w:rsid w:val="00614C62"/>
    <w:rsid w:val="009452D4"/>
    <w:rsid w:val="00AE5C0E"/>
    <w:rsid w:val="00DD3159"/>
    <w:rsid w:val="00FB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4F43AD-8A64-4814-8120-651F430A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right="35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5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FB31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319F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B31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319F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2675</Words>
  <Characters>15252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2023-02-21T09:42:00Z</dcterms:created>
  <dcterms:modified xsi:type="dcterms:W3CDTF">2023-02-21T09:42:00Z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2022-03-28T00:00:00Z</vt:filetime>
  </property>
</Properties>
</file>