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D5774D">
        <w:rPr>
          <w:rFonts w:ascii="Arial CE" w:eastAsia="Arial CE" w:hAnsi="Arial CE" w:cs="Arial CE"/>
          <w:b/>
        </w:rPr>
        <w:t>ro účtovnej závierke za rok 2022</w:t>
      </w:r>
      <w:bookmarkStart w:id="0" w:name="_GoBack"/>
      <w:bookmarkEnd w:id="0"/>
    </w:p>
    <w:p w:rsidR="00CC094E" w:rsidRDefault="00CC094E">
      <w:pPr>
        <w:spacing w:after="82"/>
      </w:pP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Autopitt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46276556 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Štúrova 803/40, Nová Baňa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B27A44">
            <w:pPr>
              <w:spacing w:line="259" w:lineRule="auto"/>
              <w:ind w:left="5"/>
              <w:jc w:val="center"/>
            </w:pPr>
            <w:r>
              <w:t>2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8D6193">
            <w:pPr>
              <w:spacing w:line="259" w:lineRule="auto"/>
              <w:ind w:left="6"/>
              <w:jc w:val="center"/>
            </w:pPr>
            <w:r>
              <w:t>2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Nožnicový zdvihák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Skrutkový kompresor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44 mesiacov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1/44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Pozemok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EB33E2" w:rsidRDefault="00EB33E2" w:rsidP="00EB33E2">
      <w:pPr>
        <w:spacing w:after="9" w:line="264" w:lineRule="auto"/>
        <w:ind w:left="547"/>
        <w:jc w:val="both"/>
      </w:pPr>
      <w:r>
        <w:rPr>
          <w:rFonts w:ascii="Arial CE" w:hAnsi="Arial CE" w:cs="Arial CE"/>
          <w:b/>
          <w:bCs/>
        </w:rPr>
        <w:t>Informácie o vytvorení kapitálového fondu z príspevkov podľa § 123 ods. 2 a 217a</w:t>
      </w:r>
    </w:p>
    <w:p w:rsidR="00EB33E2" w:rsidRDefault="00EB33E2" w:rsidP="00EB33E2">
      <w:pPr>
        <w:spacing w:after="48" w:line="264" w:lineRule="auto"/>
        <w:ind w:left="557" w:hanging="10"/>
        <w:jc w:val="both"/>
      </w:pPr>
      <w:r>
        <w:rPr>
          <w:rFonts w:ascii="Arial CE" w:hAnsi="Arial CE" w:cs="Arial CE"/>
          <w:b/>
          <w:bCs/>
        </w:rPr>
        <w:t>Obchodného zákonníka v znení neskorších predpisov</w:t>
      </w:r>
    </w:p>
    <w:tbl>
      <w:tblPr>
        <w:tblW w:w="9950" w:type="dxa"/>
        <w:tblInd w:w="-4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065"/>
        <w:gridCol w:w="2177"/>
      </w:tblGrid>
      <w:tr w:rsidR="00EB33E2" w:rsidTr="00EB33E2">
        <w:trPr>
          <w:trHeight w:val="291"/>
        </w:trPr>
        <w:tc>
          <w:tcPr>
            <w:tcW w:w="5709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 xml:space="preserve">Hodnota príspevkov spoločníkov / akcionárov do kapitálového fondu </w:t>
            </w:r>
          </w:p>
        </w:tc>
        <w:tc>
          <w:tcPr>
            <w:tcW w:w="4242" w:type="dxa"/>
            <w:gridSpan w:val="2"/>
            <w:tcBorders>
              <w:top w:val="single" w:sz="18" w:space="0" w:color="000000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78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Forma a hodnota príspevkov</w:t>
            </w:r>
          </w:p>
        </w:tc>
      </w:tr>
      <w:tr w:rsidR="00EB33E2" w:rsidTr="00EB33E2">
        <w:trPr>
          <w:trHeight w:val="305"/>
        </w:trPr>
        <w:tc>
          <w:tcPr>
            <w:tcW w:w="0" w:type="auto"/>
            <w:vMerge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vAlign w:val="center"/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ind w:right="80"/>
              <w:jc w:val="center"/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Peňažný vklad</w:t>
            </w: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  <w:r>
              <w:rPr>
                <w:rFonts w:ascii="Arial CE" w:hAnsi="Arial CE" w:cs="Arial CE"/>
                <w:b/>
                <w:bCs/>
                <w:lang w:eastAsia="sk-SK"/>
              </w:rPr>
              <w:t>Nepeňažný vklad</w:t>
            </w: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  <w:hideMark/>
          </w:tcPr>
          <w:p w:rsidR="00EB33E2" w:rsidRDefault="00EB33E2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290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  <w:tr w:rsidR="00EB33E2" w:rsidTr="00EB33E2">
        <w:trPr>
          <w:trHeight w:val="305"/>
        </w:trPr>
        <w:tc>
          <w:tcPr>
            <w:tcW w:w="5709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065" w:type="dxa"/>
            <w:tcBorders>
              <w:top w:val="nil"/>
              <w:left w:val="nil"/>
              <w:bottom w:val="single" w:sz="18" w:space="0" w:color="000000"/>
              <w:right w:val="single" w:sz="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  <w:tc>
          <w:tcPr>
            <w:tcW w:w="217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tcMar>
              <w:top w:w="19" w:type="dxa"/>
              <w:left w:w="199" w:type="dxa"/>
              <w:bottom w:w="0" w:type="dxa"/>
              <w:right w:w="115" w:type="dxa"/>
            </w:tcMar>
          </w:tcPr>
          <w:p w:rsidR="00EB33E2" w:rsidRDefault="00EB33E2">
            <w:pPr>
              <w:rPr>
                <w:rFonts w:ascii="Calibri" w:hAnsi="Calibri" w:cs="Calibri"/>
                <w:lang w:eastAsia="sk-SK"/>
              </w:rPr>
            </w:pPr>
          </w:p>
        </w:tc>
      </w:tr>
    </w:tbl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A15" w:rsidRDefault="009A5A15" w:rsidP="00CC094E">
      <w:pPr>
        <w:spacing w:after="0" w:line="240" w:lineRule="auto"/>
      </w:pPr>
      <w:r>
        <w:separator/>
      </w:r>
    </w:p>
  </w:endnote>
  <w:endnote w:type="continuationSeparator" w:id="0">
    <w:p w:rsidR="009A5A15" w:rsidRDefault="009A5A15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D5774D" w:rsidRPr="00D5774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A15" w:rsidRDefault="009A5A15" w:rsidP="00CC094E">
      <w:pPr>
        <w:spacing w:after="0" w:line="240" w:lineRule="auto"/>
      </w:pPr>
      <w:r>
        <w:separator/>
      </w:r>
    </w:p>
  </w:footnote>
  <w:footnote w:type="continuationSeparator" w:id="0">
    <w:p w:rsidR="009A5A15" w:rsidRDefault="009A5A15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IČO: 46276556</w:t>
          </w:r>
          <w:r w:rsidR="00640946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DIČ: 2023304184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02296D"/>
    <w:rsid w:val="000E41DF"/>
    <w:rsid w:val="001A2AE0"/>
    <w:rsid w:val="002D5510"/>
    <w:rsid w:val="003B15F2"/>
    <w:rsid w:val="00481A91"/>
    <w:rsid w:val="00640946"/>
    <w:rsid w:val="0067529E"/>
    <w:rsid w:val="00796B93"/>
    <w:rsid w:val="008D6193"/>
    <w:rsid w:val="00955146"/>
    <w:rsid w:val="009A5A15"/>
    <w:rsid w:val="00B27A44"/>
    <w:rsid w:val="00CC094E"/>
    <w:rsid w:val="00CF1B60"/>
    <w:rsid w:val="00D5774D"/>
    <w:rsid w:val="00E65B6D"/>
    <w:rsid w:val="00EB33E2"/>
    <w:rsid w:val="00F83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6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1041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Uzivatel</cp:lastModifiedBy>
  <cp:revision>2</cp:revision>
  <cp:lastPrinted>2016-03-09T13:37:00Z</cp:lastPrinted>
  <dcterms:created xsi:type="dcterms:W3CDTF">2023-02-22T05:55:00Z</dcterms:created>
  <dcterms:modified xsi:type="dcterms:W3CDTF">2023-02-22T05:55:00Z</dcterms:modified>
</cp:coreProperties>
</file>