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759F" w:rsidRDefault="00A7759F" w:rsidP="00517CAA">
      <w:pPr>
        <w:pStyle w:val="Odsad"/>
        <w:tabs>
          <w:tab w:val="clear" w:pos="340"/>
          <w:tab w:val="left" w:pos="0"/>
        </w:tabs>
        <w:spacing w:beforeLines="40" w:after="0" w:line="240" w:lineRule="auto"/>
        <w:ind w:left="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>
        <w:rPr>
          <w:rFonts w:ascii="Arial" w:hAnsi="Arial" w:cs="Arial"/>
          <w:noProof w:val="0"/>
          <w:sz w:val="18"/>
          <w:szCs w:val="18"/>
        </w:rPr>
        <w:t xml:space="preserve">                                                                                                         </w:t>
      </w:r>
      <w:bookmarkStart w:id="0" w:name="_Toc413000189"/>
      <w:r>
        <w:rPr>
          <w:rFonts w:ascii="Arial" w:hAnsi="Arial" w:cs="Arial"/>
          <w:noProof w:val="0"/>
          <w:sz w:val="18"/>
          <w:szCs w:val="18"/>
        </w:rPr>
        <w:t>Príloha č. 3 k opatreniu 4455/2003-92</w:t>
      </w:r>
      <w:bookmarkEnd w:id="0"/>
    </w:p>
    <w:p w:rsidR="00A7759F" w:rsidRDefault="00A7759F" w:rsidP="00517CAA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A7759F" w:rsidRPr="009E5A30" w:rsidRDefault="00A7759F" w:rsidP="00517CAA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1" w:name="_Toc413000190"/>
      <w:r w:rsidRPr="009E5A30">
        <w:rPr>
          <w:rFonts w:ascii="Arial" w:hAnsi="Arial" w:cs="Arial"/>
          <w:b/>
          <w:noProof w:val="0"/>
          <w:sz w:val="20"/>
          <w:szCs w:val="20"/>
        </w:rPr>
        <w:t>POZNÁMKY</w:t>
      </w:r>
      <w:bookmarkEnd w:id="1"/>
    </w:p>
    <w:p w:rsidR="00A7759F" w:rsidRDefault="00A7759F" w:rsidP="00517CAA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noProof w:val="0"/>
          <w:sz w:val="18"/>
          <w:szCs w:val="18"/>
        </w:rPr>
      </w:pPr>
      <w:bookmarkStart w:id="2" w:name="_Toc413000191"/>
      <w:r>
        <w:rPr>
          <w:rFonts w:ascii="Arial" w:hAnsi="Arial" w:cs="Arial"/>
          <w:noProof w:val="0"/>
          <w:sz w:val="18"/>
          <w:szCs w:val="18"/>
        </w:rPr>
        <w:t>k 31.12.20</w:t>
      </w:r>
      <w:bookmarkEnd w:id="2"/>
      <w:r w:rsidR="00517CAA">
        <w:rPr>
          <w:rFonts w:ascii="Arial" w:hAnsi="Arial" w:cs="Arial"/>
          <w:noProof w:val="0"/>
          <w:sz w:val="18"/>
          <w:szCs w:val="18"/>
        </w:rPr>
        <w:t>22</w:t>
      </w:r>
    </w:p>
    <w:p w:rsidR="00A7759F" w:rsidRDefault="00A7759F" w:rsidP="00517CAA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A7759F" w:rsidRDefault="00A7759F" w:rsidP="00517CAA">
      <w:pPr>
        <w:pStyle w:val="Odsad"/>
        <w:numPr>
          <w:ilvl w:val="0"/>
          <w:numId w:val="1"/>
        </w:numPr>
        <w:tabs>
          <w:tab w:val="clear" w:pos="340"/>
        </w:tabs>
        <w:spacing w:beforeLines="40" w:after="0" w:line="240" w:lineRule="auto"/>
        <w:ind w:left="104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3" w:name="_Toc413000192"/>
      <w:r>
        <w:rPr>
          <w:rFonts w:ascii="Arial" w:hAnsi="Arial" w:cs="Arial"/>
          <w:b/>
          <w:noProof w:val="0"/>
          <w:sz w:val="20"/>
          <w:szCs w:val="20"/>
        </w:rPr>
        <w:t>Poznámky obsahujú tieto informácie o účtovnej jednotke:</w:t>
      </w:r>
      <w:bookmarkEnd w:id="3"/>
    </w:p>
    <w:p w:rsidR="00A7759F" w:rsidRDefault="00957C5C" w:rsidP="00517CAA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4" w:name="_Toc413000193"/>
      <w:r>
        <w:rPr>
          <w:rFonts w:ascii="Arial" w:hAnsi="Arial" w:cs="Arial"/>
          <w:noProof w:val="0"/>
          <w:sz w:val="20"/>
          <w:szCs w:val="20"/>
        </w:rPr>
        <w:t>RoAd Group SK s.r.o</w:t>
      </w:r>
      <w:r w:rsidR="00A7759F">
        <w:rPr>
          <w:rFonts w:ascii="Arial" w:hAnsi="Arial" w:cs="Arial"/>
          <w:noProof w:val="0"/>
          <w:sz w:val="20"/>
          <w:szCs w:val="20"/>
        </w:rPr>
        <w:t xml:space="preserve">, </w:t>
      </w:r>
      <w:r>
        <w:rPr>
          <w:rFonts w:ascii="Arial" w:hAnsi="Arial" w:cs="Arial"/>
          <w:noProof w:val="0"/>
          <w:sz w:val="20"/>
          <w:szCs w:val="20"/>
        </w:rPr>
        <w:t>Dvorec 1</w:t>
      </w:r>
      <w:r w:rsidR="00A7759F">
        <w:rPr>
          <w:rFonts w:ascii="Arial" w:hAnsi="Arial" w:cs="Arial"/>
          <w:noProof w:val="0"/>
          <w:sz w:val="20"/>
          <w:szCs w:val="20"/>
        </w:rPr>
        <w:t>2, 9</w:t>
      </w:r>
      <w:r>
        <w:rPr>
          <w:rFonts w:ascii="Arial" w:hAnsi="Arial" w:cs="Arial"/>
          <w:noProof w:val="0"/>
          <w:sz w:val="20"/>
          <w:szCs w:val="20"/>
        </w:rPr>
        <w:t>5</w:t>
      </w:r>
      <w:r w:rsidR="00A7759F">
        <w:rPr>
          <w:rFonts w:ascii="Arial" w:hAnsi="Arial" w:cs="Arial"/>
          <w:noProof w:val="0"/>
          <w:sz w:val="20"/>
          <w:szCs w:val="20"/>
        </w:rPr>
        <w:t xml:space="preserve">6 </w:t>
      </w:r>
      <w:r>
        <w:rPr>
          <w:rFonts w:ascii="Arial" w:hAnsi="Arial" w:cs="Arial"/>
          <w:noProof w:val="0"/>
          <w:sz w:val="20"/>
          <w:szCs w:val="20"/>
        </w:rPr>
        <w:t>5</w:t>
      </w:r>
      <w:bookmarkEnd w:id="4"/>
      <w:r>
        <w:rPr>
          <w:rFonts w:ascii="Arial" w:hAnsi="Arial" w:cs="Arial"/>
          <w:noProof w:val="0"/>
          <w:sz w:val="20"/>
          <w:szCs w:val="20"/>
        </w:rPr>
        <w:t>5</w:t>
      </w:r>
    </w:p>
    <w:p w:rsidR="00A7759F" w:rsidRDefault="00A7759F" w:rsidP="00517CAA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5" w:name="_Toc413000194"/>
      <w:r>
        <w:rPr>
          <w:rFonts w:ascii="Arial" w:hAnsi="Arial" w:cs="Arial"/>
          <w:noProof w:val="0"/>
          <w:sz w:val="20"/>
          <w:szCs w:val="20"/>
        </w:rPr>
        <w:t>b/ popis činnosti účtovnej jednotky:</w:t>
      </w:r>
      <w:bookmarkEnd w:id="5"/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957C5C" w:rsidP="00A7759F">
            <w:r>
              <w:rPr>
                <w:rStyle w:val="ra"/>
              </w:rPr>
              <w:t>Prenájom nehnuteľností spojený s doplnkovými službami, ostarávateľské služby spojené s prenájom</w:t>
            </w:r>
          </w:p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957C5C" w:rsidP="00A7759F">
            <w:r>
              <w:rPr>
                <w:rStyle w:val="ra"/>
              </w:rPr>
              <w:t>Prípravné práce k realizácií stavby</w:t>
            </w:r>
          </w:p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957C5C" w:rsidP="00A7759F">
            <w:r>
              <w:rPr>
                <w:rStyle w:val="ra"/>
              </w:rPr>
              <w:t>Uskutočnovanie stavieb a ich zmien</w:t>
            </w:r>
          </w:p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>
            <w:r>
              <w:rPr>
                <w:rStyle w:val="ra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>
            <w:r>
              <w:rPr>
                <w:rStyle w:val="ra"/>
              </w:rPr>
              <w:t>sprostredkovateľská činnosť v oblasti obchodu</w:t>
            </w:r>
            <w:r w:rsidR="00957C5C">
              <w:rPr>
                <w:rStyle w:val="ra"/>
              </w:rPr>
              <w:t>, výroby a služieb</w:t>
            </w:r>
          </w:p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9162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>
            <w:pPr>
              <w:rPr>
                <w:rStyle w:val="ra"/>
              </w:rPr>
            </w:pPr>
            <w:r>
              <w:rPr>
                <w:rStyle w:val="ra"/>
              </w:rPr>
              <w:t xml:space="preserve">nákladná cestná doprava vykonávaná vozidlami s celkovou hmotnosťou do 3,5 t vrátane prípojného vozidla </w:t>
            </w:r>
          </w:p>
          <w:p w:rsidR="00957C5C" w:rsidRDefault="00957C5C" w:rsidP="00A7759F">
            <w:pPr>
              <w:rPr>
                <w:rStyle w:val="ra"/>
              </w:rPr>
            </w:pPr>
            <w:r>
              <w:rPr>
                <w:rStyle w:val="ra"/>
              </w:rPr>
              <w:t>faktoring a forfaiting</w:t>
            </w:r>
          </w:p>
          <w:p w:rsidR="00957C5C" w:rsidRDefault="00957C5C" w:rsidP="00A7759F">
            <w:pPr>
              <w:rPr>
                <w:rStyle w:val="ra"/>
              </w:rPr>
            </w:pPr>
            <w:r>
              <w:rPr>
                <w:rStyle w:val="ra"/>
              </w:rPr>
              <w:t>sťahovacie služby</w:t>
            </w:r>
          </w:p>
          <w:p w:rsidR="00957C5C" w:rsidRDefault="00957C5C" w:rsidP="00A7759F">
            <w:pPr>
              <w:rPr>
                <w:rStyle w:val="ra"/>
              </w:rPr>
            </w:pPr>
            <w:r>
              <w:rPr>
                <w:rStyle w:val="ra"/>
              </w:rPr>
              <w:t>čistiace a upratovacie služby</w:t>
            </w:r>
          </w:p>
          <w:p w:rsidR="00957C5C" w:rsidRDefault="00957C5C" w:rsidP="00A7759F">
            <w:pPr>
              <w:rPr>
                <w:rStyle w:val="ra"/>
              </w:rPr>
            </w:pPr>
            <w:r>
              <w:rPr>
                <w:rStyle w:val="ra"/>
              </w:rPr>
              <w:t>stavebné cenárstvo</w:t>
            </w:r>
          </w:p>
          <w:p w:rsidR="00957C5C" w:rsidRDefault="00957C5C" w:rsidP="00A7759F">
            <w:pPr>
              <w:rPr>
                <w:rStyle w:val="ra"/>
              </w:rPr>
            </w:pPr>
            <w:r>
              <w:rPr>
                <w:rStyle w:val="ra"/>
              </w:rPr>
              <w:t>prenájom hnuteľných veci</w:t>
            </w:r>
          </w:p>
          <w:p w:rsidR="00957C5C" w:rsidRDefault="00957C5C" w:rsidP="00A7759F">
            <w:pPr>
              <w:rPr>
                <w:rStyle w:val="ra"/>
              </w:rPr>
            </w:pPr>
            <w:r>
              <w:rPr>
                <w:rStyle w:val="ra"/>
              </w:rPr>
              <w:t>reklamné a marketingové služby</w:t>
            </w:r>
          </w:p>
          <w:p w:rsidR="00957C5C" w:rsidRDefault="00957C5C" w:rsidP="00A7759F">
            <w:r>
              <w:rPr>
                <w:rStyle w:val="ra"/>
              </w:rPr>
              <w:t>organizovanie športových, spoločenských a kultúrnych podujatí</w:t>
            </w:r>
          </w:p>
        </w:tc>
      </w:tr>
    </w:tbl>
    <w:p w:rsidR="00A7759F" w:rsidRDefault="00A7759F" w:rsidP="00517CAA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</w:p>
    <w:p w:rsidR="00A7759F" w:rsidRDefault="00A7759F" w:rsidP="00517CAA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6" w:name="_Toc413000202"/>
      <w:r>
        <w:rPr>
          <w:rFonts w:ascii="Calibri" w:hAnsi="Calibri" w:cs="FuturaTEEDem"/>
          <w:b/>
          <w:noProof w:val="0"/>
        </w:rPr>
        <w:t>1.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A. písm. c)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 po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te zamestnancov</w:t>
      </w:r>
      <w:bookmarkEnd w:id="6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A7759F" w:rsidTr="00A7759F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517C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517C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Bežné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517CA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Bezprostredne predchádzajúce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Tr="00A7759F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17CAA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17CA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17CA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7759F" w:rsidTr="00A7759F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17CAA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17CA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17CA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7759F" w:rsidTr="00A7759F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17CAA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17CA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17CA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A7759F" w:rsidRDefault="00A7759F" w:rsidP="00517CAA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</w:p>
    <w:p w:rsidR="00A7759F" w:rsidRDefault="00A7759F" w:rsidP="00517CAA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2.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B. písm. b)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ku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u, ku ktorému sa zostavuje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tovná závierka a 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do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a jej zmeny vzniknutej v priebehu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tovného obdobia</w:t>
      </w:r>
    </w:p>
    <w:p w:rsidR="00A7759F" w:rsidRDefault="00A7759F" w:rsidP="00517CAA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7" w:name="_Toc413000203"/>
      <w:r>
        <w:rPr>
          <w:rFonts w:ascii="Calibri" w:hAnsi="Calibri"/>
          <w:noProof w:val="0"/>
        </w:rPr>
        <w:t>Tabuľka č. 1</w:t>
      </w:r>
      <w:bookmarkEnd w:id="7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A7759F" w:rsidTr="00A7759F">
        <w:tc>
          <w:tcPr>
            <w:tcW w:w="280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517C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517C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517C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Podiel na hlasovacích právach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517CA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A7759F" w:rsidTr="00A7759F">
        <w:tc>
          <w:tcPr>
            <w:tcW w:w="280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A7759F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517C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517CA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A7759F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2019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Default="00A7759F" w:rsidP="00A7759F">
            <w:pPr>
              <w:rPr>
                <w:rFonts w:ascii="Calibri" w:hAnsi="Calibri" w:cs="FuturaTEEDem"/>
                <w:b/>
                <w:sz w:val="18"/>
                <w:szCs w:val="18"/>
              </w:rPr>
            </w:pPr>
          </w:p>
        </w:tc>
      </w:tr>
      <w:tr w:rsidR="00A7759F" w:rsidTr="00A7759F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Default="00A7759F" w:rsidP="00517C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Default="00A7759F" w:rsidP="00517C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Default="00A7759F" w:rsidP="00517C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Default="00A7759F" w:rsidP="00517C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Default="00A7759F" w:rsidP="00517C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e</w:t>
            </w:r>
          </w:p>
        </w:tc>
      </w:tr>
      <w:tr w:rsidR="00A7759F" w:rsidTr="00A7759F">
        <w:tc>
          <w:tcPr>
            <w:tcW w:w="28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17CA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spoločník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4A7C07" w:rsidP="00517CA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17CA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17CA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17CA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7759F" w:rsidTr="00A7759F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17CA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17CA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17CA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17CA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17CA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7759F" w:rsidTr="00A7759F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17CA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17CA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17CA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17CA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17CA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7759F" w:rsidTr="00A7759F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17CA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17CA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17CA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17CA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17CA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7759F" w:rsidTr="00A7759F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17CA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17CA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17CA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17CA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17CA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7759F" w:rsidTr="00A7759F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17CAA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4A7C07" w:rsidP="00517CA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4A7C07" w:rsidP="00517CA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4A7C07" w:rsidP="00517CA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517CA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595807" w:rsidTr="00A7759F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5807" w:rsidRDefault="00595807" w:rsidP="00517CAA">
            <w:pPr>
              <w:pStyle w:val="TableText-maly9"/>
              <w:spacing w:beforeLines="40" w:line="240" w:lineRule="auto"/>
              <w:rPr>
                <w:rFonts w:ascii="Calibri" w:hAnsi="Calibri" w:cs="FuturaTEEDem"/>
                <w:b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5807" w:rsidRDefault="00595807" w:rsidP="00517CA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5807" w:rsidRDefault="00595807" w:rsidP="00517CA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5807" w:rsidRDefault="00595807" w:rsidP="00517CA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5807" w:rsidRDefault="00595807" w:rsidP="00517CAA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A7759F" w:rsidRPr="007256C6" w:rsidRDefault="00957C5C" w:rsidP="00517CAA">
      <w:pPr>
        <w:pStyle w:val="NaZacatek"/>
        <w:pageBreakBefore/>
        <w:spacing w:beforeLines="40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lastRenderedPageBreak/>
        <w:t>3</w:t>
      </w:r>
      <w:r w:rsidR="00A7759F" w:rsidRPr="007256C6">
        <w:rPr>
          <w:rFonts w:ascii="Calibri" w:hAnsi="Calibri" w:cs="FuturaTEEDem"/>
          <w:b/>
          <w:color w:val="000000"/>
        </w:rPr>
        <w:t>.</w:t>
      </w:r>
      <w:r w:rsidR="00A7759F" w:rsidRPr="007256C6">
        <w:rPr>
          <w:rFonts w:ascii="Calibri" w:hAnsi="Calibri" w:cs="FuturaTEEDem"/>
          <w:b/>
          <w:color w:val="000000"/>
        </w:rPr>
        <w:tab/>
        <w:t>Informácie k </w:t>
      </w:r>
      <w:r w:rsidR="00A7759F" w:rsidRPr="007256C6">
        <w:rPr>
          <w:rFonts w:ascii="Calibri" w:hAnsi="Calibri" w:cs="Times New Roman"/>
          <w:b/>
          <w:color w:val="000000"/>
        </w:rPr>
        <w:t>č</w:t>
      </w:r>
      <w:r w:rsidR="00A7759F"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="00A7759F" w:rsidRPr="007256C6">
        <w:rPr>
          <w:rFonts w:ascii="Calibri" w:hAnsi="Calibri" w:cs="Times New Roman"/>
          <w:b/>
          <w:color w:val="000000"/>
        </w:rPr>
        <w:t>č</w:t>
      </w:r>
      <w:r w:rsidR="00A7759F"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A7759F" w:rsidRPr="007256C6" w:rsidTr="00A7759F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7759F" w:rsidRPr="007256C6" w:rsidRDefault="00A7759F" w:rsidP="00517CA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RPr="007256C6" w:rsidTr="00A7759F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7759F" w:rsidRPr="007256C6" w:rsidRDefault="00A7759F" w:rsidP="00517CA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A7759F" w:rsidRPr="007256C6" w:rsidRDefault="00957C5C" w:rsidP="00517CA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4</w:t>
      </w:r>
      <w:r w:rsidR="00B04E83">
        <w:rPr>
          <w:rFonts w:ascii="Calibri" w:hAnsi="Calibri" w:cs="FuturaTEEDem"/>
          <w:b/>
          <w:noProof w:val="0"/>
        </w:rPr>
        <w:t>.</w:t>
      </w:r>
      <w:r w:rsidR="00A7759F" w:rsidRPr="007256C6">
        <w:rPr>
          <w:rFonts w:ascii="Calibri" w:hAnsi="Calibri" w:cs="FuturaTEEDem"/>
          <w:b/>
          <w:noProof w:val="0"/>
        </w:rPr>
        <w:tab/>
        <w:t>Informácie k </w:t>
      </w:r>
      <w:r w:rsidR="00A7759F" w:rsidRPr="007256C6">
        <w:rPr>
          <w:rFonts w:ascii="Calibri" w:hAnsi="Calibri" w:cs="Times New Roman"/>
          <w:b/>
          <w:noProof w:val="0"/>
        </w:rPr>
        <w:t>č</w:t>
      </w:r>
      <w:r w:rsidR="00A7759F"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="00A7759F" w:rsidRPr="007256C6">
        <w:rPr>
          <w:rFonts w:ascii="Calibri" w:hAnsi="Calibri" w:cs="Times New Roman"/>
          <w:b/>
          <w:noProof w:val="0"/>
        </w:rPr>
        <w:t>č</w:t>
      </w:r>
      <w:r w:rsidR="00A7759F" w:rsidRPr="007256C6">
        <w:rPr>
          <w:rFonts w:ascii="Calibri" w:hAnsi="Calibri" w:cs="FuturaTEEDem"/>
          <w:b/>
          <w:noProof w:val="0"/>
        </w:rPr>
        <w:t>. 3 o vekovej štruktúre poh</w:t>
      </w:r>
      <w:r w:rsidR="00A7759F" w:rsidRPr="007256C6">
        <w:rPr>
          <w:rFonts w:ascii="Calibri" w:hAnsi="Calibri" w:cs="Times New Roman"/>
          <w:b/>
          <w:noProof w:val="0"/>
        </w:rPr>
        <w:t>ľ</w:t>
      </w:r>
      <w:r w:rsidR="00A7759F" w:rsidRPr="007256C6">
        <w:rPr>
          <w:rFonts w:ascii="Calibri" w:hAnsi="Calibri" w:cs="FuturaTEEDem"/>
          <w:b/>
          <w:noProof w:val="0"/>
        </w:rPr>
        <w:t xml:space="preserve">adávok </w:t>
      </w:r>
    </w:p>
    <w:p w:rsidR="00A7759F" w:rsidRPr="007256C6" w:rsidRDefault="00A7759F" w:rsidP="00517CA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517C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517C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517C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59F" w:rsidRPr="007256C6" w:rsidRDefault="00A7759F" w:rsidP="00517CA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7759F" w:rsidRPr="007256C6" w:rsidRDefault="00A7759F" w:rsidP="00517C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A7759F" w:rsidRPr="007256C6" w:rsidTr="00A7759F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17CAA">
              <w:rPr>
                <w:rFonts w:ascii="Calibri" w:hAnsi="Calibri"/>
                <w:noProof w:val="0"/>
              </w:rPr>
              <w:t>19953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17CAA">
              <w:rPr>
                <w:rFonts w:ascii="Calibri" w:hAnsi="Calibri"/>
                <w:noProof w:val="0"/>
              </w:rPr>
              <w:t>19953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A7759F" w:rsidRPr="007256C6" w:rsidRDefault="00A7759F" w:rsidP="00517CA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A7759F" w:rsidRPr="007256C6" w:rsidRDefault="00957C5C" w:rsidP="00517CA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5</w:t>
      </w:r>
      <w:r w:rsidR="00A7759F" w:rsidRPr="007256C6">
        <w:rPr>
          <w:rFonts w:ascii="Calibri" w:hAnsi="Calibri" w:cs="FuturaTEEDem"/>
          <w:b/>
          <w:noProof w:val="0"/>
        </w:rPr>
        <w:t>.</w:t>
      </w:r>
      <w:r w:rsidR="00A7759F" w:rsidRPr="007256C6">
        <w:rPr>
          <w:rFonts w:ascii="Calibri" w:hAnsi="Calibri" w:cs="FuturaTEEDem"/>
          <w:b/>
          <w:noProof w:val="0"/>
        </w:rPr>
        <w:tab/>
        <w:t>Informácie k </w:t>
      </w:r>
      <w:r w:rsidR="00A7759F" w:rsidRPr="007256C6">
        <w:rPr>
          <w:rFonts w:ascii="Calibri" w:hAnsi="Calibri" w:cs="Times New Roman"/>
          <w:b/>
          <w:noProof w:val="0"/>
        </w:rPr>
        <w:t>č</w:t>
      </w:r>
      <w:r w:rsidR="00A7759F"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="00A7759F" w:rsidRPr="007256C6">
        <w:rPr>
          <w:rFonts w:ascii="Calibri" w:hAnsi="Calibri" w:cs="Times New Roman"/>
          <w:b/>
          <w:noProof w:val="0"/>
        </w:rPr>
        <w:t>č</w:t>
      </w:r>
      <w:r w:rsidR="00A7759F" w:rsidRPr="007256C6">
        <w:rPr>
          <w:rFonts w:ascii="Calibri" w:hAnsi="Calibri" w:cs="FuturaTEEDem"/>
          <w:b/>
          <w:noProof w:val="0"/>
        </w:rPr>
        <w:t>. 3 o krátkodobom finan</w:t>
      </w:r>
      <w:r w:rsidR="00A7759F" w:rsidRPr="007256C6">
        <w:rPr>
          <w:rFonts w:ascii="Calibri" w:hAnsi="Calibri" w:cs="Times New Roman"/>
          <w:b/>
          <w:noProof w:val="0"/>
        </w:rPr>
        <w:t>č</w:t>
      </w:r>
      <w:r w:rsidR="00A7759F"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A7759F" w:rsidRPr="007256C6" w:rsidRDefault="00A7759F" w:rsidP="00517CA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A7759F" w:rsidRPr="007256C6" w:rsidTr="00A7759F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517C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517C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7759F" w:rsidRPr="007256C6" w:rsidRDefault="00A7759F" w:rsidP="00517CA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RPr="007256C6" w:rsidTr="00A7759F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517CAA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517CAA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7,94</w:t>
            </w:r>
          </w:p>
        </w:tc>
      </w:tr>
      <w:tr w:rsidR="00A7759F" w:rsidRPr="007256C6" w:rsidTr="00A7759F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517CAA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6976,50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517CAA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656,2</w:t>
            </w:r>
          </w:p>
        </w:tc>
      </w:tr>
      <w:tr w:rsidR="00A7759F" w:rsidRPr="007256C6" w:rsidTr="00A7759F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517CAA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6976,5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517CAA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664,14</w:t>
            </w:r>
          </w:p>
        </w:tc>
      </w:tr>
    </w:tbl>
    <w:p w:rsidR="00A7759F" w:rsidRDefault="00A7759F"/>
    <w:p w:rsidR="00A7759F" w:rsidRPr="007256C6" w:rsidRDefault="00957C5C" w:rsidP="00517CAA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lastRenderedPageBreak/>
        <w:t>6</w:t>
      </w:r>
      <w:r w:rsidR="00A7759F" w:rsidRPr="007256C6">
        <w:rPr>
          <w:rFonts w:ascii="Calibri" w:hAnsi="Calibri" w:cs="FuturaTEEDem"/>
          <w:b/>
          <w:color w:val="000000"/>
        </w:rPr>
        <w:t>.</w:t>
      </w:r>
      <w:r w:rsidR="00A7759F" w:rsidRPr="007256C6">
        <w:rPr>
          <w:rFonts w:ascii="Calibri" w:hAnsi="Calibri" w:cs="FuturaTEEDem"/>
          <w:b/>
          <w:color w:val="000000"/>
        </w:rPr>
        <w:tab/>
        <w:t>Informácie k </w:t>
      </w:r>
      <w:r w:rsidR="00A7759F" w:rsidRPr="007256C6">
        <w:rPr>
          <w:rFonts w:ascii="Calibri" w:hAnsi="Calibri" w:cs="Times New Roman"/>
          <w:b/>
          <w:color w:val="000000"/>
        </w:rPr>
        <w:t>č</w:t>
      </w:r>
      <w:r w:rsidR="00A7759F"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="00A7759F" w:rsidRPr="007256C6">
        <w:rPr>
          <w:rFonts w:ascii="Calibri" w:hAnsi="Calibri" w:cs="Times New Roman"/>
          <w:b/>
          <w:color w:val="000000"/>
        </w:rPr>
        <w:t>č</w:t>
      </w:r>
      <w:r w:rsidR="00A7759F"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517C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517C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7759F" w:rsidRPr="007256C6" w:rsidRDefault="00A7759F" w:rsidP="00517CA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17CAA">
              <w:rPr>
                <w:rFonts w:ascii="Calibri" w:hAnsi="Calibri"/>
                <w:noProof w:val="0"/>
              </w:rPr>
              <w:t>349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Poistenie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7759F" w:rsidRPr="007256C6" w:rsidRDefault="00A7759F" w:rsidP="00517CA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A7759F" w:rsidRPr="007256C6" w:rsidRDefault="00A7759F" w:rsidP="00517CA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 </w:t>
      </w:r>
    </w:p>
    <w:p w:rsidR="00A7759F" w:rsidRPr="007256C6" w:rsidRDefault="00957C5C" w:rsidP="00517CA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7</w:t>
      </w:r>
      <w:r w:rsidR="00A7759F" w:rsidRPr="007256C6">
        <w:rPr>
          <w:rFonts w:ascii="Calibri" w:hAnsi="Calibri" w:cs="FuturaTEEDem"/>
          <w:b/>
          <w:noProof w:val="0"/>
        </w:rPr>
        <w:t>.</w:t>
      </w:r>
      <w:r w:rsidR="00A7759F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A7759F" w:rsidRPr="007256C6">
        <w:rPr>
          <w:rFonts w:ascii="Calibri" w:hAnsi="Calibri" w:cs="Times New Roman"/>
          <w:b/>
          <w:noProof w:val="0"/>
        </w:rPr>
        <w:t>č</w:t>
      </w:r>
      <w:r w:rsidR="00A7759F"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="00A7759F" w:rsidRPr="007256C6">
        <w:rPr>
          <w:rFonts w:ascii="Calibri" w:hAnsi="Calibri" w:cs="Times New Roman"/>
          <w:b/>
          <w:noProof w:val="0"/>
        </w:rPr>
        <w:t>č</w:t>
      </w:r>
      <w:r w:rsidR="00A7759F"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A7759F" w:rsidRPr="007256C6" w:rsidTr="00A7759F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517C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517C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517C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59F" w:rsidRPr="007256C6" w:rsidRDefault="00A7759F" w:rsidP="00517CA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A7759F" w:rsidRPr="007256C6" w:rsidTr="00A7759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517C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517C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517C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517C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517C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59F" w:rsidRPr="007256C6" w:rsidRDefault="00A7759F" w:rsidP="00517CA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59F" w:rsidRPr="007256C6" w:rsidRDefault="00A7759F" w:rsidP="00517CA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RPr="007256C6" w:rsidTr="00A7759F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512A10" w:rsidP="00517C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7759F" w:rsidRPr="007256C6" w:rsidRDefault="00AB2F03" w:rsidP="00517CA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A7759F" w:rsidRPr="007256C6" w:rsidTr="00A7759F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Služby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517CAA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101808,91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517CAA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28158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759F" w:rsidRPr="007256C6" w:rsidTr="00A7759F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17CAA">
              <w:rPr>
                <w:rFonts w:ascii="Calibri" w:hAnsi="Calibri"/>
                <w:noProof w:val="0"/>
              </w:rPr>
              <w:t>101808,91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517CAA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28158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59F" w:rsidRPr="007256C6" w:rsidRDefault="00A7759F" w:rsidP="00517C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B04E83" w:rsidRDefault="00B04E83" w:rsidP="00517CAA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7759F" w:rsidRDefault="00A7759F" w:rsidP="00517CA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 w:rsidR="00B04E83">
        <w:rPr>
          <w:rFonts w:ascii="Calibri" w:hAnsi="Calibri"/>
          <w:noProof w:val="0"/>
        </w:rPr>
        <w:t>Spoločnosť  bola založená za účelom nepretržitého trvania.</w:t>
      </w:r>
    </w:p>
    <w:p w:rsidR="00B04E83" w:rsidRDefault="00B04E83" w:rsidP="007A141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Spoločnosť neevi</w:t>
      </w:r>
      <w:r w:rsidR="00957C5C">
        <w:rPr>
          <w:rFonts w:ascii="Calibri" w:hAnsi="Calibri"/>
          <w:noProof w:val="0"/>
        </w:rPr>
        <w:t>duje exekúcie, ani iné záväzky.</w:t>
      </w:r>
    </w:p>
    <w:sectPr w:rsidR="00B04E83" w:rsidSect="00512A10">
      <w:headerReference w:type="even" r:id="rId7"/>
      <w:headerReference w:type="default" r:id="rId8"/>
      <w:pgSz w:w="11906" w:h="16838"/>
      <w:pgMar w:top="1417" w:right="1417" w:bottom="899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F722B" w:rsidRDefault="005F722B" w:rsidP="00A7759F">
      <w:r>
        <w:separator/>
      </w:r>
    </w:p>
  </w:endnote>
  <w:endnote w:type="continuationSeparator" w:id="1">
    <w:p w:rsidR="005F722B" w:rsidRDefault="005F722B" w:rsidP="00A7759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F722B" w:rsidRDefault="005F722B" w:rsidP="00A7759F">
      <w:r>
        <w:separator/>
      </w:r>
    </w:p>
  </w:footnote>
  <w:footnote w:type="continuationSeparator" w:id="1">
    <w:p w:rsidR="005F722B" w:rsidRDefault="005F722B" w:rsidP="00A7759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2F03" w:rsidRDefault="007A1410" w:rsidP="00A7759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AB2F03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B2F03" w:rsidRDefault="00AB2F03" w:rsidP="00A7759F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2F03" w:rsidRDefault="007A1410" w:rsidP="00A7759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AB2F03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17CAA">
      <w:rPr>
        <w:rStyle w:val="slostrany"/>
        <w:noProof/>
      </w:rPr>
      <w:t>4</w:t>
    </w:r>
    <w:r>
      <w:rPr>
        <w:rStyle w:val="slostrany"/>
      </w:rPr>
      <w:fldChar w:fldCharType="end"/>
    </w:r>
  </w:p>
  <w:p w:rsidR="00AB2F03" w:rsidRPr="00A7759F" w:rsidRDefault="00AB2F03" w:rsidP="00A7759F">
    <w:pPr>
      <w:pStyle w:val="Hlavika"/>
      <w:ind w:right="360"/>
      <w:rPr>
        <w:rFonts w:ascii="Arial" w:hAnsi="Arial" w:cs="Arial"/>
        <w:sz w:val="20"/>
        <w:szCs w:val="20"/>
      </w:rPr>
    </w:pPr>
    <w:r w:rsidRPr="00A7759F">
      <w:rPr>
        <w:rFonts w:ascii="Arial" w:hAnsi="Arial" w:cs="Arial"/>
        <w:sz w:val="20"/>
        <w:szCs w:val="20"/>
      </w:rPr>
      <w:t>Poznámky Úč POD 3-01</w:t>
    </w:r>
    <w:r w:rsidRPr="00A7759F">
      <w:rPr>
        <w:rFonts w:ascii="Arial" w:hAnsi="Arial" w:cs="Arial"/>
        <w:sz w:val="20"/>
        <w:szCs w:val="20"/>
      </w:rPr>
      <w:tab/>
      <w:t xml:space="preserve">                             </w:t>
    </w:r>
    <w:r>
      <w:rPr>
        <w:rFonts w:ascii="Arial" w:hAnsi="Arial" w:cs="Arial"/>
        <w:sz w:val="20"/>
        <w:szCs w:val="20"/>
      </w:rPr>
      <w:t xml:space="preserve">                </w:t>
    </w:r>
    <w:r w:rsidRPr="00A7759F">
      <w:rPr>
        <w:rFonts w:ascii="Arial" w:hAnsi="Arial" w:cs="Arial"/>
        <w:sz w:val="20"/>
        <w:szCs w:val="20"/>
      </w:rPr>
      <w:t xml:space="preserve">                                             202</w:t>
    </w:r>
    <w:r w:rsidR="00957C5C">
      <w:rPr>
        <w:rFonts w:ascii="Arial" w:hAnsi="Arial" w:cs="Arial"/>
        <w:sz w:val="20"/>
        <w:szCs w:val="20"/>
      </w:rPr>
      <w:t>1949237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FC22E0"/>
    <w:multiLevelType w:val="hybridMultilevel"/>
    <w:tmpl w:val="B4B64974"/>
    <w:lvl w:ilvl="0" w:tplc="CAA2614A">
      <w:start w:val="1"/>
      <w:numFmt w:val="upperLetter"/>
      <w:lvlText w:val="%1."/>
      <w:lvlJc w:val="left"/>
      <w:pPr>
        <w:tabs>
          <w:tab w:val="num" w:pos="700"/>
        </w:tabs>
        <w:ind w:left="70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7759F"/>
    <w:rsid w:val="00062DCA"/>
    <w:rsid w:val="001C0680"/>
    <w:rsid w:val="00332689"/>
    <w:rsid w:val="00476999"/>
    <w:rsid w:val="004934BC"/>
    <w:rsid w:val="004A7C07"/>
    <w:rsid w:val="00511256"/>
    <w:rsid w:val="00512A10"/>
    <w:rsid w:val="00517CAA"/>
    <w:rsid w:val="00595807"/>
    <w:rsid w:val="005B6204"/>
    <w:rsid w:val="005F722B"/>
    <w:rsid w:val="0061262E"/>
    <w:rsid w:val="006A0B86"/>
    <w:rsid w:val="007072EE"/>
    <w:rsid w:val="007A1410"/>
    <w:rsid w:val="0084196F"/>
    <w:rsid w:val="008B3392"/>
    <w:rsid w:val="008B5374"/>
    <w:rsid w:val="00957C5C"/>
    <w:rsid w:val="00A52250"/>
    <w:rsid w:val="00A7759F"/>
    <w:rsid w:val="00A9470F"/>
    <w:rsid w:val="00AB2F03"/>
    <w:rsid w:val="00B04E83"/>
    <w:rsid w:val="00BF307C"/>
    <w:rsid w:val="00DA3D1E"/>
    <w:rsid w:val="00DF64AC"/>
    <w:rsid w:val="00ED37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7759F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ad">
    <w:name w:val="Odsad"/>
    <w:rsid w:val="00A7759F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rsid w:val="00A7759F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rsid w:val="00A7759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NaZacatek">
    <w:name w:val="Na Zacatek"/>
    <w:rsid w:val="00A7759F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character" w:customStyle="1" w:styleId="ra">
    <w:name w:val="ra"/>
    <w:basedOn w:val="Predvolenpsmoodseku"/>
    <w:rsid w:val="00A7759F"/>
  </w:style>
  <w:style w:type="paragraph" w:styleId="truktradokumentu">
    <w:name w:val="Document Map"/>
    <w:basedOn w:val="Normlny"/>
    <w:semiHidden/>
    <w:rsid w:val="00A7759F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TableText">
    <w:name w:val="Table Text"/>
    <w:rsid w:val="00A7759F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Odsadxx">
    <w:name w:val="Odsad   xx."/>
    <w:rsid w:val="00A7759F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rsid w:val="00A7759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Hlavika">
    <w:name w:val="header"/>
    <w:basedOn w:val="Normlny"/>
    <w:rsid w:val="00A7759F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A7759F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A775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648</Words>
  <Characters>3696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HP</Company>
  <LinksUpToDate>false</LinksUpToDate>
  <CharactersWithSpaces>4336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Uzivatel</dc:creator>
  <cp:lastModifiedBy>Iveta</cp:lastModifiedBy>
  <cp:revision>2</cp:revision>
  <cp:lastPrinted>2021-02-14T17:02:00Z</cp:lastPrinted>
  <dcterms:created xsi:type="dcterms:W3CDTF">2023-02-27T15:40:00Z</dcterms:created>
  <dcterms:modified xsi:type="dcterms:W3CDTF">2023-02-27T15:40:00Z</dcterms:modified>
</cp:coreProperties>
</file>