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2B2E6" w14:textId="77777777" w:rsidR="000F3C97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</w:t>
      </w:r>
      <w:r w:rsidR="000F3C97">
        <w:rPr>
          <w:rFonts w:ascii="Times New Roman" w:hAnsi="Times New Roman" w:cs="Times New Roman"/>
          <w:sz w:val="28"/>
          <w:szCs w:val="28"/>
        </w:rPr>
        <w:t>1</w:t>
      </w:r>
      <w:r w:rsidR="000F3C97">
        <w:rPr>
          <w:rFonts w:ascii="Times New Roman" w:hAnsi="Times New Roman" w:cs="Times New Roman"/>
          <w:sz w:val="28"/>
          <w:szCs w:val="28"/>
        </w:rPr>
        <w:tab/>
      </w:r>
    </w:p>
    <w:p w14:paraId="1D71D49F" w14:textId="77777777" w:rsidR="000F3C97" w:rsidRDefault="000F3C97">
      <w:pPr>
        <w:rPr>
          <w:rFonts w:ascii="Times New Roman" w:hAnsi="Times New Roman" w:cs="Times New Roman"/>
          <w:sz w:val="28"/>
          <w:szCs w:val="28"/>
        </w:rPr>
      </w:pPr>
    </w:p>
    <w:p w14:paraId="77C985AB" w14:textId="7C6CB175" w:rsidR="00263994" w:rsidRPr="000F3C97" w:rsidRDefault="000F3C9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0919F60C" w14:textId="5401A22A" w:rsidR="00104399" w:rsidRDefault="00C359C5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DEUX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DM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232486</w:t>
      </w:r>
    </w:p>
    <w:p w14:paraId="4400E6D4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20D58F7" w14:textId="39B508C4" w:rsidR="000F3C97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C97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F3C9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11E2C47" w14:textId="77777777" w:rsidR="000F3C97" w:rsidRPr="000F3C97" w:rsidRDefault="000F3C97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FF55AC7" w14:textId="65848DE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 w:rsidR="000F3C9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3C97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apísaná do OR OS Trenčín</w:t>
      </w:r>
      <w:r w:rsidR="000F3C9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0F3C9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42A85930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72588F" w14:textId="2D95A145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r w:rsidR="000F3C97">
        <w:rPr>
          <w:rFonts w:ascii="Times New Roman" w:hAnsi="Times New Roman" w:cs="Times New Roman"/>
          <w:sz w:val="24"/>
          <w:szCs w:val="24"/>
        </w:rPr>
        <w:t>Špecializované sprostredkovanie obchodu s iným špecifickým tovarom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70BC42C8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15AF4E3" w14:textId="1E86D9B3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</w:t>
      </w:r>
      <w:r w:rsidR="006374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0F3C97">
        <w:rPr>
          <w:rFonts w:ascii="Times New Roman" w:hAnsi="Times New Roman" w:cs="Times New Roman"/>
          <w:sz w:val="24"/>
          <w:szCs w:val="24"/>
        </w:rPr>
        <w:t>ala v roku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6374AE">
        <w:rPr>
          <w:rFonts w:ascii="Times New Roman" w:hAnsi="Times New Roman" w:cs="Times New Roman"/>
          <w:sz w:val="24"/>
          <w:szCs w:val="24"/>
        </w:rPr>
        <w:t>a</w:t>
      </w:r>
      <w:r w:rsidR="000F3C97">
        <w:rPr>
          <w:rFonts w:ascii="Times New Roman" w:hAnsi="Times New Roman" w:cs="Times New Roman"/>
          <w:sz w:val="24"/>
          <w:szCs w:val="24"/>
        </w:rPr>
        <w:t>.</w:t>
      </w:r>
    </w:p>
    <w:p w14:paraId="19715041" w14:textId="77777777"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14:paraId="7813ABD2" w14:textId="5CC9B821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</w:t>
      </w:r>
      <w:r w:rsidR="000F3C97">
        <w:rPr>
          <w:rFonts w:ascii="Times New Roman" w:hAnsi="Times New Roman" w:cs="Times New Roman"/>
          <w:sz w:val="24"/>
          <w:szCs w:val="24"/>
        </w:rPr>
        <w:t xml:space="preserve"> má dvoch spoločníkov </w:t>
      </w:r>
      <w:r w:rsidR="006374AE">
        <w:rPr>
          <w:rFonts w:ascii="Times New Roman" w:hAnsi="Times New Roman" w:cs="Times New Roman"/>
          <w:sz w:val="24"/>
          <w:szCs w:val="24"/>
        </w:rPr>
        <w:t>Michal</w:t>
      </w:r>
      <w:r w:rsidR="000F3C97">
        <w:rPr>
          <w:rFonts w:ascii="Times New Roman" w:hAnsi="Times New Roman" w:cs="Times New Roman"/>
          <w:sz w:val="24"/>
          <w:szCs w:val="24"/>
        </w:rPr>
        <w:t>a</w:t>
      </w:r>
      <w:r w:rsidR="006374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74AE">
        <w:rPr>
          <w:rFonts w:ascii="Times New Roman" w:hAnsi="Times New Roman" w:cs="Times New Roman"/>
          <w:sz w:val="24"/>
          <w:szCs w:val="24"/>
        </w:rPr>
        <w:t>Hulvák</w:t>
      </w:r>
      <w:r w:rsidR="000F3C97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6374AE">
        <w:rPr>
          <w:rFonts w:ascii="Times New Roman" w:hAnsi="Times New Roman" w:cs="Times New Roman"/>
          <w:sz w:val="24"/>
          <w:szCs w:val="24"/>
        </w:rPr>
        <w:t xml:space="preserve"> a Ada</w:t>
      </w:r>
      <w:r w:rsidR="000F3C97">
        <w:rPr>
          <w:rFonts w:ascii="Times New Roman" w:hAnsi="Times New Roman" w:cs="Times New Roman"/>
          <w:sz w:val="24"/>
          <w:szCs w:val="24"/>
        </w:rPr>
        <w:t>ma</w:t>
      </w:r>
      <w:r w:rsidR="006374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74AE">
        <w:rPr>
          <w:rFonts w:ascii="Times New Roman" w:hAnsi="Times New Roman" w:cs="Times New Roman"/>
          <w:sz w:val="24"/>
          <w:szCs w:val="24"/>
        </w:rPr>
        <w:t>Hulvák</w:t>
      </w:r>
      <w:r w:rsidR="000F3C97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0F3C97"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 xml:space="preserve">s rovnakými </w:t>
      </w:r>
      <w:r w:rsidR="000F3C97">
        <w:rPr>
          <w:rFonts w:ascii="Times New Roman" w:hAnsi="Times New Roman" w:cs="Times New Roman"/>
          <w:sz w:val="24"/>
          <w:szCs w:val="24"/>
        </w:rPr>
        <w:t>vkladmi, každý po 3320 €, spolu 6640 €.</w:t>
      </w:r>
    </w:p>
    <w:p w14:paraId="6871D39E" w14:textId="77777777" w:rsidR="00756ABA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2FF5648" w14:textId="607E4D8C" w:rsidR="009A7C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6374AE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0F3C97">
        <w:rPr>
          <w:rFonts w:ascii="Times New Roman" w:hAnsi="Times New Roman" w:cs="Times New Roman"/>
          <w:sz w:val="24"/>
          <w:szCs w:val="24"/>
        </w:rPr>
        <w:t>176.775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</w:t>
      </w:r>
      <w:r w:rsidR="000F3C97">
        <w:rPr>
          <w:rFonts w:ascii="Times New Roman" w:hAnsi="Times New Roman" w:cs="Times New Roman"/>
          <w:sz w:val="24"/>
          <w:szCs w:val="24"/>
        </w:rPr>
        <w:t xml:space="preserve">bol v roku 2022 </w:t>
      </w:r>
      <w:r w:rsidR="00D50461">
        <w:rPr>
          <w:rFonts w:ascii="Times New Roman" w:hAnsi="Times New Roman" w:cs="Times New Roman"/>
          <w:sz w:val="24"/>
          <w:szCs w:val="24"/>
        </w:rPr>
        <w:t>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0F3C97">
        <w:rPr>
          <w:rFonts w:ascii="Times New Roman" w:hAnsi="Times New Roman" w:cs="Times New Roman"/>
          <w:sz w:val="24"/>
          <w:szCs w:val="24"/>
        </w:rPr>
        <w:t>23.545,50 €</w:t>
      </w:r>
      <w:r w:rsidR="00756ABA">
        <w:rPr>
          <w:rFonts w:ascii="Times New Roman" w:hAnsi="Times New Roman" w:cs="Times New Roman"/>
          <w:sz w:val="24"/>
          <w:szCs w:val="24"/>
        </w:rPr>
        <w:t>.</w:t>
      </w:r>
    </w:p>
    <w:p w14:paraId="5B53E2C7" w14:textId="77777777" w:rsidR="00756ABA" w:rsidRDefault="00756ABA">
      <w:pPr>
        <w:rPr>
          <w:rFonts w:ascii="Times New Roman" w:hAnsi="Times New Roman" w:cs="Times New Roman"/>
          <w:sz w:val="24"/>
          <w:szCs w:val="24"/>
        </w:rPr>
      </w:pPr>
    </w:p>
    <w:p w14:paraId="701B5588" w14:textId="72B30659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>ýno</w:t>
      </w:r>
      <w:r w:rsidR="00756ABA">
        <w:rPr>
          <w:rFonts w:ascii="Times New Roman" w:hAnsi="Times New Roman" w:cs="Times New Roman"/>
          <w:sz w:val="24"/>
          <w:szCs w:val="24"/>
        </w:rPr>
        <w:t xml:space="preserve">sy spoločnosti boli v roku 2022 vo výške 105.325,68 €, z toho tržby z predaja služieb 61.671,19 €, tržby z predaja </w:t>
      </w:r>
      <w:proofErr w:type="spellStart"/>
      <w:r w:rsidR="00756ABA">
        <w:rPr>
          <w:rFonts w:ascii="Times New Roman" w:hAnsi="Times New Roman" w:cs="Times New Roman"/>
          <w:sz w:val="24"/>
          <w:szCs w:val="24"/>
        </w:rPr>
        <w:t>dlhodob</w:t>
      </w:r>
      <w:proofErr w:type="spellEnd"/>
      <w:r w:rsidR="00756ABA">
        <w:rPr>
          <w:rFonts w:ascii="Times New Roman" w:hAnsi="Times New Roman" w:cs="Times New Roman"/>
          <w:sz w:val="24"/>
          <w:szCs w:val="24"/>
        </w:rPr>
        <w:t>. hm. majetku 35.000 € a ostatné výnosy z hosp. činnosti 8654,49 €.</w:t>
      </w:r>
    </w:p>
    <w:p w14:paraId="63AD2C81" w14:textId="77777777"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913280" w14:textId="63FA3EEA" w:rsidR="00734D6E" w:rsidRDefault="005B1386" w:rsidP="00F26B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756ABA">
        <w:rPr>
          <w:rFonts w:ascii="Times New Roman" w:hAnsi="Times New Roman" w:cs="Times New Roman"/>
          <w:sz w:val="24"/>
          <w:szCs w:val="24"/>
        </w:rPr>
        <w:t>Celkové n</w:t>
      </w:r>
      <w:r w:rsidR="00995914">
        <w:rPr>
          <w:rFonts w:ascii="Times New Roman" w:hAnsi="Times New Roman" w:cs="Times New Roman"/>
          <w:sz w:val="24"/>
          <w:szCs w:val="24"/>
        </w:rPr>
        <w:t xml:space="preserve">áklady </w:t>
      </w:r>
      <w:r w:rsidR="00F26B58">
        <w:rPr>
          <w:rFonts w:ascii="Times New Roman" w:hAnsi="Times New Roman" w:cs="Times New Roman"/>
          <w:sz w:val="24"/>
          <w:szCs w:val="24"/>
        </w:rPr>
        <w:t xml:space="preserve">boli </w:t>
      </w:r>
      <w:r w:rsidR="00995914">
        <w:rPr>
          <w:rFonts w:ascii="Times New Roman" w:hAnsi="Times New Roman" w:cs="Times New Roman"/>
          <w:sz w:val="24"/>
          <w:szCs w:val="24"/>
        </w:rPr>
        <w:t xml:space="preserve">vo výške  </w:t>
      </w:r>
      <w:r w:rsidR="00F26B58">
        <w:rPr>
          <w:rFonts w:ascii="Times New Roman" w:hAnsi="Times New Roman" w:cs="Times New Roman"/>
          <w:sz w:val="24"/>
          <w:szCs w:val="24"/>
        </w:rPr>
        <w:t xml:space="preserve">53.426,14 </w:t>
      </w:r>
      <w:r w:rsidR="00995914">
        <w:rPr>
          <w:rFonts w:ascii="Times New Roman" w:hAnsi="Times New Roman" w:cs="Times New Roman"/>
          <w:sz w:val="24"/>
          <w:szCs w:val="24"/>
        </w:rPr>
        <w:t>€</w:t>
      </w:r>
      <w:r w:rsidR="00F26B58">
        <w:rPr>
          <w:rFonts w:ascii="Times New Roman" w:hAnsi="Times New Roman" w:cs="Times New Roman"/>
          <w:sz w:val="24"/>
          <w:szCs w:val="24"/>
        </w:rPr>
        <w:t xml:space="preserve"> , z toho náklady na </w:t>
      </w:r>
      <w:r w:rsidR="00995914">
        <w:rPr>
          <w:rFonts w:ascii="Times New Roman" w:hAnsi="Times New Roman" w:cs="Times New Roman"/>
          <w:sz w:val="24"/>
          <w:szCs w:val="24"/>
        </w:rPr>
        <w:t xml:space="preserve">služby </w:t>
      </w:r>
      <w:r w:rsidR="00734D6E">
        <w:rPr>
          <w:rFonts w:ascii="Times New Roman" w:hAnsi="Times New Roman" w:cs="Times New Roman"/>
          <w:sz w:val="24"/>
          <w:szCs w:val="24"/>
        </w:rPr>
        <w:t>vo výške</w:t>
      </w:r>
      <w:r w:rsidR="00F26B58">
        <w:rPr>
          <w:rFonts w:ascii="Times New Roman" w:hAnsi="Times New Roman" w:cs="Times New Roman"/>
          <w:sz w:val="24"/>
          <w:szCs w:val="24"/>
        </w:rPr>
        <w:t xml:space="preserve"> 9958,62 </w:t>
      </w:r>
      <w:r w:rsidR="00734D6E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> </w:t>
      </w:r>
      <w:r w:rsidR="00F26B58">
        <w:rPr>
          <w:rFonts w:ascii="Times New Roman" w:hAnsi="Times New Roman" w:cs="Times New Roman"/>
          <w:sz w:val="24"/>
          <w:szCs w:val="24"/>
        </w:rPr>
        <w:t>spotrebu materiálu 3733,74 €, spotrebu energie 103,81 €, opravy a udržiavanie 8771,83 €, mzdové náklady 1213,24 €, sociálne a zdravotné odvody 423,52 €, zákonné soc. náklady 7,01 €, cestnú daň 354,40 €, dane a poplatky (</w:t>
      </w:r>
      <w:proofErr w:type="spellStart"/>
      <w:r w:rsidR="00F26B58">
        <w:rPr>
          <w:rFonts w:ascii="Times New Roman" w:hAnsi="Times New Roman" w:cs="Times New Roman"/>
          <w:sz w:val="24"/>
          <w:szCs w:val="24"/>
        </w:rPr>
        <w:t>spr</w:t>
      </w:r>
      <w:proofErr w:type="spellEnd"/>
      <w:r w:rsidR="00F26B58">
        <w:rPr>
          <w:rFonts w:ascii="Times New Roman" w:hAnsi="Times New Roman" w:cs="Times New Roman"/>
          <w:sz w:val="24"/>
          <w:szCs w:val="24"/>
        </w:rPr>
        <w:t xml:space="preserve">. poplatky) 68 €, odpis ZC predaného vozidla 8900 €, pokuty, penále 29,10 €, ostatné náklady na hosp. činnosť 891,91 €, ostatné náklady na hosp. činnosť (nedaňové, </w:t>
      </w:r>
      <w:proofErr w:type="spellStart"/>
      <w:r w:rsidR="00F26B58">
        <w:rPr>
          <w:rFonts w:ascii="Times New Roman" w:hAnsi="Times New Roman" w:cs="Times New Roman"/>
          <w:sz w:val="24"/>
          <w:szCs w:val="24"/>
        </w:rPr>
        <w:t>prip</w:t>
      </w:r>
      <w:proofErr w:type="spellEnd"/>
      <w:r w:rsidR="00F26B58">
        <w:rPr>
          <w:rFonts w:ascii="Times New Roman" w:hAnsi="Times New Roman" w:cs="Times New Roman"/>
          <w:sz w:val="24"/>
          <w:szCs w:val="24"/>
        </w:rPr>
        <w:t xml:space="preserve">. položky) 2533,45 €, odpisy </w:t>
      </w:r>
      <w:proofErr w:type="spellStart"/>
      <w:r w:rsidR="00F26B58">
        <w:rPr>
          <w:rFonts w:ascii="Times New Roman" w:hAnsi="Times New Roman" w:cs="Times New Roman"/>
          <w:sz w:val="24"/>
          <w:szCs w:val="24"/>
        </w:rPr>
        <w:t>dlhodob</w:t>
      </w:r>
      <w:proofErr w:type="spellEnd"/>
      <w:r w:rsidR="00F26B58">
        <w:rPr>
          <w:rFonts w:ascii="Times New Roman" w:hAnsi="Times New Roman" w:cs="Times New Roman"/>
          <w:sz w:val="24"/>
          <w:szCs w:val="24"/>
        </w:rPr>
        <w:t>. hm. majetku 14.645,50 €, úroky 818,92 €, ostatné fin. náklady 973,09 €.</w:t>
      </w:r>
    </w:p>
    <w:p w14:paraId="54BC4634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55DE1607" w14:textId="77777777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FFDBEA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49A483E3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49506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F3C97"/>
    <w:rsid w:val="00104399"/>
    <w:rsid w:val="001955AE"/>
    <w:rsid w:val="00263994"/>
    <w:rsid w:val="005B1386"/>
    <w:rsid w:val="00617930"/>
    <w:rsid w:val="006374AE"/>
    <w:rsid w:val="007260B3"/>
    <w:rsid w:val="00734D6E"/>
    <w:rsid w:val="00756ABA"/>
    <w:rsid w:val="008B3F23"/>
    <w:rsid w:val="009679AB"/>
    <w:rsid w:val="00995914"/>
    <w:rsid w:val="009A7CC5"/>
    <w:rsid w:val="00A93F33"/>
    <w:rsid w:val="00B64378"/>
    <w:rsid w:val="00C24B64"/>
    <w:rsid w:val="00C359C5"/>
    <w:rsid w:val="00D50461"/>
    <w:rsid w:val="00F26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A61E7-A02B-4DAA-940F-81524965F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2019-03-31T16:42:00Z</cp:lastPrinted>
  <dcterms:created xsi:type="dcterms:W3CDTF">2023-02-22T13:00:00Z</dcterms:created>
  <dcterms:modified xsi:type="dcterms:W3CDTF">2023-02-22T13:00:00Z</dcterms:modified>
</cp:coreProperties>
</file>