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FA4080" w14:textId="77777777" w:rsidR="00694F9A" w:rsidRPr="0090211C" w:rsidRDefault="00694F9A" w:rsidP="00D833BB">
      <w:pPr>
        <w:pStyle w:val="Nadpis1"/>
        <w:spacing w:before="0" w:after="0"/>
      </w:pPr>
      <w:r w:rsidRPr="0090211C">
        <w:t>ZÁKLADNÉ INFORMÁCIE</w:t>
      </w:r>
    </w:p>
    <w:p w14:paraId="17894113" w14:textId="77777777" w:rsidR="00694F9A" w:rsidRPr="0090211C" w:rsidRDefault="00694F9A" w:rsidP="00D833BB">
      <w:pPr>
        <w:rPr>
          <w:rFonts w:ascii="Arial" w:hAnsi="Arial" w:cs="Arial"/>
          <w:sz w:val="20"/>
          <w:szCs w:val="20"/>
        </w:rPr>
      </w:pPr>
    </w:p>
    <w:p w14:paraId="07922FD3" w14:textId="77777777" w:rsidR="00694F9A" w:rsidRPr="0090211C" w:rsidRDefault="00694F9A" w:rsidP="00647354">
      <w:pPr>
        <w:pStyle w:val="Nadpis2"/>
      </w:pPr>
      <w:r w:rsidRPr="0090211C">
        <w:t>Obchodné meno a sídlo Spoločnosti:</w:t>
      </w:r>
    </w:p>
    <w:p w14:paraId="0E4174CB" w14:textId="77777777" w:rsidR="00694F9A" w:rsidRPr="0090211C" w:rsidRDefault="00694F9A" w:rsidP="00D833BB">
      <w:pPr>
        <w:rPr>
          <w:rFonts w:ascii="Arial" w:hAnsi="Arial" w:cs="Arial"/>
          <w:sz w:val="20"/>
          <w:szCs w:val="20"/>
        </w:rPr>
      </w:pPr>
    </w:p>
    <w:p w14:paraId="002A39A3" w14:textId="77777777" w:rsidR="00694F9A" w:rsidRDefault="00CB62E5" w:rsidP="006D6D3D">
      <w:pPr>
        <w:pStyle w:val="odstavec"/>
        <w:rPr>
          <w:rStyle w:val="ra"/>
        </w:rPr>
      </w:pPr>
      <w:proofErr w:type="spellStart"/>
      <w:r>
        <w:rPr>
          <w:rStyle w:val="ra"/>
        </w:rPr>
        <w:t>propartners</w:t>
      </w:r>
      <w:proofErr w:type="spellEnd"/>
      <w:r>
        <w:rPr>
          <w:rStyle w:val="ra"/>
        </w:rPr>
        <w:t xml:space="preserve"> </w:t>
      </w:r>
      <w:proofErr w:type="spellStart"/>
      <w:r w:rsidR="00694F9A">
        <w:rPr>
          <w:rStyle w:val="ra"/>
        </w:rPr>
        <w:t>s.r.o</w:t>
      </w:r>
      <w:proofErr w:type="spellEnd"/>
      <w:r w:rsidR="00694F9A">
        <w:rPr>
          <w:rStyle w:val="ra"/>
        </w:rPr>
        <w:t xml:space="preserve">. </w:t>
      </w:r>
    </w:p>
    <w:p w14:paraId="6EF1C3EE" w14:textId="77777777" w:rsidR="00CB62E5" w:rsidRDefault="00CB62E5" w:rsidP="006D6D3D">
      <w:pPr>
        <w:pStyle w:val="odstavec"/>
        <w:rPr>
          <w:rStyle w:val="ra"/>
        </w:rPr>
      </w:pPr>
      <w:proofErr w:type="spellStart"/>
      <w:r>
        <w:rPr>
          <w:rStyle w:val="ra"/>
        </w:rPr>
        <w:t>Kiepka</w:t>
      </w:r>
      <w:proofErr w:type="spellEnd"/>
      <w:r>
        <w:rPr>
          <w:rStyle w:val="ra"/>
        </w:rPr>
        <w:t xml:space="preserve">   2563/93</w:t>
      </w:r>
    </w:p>
    <w:p w14:paraId="4BF677A0" w14:textId="77777777" w:rsidR="00694F9A" w:rsidRDefault="00CB62E5" w:rsidP="006D6D3D">
      <w:pPr>
        <w:pStyle w:val="odstavec"/>
        <w:rPr>
          <w:rStyle w:val="ra"/>
        </w:rPr>
      </w:pPr>
      <w:r>
        <w:rPr>
          <w:rStyle w:val="ra"/>
        </w:rPr>
        <w:t>Brezno 97701</w:t>
      </w:r>
    </w:p>
    <w:p w14:paraId="49580838" w14:textId="77777777" w:rsidR="00694F9A" w:rsidRDefault="00694F9A" w:rsidP="006D6D3D">
      <w:pPr>
        <w:pStyle w:val="odstavec"/>
        <w:rPr>
          <w:rStyle w:val="ra"/>
        </w:rPr>
      </w:pPr>
    </w:p>
    <w:p w14:paraId="5140370A" w14:textId="77777777" w:rsidR="00694F9A" w:rsidRPr="0090211C" w:rsidRDefault="00694F9A" w:rsidP="00CB62E5">
      <w:pPr>
        <w:pStyle w:val="odstavec"/>
      </w:pPr>
      <w:r w:rsidRPr="0090211C">
        <w:t xml:space="preserve">Spoločnosť </w:t>
      </w:r>
      <w:proofErr w:type="spellStart"/>
      <w:r w:rsidR="00CB62E5">
        <w:rPr>
          <w:rStyle w:val="ra"/>
        </w:rPr>
        <w:t>propartners</w:t>
      </w:r>
      <w:proofErr w:type="spellEnd"/>
      <w:r w:rsidR="00CB62E5">
        <w:rPr>
          <w:rStyle w:val="ra"/>
        </w:rPr>
        <w:t xml:space="preserve"> </w:t>
      </w:r>
      <w:proofErr w:type="spellStart"/>
      <w:r w:rsidR="00CB62E5">
        <w:rPr>
          <w:rStyle w:val="ra"/>
        </w:rPr>
        <w:t>s.r.o</w:t>
      </w:r>
      <w:proofErr w:type="spellEnd"/>
      <w:r w:rsidR="00CB62E5">
        <w:rPr>
          <w:rStyle w:val="ra"/>
        </w:rPr>
        <w:t xml:space="preserve">. </w:t>
      </w:r>
      <w:r w:rsidR="00CB62E5" w:rsidRPr="0090211C">
        <w:t xml:space="preserve"> </w:t>
      </w:r>
      <w:r w:rsidRPr="0090211C">
        <w:t>(ďalej len „Spoločnos</w:t>
      </w:r>
      <w:r w:rsidR="00647354">
        <w:t xml:space="preserve">ť“) bola </w:t>
      </w:r>
      <w:r w:rsidRPr="0090211C">
        <w:t xml:space="preserve"> do obchodného registra bola zapísaná </w:t>
      </w:r>
      <w:r w:rsidR="00CB62E5">
        <w:t>04</w:t>
      </w:r>
      <w:r>
        <w:t>.</w:t>
      </w:r>
      <w:r w:rsidR="00CB62E5">
        <w:t>10.2017</w:t>
      </w:r>
      <w:r w:rsidRPr="0090211C">
        <w:t xml:space="preserve"> (Obchodný register Okresného súdu </w:t>
      </w:r>
      <w:r>
        <w:t>B</w:t>
      </w:r>
      <w:r w:rsidR="00CB62E5">
        <w:t>anská Bystrica</w:t>
      </w:r>
      <w:r w:rsidRPr="0090211C">
        <w:t xml:space="preserve">, oddiel </w:t>
      </w:r>
      <w:proofErr w:type="spellStart"/>
      <w:r w:rsidRPr="0090211C">
        <w:t>Sro</w:t>
      </w:r>
      <w:proofErr w:type="spellEnd"/>
      <w:r w:rsidRPr="0090211C">
        <w:t>, vložka č.</w:t>
      </w:r>
      <w:r w:rsidR="00CB62E5">
        <w:t>32806</w:t>
      </w:r>
      <w:r w:rsidRPr="007A2E45">
        <w:rPr>
          <w:rStyle w:val="ra"/>
        </w:rPr>
        <w:t>/</w:t>
      </w:r>
      <w:r w:rsidR="00CB62E5">
        <w:rPr>
          <w:rStyle w:val="ra"/>
        </w:rPr>
        <w:t>S</w:t>
      </w:r>
      <w:r w:rsidRPr="0090211C">
        <w:t>).</w:t>
      </w:r>
    </w:p>
    <w:p w14:paraId="278C6DA6" w14:textId="77777777" w:rsidR="00694F9A" w:rsidRPr="0090211C" w:rsidRDefault="00694F9A" w:rsidP="006D6D3D">
      <w:pPr>
        <w:pStyle w:val="odstavec"/>
      </w:pPr>
    </w:p>
    <w:p w14:paraId="51574C2D" w14:textId="77777777" w:rsidR="00694F9A" w:rsidRDefault="00694F9A" w:rsidP="00647354">
      <w:pPr>
        <w:pStyle w:val="Nadpis2"/>
      </w:pPr>
      <w:r w:rsidRPr="0090211C">
        <w:t>Hlavné činnosti Spoločnosti podľa výpisu z obchodného registra:</w:t>
      </w:r>
    </w:p>
    <w:p w14:paraId="1D123025" w14:textId="77777777" w:rsidR="00647354" w:rsidRPr="00647354" w:rsidRDefault="00647354" w:rsidP="0064735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1C4D597" w14:textId="77777777" w:rsidTr="00647354">
        <w:trPr>
          <w:tblCellSpacing w:w="15" w:type="dxa"/>
        </w:trPr>
        <w:tc>
          <w:tcPr>
            <w:tcW w:w="3350" w:type="pct"/>
            <w:shd w:val="clear" w:color="auto" w:fill="FFFFFF"/>
            <w:vAlign w:val="center"/>
            <w:hideMark/>
          </w:tcPr>
          <w:p w14:paraId="5DCDAE17" w14:textId="77777777" w:rsidR="00647354" w:rsidRPr="00647354" w:rsidRDefault="00647354" w:rsidP="00647354">
            <w:r w:rsidRPr="00647354">
              <w:rPr>
                <w:rFonts w:ascii="Arial CE" w:hAnsi="Arial CE" w:cs="Arial CE"/>
                <w:bCs/>
                <w:color w:val="000000"/>
                <w:sz w:val="20"/>
                <w:szCs w:val="20"/>
              </w:rPr>
              <w:t>Prevádzkovanie športových zariadení a zariadení slúžiacich na regeneráciu a rekondíciu</w:t>
            </w:r>
          </w:p>
        </w:tc>
        <w:tc>
          <w:tcPr>
            <w:tcW w:w="1650" w:type="pct"/>
            <w:shd w:val="clear" w:color="auto" w:fill="FFFFFF"/>
            <w:hideMark/>
          </w:tcPr>
          <w:p w14:paraId="369CA077"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742CBF5"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D3ACB7F" w14:textId="77777777" w:rsidTr="00647354">
        <w:trPr>
          <w:tblCellSpacing w:w="15" w:type="dxa"/>
        </w:trPr>
        <w:tc>
          <w:tcPr>
            <w:tcW w:w="3350" w:type="pct"/>
            <w:shd w:val="clear" w:color="auto" w:fill="FFFFFF"/>
            <w:vAlign w:val="center"/>
            <w:hideMark/>
          </w:tcPr>
          <w:p w14:paraId="0897687F" w14:textId="77777777" w:rsidR="00647354" w:rsidRPr="00647354" w:rsidRDefault="00647354" w:rsidP="00647354">
            <w:r w:rsidRPr="00647354">
              <w:rPr>
                <w:rFonts w:ascii="Arial CE" w:hAnsi="Arial CE" w:cs="Arial CE"/>
                <w:bCs/>
                <w:color w:val="000000"/>
                <w:sz w:val="20"/>
                <w:szCs w:val="20"/>
              </w:rPr>
              <w:t>Kúpa tovaru na účely jeho predaja konečnému spotrebiteľovi (maloobchod) alebo iným prevádzkovateľom živnosti (veľkoobchod)</w:t>
            </w:r>
          </w:p>
        </w:tc>
        <w:tc>
          <w:tcPr>
            <w:tcW w:w="1650" w:type="pct"/>
            <w:shd w:val="clear" w:color="auto" w:fill="FFFFFF"/>
            <w:hideMark/>
          </w:tcPr>
          <w:p w14:paraId="3390989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39D9D87"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C5C4728" w14:textId="77777777" w:rsidTr="00647354">
        <w:trPr>
          <w:tblCellSpacing w:w="15" w:type="dxa"/>
        </w:trPr>
        <w:tc>
          <w:tcPr>
            <w:tcW w:w="3350" w:type="pct"/>
            <w:shd w:val="clear" w:color="auto" w:fill="FFFFFF"/>
            <w:vAlign w:val="center"/>
            <w:hideMark/>
          </w:tcPr>
          <w:p w14:paraId="30B12E71" w14:textId="77777777" w:rsidR="00647354" w:rsidRPr="00647354" w:rsidRDefault="00647354" w:rsidP="00647354">
            <w:r w:rsidRPr="00647354">
              <w:rPr>
                <w:rFonts w:ascii="Arial CE" w:hAnsi="Arial CE" w:cs="Arial CE"/>
                <w:bCs/>
                <w:color w:val="000000"/>
                <w:sz w:val="20"/>
                <w:szCs w:val="20"/>
              </w:rPr>
              <w:t>Textilná výroba</w:t>
            </w:r>
          </w:p>
        </w:tc>
        <w:tc>
          <w:tcPr>
            <w:tcW w:w="1650" w:type="pct"/>
            <w:shd w:val="clear" w:color="auto" w:fill="FFFFFF"/>
            <w:hideMark/>
          </w:tcPr>
          <w:p w14:paraId="184F7C3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B229DD4"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4BA7574" w14:textId="77777777" w:rsidTr="00647354">
        <w:trPr>
          <w:tblCellSpacing w:w="15" w:type="dxa"/>
        </w:trPr>
        <w:tc>
          <w:tcPr>
            <w:tcW w:w="3350" w:type="pct"/>
            <w:shd w:val="clear" w:color="auto" w:fill="FFFFFF"/>
            <w:vAlign w:val="center"/>
            <w:hideMark/>
          </w:tcPr>
          <w:p w14:paraId="3A0D8EC1" w14:textId="77777777" w:rsidR="00647354" w:rsidRPr="00647354" w:rsidRDefault="00647354" w:rsidP="00647354">
            <w:r w:rsidRPr="00647354">
              <w:rPr>
                <w:rFonts w:ascii="Arial CE" w:hAnsi="Arial CE" w:cs="Arial CE"/>
                <w:bCs/>
                <w:color w:val="000000"/>
                <w:sz w:val="20"/>
                <w:szCs w:val="20"/>
              </w:rPr>
              <w:t>Opracovanie drevnej hmoty štiepaním, lúpaním</w:t>
            </w:r>
          </w:p>
        </w:tc>
        <w:tc>
          <w:tcPr>
            <w:tcW w:w="1650" w:type="pct"/>
            <w:shd w:val="clear" w:color="auto" w:fill="FFFFFF"/>
            <w:hideMark/>
          </w:tcPr>
          <w:p w14:paraId="352A598E"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038A6F3"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829E8E4" w14:textId="77777777" w:rsidTr="00647354">
        <w:trPr>
          <w:tblCellSpacing w:w="15" w:type="dxa"/>
        </w:trPr>
        <w:tc>
          <w:tcPr>
            <w:tcW w:w="3350" w:type="pct"/>
            <w:shd w:val="clear" w:color="auto" w:fill="FFFFFF"/>
            <w:vAlign w:val="center"/>
            <w:hideMark/>
          </w:tcPr>
          <w:p w14:paraId="4869A0E1" w14:textId="77777777" w:rsidR="00647354" w:rsidRPr="00647354" w:rsidRDefault="00647354" w:rsidP="00647354">
            <w:r w:rsidRPr="00647354">
              <w:rPr>
                <w:rFonts w:ascii="Arial CE" w:hAnsi="Arial CE" w:cs="Arial CE"/>
                <w:bCs/>
                <w:color w:val="000000"/>
                <w:sz w:val="20"/>
                <w:szCs w:val="20"/>
              </w:rPr>
              <w:t>Výroba chemikálií, chemických vlákien, plastov, kaučuku a prípravkov z týchto materiálov</w:t>
            </w:r>
          </w:p>
        </w:tc>
        <w:tc>
          <w:tcPr>
            <w:tcW w:w="1650" w:type="pct"/>
            <w:shd w:val="clear" w:color="auto" w:fill="FFFFFF"/>
            <w:hideMark/>
          </w:tcPr>
          <w:p w14:paraId="174DA119"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1AD83E22"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D688BAE" w14:textId="77777777" w:rsidTr="00647354">
        <w:trPr>
          <w:tblCellSpacing w:w="15" w:type="dxa"/>
        </w:trPr>
        <w:tc>
          <w:tcPr>
            <w:tcW w:w="3350" w:type="pct"/>
            <w:shd w:val="clear" w:color="auto" w:fill="FFFFFF"/>
            <w:vAlign w:val="center"/>
            <w:hideMark/>
          </w:tcPr>
          <w:p w14:paraId="74D466E1" w14:textId="77777777" w:rsidR="00647354" w:rsidRPr="00647354" w:rsidRDefault="00647354" w:rsidP="00647354">
            <w:r w:rsidRPr="00647354">
              <w:rPr>
                <w:rFonts w:ascii="Arial CE" w:hAnsi="Arial CE" w:cs="Arial CE"/>
                <w:bCs/>
                <w:color w:val="000000"/>
                <w:sz w:val="20"/>
                <w:szCs w:val="20"/>
              </w:rPr>
              <w:t>Výroba počítačových, elektronických a optických výrobkov</w:t>
            </w:r>
          </w:p>
        </w:tc>
        <w:tc>
          <w:tcPr>
            <w:tcW w:w="1650" w:type="pct"/>
            <w:shd w:val="clear" w:color="auto" w:fill="FFFFFF"/>
            <w:hideMark/>
          </w:tcPr>
          <w:p w14:paraId="137BBF5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EC35D9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2A99E898" w14:textId="77777777" w:rsidTr="00647354">
        <w:trPr>
          <w:tblCellSpacing w:w="15" w:type="dxa"/>
        </w:trPr>
        <w:tc>
          <w:tcPr>
            <w:tcW w:w="3350" w:type="pct"/>
            <w:shd w:val="clear" w:color="auto" w:fill="FFFFFF"/>
            <w:vAlign w:val="center"/>
            <w:hideMark/>
          </w:tcPr>
          <w:p w14:paraId="27EA395B" w14:textId="77777777" w:rsidR="00647354" w:rsidRPr="00647354" w:rsidRDefault="00647354" w:rsidP="00647354">
            <w:r w:rsidRPr="00647354">
              <w:rPr>
                <w:rFonts w:ascii="Arial CE" w:hAnsi="Arial CE" w:cs="Arial CE"/>
                <w:bCs/>
                <w:color w:val="000000"/>
                <w:sz w:val="20"/>
                <w:szCs w:val="20"/>
              </w:rPr>
              <w:t>Výroba elektrických zariadení a elektrických súčiastok</w:t>
            </w:r>
          </w:p>
        </w:tc>
        <w:tc>
          <w:tcPr>
            <w:tcW w:w="1650" w:type="pct"/>
            <w:shd w:val="clear" w:color="auto" w:fill="FFFFFF"/>
            <w:hideMark/>
          </w:tcPr>
          <w:p w14:paraId="5FA7274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D7CCBFC"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5B6AB1F6" w14:textId="77777777" w:rsidTr="00647354">
        <w:trPr>
          <w:tblCellSpacing w:w="15" w:type="dxa"/>
        </w:trPr>
        <w:tc>
          <w:tcPr>
            <w:tcW w:w="3350" w:type="pct"/>
            <w:shd w:val="clear" w:color="auto" w:fill="FFFFFF"/>
            <w:vAlign w:val="center"/>
            <w:hideMark/>
          </w:tcPr>
          <w:p w14:paraId="67AA684C" w14:textId="77777777" w:rsidR="00647354" w:rsidRPr="00647354" w:rsidRDefault="00647354" w:rsidP="00647354">
            <w:r w:rsidRPr="00647354">
              <w:rPr>
                <w:rFonts w:ascii="Arial CE" w:hAnsi="Arial CE" w:cs="Arial CE"/>
                <w:bCs/>
                <w:color w:val="000000"/>
                <w:sz w:val="20"/>
                <w:szCs w:val="20"/>
              </w:rPr>
              <w:t>Vývoj, výroba zabezpečovacích systémov alebo poplachových systémov a zariadení umožňujúcich sledovanie pohybu a konania osoby v chránenom objekte, na chránenom mieste alebo v ich okolí</w:t>
            </w:r>
          </w:p>
        </w:tc>
        <w:tc>
          <w:tcPr>
            <w:tcW w:w="1650" w:type="pct"/>
            <w:shd w:val="clear" w:color="auto" w:fill="FFFFFF"/>
            <w:hideMark/>
          </w:tcPr>
          <w:p w14:paraId="0F701F3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73A058F"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CA55C5D" w14:textId="77777777" w:rsidTr="00647354">
        <w:trPr>
          <w:tblCellSpacing w:w="15" w:type="dxa"/>
        </w:trPr>
        <w:tc>
          <w:tcPr>
            <w:tcW w:w="3350" w:type="pct"/>
            <w:shd w:val="clear" w:color="auto" w:fill="FFFFFF"/>
            <w:vAlign w:val="center"/>
            <w:hideMark/>
          </w:tcPr>
          <w:p w14:paraId="77F3F498" w14:textId="77777777" w:rsidR="00647354" w:rsidRPr="00647354" w:rsidRDefault="00647354" w:rsidP="00647354">
            <w:r w:rsidRPr="00647354">
              <w:rPr>
                <w:rFonts w:ascii="Arial CE" w:hAnsi="Arial CE" w:cs="Arial CE"/>
                <w:bCs/>
                <w:color w:val="000000"/>
                <w:sz w:val="20"/>
                <w:szCs w:val="20"/>
              </w:rPr>
              <w:t>Podnikanie v oblasti nakladania s iným ako nebezpečným odpadom</w:t>
            </w:r>
          </w:p>
        </w:tc>
        <w:tc>
          <w:tcPr>
            <w:tcW w:w="1650" w:type="pct"/>
            <w:shd w:val="clear" w:color="auto" w:fill="FFFFFF"/>
            <w:hideMark/>
          </w:tcPr>
          <w:p w14:paraId="64FB6D8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ED5157C"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5E39E0BD" w14:textId="77777777" w:rsidTr="00647354">
        <w:trPr>
          <w:tblCellSpacing w:w="15" w:type="dxa"/>
        </w:trPr>
        <w:tc>
          <w:tcPr>
            <w:tcW w:w="3350" w:type="pct"/>
            <w:shd w:val="clear" w:color="auto" w:fill="FFFFFF"/>
            <w:vAlign w:val="center"/>
            <w:hideMark/>
          </w:tcPr>
          <w:p w14:paraId="1FA5E448" w14:textId="77777777" w:rsidR="00647354" w:rsidRPr="00647354" w:rsidRDefault="00647354" w:rsidP="00647354">
            <w:r w:rsidRPr="00647354">
              <w:rPr>
                <w:rFonts w:ascii="Arial CE" w:hAnsi="Arial CE" w:cs="Arial CE"/>
                <w:bCs/>
                <w:color w:val="000000"/>
                <w:sz w:val="20"/>
                <w:szCs w:val="20"/>
              </w:rPr>
              <w:t>Uskutočňovanie stavieb a ich zmien</w:t>
            </w:r>
          </w:p>
        </w:tc>
        <w:tc>
          <w:tcPr>
            <w:tcW w:w="1650" w:type="pct"/>
            <w:shd w:val="clear" w:color="auto" w:fill="FFFFFF"/>
            <w:hideMark/>
          </w:tcPr>
          <w:p w14:paraId="3A33546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D6F8D05"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3B80B78" w14:textId="77777777" w:rsidTr="00647354">
        <w:trPr>
          <w:tblCellSpacing w:w="15" w:type="dxa"/>
        </w:trPr>
        <w:tc>
          <w:tcPr>
            <w:tcW w:w="3350" w:type="pct"/>
            <w:shd w:val="clear" w:color="auto" w:fill="FFFFFF"/>
            <w:vAlign w:val="center"/>
            <w:hideMark/>
          </w:tcPr>
          <w:p w14:paraId="6B81FB44" w14:textId="77777777" w:rsidR="00647354" w:rsidRPr="00647354" w:rsidRDefault="00647354" w:rsidP="00647354">
            <w:r w:rsidRPr="00647354">
              <w:rPr>
                <w:rFonts w:ascii="Arial CE" w:hAnsi="Arial CE" w:cs="Arial CE"/>
                <w:bCs/>
                <w:color w:val="000000"/>
                <w:sz w:val="20"/>
                <w:szCs w:val="20"/>
              </w:rPr>
              <w:t>Prípravné práce k realizácii stavby</w:t>
            </w:r>
          </w:p>
        </w:tc>
        <w:tc>
          <w:tcPr>
            <w:tcW w:w="1650" w:type="pct"/>
            <w:shd w:val="clear" w:color="auto" w:fill="FFFFFF"/>
            <w:hideMark/>
          </w:tcPr>
          <w:p w14:paraId="749142AE"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69CB09E"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603358D8" w14:textId="77777777" w:rsidTr="00647354">
        <w:trPr>
          <w:tblCellSpacing w:w="15" w:type="dxa"/>
        </w:trPr>
        <w:tc>
          <w:tcPr>
            <w:tcW w:w="3350" w:type="pct"/>
            <w:shd w:val="clear" w:color="auto" w:fill="FFFFFF"/>
            <w:vAlign w:val="center"/>
            <w:hideMark/>
          </w:tcPr>
          <w:p w14:paraId="043075D1" w14:textId="77777777" w:rsidR="00647354" w:rsidRPr="00647354" w:rsidRDefault="00647354" w:rsidP="00647354">
            <w:r w:rsidRPr="00647354">
              <w:rPr>
                <w:rFonts w:ascii="Arial CE" w:hAnsi="Arial CE" w:cs="Arial CE"/>
                <w:bCs/>
                <w:color w:val="000000"/>
                <w:sz w:val="20"/>
                <w:szCs w:val="20"/>
              </w:rPr>
              <w:t>Dokončovacie stavebné práce pri realizácii exteriérov a interiérov</w:t>
            </w:r>
          </w:p>
        </w:tc>
        <w:tc>
          <w:tcPr>
            <w:tcW w:w="1650" w:type="pct"/>
            <w:shd w:val="clear" w:color="auto" w:fill="FFFFFF"/>
            <w:hideMark/>
          </w:tcPr>
          <w:p w14:paraId="5224934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CE443F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6196FA44" w14:textId="77777777" w:rsidTr="00647354">
        <w:trPr>
          <w:tblCellSpacing w:w="15" w:type="dxa"/>
        </w:trPr>
        <w:tc>
          <w:tcPr>
            <w:tcW w:w="3350" w:type="pct"/>
            <w:shd w:val="clear" w:color="auto" w:fill="FFFFFF"/>
            <w:vAlign w:val="center"/>
            <w:hideMark/>
          </w:tcPr>
          <w:p w14:paraId="4C0F367D" w14:textId="77777777" w:rsidR="00647354" w:rsidRPr="00647354" w:rsidRDefault="00647354" w:rsidP="00647354">
            <w:r w:rsidRPr="00647354">
              <w:rPr>
                <w:rFonts w:ascii="Arial CE" w:hAnsi="Arial CE" w:cs="Arial CE"/>
                <w:bCs/>
                <w:color w:val="000000"/>
                <w:sz w:val="20"/>
                <w:szCs w:val="20"/>
              </w:rPr>
              <w:t>Údržba motorových vozidiel bez zásahu do motorickej časti vozidla</w:t>
            </w:r>
          </w:p>
        </w:tc>
        <w:tc>
          <w:tcPr>
            <w:tcW w:w="1650" w:type="pct"/>
            <w:shd w:val="clear" w:color="auto" w:fill="FFFFFF"/>
            <w:hideMark/>
          </w:tcPr>
          <w:p w14:paraId="7EAA2D40"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80BF304"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AB9DEF7" w14:textId="77777777" w:rsidTr="00647354">
        <w:trPr>
          <w:tblCellSpacing w:w="15" w:type="dxa"/>
        </w:trPr>
        <w:tc>
          <w:tcPr>
            <w:tcW w:w="3350" w:type="pct"/>
            <w:shd w:val="clear" w:color="auto" w:fill="FFFFFF"/>
            <w:vAlign w:val="center"/>
            <w:hideMark/>
          </w:tcPr>
          <w:p w14:paraId="7D76EB5E" w14:textId="77777777" w:rsidR="00647354" w:rsidRPr="00647354" w:rsidRDefault="00647354" w:rsidP="00647354">
            <w:r w:rsidRPr="00647354">
              <w:rPr>
                <w:rFonts w:ascii="Arial CE" w:hAnsi="Arial CE" w:cs="Arial CE"/>
                <w:bCs/>
                <w:color w:val="000000"/>
                <w:sz w:val="20"/>
                <w:szCs w:val="20"/>
              </w:rPr>
              <w:t>Sprostredkovateľská činnosť v oblasti obchodu, služieb, výroby</w:t>
            </w:r>
          </w:p>
        </w:tc>
        <w:tc>
          <w:tcPr>
            <w:tcW w:w="1650" w:type="pct"/>
            <w:shd w:val="clear" w:color="auto" w:fill="FFFFFF"/>
            <w:hideMark/>
          </w:tcPr>
          <w:p w14:paraId="56306C5C"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7AB5F87"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2442BEB" w14:textId="77777777" w:rsidTr="00647354">
        <w:trPr>
          <w:tblCellSpacing w:w="15" w:type="dxa"/>
        </w:trPr>
        <w:tc>
          <w:tcPr>
            <w:tcW w:w="3350" w:type="pct"/>
            <w:shd w:val="clear" w:color="auto" w:fill="FFFFFF"/>
            <w:vAlign w:val="center"/>
            <w:hideMark/>
          </w:tcPr>
          <w:p w14:paraId="347CA7EB" w14:textId="77777777" w:rsidR="00647354" w:rsidRPr="00647354" w:rsidRDefault="00647354" w:rsidP="00647354">
            <w:r w:rsidRPr="00647354">
              <w:rPr>
                <w:rFonts w:ascii="Arial CE" w:hAnsi="Arial CE" w:cs="Arial CE"/>
                <w:bCs/>
                <w:color w:val="000000"/>
                <w:sz w:val="20"/>
                <w:szCs w:val="20"/>
              </w:rPr>
              <w:t>Nákladná cestná doprava vykonávaná vozidlami s celkovou hmotnosťou do 3,5 t vrátane prípojného vozidla</w:t>
            </w:r>
          </w:p>
        </w:tc>
        <w:tc>
          <w:tcPr>
            <w:tcW w:w="1650" w:type="pct"/>
            <w:shd w:val="clear" w:color="auto" w:fill="FFFFFF"/>
            <w:hideMark/>
          </w:tcPr>
          <w:p w14:paraId="2D42AF19"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C55CE68"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7B4F227" w14:textId="77777777" w:rsidTr="00647354">
        <w:trPr>
          <w:tblCellSpacing w:w="15" w:type="dxa"/>
        </w:trPr>
        <w:tc>
          <w:tcPr>
            <w:tcW w:w="3350" w:type="pct"/>
            <w:shd w:val="clear" w:color="auto" w:fill="FFFFFF"/>
            <w:vAlign w:val="center"/>
            <w:hideMark/>
          </w:tcPr>
          <w:p w14:paraId="42DC4552" w14:textId="77777777" w:rsidR="00647354" w:rsidRPr="00647354" w:rsidRDefault="00647354" w:rsidP="00647354">
            <w:r w:rsidRPr="00647354">
              <w:rPr>
                <w:rFonts w:ascii="Arial CE" w:hAnsi="Arial CE" w:cs="Arial CE"/>
                <w:bCs/>
                <w:color w:val="000000"/>
                <w:sz w:val="20"/>
                <w:szCs w:val="20"/>
              </w:rPr>
              <w:t>Sťahovacie služby</w:t>
            </w:r>
          </w:p>
        </w:tc>
        <w:tc>
          <w:tcPr>
            <w:tcW w:w="1650" w:type="pct"/>
            <w:shd w:val="clear" w:color="auto" w:fill="FFFFFF"/>
            <w:hideMark/>
          </w:tcPr>
          <w:p w14:paraId="175C36F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3BA8EE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F2F0428" w14:textId="77777777" w:rsidTr="00647354">
        <w:trPr>
          <w:tblCellSpacing w:w="15" w:type="dxa"/>
        </w:trPr>
        <w:tc>
          <w:tcPr>
            <w:tcW w:w="3350" w:type="pct"/>
            <w:shd w:val="clear" w:color="auto" w:fill="FFFFFF"/>
            <w:vAlign w:val="center"/>
            <w:hideMark/>
          </w:tcPr>
          <w:p w14:paraId="2708C108" w14:textId="77777777" w:rsidR="00647354" w:rsidRPr="00647354" w:rsidRDefault="00647354" w:rsidP="00647354">
            <w:r w:rsidRPr="00647354">
              <w:rPr>
                <w:rFonts w:ascii="Arial CE" w:hAnsi="Arial CE" w:cs="Arial CE"/>
                <w:bCs/>
                <w:color w:val="000000"/>
                <w:sz w:val="20"/>
                <w:szCs w:val="20"/>
              </w:rPr>
              <w:t>Kuriérske služby</w:t>
            </w:r>
          </w:p>
        </w:tc>
        <w:tc>
          <w:tcPr>
            <w:tcW w:w="1650" w:type="pct"/>
            <w:shd w:val="clear" w:color="auto" w:fill="FFFFFF"/>
            <w:hideMark/>
          </w:tcPr>
          <w:p w14:paraId="15E22195"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9BF40C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1AC6207" w14:textId="77777777" w:rsidTr="00647354">
        <w:trPr>
          <w:tblCellSpacing w:w="15" w:type="dxa"/>
        </w:trPr>
        <w:tc>
          <w:tcPr>
            <w:tcW w:w="3350" w:type="pct"/>
            <w:shd w:val="clear" w:color="auto" w:fill="FFFFFF"/>
            <w:vAlign w:val="center"/>
            <w:hideMark/>
          </w:tcPr>
          <w:p w14:paraId="69241E3A" w14:textId="77777777" w:rsidR="00647354" w:rsidRPr="00647354" w:rsidRDefault="00647354" w:rsidP="00647354">
            <w:r w:rsidRPr="00647354">
              <w:rPr>
                <w:rFonts w:ascii="Arial CE" w:hAnsi="Arial CE" w:cs="Arial CE"/>
                <w:bCs/>
                <w:color w:val="000000"/>
                <w:sz w:val="20"/>
                <w:szCs w:val="20"/>
              </w:rPr>
              <w:t>Poskytovanie služieb rýchleho občerstvenia v spojení s predajom na priamu konzumáciu</w:t>
            </w:r>
          </w:p>
        </w:tc>
        <w:tc>
          <w:tcPr>
            <w:tcW w:w="1650" w:type="pct"/>
            <w:shd w:val="clear" w:color="auto" w:fill="FFFFFF"/>
            <w:hideMark/>
          </w:tcPr>
          <w:p w14:paraId="29A8896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D397B1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3350F46" w14:textId="77777777" w:rsidTr="00647354">
        <w:trPr>
          <w:tblCellSpacing w:w="15" w:type="dxa"/>
        </w:trPr>
        <w:tc>
          <w:tcPr>
            <w:tcW w:w="3350" w:type="pct"/>
            <w:shd w:val="clear" w:color="auto" w:fill="FFFFFF"/>
            <w:vAlign w:val="center"/>
            <w:hideMark/>
          </w:tcPr>
          <w:p w14:paraId="7132EA74" w14:textId="77777777" w:rsidR="00647354" w:rsidRPr="00647354" w:rsidRDefault="00647354" w:rsidP="00647354">
            <w:r w:rsidRPr="00647354">
              <w:rPr>
                <w:rFonts w:ascii="Arial CE" w:hAnsi="Arial CE" w:cs="Arial CE"/>
                <w:bCs/>
                <w:color w:val="000000"/>
                <w:sz w:val="20"/>
                <w:szCs w:val="20"/>
              </w:rPr>
              <w:t>Prevádzkovanie výdajne stravy</w:t>
            </w:r>
          </w:p>
        </w:tc>
        <w:tc>
          <w:tcPr>
            <w:tcW w:w="1650" w:type="pct"/>
            <w:shd w:val="clear" w:color="auto" w:fill="FFFFFF"/>
            <w:hideMark/>
          </w:tcPr>
          <w:p w14:paraId="49595595"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5979140"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50A124F0" w14:textId="77777777" w:rsidTr="00647354">
        <w:trPr>
          <w:tblCellSpacing w:w="15" w:type="dxa"/>
        </w:trPr>
        <w:tc>
          <w:tcPr>
            <w:tcW w:w="3350" w:type="pct"/>
            <w:shd w:val="clear" w:color="auto" w:fill="FFFFFF"/>
            <w:vAlign w:val="center"/>
            <w:hideMark/>
          </w:tcPr>
          <w:p w14:paraId="42AC0D28" w14:textId="77777777" w:rsidR="00647354" w:rsidRPr="00647354" w:rsidRDefault="00647354" w:rsidP="00647354">
            <w:r w:rsidRPr="00647354">
              <w:rPr>
                <w:rFonts w:ascii="Arial CE" w:hAnsi="Arial CE" w:cs="Arial CE"/>
                <w:bCs/>
                <w:color w:val="000000"/>
                <w:sz w:val="20"/>
                <w:szCs w:val="20"/>
              </w:rPr>
              <w:t>Poskytovanie obslužných služieb pri kultúrnych a iných spoločenských podujatiach</w:t>
            </w:r>
          </w:p>
        </w:tc>
        <w:tc>
          <w:tcPr>
            <w:tcW w:w="1650" w:type="pct"/>
            <w:shd w:val="clear" w:color="auto" w:fill="FFFFFF"/>
            <w:hideMark/>
          </w:tcPr>
          <w:p w14:paraId="5D819E4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112F8A8"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275841DD" w14:textId="77777777" w:rsidTr="00647354">
        <w:trPr>
          <w:tblCellSpacing w:w="15" w:type="dxa"/>
        </w:trPr>
        <w:tc>
          <w:tcPr>
            <w:tcW w:w="3350" w:type="pct"/>
            <w:shd w:val="clear" w:color="auto" w:fill="FFFFFF"/>
            <w:vAlign w:val="center"/>
            <w:hideMark/>
          </w:tcPr>
          <w:p w14:paraId="5FDA2D54" w14:textId="77777777" w:rsidR="00647354" w:rsidRPr="00647354" w:rsidRDefault="00647354" w:rsidP="00647354">
            <w:r w:rsidRPr="00647354">
              <w:rPr>
                <w:rFonts w:ascii="Arial CE" w:hAnsi="Arial CE" w:cs="Arial CE"/>
                <w:bCs/>
                <w:color w:val="000000"/>
                <w:sz w:val="20"/>
                <w:szCs w:val="20"/>
              </w:rPr>
              <w:t>Počítačové služby a služby súvisiace s počítačovým spracovaním údajov</w:t>
            </w:r>
          </w:p>
        </w:tc>
        <w:tc>
          <w:tcPr>
            <w:tcW w:w="1650" w:type="pct"/>
            <w:shd w:val="clear" w:color="auto" w:fill="FFFFFF"/>
            <w:hideMark/>
          </w:tcPr>
          <w:p w14:paraId="5009E9B9"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FE3851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9B519D5" w14:textId="77777777" w:rsidTr="00647354">
        <w:trPr>
          <w:tblCellSpacing w:w="15" w:type="dxa"/>
        </w:trPr>
        <w:tc>
          <w:tcPr>
            <w:tcW w:w="3350" w:type="pct"/>
            <w:shd w:val="clear" w:color="auto" w:fill="FFFFFF"/>
            <w:vAlign w:val="center"/>
            <w:hideMark/>
          </w:tcPr>
          <w:p w14:paraId="567599F9" w14:textId="77777777" w:rsidR="00647354" w:rsidRPr="00647354" w:rsidRDefault="00647354" w:rsidP="00647354">
            <w:r w:rsidRPr="00647354">
              <w:rPr>
                <w:rFonts w:ascii="Arial CE" w:hAnsi="Arial CE" w:cs="Arial CE"/>
                <w:bCs/>
                <w:color w:val="000000"/>
                <w:sz w:val="20"/>
                <w:szCs w:val="20"/>
              </w:rPr>
              <w:t>Prenájom nehnuteľností spojený s poskytovaním iných než základných služieb spojených s prenájmom</w:t>
            </w:r>
          </w:p>
        </w:tc>
        <w:tc>
          <w:tcPr>
            <w:tcW w:w="1650" w:type="pct"/>
            <w:shd w:val="clear" w:color="auto" w:fill="FFFFFF"/>
            <w:hideMark/>
          </w:tcPr>
          <w:p w14:paraId="78A0BE65"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3ACE502"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A1E5BE5" w14:textId="77777777" w:rsidTr="00647354">
        <w:trPr>
          <w:tblCellSpacing w:w="15" w:type="dxa"/>
        </w:trPr>
        <w:tc>
          <w:tcPr>
            <w:tcW w:w="3350" w:type="pct"/>
            <w:shd w:val="clear" w:color="auto" w:fill="FFFFFF"/>
            <w:vAlign w:val="center"/>
            <w:hideMark/>
          </w:tcPr>
          <w:p w14:paraId="5ADA5564" w14:textId="77777777" w:rsidR="00647354" w:rsidRPr="00647354" w:rsidRDefault="00647354" w:rsidP="00647354">
            <w:r w:rsidRPr="00647354">
              <w:rPr>
                <w:rFonts w:ascii="Arial CE" w:hAnsi="Arial CE" w:cs="Arial CE"/>
                <w:bCs/>
                <w:color w:val="000000"/>
                <w:sz w:val="20"/>
                <w:szCs w:val="20"/>
              </w:rPr>
              <w:t>Oprava osobných potrieb a potrieb pre domácnosť</w:t>
            </w:r>
          </w:p>
        </w:tc>
        <w:tc>
          <w:tcPr>
            <w:tcW w:w="1650" w:type="pct"/>
            <w:shd w:val="clear" w:color="auto" w:fill="FFFFFF"/>
            <w:hideMark/>
          </w:tcPr>
          <w:p w14:paraId="050ACB1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9B8238D"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B46A0EE" w14:textId="77777777" w:rsidTr="00647354">
        <w:trPr>
          <w:tblCellSpacing w:w="15" w:type="dxa"/>
        </w:trPr>
        <w:tc>
          <w:tcPr>
            <w:tcW w:w="3350" w:type="pct"/>
            <w:shd w:val="clear" w:color="auto" w:fill="FFFFFF"/>
            <w:vAlign w:val="center"/>
            <w:hideMark/>
          </w:tcPr>
          <w:p w14:paraId="3838BD60" w14:textId="77777777" w:rsidR="00647354" w:rsidRPr="00647354" w:rsidRDefault="00647354" w:rsidP="00647354">
            <w:r w:rsidRPr="00647354">
              <w:rPr>
                <w:rFonts w:ascii="Arial CE" w:hAnsi="Arial CE" w:cs="Arial CE"/>
                <w:bCs/>
                <w:color w:val="000000"/>
                <w:sz w:val="20"/>
                <w:szCs w:val="20"/>
              </w:rPr>
              <w:t>Činnosť podnikateľských, organizačných a ekonomických poradcov</w:t>
            </w:r>
          </w:p>
        </w:tc>
        <w:tc>
          <w:tcPr>
            <w:tcW w:w="1650" w:type="pct"/>
            <w:shd w:val="clear" w:color="auto" w:fill="FFFFFF"/>
            <w:hideMark/>
          </w:tcPr>
          <w:p w14:paraId="73C5EDF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F988488"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596C322" w14:textId="77777777" w:rsidTr="00647354">
        <w:trPr>
          <w:tblCellSpacing w:w="15" w:type="dxa"/>
        </w:trPr>
        <w:tc>
          <w:tcPr>
            <w:tcW w:w="3350" w:type="pct"/>
            <w:shd w:val="clear" w:color="auto" w:fill="FFFFFF"/>
            <w:vAlign w:val="center"/>
            <w:hideMark/>
          </w:tcPr>
          <w:p w14:paraId="0921267B" w14:textId="77777777" w:rsidR="00647354" w:rsidRPr="00647354" w:rsidRDefault="00647354" w:rsidP="00647354">
            <w:r w:rsidRPr="00647354">
              <w:rPr>
                <w:rFonts w:ascii="Arial CE" w:hAnsi="Arial CE" w:cs="Arial CE"/>
                <w:bCs/>
                <w:color w:val="000000"/>
                <w:sz w:val="20"/>
                <w:szCs w:val="20"/>
              </w:rPr>
              <w:t>Reklamné a marketingové služby, prieskum trhu a verejnej mienky</w:t>
            </w:r>
          </w:p>
        </w:tc>
        <w:tc>
          <w:tcPr>
            <w:tcW w:w="1650" w:type="pct"/>
            <w:shd w:val="clear" w:color="auto" w:fill="FFFFFF"/>
            <w:hideMark/>
          </w:tcPr>
          <w:p w14:paraId="57CE04B0"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3C8B81B"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5B30355" w14:textId="77777777" w:rsidTr="00647354">
        <w:trPr>
          <w:tblCellSpacing w:w="15" w:type="dxa"/>
        </w:trPr>
        <w:tc>
          <w:tcPr>
            <w:tcW w:w="3350" w:type="pct"/>
            <w:shd w:val="clear" w:color="auto" w:fill="FFFFFF"/>
            <w:vAlign w:val="center"/>
            <w:hideMark/>
          </w:tcPr>
          <w:p w14:paraId="564BCBF5" w14:textId="77777777" w:rsidR="00647354" w:rsidRPr="00647354" w:rsidRDefault="00647354" w:rsidP="00647354">
            <w:r w:rsidRPr="00647354">
              <w:rPr>
                <w:rFonts w:ascii="Arial CE" w:hAnsi="Arial CE" w:cs="Arial CE"/>
                <w:bCs/>
                <w:color w:val="000000"/>
                <w:sz w:val="20"/>
                <w:szCs w:val="20"/>
              </w:rPr>
              <w:lastRenderedPageBreak/>
              <w:t>Služby požičovní</w:t>
            </w:r>
          </w:p>
        </w:tc>
        <w:tc>
          <w:tcPr>
            <w:tcW w:w="1650" w:type="pct"/>
            <w:shd w:val="clear" w:color="auto" w:fill="FFFFFF"/>
            <w:hideMark/>
          </w:tcPr>
          <w:p w14:paraId="34DC6247"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F937692"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708CAF5" w14:textId="77777777" w:rsidTr="00647354">
        <w:trPr>
          <w:tblCellSpacing w:w="15" w:type="dxa"/>
        </w:trPr>
        <w:tc>
          <w:tcPr>
            <w:tcW w:w="3350" w:type="pct"/>
            <w:shd w:val="clear" w:color="auto" w:fill="FFFFFF"/>
            <w:vAlign w:val="center"/>
            <w:hideMark/>
          </w:tcPr>
          <w:p w14:paraId="17389CB4" w14:textId="77777777" w:rsidR="00647354" w:rsidRPr="00647354" w:rsidRDefault="00647354" w:rsidP="00647354">
            <w:r w:rsidRPr="00647354">
              <w:rPr>
                <w:rFonts w:ascii="Arial CE" w:hAnsi="Arial CE" w:cs="Arial CE"/>
                <w:bCs/>
                <w:color w:val="000000"/>
                <w:sz w:val="20"/>
                <w:szCs w:val="20"/>
              </w:rPr>
              <w:t>Prenájom hnuteľných vecí</w:t>
            </w:r>
          </w:p>
        </w:tc>
        <w:tc>
          <w:tcPr>
            <w:tcW w:w="1650" w:type="pct"/>
            <w:shd w:val="clear" w:color="auto" w:fill="FFFFFF"/>
            <w:hideMark/>
          </w:tcPr>
          <w:p w14:paraId="71E05AD0"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75EFA5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2A980E19" w14:textId="77777777" w:rsidTr="00647354">
        <w:trPr>
          <w:tblCellSpacing w:w="15" w:type="dxa"/>
        </w:trPr>
        <w:tc>
          <w:tcPr>
            <w:tcW w:w="3350" w:type="pct"/>
            <w:shd w:val="clear" w:color="auto" w:fill="FFFFFF"/>
            <w:vAlign w:val="center"/>
            <w:hideMark/>
          </w:tcPr>
          <w:p w14:paraId="51B68D35" w14:textId="77777777" w:rsidR="00647354" w:rsidRPr="00647354" w:rsidRDefault="00647354" w:rsidP="00647354">
            <w:r w:rsidRPr="00647354">
              <w:rPr>
                <w:rFonts w:ascii="Arial CE" w:hAnsi="Arial CE" w:cs="Arial CE"/>
                <w:bCs/>
                <w:color w:val="000000"/>
                <w:sz w:val="20"/>
                <w:szCs w:val="20"/>
              </w:rPr>
              <w:t>Čistiace a upratovacie služby</w:t>
            </w:r>
          </w:p>
        </w:tc>
        <w:tc>
          <w:tcPr>
            <w:tcW w:w="1650" w:type="pct"/>
            <w:shd w:val="clear" w:color="auto" w:fill="FFFFFF"/>
            <w:hideMark/>
          </w:tcPr>
          <w:p w14:paraId="63540D8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66199F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7CA4D70" w14:textId="77777777" w:rsidTr="00647354">
        <w:trPr>
          <w:tblCellSpacing w:w="15" w:type="dxa"/>
        </w:trPr>
        <w:tc>
          <w:tcPr>
            <w:tcW w:w="3350" w:type="pct"/>
            <w:shd w:val="clear" w:color="auto" w:fill="FFFFFF"/>
            <w:vAlign w:val="center"/>
            <w:hideMark/>
          </w:tcPr>
          <w:p w14:paraId="095B899F" w14:textId="77777777" w:rsidR="00647354" w:rsidRPr="00647354" w:rsidRDefault="00647354" w:rsidP="00647354">
            <w:r w:rsidRPr="00647354">
              <w:rPr>
                <w:rFonts w:ascii="Arial CE" w:hAnsi="Arial CE" w:cs="Arial CE"/>
                <w:bCs/>
                <w:color w:val="000000"/>
                <w:sz w:val="20"/>
                <w:szCs w:val="20"/>
              </w:rPr>
              <w:t>Verejné obstarávanie</w:t>
            </w:r>
          </w:p>
        </w:tc>
        <w:tc>
          <w:tcPr>
            <w:tcW w:w="1650" w:type="pct"/>
            <w:shd w:val="clear" w:color="auto" w:fill="FFFFFF"/>
            <w:hideMark/>
          </w:tcPr>
          <w:p w14:paraId="17BB4EC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709820C"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DCEF809" w14:textId="77777777" w:rsidTr="00647354">
        <w:trPr>
          <w:tblCellSpacing w:w="15" w:type="dxa"/>
        </w:trPr>
        <w:tc>
          <w:tcPr>
            <w:tcW w:w="3350" w:type="pct"/>
            <w:shd w:val="clear" w:color="auto" w:fill="FFFFFF"/>
            <w:vAlign w:val="center"/>
            <w:hideMark/>
          </w:tcPr>
          <w:p w14:paraId="42CF07B0" w14:textId="77777777" w:rsidR="00647354" w:rsidRPr="00647354" w:rsidRDefault="00647354" w:rsidP="00647354">
            <w:r w:rsidRPr="00647354">
              <w:rPr>
                <w:rFonts w:ascii="Arial CE" w:hAnsi="Arial CE" w:cs="Arial CE"/>
                <w:bCs/>
                <w:color w:val="000000"/>
                <w:sz w:val="20"/>
                <w:szCs w:val="20"/>
              </w:rPr>
              <w:t>Prevádzkovanie jaslí</w:t>
            </w:r>
          </w:p>
        </w:tc>
        <w:tc>
          <w:tcPr>
            <w:tcW w:w="1650" w:type="pct"/>
            <w:shd w:val="clear" w:color="auto" w:fill="FFFFFF"/>
            <w:hideMark/>
          </w:tcPr>
          <w:p w14:paraId="1B66B23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180E633D"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57337483" w14:textId="77777777" w:rsidTr="00647354">
        <w:trPr>
          <w:tblCellSpacing w:w="15" w:type="dxa"/>
        </w:trPr>
        <w:tc>
          <w:tcPr>
            <w:tcW w:w="3350" w:type="pct"/>
            <w:shd w:val="clear" w:color="auto" w:fill="FFFFFF"/>
            <w:vAlign w:val="center"/>
            <w:hideMark/>
          </w:tcPr>
          <w:p w14:paraId="7B01D933" w14:textId="77777777" w:rsidR="00647354" w:rsidRPr="00647354" w:rsidRDefault="00647354" w:rsidP="00647354">
            <w:r w:rsidRPr="00647354">
              <w:rPr>
                <w:rFonts w:ascii="Arial CE" w:hAnsi="Arial CE" w:cs="Arial CE"/>
                <w:bCs/>
                <w:color w:val="000000"/>
                <w:sz w:val="20"/>
                <w:szCs w:val="20"/>
              </w:rPr>
              <w:t>Prevádzkovanie kultúrnych, spoločenských a zábavných zariadení</w:t>
            </w:r>
          </w:p>
        </w:tc>
        <w:tc>
          <w:tcPr>
            <w:tcW w:w="1650" w:type="pct"/>
            <w:shd w:val="clear" w:color="auto" w:fill="FFFFFF"/>
            <w:hideMark/>
          </w:tcPr>
          <w:p w14:paraId="10F662A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C09A93E"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6A5332F" w14:textId="77777777" w:rsidTr="00647354">
        <w:trPr>
          <w:tblCellSpacing w:w="15" w:type="dxa"/>
        </w:trPr>
        <w:tc>
          <w:tcPr>
            <w:tcW w:w="3350" w:type="pct"/>
            <w:shd w:val="clear" w:color="auto" w:fill="FFFFFF"/>
            <w:vAlign w:val="center"/>
            <w:hideMark/>
          </w:tcPr>
          <w:p w14:paraId="49AE9FB1" w14:textId="77777777" w:rsidR="00647354" w:rsidRPr="00647354" w:rsidRDefault="00647354" w:rsidP="00647354">
            <w:r w:rsidRPr="00647354">
              <w:rPr>
                <w:rFonts w:ascii="Arial CE" w:hAnsi="Arial CE" w:cs="Arial CE"/>
                <w:bCs/>
                <w:color w:val="000000"/>
                <w:sz w:val="20"/>
                <w:szCs w:val="20"/>
              </w:rPr>
              <w:t>Prevádzkovanie technickej služby podľa § 7 ods. 1 zákona o súkromnej bezpečnosti v rozsahu: projektovanie, montáž, údržba, revízia alebo oprava zabezpečovacích systémov alebo poplachových systémov a systémov a zariadení umožňujúcich sledovanie pohybu a konania osoby v chránenom objekte, na chránenom mieste alebo v ich okolí</w:t>
            </w:r>
          </w:p>
        </w:tc>
        <w:tc>
          <w:tcPr>
            <w:tcW w:w="1650" w:type="pct"/>
            <w:shd w:val="clear" w:color="auto" w:fill="FFFFFF"/>
            <w:hideMark/>
          </w:tcPr>
          <w:p w14:paraId="3F9357EE" w14:textId="77777777" w:rsidR="00647354" w:rsidRDefault="00647354" w:rsidP="00647354">
            <w:pPr>
              <w:rPr>
                <w:rFonts w:ascii="Arial CE" w:hAnsi="Arial CE" w:cs="Arial CE"/>
                <w:bCs/>
                <w:color w:val="000000"/>
                <w:sz w:val="20"/>
                <w:szCs w:val="20"/>
              </w:rPr>
            </w:pPr>
            <w:r w:rsidRPr="00647354">
              <w:t>  </w:t>
            </w:r>
            <w:r w:rsidRPr="00647354">
              <w:rPr>
                <w:rFonts w:ascii="Arial CE" w:hAnsi="Arial CE" w:cs="Arial CE"/>
                <w:bCs/>
                <w:color w:val="000000"/>
                <w:sz w:val="20"/>
                <w:szCs w:val="20"/>
              </w:rPr>
              <w:t>(od: 15.11.2019)</w:t>
            </w:r>
          </w:p>
          <w:p w14:paraId="4B311FFE" w14:textId="77777777" w:rsidR="00F411B7" w:rsidRPr="00647354" w:rsidRDefault="00F411B7" w:rsidP="00647354"/>
        </w:tc>
      </w:tr>
    </w:tbl>
    <w:p w14:paraId="7AA958BA" w14:textId="77777777" w:rsidR="00694F9A" w:rsidRPr="00647354" w:rsidRDefault="00694F9A" w:rsidP="00D33CB5">
      <w:pPr>
        <w:rPr>
          <w:vanish/>
        </w:rPr>
      </w:pPr>
    </w:p>
    <w:p w14:paraId="4DBDE2C9" w14:textId="77777777" w:rsidR="00694F9A" w:rsidRPr="00647354" w:rsidRDefault="00694F9A" w:rsidP="006D6D3D">
      <w:pPr>
        <w:pStyle w:val="odstavec"/>
      </w:pPr>
      <w:r w:rsidRPr="00647354">
        <w:t xml:space="preserve">    </w:t>
      </w:r>
    </w:p>
    <w:p w14:paraId="08B225BF" w14:textId="77777777" w:rsidR="00694F9A" w:rsidRPr="00647354" w:rsidRDefault="00694F9A" w:rsidP="00647354">
      <w:pPr>
        <w:pStyle w:val="Nadpis2"/>
      </w:pPr>
      <w:r w:rsidRPr="00647354">
        <w:t>Neobmedzené ručenie</w:t>
      </w:r>
    </w:p>
    <w:p w14:paraId="355EB301" w14:textId="77777777" w:rsidR="00694F9A" w:rsidRPr="0090211C" w:rsidRDefault="00694F9A" w:rsidP="00D833BB">
      <w:pPr>
        <w:rPr>
          <w:rFonts w:ascii="Arial" w:hAnsi="Arial" w:cs="Arial"/>
          <w:sz w:val="20"/>
          <w:szCs w:val="20"/>
        </w:rPr>
      </w:pPr>
    </w:p>
    <w:p w14:paraId="0D06040F" w14:textId="77777777" w:rsidR="00694F9A" w:rsidRPr="0090211C" w:rsidRDefault="00694F9A" w:rsidP="006D6D3D">
      <w:pPr>
        <w:pStyle w:val="odstavec"/>
      </w:pPr>
      <w:r w:rsidRPr="0090211C">
        <w:t>Spoločnosť nie je neobmedzene ručiacim spoločníkom v iných účtovných jednotkách.</w:t>
      </w:r>
    </w:p>
    <w:p w14:paraId="3AD66CFF" w14:textId="77777777" w:rsidR="00694F9A" w:rsidRPr="0090211C" w:rsidRDefault="00694F9A" w:rsidP="006D6D3D">
      <w:pPr>
        <w:pStyle w:val="odstavec"/>
      </w:pPr>
    </w:p>
    <w:p w14:paraId="4F20394B" w14:textId="77777777" w:rsidR="00694F9A" w:rsidRPr="0090211C" w:rsidRDefault="00694F9A" w:rsidP="00647354">
      <w:pPr>
        <w:pStyle w:val="Nadpis2"/>
      </w:pPr>
      <w:r w:rsidRPr="0090211C">
        <w:t>Priemerný počet zamestnancov</w:t>
      </w:r>
      <w:bookmarkStart w:id="0" w:name="_GoBack"/>
      <w:bookmarkEnd w:id="0"/>
    </w:p>
    <w:p w14:paraId="2242D71A" w14:textId="77777777" w:rsidR="00694F9A" w:rsidRPr="0090211C" w:rsidRDefault="00694F9A" w:rsidP="00D833BB">
      <w:pPr>
        <w:rPr>
          <w:rFonts w:ascii="Arial" w:hAnsi="Arial" w:cs="Arial"/>
          <w:sz w:val="20"/>
          <w:szCs w:val="20"/>
        </w:rPr>
      </w:pPr>
    </w:p>
    <w:p w14:paraId="7942C6A6" w14:textId="77777777"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14:paraId="11CBD614" w14:textId="77777777" w:rsidR="00694F9A" w:rsidRPr="0090211C" w:rsidRDefault="00694F9A" w:rsidP="006D6D3D">
      <w:pPr>
        <w:pStyle w:val="odstavec"/>
      </w:pPr>
    </w:p>
    <w:bookmarkStart w:id="1" w:name="_MON_1519975312"/>
    <w:bookmarkEnd w:id="1"/>
    <w:p w14:paraId="53E075D6" w14:textId="4E822A24" w:rsidR="00694F9A" w:rsidRPr="0090211C" w:rsidRDefault="00F00378" w:rsidP="006D6D3D">
      <w:pPr>
        <w:pStyle w:val="odstavec"/>
      </w:pPr>
      <w:r w:rsidRPr="0090211C">
        <w:object w:dxaOrig="9223" w:dyaOrig="1503" w14:anchorId="0CCFD5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1.25pt;height:70.5pt" o:ole="">
            <v:imagedata r:id="rId7" o:title=""/>
          </v:shape>
          <o:OLEObject Type="Embed" ProgID="Excel.Sheet.12" ShapeID="_x0000_i1028" DrawAspect="Content" ObjectID="_1739265097" r:id="rId8"/>
        </w:object>
      </w:r>
    </w:p>
    <w:p w14:paraId="651571E6" w14:textId="77777777" w:rsidR="00694F9A" w:rsidRPr="0090211C" w:rsidRDefault="00694F9A" w:rsidP="006D6D3D">
      <w:pPr>
        <w:pStyle w:val="odstavec"/>
      </w:pPr>
    </w:p>
    <w:p w14:paraId="02BF789F" w14:textId="77777777" w:rsidR="00694F9A" w:rsidRPr="0090211C" w:rsidRDefault="00694F9A" w:rsidP="00647354">
      <w:pPr>
        <w:pStyle w:val="Nadpis2"/>
      </w:pPr>
      <w:r w:rsidRPr="0090211C">
        <w:t>Právny dôvod na zostavenie účtovnej závierky</w:t>
      </w:r>
    </w:p>
    <w:p w14:paraId="06832D1A" w14:textId="77777777" w:rsidR="00694F9A" w:rsidRPr="0090211C" w:rsidRDefault="00694F9A" w:rsidP="00D833BB">
      <w:pPr>
        <w:rPr>
          <w:rFonts w:ascii="Arial" w:hAnsi="Arial" w:cs="Arial"/>
          <w:sz w:val="20"/>
          <w:szCs w:val="20"/>
        </w:rPr>
      </w:pPr>
    </w:p>
    <w:p w14:paraId="716600E8" w14:textId="725712CC" w:rsidR="00694F9A" w:rsidRPr="0090211C" w:rsidRDefault="00694F9A" w:rsidP="006D6D3D">
      <w:pPr>
        <w:pStyle w:val="odstavec"/>
      </w:pPr>
      <w:r w:rsidRPr="0090211C">
        <w:t xml:space="preserve">Účtovná závierka Spoločnosti k 31. decembru </w:t>
      </w:r>
      <w:r w:rsidR="009D12A3">
        <w:t>202</w:t>
      </w:r>
      <w:r w:rsidR="00C30C6E">
        <w:t>2</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00F411B7" w:rsidRPr="00F411B7">
        <w:rPr>
          <w:b/>
        </w:rPr>
        <w:t xml:space="preserve"> </w:t>
      </w:r>
      <w:r w:rsidR="00F411B7">
        <w:rPr>
          <w:b/>
        </w:rPr>
        <w:t xml:space="preserve">v znení </w:t>
      </w:r>
      <w:r w:rsidR="00F411B7" w:rsidRPr="009450CD">
        <w:rPr>
          <w:color w:val="252525"/>
          <w:szCs w:val="20"/>
          <w:shd w:val="clear" w:color="auto" w:fill="FFFFFF"/>
        </w:rPr>
        <w:t xml:space="preserve">Opatrenie Ministerstva financií </w:t>
      </w:r>
      <w:r w:rsidR="00F411B7">
        <w:rPr>
          <w:color w:val="252525"/>
          <w:szCs w:val="20"/>
          <w:shd w:val="clear" w:color="auto" w:fill="FFFFFF"/>
        </w:rPr>
        <w:t xml:space="preserve">Slovenskej republiky zo 6. decembra 2017   </w:t>
      </w:r>
      <w:r w:rsidR="00F411B7" w:rsidRPr="009450CD">
        <w:rPr>
          <w:color w:val="252525"/>
          <w:szCs w:val="20"/>
          <w:shd w:val="clear" w:color="auto" w:fill="FFFFFF"/>
        </w:rPr>
        <w:t> </w:t>
      </w:r>
      <w:r w:rsidR="00F411B7" w:rsidRPr="009450CD">
        <w:rPr>
          <w:rStyle w:val="Siln"/>
          <w:color w:val="252525"/>
          <w:szCs w:val="20"/>
          <w:shd w:val="clear" w:color="auto" w:fill="FFFFFF"/>
        </w:rPr>
        <w:t>MF/14775/2017-74</w:t>
      </w:r>
      <w:r w:rsidR="00F411B7" w:rsidRPr="009450CD">
        <w:rPr>
          <w:color w:val="252525"/>
          <w:szCs w:val="20"/>
          <w:shd w:val="clear" w:color="auto" w:fill="FFFFFF"/>
        </w:rPr>
        <w:t>,</w:t>
      </w:r>
      <w:r w:rsidRPr="0090211C">
        <w:t xml:space="preserve"> riadna účtovná závierka podľa § 17 ods. 6 zákona NR SR č. 431/2002 Z. z. o účtovníctve (ďalej len „zákon o účtovníctve“) za účtovné obdobie od 1. januára </w:t>
      </w:r>
      <w:r w:rsidR="009D12A3">
        <w:t>202</w:t>
      </w:r>
      <w:r w:rsidR="00C30C6E">
        <w:t>2</w:t>
      </w:r>
      <w:r w:rsidRPr="0090211C">
        <w:t xml:space="preserve"> do 31. decembra </w:t>
      </w:r>
      <w:r w:rsidR="00C30C6E">
        <w:t>2022</w:t>
      </w:r>
      <w:r w:rsidRPr="0090211C">
        <w:t>.</w:t>
      </w:r>
    </w:p>
    <w:p w14:paraId="713DB988" w14:textId="77777777" w:rsidR="00694F9A" w:rsidRPr="0090211C" w:rsidRDefault="00694F9A" w:rsidP="00D833BB">
      <w:pPr>
        <w:tabs>
          <w:tab w:val="left" w:pos="555"/>
        </w:tabs>
        <w:ind w:left="284"/>
        <w:jc w:val="both"/>
        <w:rPr>
          <w:rFonts w:ascii="Arial" w:hAnsi="Arial" w:cs="Arial"/>
          <w:sz w:val="20"/>
          <w:szCs w:val="20"/>
        </w:rPr>
      </w:pPr>
    </w:p>
    <w:p w14:paraId="680391A9" w14:textId="77777777" w:rsidR="00694F9A" w:rsidRPr="0090211C" w:rsidRDefault="00694F9A" w:rsidP="00343772">
      <w:pPr>
        <w:pStyle w:val="Nadpis1"/>
      </w:pPr>
      <w:r w:rsidRPr="0090211C">
        <w:t>ORGÁNY A SPOLOČNÍCI</w:t>
      </w:r>
      <w:r w:rsidRPr="0090211C">
        <w:rPr>
          <w:color w:val="FF0000"/>
        </w:rPr>
        <w:t xml:space="preserve"> </w:t>
      </w:r>
      <w:r w:rsidRPr="0090211C">
        <w:t>SPOLOČNOSTI</w:t>
      </w:r>
    </w:p>
    <w:p w14:paraId="6BF7F8F4" w14:textId="77777777" w:rsidR="00694F9A" w:rsidRPr="0090211C" w:rsidRDefault="00694F9A" w:rsidP="00647354">
      <w:pPr>
        <w:pStyle w:val="Nadpis2"/>
      </w:pPr>
      <w:r w:rsidRPr="0090211C">
        <w:t>Orgány Spoločnosti</w:t>
      </w:r>
    </w:p>
    <w:p w14:paraId="23168C72" w14:textId="77777777" w:rsidR="00694F9A" w:rsidRPr="0090211C" w:rsidRDefault="00647354" w:rsidP="006D6D3D">
      <w:pPr>
        <w:pStyle w:val="odstavec"/>
      </w:pPr>
      <w:r>
        <w:t xml:space="preserve">Konateľ: </w:t>
      </w:r>
      <w:r>
        <w:tab/>
        <w:t>Martin Bambura</w:t>
      </w:r>
    </w:p>
    <w:p w14:paraId="3316C928" w14:textId="77777777" w:rsidR="00694F9A" w:rsidRPr="0090211C" w:rsidRDefault="00694F9A" w:rsidP="006D6D3D">
      <w:pPr>
        <w:pStyle w:val="odstavec"/>
      </w:pPr>
      <w:r>
        <w:t xml:space="preserve">           </w:t>
      </w:r>
      <w:r>
        <w:tab/>
      </w:r>
    </w:p>
    <w:p w14:paraId="0C2FD1E9" w14:textId="77777777" w:rsidR="00694F9A" w:rsidRPr="0090211C" w:rsidRDefault="00694F9A" w:rsidP="00647354">
      <w:pPr>
        <w:pStyle w:val="Nadpis2"/>
      </w:pPr>
      <w:r w:rsidRPr="0090211C">
        <w:t>Spoločníci Spoločnosti</w:t>
      </w:r>
    </w:p>
    <w:p w14:paraId="21948AF9" w14:textId="6A718693" w:rsidR="00694F9A" w:rsidRPr="0090211C" w:rsidRDefault="00694F9A" w:rsidP="006D6D3D">
      <w:pPr>
        <w:pStyle w:val="odstavec"/>
      </w:pPr>
      <w:r w:rsidRPr="0090211C">
        <w:t xml:space="preserve">Štruktúra spoločníkov Spoločnosti k 31. decembru </w:t>
      </w:r>
      <w:r w:rsidR="009D12A3">
        <w:rPr>
          <w:iCs/>
        </w:rPr>
        <w:t>202</w:t>
      </w:r>
      <w:r w:rsidR="00C30C6E">
        <w:rPr>
          <w:iCs/>
        </w:rPr>
        <w:t>2</w:t>
      </w:r>
      <w:r w:rsidRPr="0090211C">
        <w:t>:</w:t>
      </w:r>
    </w:p>
    <w:bookmarkStart w:id="2" w:name="_MON_1645364469"/>
    <w:bookmarkEnd w:id="2"/>
    <w:p w14:paraId="3F4848C2" w14:textId="77777777" w:rsidR="00F411B7" w:rsidRDefault="00647354" w:rsidP="006D6D3D">
      <w:pPr>
        <w:tabs>
          <w:tab w:val="left" w:pos="555"/>
        </w:tabs>
        <w:ind w:left="284"/>
        <w:rPr>
          <w:rFonts w:ascii="Arial" w:hAnsi="Arial" w:cs="Arial"/>
          <w:sz w:val="20"/>
          <w:szCs w:val="20"/>
        </w:rPr>
      </w:pPr>
      <w:r w:rsidRPr="0090211C">
        <w:rPr>
          <w:rFonts w:ascii="Arial" w:hAnsi="Arial" w:cs="Arial"/>
          <w:sz w:val="20"/>
          <w:szCs w:val="20"/>
        </w:rPr>
        <w:object w:dxaOrig="9920" w:dyaOrig="2776" w14:anchorId="1C4559AB">
          <v:shape id="_x0000_i1025" type="#_x0000_t75" style="width:476.25pt;height:133.5pt" o:ole="">
            <v:imagedata r:id="rId9" o:title=""/>
          </v:shape>
          <o:OLEObject Type="Embed" ProgID="Excel.Sheet.12" ShapeID="_x0000_i1025" DrawAspect="Content" ObjectID="_1739265098" r:id="rId10"/>
        </w:object>
      </w:r>
    </w:p>
    <w:p w14:paraId="78696BE7" w14:textId="77777777" w:rsidR="00F411B7" w:rsidRDefault="00F411B7" w:rsidP="006D6D3D">
      <w:pPr>
        <w:tabs>
          <w:tab w:val="left" w:pos="555"/>
        </w:tabs>
        <w:ind w:left="284"/>
        <w:rPr>
          <w:rFonts w:ascii="Arial" w:hAnsi="Arial" w:cs="Arial"/>
          <w:sz w:val="20"/>
          <w:szCs w:val="20"/>
        </w:rPr>
      </w:pPr>
    </w:p>
    <w:p w14:paraId="5AA43631" w14:textId="531C1BF5" w:rsidR="00694F9A" w:rsidRPr="0090211C" w:rsidRDefault="00694F9A" w:rsidP="006D6D3D">
      <w:pPr>
        <w:tabs>
          <w:tab w:val="left" w:pos="555"/>
        </w:tabs>
        <w:ind w:left="284"/>
      </w:pPr>
      <w:r w:rsidRPr="0090211C">
        <w:lastRenderedPageBreak/>
        <w:t>KONSOLIDOVANÝ CELOK</w:t>
      </w:r>
    </w:p>
    <w:p w14:paraId="68BFD76E" w14:textId="77777777" w:rsidR="00694F9A" w:rsidRPr="0090211C" w:rsidRDefault="00694F9A" w:rsidP="00D833BB">
      <w:pPr>
        <w:rPr>
          <w:rFonts w:ascii="Arial" w:hAnsi="Arial" w:cs="Arial"/>
          <w:sz w:val="20"/>
          <w:szCs w:val="20"/>
        </w:rPr>
      </w:pPr>
    </w:p>
    <w:p w14:paraId="22B88ACD" w14:textId="77777777" w:rsidR="00694F9A" w:rsidRPr="0090211C" w:rsidRDefault="00694F9A" w:rsidP="006D6D3D">
      <w:pPr>
        <w:pStyle w:val="odstavec"/>
      </w:pPr>
      <w:r>
        <w:t>Spoločnosť nie je konsolidovaná, lebo nemá materskú spoločnosť.</w:t>
      </w:r>
    </w:p>
    <w:p w14:paraId="1CB1AD45" w14:textId="77777777" w:rsidR="00694F9A" w:rsidRPr="0090211C" w:rsidRDefault="00694F9A" w:rsidP="006D6D3D">
      <w:pPr>
        <w:pStyle w:val="odstavec"/>
      </w:pPr>
    </w:p>
    <w:p w14:paraId="6750FEE4" w14:textId="77777777" w:rsidR="00694F9A" w:rsidRPr="0090211C" w:rsidRDefault="00694F9A" w:rsidP="00D833BB">
      <w:pPr>
        <w:pStyle w:val="Nadpis1"/>
        <w:spacing w:before="0" w:after="0"/>
      </w:pPr>
      <w:r w:rsidRPr="0090211C">
        <w:t>ÚČTOVNÉ METÓDY A VŠEOBECNÉ ÚČTOVNÉ ZÁSADY</w:t>
      </w:r>
    </w:p>
    <w:p w14:paraId="294F4DF7" w14:textId="77777777" w:rsidR="00694F9A" w:rsidRPr="0090211C" w:rsidRDefault="00694F9A" w:rsidP="00D833BB">
      <w:pPr>
        <w:rPr>
          <w:rFonts w:ascii="Arial" w:hAnsi="Arial" w:cs="Arial"/>
          <w:sz w:val="20"/>
          <w:szCs w:val="20"/>
        </w:rPr>
      </w:pPr>
    </w:p>
    <w:p w14:paraId="626ECE1A" w14:textId="77777777"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14:paraId="4FE59F53" w14:textId="77777777" w:rsidR="00694F9A" w:rsidRPr="0090211C" w:rsidRDefault="00694F9A" w:rsidP="00D833BB">
      <w:pPr>
        <w:pStyle w:val="abc"/>
        <w:numPr>
          <w:ilvl w:val="0"/>
          <w:numId w:val="0"/>
        </w:numPr>
        <w:tabs>
          <w:tab w:val="left" w:pos="555"/>
        </w:tabs>
        <w:spacing w:before="0" w:after="0"/>
        <w:ind w:left="284"/>
      </w:pPr>
    </w:p>
    <w:p w14:paraId="371E11DD" w14:textId="77777777"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7A0158B" w14:textId="77777777" w:rsidR="00694F9A" w:rsidRPr="0090211C" w:rsidRDefault="00694F9A" w:rsidP="006D6D3D">
      <w:pPr>
        <w:pStyle w:val="odstavec"/>
      </w:pPr>
    </w:p>
    <w:p w14:paraId="73672932" w14:textId="77777777" w:rsidR="00694F9A" w:rsidRPr="0090211C" w:rsidRDefault="00694F9A" w:rsidP="006D6D3D">
      <w:pPr>
        <w:pStyle w:val="odstavec"/>
      </w:pPr>
      <w:r w:rsidRPr="0090211C">
        <w:t>Peňažné údaje v účtovnej závierke sú uvedené v celých EUR, pokiaľ nie je určené inak.</w:t>
      </w:r>
    </w:p>
    <w:p w14:paraId="57A449BD" w14:textId="77777777" w:rsidR="00694F9A" w:rsidRDefault="00694F9A" w:rsidP="006D6D3D">
      <w:pPr>
        <w:pStyle w:val="odstavec"/>
      </w:pPr>
      <w:r w:rsidRPr="0090211C">
        <w:t xml:space="preserve">Účtovné metódy a všeobecné účtovné zásady Spoločnosť aplikovala konzistentne s predchádzajúcim účtovným obdobím. </w:t>
      </w:r>
    </w:p>
    <w:p w14:paraId="54ADCB20" w14:textId="77777777" w:rsidR="00694F9A" w:rsidRDefault="00694F9A" w:rsidP="006D6D3D">
      <w:pPr>
        <w:pStyle w:val="odstavec"/>
      </w:pPr>
    </w:p>
    <w:p w14:paraId="2A5660F2" w14:textId="118FBFB1" w:rsidR="00694F9A" w:rsidRPr="00C0408E" w:rsidRDefault="00694F9A" w:rsidP="006D6D3D">
      <w:pPr>
        <w:pStyle w:val="odstavec"/>
      </w:pPr>
      <w:r w:rsidRPr="00C0408E">
        <w:t>Účtovná závierka bola zo</w:t>
      </w:r>
      <w:r w:rsidR="006D6D3D">
        <w:t>stavená v zmysle opatrenia MF/15</w:t>
      </w:r>
      <w:r w:rsidRPr="00C0408E">
        <w:t xml:space="preserve">464/2013 – 74 </w:t>
      </w:r>
      <w:r w:rsidR="001B480B">
        <w:rPr>
          <w:b/>
        </w:rPr>
        <w:t xml:space="preserve">v znení </w:t>
      </w:r>
      <w:r w:rsidR="001B480B" w:rsidRPr="009450CD">
        <w:rPr>
          <w:color w:val="252525"/>
          <w:szCs w:val="20"/>
          <w:shd w:val="clear" w:color="auto" w:fill="FFFFFF"/>
        </w:rPr>
        <w:t xml:space="preserve">Opatrenie Ministerstva financií </w:t>
      </w:r>
      <w:r w:rsidR="001B480B">
        <w:rPr>
          <w:color w:val="252525"/>
          <w:szCs w:val="20"/>
          <w:shd w:val="clear" w:color="auto" w:fill="FFFFFF"/>
        </w:rPr>
        <w:t xml:space="preserve">Slovenskej republiky zo 6. decembra 2017   </w:t>
      </w:r>
      <w:r w:rsidR="001B480B" w:rsidRPr="009450CD">
        <w:rPr>
          <w:color w:val="252525"/>
          <w:szCs w:val="20"/>
          <w:shd w:val="clear" w:color="auto" w:fill="FFFFFF"/>
        </w:rPr>
        <w:t> </w:t>
      </w:r>
      <w:r w:rsidR="001B480B" w:rsidRPr="009450CD">
        <w:rPr>
          <w:rStyle w:val="Siln"/>
          <w:color w:val="252525"/>
          <w:szCs w:val="20"/>
          <w:shd w:val="clear" w:color="auto" w:fill="FFFFFF"/>
        </w:rPr>
        <w:t>MF/14775/2017-74</w:t>
      </w:r>
      <w:r w:rsidR="001B480B" w:rsidRPr="009450CD">
        <w:rPr>
          <w:color w:val="252525"/>
          <w:szCs w:val="20"/>
          <w:shd w:val="clear" w:color="auto" w:fill="FFFFFF"/>
        </w:rPr>
        <w:t>,</w:t>
      </w:r>
      <w:r w:rsidRPr="00C0408E">
        <w:t xml:space="preserve">pre </w:t>
      </w:r>
      <w:proofErr w:type="spellStart"/>
      <w:r w:rsidRPr="00C0408E">
        <w:t>mikro</w:t>
      </w:r>
      <w:proofErr w:type="spellEnd"/>
      <w:r w:rsidRPr="00C0408E">
        <w:t xml:space="preserve"> účtovné jednotky,</w:t>
      </w:r>
    </w:p>
    <w:p w14:paraId="4ED1E0FB" w14:textId="77777777" w:rsidR="00694F9A" w:rsidRPr="0090211C" w:rsidRDefault="00694F9A" w:rsidP="006D6D3D">
      <w:pPr>
        <w:pStyle w:val="odstavec"/>
      </w:pPr>
    </w:p>
    <w:p w14:paraId="64B0D872" w14:textId="77777777" w:rsidR="00694F9A" w:rsidRDefault="00694F9A" w:rsidP="004B1258">
      <w:pPr>
        <w:pStyle w:val="abc"/>
        <w:numPr>
          <w:ilvl w:val="0"/>
          <w:numId w:val="33"/>
        </w:numPr>
        <w:tabs>
          <w:tab w:val="left" w:pos="555"/>
        </w:tabs>
        <w:spacing w:before="0" w:after="0"/>
        <w:ind w:left="284"/>
      </w:pPr>
      <w:r>
        <w:t>Dlhodobý nehmotný majetok a dlhodobý hmotný majetok</w:t>
      </w:r>
    </w:p>
    <w:p w14:paraId="6F6C7064" w14:textId="77777777"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14:paraId="2E20AA82" w14:textId="77777777" w:rsidR="00694F9A" w:rsidRDefault="00694F9A" w:rsidP="006D6D3D">
      <w:pPr>
        <w:pStyle w:val="odstavec"/>
      </w:pPr>
    </w:p>
    <w:p w14:paraId="363A1292" w14:textId="77777777"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14:paraId="6CE7409B" w14:textId="77777777" w:rsidR="00694F9A" w:rsidRDefault="00694F9A" w:rsidP="006D6D3D">
      <w:pPr>
        <w:pStyle w:val="odstavec"/>
      </w:pPr>
    </w:p>
    <w:p w14:paraId="7EA664C7" w14:textId="77777777"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14:paraId="50752AD7" w14:textId="77777777" w:rsidR="00694F9A" w:rsidRDefault="00694F9A" w:rsidP="006D6D3D">
      <w:pPr>
        <w:pStyle w:val="odstavec"/>
      </w:pPr>
    </w:p>
    <w:p w14:paraId="39F96062" w14:textId="77777777"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EF3671F" w14:textId="77777777"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14:paraId="0F581244" w14:textId="77777777" w:rsidTr="00D436A8">
        <w:trPr>
          <w:trHeight w:val="250"/>
        </w:trPr>
        <w:tc>
          <w:tcPr>
            <w:tcW w:w="3118" w:type="dxa"/>
            <w:gridSpan w:val="2"/>
          </w:tcPr>
          <w:p w14:paraId="4AC7C9BB" w14:textId="77777777" w:rsidR="00694F9A" w:rsidRDefault="00694F9A" w:rsidP="006D6D3D">
            <w:pPr>
              <w:pStyle w:val="odstavec"/>
            </w:pPr>
          </w:p>
        </w:tc>
        <w:tc>
          <w:tcPr>
            <w:tcW w:w="1985" w:type="dxa"/>
          </w:tcPr>
          <w:p w14:paraId="6D92F0FC" w14:textId="77777777" w:rsidR="00694F9A" w:rsidRDefault="00694F9A" w:rsidP="006D6D3D">
            <w:pPr>
              <w:pStyle w:val="odstavec"/>
            </w:pPr>
            <w:r>
              <w:t>Predpokladaná</w:t>
            </w:r>
          </w:p>
        </w:tc>
        <w:tc>
          <w:tcPr>
            <w:tcW w:w="141" w:type="dxa"/>
          </w:tcPr>
          <w:p w14:paraId="3933DC86" w14:textId="77777777" w:rsidR="00694F9A" w:rsidRDefault="00694F9A" w:rsidP="006D6D3D">
            <w:pPr>
              <w:pStyle w:val="odstavec"/>
            </w:pPr>
          </w:p>
        </w:tc>
        <w:tc>
          <w:tcPr>
            <w:tcW w:w="1701" w:type="dxa"/>
          </w:tcPr>
          <w:p w14:paraId="159FC697" w14:textId="77777777" w:rsidR="00694F9A" w:rsidRDefault="00694F9A" w:rsidP="006D6D3D">
            <w:pPr>
              <w:pStyle w:val="odstavec"/>
            </w:pPr>
            <w:r>
              <w:t>Metóda</w:t>
            </w:r>
          </w:p>
        </w:tc>
        <w:tc>
          <w:tcPr>
            <w:tcW w:w="142" w:type="dxa"/>
          </w:tcPr>
          <w:p w14:paraId="2D925464" w14:textId="77777777" w:rsidR="00694F9A" w:rsidRDefault="00694F9A" w:rsidP="006D6D3D">
            <w:pPr>
              <w:pStyle w:val="odstavec"/>
            </w:pPr>
          </w:p>
        </w:tc>
        <w:tc>
          <w:tcPr>
            <w:tcW w:w="1701" w:type="dxa"/>
          </w:tcPr>
          <w:p w14:paraId="61BC4962" w14:textId="77777777" w:rsidR="00694F9A" w:rsidRDefault="00694F9A" w:rsidP="006D6D3D">
            <w:pPr>
              <w:pStyle w:val="odstavec"/>
            </w:pPr>
            <w:r>
              <w:t>Ročná odpisová</w:t>
            </w:r>
          </w:p>
        </w:tc>
      </w:tr>
      <w:tr w:rsidR="00694F9A" w14:paraId="6F65F92D" w14:textId="77777777" w:rsidTr="00D436A8">
        <w:trPr>
          <w:trHeight w:val="250"/>
        </w:trPr>
        <w:tc>
          <w:tcPr>
            <w:tcW w:w="2976" w:type="dxa"/>
            <w:tcBorders>
              <w:bottom w:val="single" w:sz="4" w:space="0" w:color="auto"/>
            </w:tcBorders>
          </w:tcPr>
          <w:p w14:paraId="40C17021" w14:textId="77777777" w:rsidR="00694F9A" w:rsidRDefault="00694F9A" w:rsidP="006D6D3D">
            <w:pPr>
              <w:pStyle w:val="odstavec"/>
            </w:pPr>
          </w:p>
        </w:tc>
        <w:tc>
          <w:tcPr>
            <w:tcW w:w="142" w:type="dxa"/>
            <w:tcBorders>
              <w:bottom w:val="single" w:sz="4" w:space="0" w:color="auto"/>
            </w:tcBorders>
          </w:tcPr>
          <w:p w14:paraId="57F76905" w14:textId="77777777" w:rsidR="00694F9A" w:rsidRDefault="00694F9A" w:rsidP="006D6D3D">
            <w:pPr>
              <w:pStyle w:val="odstavec"/>
            </w:pPr>
          </w:p>
        </w:tc>
        <w:tc>
          <w:tcPr>
            <w:tcW w:w="1985" w:type="dxa"/>
            <w:tcBorders>
              <w:bottom w:val="single" w:sz="4" w:space="0" w:color="auto"/>
            </w:tcBorders>
          </w:tcPr>
          <w:p w14:paraId="4984C626" w14:textId="77777777" w:rsidR="00694F9A" w:rsidRDefault="00694F9A" w:rsidP="006D6D3D">
            <w:pPr>
              <w:pStyle w:val="odstavec"/>
            </w:pPr>
            <w:r>
              <w:t>doba používania v rokoch</w:t>
            </w:r>
          </w:p>
        </w:tc>
        <w:tc>
          <w:tcPr>
            <w:tcW w:w="141" w:type="dxa"/>
            <w:tcBorders>
              <w:bottom w:val="single" w:sz="4" w:space="0" w:color="auto"/>
            </w:tcBorders>
          </w:tcPr>
          <w:p w14:paraId="05B277C6" w14:textId="77777777" w:rsidR="00694F9A" w:rsidRDefault="00694F9A" w:rsidP="006D6D3D">
            <w:pPr>
              <w:pStyle w:val="odstavec"/>
            </w:pPr>
          </w:p>
        </w:tc>
        <w:tc>
          <w:tcPr>
            <w:tcW w:w="1701" w:type="dxa"/>
            <w:tcBorders>
              <w:bottom w:val="single" w:sz="4" w:space="0" w:color="auto"/>
            </w:tcBorders>
          </w:tcPr>
          <w:p w14:paraId="2AA9A3D9" w14:textId="77777777" w:rsidR="00694F9A" w:rsidRDefault="00694F9A" w:rsidP="006D6D3D">
            <w:pPr>
              <w:pStyle w:val="odstavec"/>
            </w:pPr>
            <w:r>
              <w:t>odpisovania</w:t>
            </w:r>
          </w:p>
        </w:tc>
        <w:tc>
          <w:tcPr>
            <w:tcW w:w="142" w:type="dxa"/>
            <w:tcBorders>
              <w:bottom w:val="single" w:sz="4" w:space="0" w:color="auto"/>
            </w:tcBorders>
          </w:tcPr>
          <w:p w14:paraId="48FF8928" w14:textId="77777777" w:rsidR="00694F9A" w:rsidRDefault="00694F9A" w:rsidP="006D6D3D">
            <w:pPr>
              <w:pStyle w:val="odstavec"/>
            </w:pPr>
          </w:p>
        </w:tc>
        <w:tc>
          <w:tcPr>
            <w:tcW w:w="1701" w:type="dxa"/>
            <w:tcBorders>
              <w:bottom w:val="single" w:sz="4" w:space="0" w:color="auto"/>
            </w:tcBorders>
          </w:tcPr>
          <w:p w14:paraId="0E3DAEC2" w14:textId="77777777" w:rsidR="00694F9A" w:rsidRDefault="00694F9A" w:rsidP="006D6D3D">
            <w:pPr>
              <w:pStyle w:val="odstavec"/>
            </w:pPr>
            <w:r>
              <w:t>sadzba v %</w:t>
            </w:r>
          </w:p>
        </w:tc>
      </w:tr>
      <w:tr w:rsidR="00694F9A" w14:paraId="733628E9" w14:textId="77777777" w:rsidTr="00D436A8">
        <w:trPr>
          <w:trHeight w:val="250"/>
        </w:trPr>
        <w:tc>
          <w:tcPr>
            <w:tcW w:w="3118" w:type="dxa"/>
            <w:gridSpan w:val="2"/>
          </w:tcPr>
          <w:p w14:paraId="36153619" w14:textId="77777777" w:rsidR="00694F9A" w:rsidRDefault="00694F9A" w:rsidP="006D6D3D">
            <w:pPr>
              <w:pStyle w:val="odstavec"/>
            </w:pPr>
            <w:r>
              <w:t>Stroje, prístroje a zariadenia</w:t>
            </w:r>
          </w:p>
        </w:tc>
        <w:tc>
          <w:tcPr>
            <w:tcW w:w="1985" w:type="dxa"/>
          </w:tcPr>
          <w:p w14:paraId="66C93592" w14:textId="77777777" w:rsidR="00694F9A" w:rsidRDefault="00694F9A" w:rsidP="006D6D3D">
            <w:pPr>
              <w:pStyle w:val="odstavec"/>
            </w:pPr>
            <w:r>
              <w:t>8 až 12</w:t>
            </w:r>
          </w:p>
        </w:tc>
        <w:tc>
          <w:tcPr>
            <w:tcW w:w="141" w:type="dxa"/>
          </w:tcPr>
          <w:p w14:paraId="50190FBC" w14:textId="77777777" w:rsidR="00694F9A" w:rsidRDefault="00694F9A" w:rsidP="006D6D3D">
            <w:pPr>
              <w:pStyle w:val="odstavec"/>
            </w:pPr>
          </w:p>
        </w:tc>
        <w:tc>
          <w:tcPr>
            <w:tcW w:w="1701" w:type="dxa"/>
          </w:tcPr>
          <w:p w14:paraId="6C7D7623" w14:textId="77777777" w:rsidR="00694F9A" w:rsidRDefault="00694F9A" w:rsidP="006D6D3D">
            <w:pPr>
              <w:pStyle w:val="odstavec"/>
            </w:pPr>
            <w:r>
              <w:t>lineárna</w:t>
            </w:r>
          </w:p>
        </w:tc>
        <w:tc>
          <w:tcPr>
            <w:tcW w:w="142" w:type="dxa"/>
          </w:tcPr>
          <w:p w14:paraId="242A0A90" w14:textId="77777777" w:rsidR="00694F9A" w:rsidRDefault="00694F9A" w:rsidP="006D6D3D">
            <w:pPr>
              <w:pStyle w:val="odstavec"/>
            </w:pPr>
          </w:p>
        </w:tc>
        <w:tc>
          <w:tcPr>
            <w:tcW w:w="1701" w:type="dxa"/>
          </w:tcPr>
          <w:p w14:paraId="7BE3F4E0" w14:textId="77777777" w:rsidR="00694F9A" w:rsidRDefault="00694F9A" w:rsidP="006D6D3D">
            <w:pPr>
              <w:pStyle w:val="odstavec"/>
            </w:pPr>
            <w:r>
              <w:t>8,3 až 12,5</w:t>
            </w:r>
          </w:p>
        </w:tc>
      </w:tr>
      <w:tr w:rsidR="00694F9A" w14:paraId="3DC590FF" w14:textId="77777777" w:rsidTr="00D436A8">
        <w:trPr>
          <w:trHeight w:val="250"/>
        </w:trPr>
        <w:tc>
          <w:tcPr>
            <w:tcW w:w="3118" w:type="dxa"/>
            <w:gridSpan w:val="2"/>
          </w:tcPr>
          <w:p w14:paraId="7FCC7671" w14:textId="77777777" w:rsidR="00694F9A" w:rsidRDefault="00694F9A" w:rsidP="006D6D3D">
            <w:pPr>
              <w:pStyle w:val="odstavec"/>
            </w:pPr>
            <w:r>
              <w:t>Dopravné prostriedky</w:t>
            </w:r>
          </w:p>
        </w:tc>
        <w:tc>
          <w:tcPr>
            <w:tcW w:w="1985" w:type="dxa"/>
          </w:tcPr>
          <w:p w14:paraId="61E8BA5F" w14:textId="77777777" w:rsidR="00694F9A" w:rsidRDefault="00694F9A" w:rsidP="006D6D3D">
            <w:pPr>
              <w:pStyle w:val="odstavec"/>
            </w:pPr>
            <w:r>
              <w:t>4 až 6</w:t>
            </w:r>
          </w:p>
        </w:tc>
        <w:tc>
          <w:tcPr>
            <w:tcW w:w="141" w:type="dxa"/>
          </w:tcPr>
          <w:p w14:paraId="3842A8F3" w14:textId="77777777" w:rsidR="00694F9A" w:rsidRDefault="00694F9A" w:rsidP="006D6D3D">
            <w:pPr>
              <w:pStyle w:val="odstavec"/>
            </w:pPr>
          </w:p>
        </w:tc>
        <w:tc>
          <w:tcPr>
            <w:tcW w:w="1701" w:type="dxa"/>
          </w:tcPr>
          <w:p w14:paraId="70585554" w14:textId="77777777" w:rsidR="00694F9A" w:rsidRDefault="00694F9A" w:rsidP="006D6D3D">
            <w:pPr>
              <w:pStyle w:val="odstavec"/>
            </w:pPr>
            <w:r>
              <w:t>degresívna</w:t>
            </w:r>
          </w:p>
        </w:tc>
        <w:tc>
          <w:tcPr>
            <w:tcW w:w="142" w:type="dxa"/>
          </w:tcPr>
          <w:p w14:paraId="07CE7CAB" w14:textId="77777777" w:rsidR="00694F9A" w:rsidRDefault="00694F9A" w:rsidP="006D6D3D">
            <w:pPr>
              <w:pStyle w:val="odstavec"/>
            </w:pPr>
          </w:p>
        </w:tc>
        <w:tc>
          <w:tcPr>
            <w:tcW w:w="1701" w:type="dxa"/>
          </w:tcPr>
          <w:p w14:paraId="1791570F" w14:textId="77777777" w:rsidR="00694F9A" w:rsidRDefault="00694F9A" w:rsidP="006D6D3D">
            <w:pPr>
              <w:pStyle w:val="odstavec"/>
            </w:pPr>
            <w:r>
              <w:t>16 až 30</w:t>
            </w:r>
          </w:p>
        </w:tc>
      </w:tr>
      <w:tr w:rsidR="00694F9A" w14:paraId="52F3A6B2" w14:textId="77777777" w:rsidTr="00D436A8">
        <w:trPr>
          <w:trHeight w:val="250"/>
        </w:trPr>
        <w:tc>
          <w:tcPr>
            <w:tcW w:w="3118" w:type="dxa"/>
            <w:gridSpan w:val="2"/>
          </w:tcPr>
          <w:p w14:paraId="5F586977" w14:textId="77777777" w:rsidR="00694F9A" w:rsidRDefault="00694F9A" w:rsidP="006D6D3D">
            <w:pPr>
              <w:pStyle w:val="odstavec"/>
            </w:pPr>
            <w:r>
              <w:t>Drobný dlhodobý hmotný majetok</w:t>
            </w:r>
          </w:p>
        </w:tc>
        <w:tc>
          <w:tcPr>
            <w:tcW w:w="1985" w:type="dxa"/>
          </w:tcPr>
          <w:p w14:paraId="5DD2EA79" w14:textId="77777777" w:rsidR="00694F9A" w:rsidRDefault="00694F9A" w:rsidP="006D6D3D">
            <w:pPr>
              <w:pStyle w:val="odstavec"/>
            </w:pPr>
            <w:r>
              <w:t>rôzna</w:t>
            </w:r>
          </w:p>
        </w:tc>
        <w:tc>
          <w:tcPr>
            <w:tcW w:w="141" w:type="dxa"/>
          </w:tcPr>
          <w:p w14:paraId="7F7A018A" w14:textId="77777777" w:rsidR="00694F9A" w:rsidRDefault="00694F9A" w:rsidP="006D6D3D">
            <w:pPr>
              <w:pStyle w:val="odstavec"/>
            </w:pPr>
          </w:p>
        </w:tc>
        <w:tc>
          <w:tcPr>
            <w:tcW w:w="1701" w:type="dxa"/>
          </w:tcPr>
          <w:p w14:paraId="069A0652" w14:textId="77777777" w:rsidR="00694F9A" w:rsidRDefault="00694F9A" w:rsidP="006D6D3D">
            <w:pPr>
              <w:pStyle w:val="odstavec"/>
            </w:pPr>
            <w:r>
              <w:t>jednorazový odpis</w:t>
            </w:r>
          </w:p>
        </w:tc>
        <w:tc>
          <w:tcPr>
            <w:tcW w:w="142" w:type="dxa"/>
          </w:tcPr>
          <w:p w14:paraId="5DF11C94" w14:textId="77777777" w:rsidR="00694F9A" w:rsidRDefault="00694F9A" w:rsidP="006D6D3D">
            <w:pPr>
              <w:pStyle w:val="odstavec"/>
            </w:pPr>
          </w:p>
        </w:tc>
        <w:tc>
          <w:tcPr>
            <w:tcW w:w="1701" w:type="dxa"/>
          </w:tcPr>
          <w:p w14:paraId="05E23ABA" w14:textId="77777777" w:rsidR="00694F9A" w:rsidRDefault="00694F9A" w:rsidP="006D6D3D">
            <w:pPr>
              <w:pStyle w:val="odstavec"/>
            </w:pPr>
            <w:r>
              <w:t>100</w:t>
            </w:r>
          </w:p>
        </w:tc>
      </w:tr>
      <w:tr w:rsidR="00694F9A" w14:paraId="3D3447B3" w14:textId="77777777" w:rsidTr="00D436A8">
        <w:trPr>
          <w:trHeight w:val="250"/>
        </w:trPr>
        <w:tc>
          <w:tcPr>
            <w:tcW w:w="3118" w:type="dxa"/>
            <w:gridSpan w:val="2"/>
          </w:tcPr>
          <w:p w14:paraId="684ECC2F" w14:textId="77777777" w:rsidR="00694F9A" w:rsidRDefault="00694F9A" w:rsidP="006D6D3D">
            <w:pPr>
              <w:pStyle w:val="odstavec"/>
            </w:pPr>
          </w:p>
        </w:tc>
        <w:tc>
          <w:tcPr>
            <w:tcW w:w="1985" w:type="dxa"/>
          </w:tcPr>
          <w:p w14:paraId="31FC18E4" w14:textId="77777777" w:rsidR="00694F9A" w:rsidRDefault="00694F9A" w:rsidP="006D6D3D">
            <w:pPr>
              <w:pStyle w:val="odstavec"/>
            </w:pPr>
          </w:p>
        </w:tc>
        <w:tc>
          <w:tcPr>
            <w:tcW w:w="141" w:type="dxa"/>
          </w:tcPr>
          <w:p w14:paraId="2F53B94C" w14:textId="77777777" w:rsidR="00694F9A" w:rsidRDefault="00694F9A" w:rsidP="006D6D3D">
            <w:pPr>
              <w:pStyle w:val="odstavec"/>
            </w:pPr>
          </w:p>
        </w:tc>
        <w:tc>
          <w:tcPr>
            <w:tcW w:w="1701" w:type="dxa"/>
          </w:tcPr>
          <w:p w14:paraId="39F8639D" w14:textId="77777777" w:rsidR="00694F9A" w:rsidRDefault="00694F9A" w:rsidP="006D6D3D">
            <w:pPr>
              <w:pStyle w:val="odstavec"/>
            </w:pPr>
          </w:p>
        </w:tc>
        <w:tc>
          <w:tcPr>
            <w:tcW w:w="142" w:type="dxa"/>
          </w:tcPr>
          <w:p w14:paraId="0912510F" w14:textId="77777777" w:rsidR="00694F9A" w:rsidRDefault="00694F9A" w:rsidP="006D6D3D">
            <w:pPr>
              <w:pStyle w:val="odstavec"/>
            </w:pPr>
          </w:p>
        </w:tc>
        <w:tc>
          <w:tcPr>
            <w:tcW w:w="1701" w:type="dxa"/>
          </w:tcPr>
          <w:p w14:paraId="1EBC69D1" w14:textId="77777777" w:rsidR="00694F9A" w:rsidRDefault="00694F9A" w:rsidP="006D6D3D">
            <w:pPr>
              <w:pStyle w:val="odstavec"/>
            </w:pPr>
          </w:p>
        </w:tc>
      </w:tr>
    </w:tbl>
    <w:p w14:paraId="19AF7087" w14:textId="77777777" w:rsidR="00694F9A" w:rsidRPr="0090211C" w:rsidRDefault="00694F9A" w:rsidP="002E7E0A">
      <w:pPr>
        <w:pStyle w:val="abc"/>
        <w:numPr>
          <w:ilvl w:val="0"/>
          <w:numId w:val="33"/>
        </w:numPr>
        <w:tabs>
          <w:tab w:val="left" w:pos="555"/>
        </w:tabs>
        <w:spacing w:before="0" w:after="0"/>
        <w:ind w:left="284"/>
      </w:pPr>
      <w:r w:rsidRPr="0090211C">
        <w:t>Zásoby</w:t>
      </w:r>
    </w:p>
    <w:p w14:paraId="7A7C9DFE" w14:textId="77777777" w:rsidR="00694F9A" w:rsidRPr="0090211C" w:rsidRDefault="00694F9A" w:rsidP="002E7E0A">
      <w:pPr>
        <w:pStyle w:val="abc"/>
        <w:numPr>
          <w:ilvl w:val="0"/>
          <w:numId w:val="0"/>
        </w:numPr>
        <w:tabs>
          <w:tab w:val="left" w:pos="555"/>
        </w:tabs>
        <w:spacing w:before="0" w:after="0"/>
        <w:ind w:left="284"/>
      </w:pPr>
    </w:p>
    <w:p w14:paraId="19C606E5" w14:textId="77777777"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5D034F23" w14:textId="77777777" w:rsidR="00694F9A" w:rsidRPr="0090211C" w:rsidRDefault="00694F9A" w:rsidP="006D6D3D">
      <w:pPr>
        <w:pStyle w:val="odstavec"/>
      </w:pPr>
    </w:p>
    <w:p w14:paraId="62FFEAA6" w14:textId="77777777"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ED9C297" w14:textId="77777777" w:rsidR="00694F9A" w:rsidRPr="0090211C" w:rsidRDefault="00694F9A" w:rsidP="006D6D3D">
      <w:pPr>
        <w:pStyle w:val="odstavec"/>
      </w:pPr>
    </w:p>
    <w:p w14:paraId="530ADDFE" w14:textId="77777777" w:rsidR="00694F9A" w:rsidRPr="0090211C" w:rsidRDefault="00694F9A" w:rsidP="002E7E0A">
      <w:pPr>
        <w:pStyle w:val="abc"/>
        <w:numPr>
          <w:ilvl w:val="0"/>
          <w:numId w:val="33"/>
        </w:numPr>
        <w:tabs>
          <w:tab w:val="left" w:pos="555"/>
        </w:tabs>
        <w:spacing w:before="0" w:after="0"/>
        <w:ind w:left="284"/>
      </w:pPr>
      <w:r w:rsidRPr="0090211C">
        <w:t>Pohľadávky</w:t>
      </w:r>
    </w:p>
    <w:p w14:paraId="62F32985" w14:textId="77777777" w:rsidR="00694F9A" w:rsidRPr="0090211C" w:rsidRDefault="00694F9A" w:rsidP="002E7E0A">
      <w:pPr>
        <w:pStyle w:val="abc"/>
        <w:numPr>
          <w:ilvl w:val="0"/>
          <w:numId w:val="0"/>
        </w:numPr>
        <w:tabs>
          <w:tab w:val="left" w:pos="555"/>
        </w:tabs>
        <w:spacing w:before="0" w:after="0"/>
        <w:ind w:left="284"/>
      </w:pPr>
    </w:p>
    <w:p w14:paraId="258CC1C3" w14:textId="77777777"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14:paraId="23F225A4" w14:textId="77777777" w:rsidR="00694F9A" w:rsidRPr="0090211C" w:rsidRDefault="00694F9A" w:rsidP="006D6D3D">
      <w:pPr>
        <w:pStyle w:val="odstavec"/>
      </w:pPr>
    </w:p>
    <w:p w14:paraId="1B9AC937" w14:textId="77777777" w:rsidR="00694F9A" w:rsidRPr="0090211C" w:rsidRDefault="00694F9A" w:rsidP="006D6D3D">
      <w:pPr>
        <w:pStyle w:val="odstavec"/>
      </w:pPr>
      <w:r w:rsidRPr="0090211C">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C260525" w14:textId="77777777" w:rsidR="00694F9A" w:rsidRDefault="00694F9A" w:rsidP="006D6D3D">
      <w:pPr>
        <w:pStyle w:val="odstavec"/>
      </w:pPr>
    </w:p>
    <w:p w14:paraId="79A01ED3" w14:textId="77777777" w:rsidR="009A04DA" w:rsidRPr="0090211C" w:rsidRDefault="009A04DA" w:rsidP="006D6D3D">
      <w:pPr>
        <w:pStyle w:val="odstavec"/>
      </w:pPr>
    </w:p>
    <w:p w14:paraId="0ECB824F" w14:textId="77777777" w:rsidR="00694F9A" w:rsidRPr="0090211C" w:rsidRDefault="00694F9A" w:rsidP="002E7E0A">
      <w:pPr>
        <w:pStyle w:val="abc"/>
        <w:numPr>
          <w:ilvl w:val="0"/>
          <w:numId w:val="33"/>
        </w:numPr>
        <w:tabs>
          <w:tab w:val="left" w:pos="555"/>
        </w:tabs>
        <w:spacing w:before="0" w:after="0"/>
        <w:ind w:left="284"/>
      </w:pPr>
      <w:r w:rsidRPr="0090211C">
        <w:t>Finančné účty</w:t>
      </w:r>
    </w:p>
    <w:p w14:paraId="3052DBB4" w14:textId="77777777" w:rsidR="00694F9A" w:rsidRPr="0090211C" w:rsidRDefault="00694F9A" w:rsidP="002E7E0A">
      <w:pPr>
        <w:pStyle w:val="abc"/>
        <w:numPr>
          <w:ilvl w:val="0"/>
          <w:numId w:val="0"/>
        </w:numPr>
        <w:tabs>
          <w:tab w:val="left" w:pos="555"/>
        </w:tabs>
        <w:spacing w:before="0" w:after="0"/>
        <w:ind w:left="284"/>
      </w:pPr>
    </w:p>
    <w:p w14:paraId="75C35B69" w14:textId="77777777" w:rsidR="00694F9A" w:rsidRPr="0090211C" w:rsidRDefault="00694F9A" w:rsidP="006D6D3D">
      <w:pPr>
        <w:pStyle w:val="odstavec"/>
      </w:pPr>
      <w:r w:rsidRPr="0090211C">
        <w:t>Finančné účty tvorí peňažná hotovosť a zostatky na bankových účtoch.</w:t>
      </w:r>
    </w:p>
    <w:p w14:paraId="6296AEDF" w14:textId="77777777" w:rsidR="00694F9A" w:rsidRPr="0090211C" w:rsidRDefault="00694F9A" w:rsidP="006D6D3D">
      <w:pPr>
        <w:pStyle w:val="odstavec"/>
      </w:pPr>
    </w:p>
    <w:p w14:paraId="49BF9839" w14:textId="77777777"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14:paraId="563F9C2C" w14:textId="77777777" w:rsidR="00694F9A" w:rsidRPr="0090211C" w:rsidRDefault="00694F9A" w:rsidP="002E7E0A">
      <w:pPr>
        <w:pStyle w:val="abc"/>
        <w:numPr>
          <w:ilvl w:val="0"/>
          <w:numId w:val="0"/>
        </w:numPr>
        <w:tabs>
          <w:tab w:val="left" w:pos="555"/>
        </w:tabs>
        <w:spacing w:before="0" w:after="0"/>
        <w:ind w:left="284"/>
      </w:pPr>
    </w:p>
    <w:p w14:paraId="6157192D" w14:textId="2FFF1E01"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p>
    <w:p w14:paraId="656DC157" w14:textId="77777777" w:rsidR="00694F9A" w:rsidRPr="0090211C" w:rsidRDefault="00694F9A" w:rsidP="006D6D3D">
      <w:pPr>
        <w:pStyle w:val="odstavec"/>
      </w:pPr>
      <w:r w:rsidRPr="0090211C">
        <w:tab/>
      </w:r>
    </w:p>
    <w:p w14:paraId="3E9F1952" w14:textId="77777777" w:rsidR="00694F9A" w:rsidRPr="0090211C" w:rsidRDefault="00694F9A" w:rsidP="002E7E0A">
      <w:pPr>
        <w:pStyle w:val="abc"/>
        <w:numPr>
          <w:ilvl w:val="0"/>
          <w:numId w:val="33"/>
        </w:numPr>
        <w:tabs>
          <w:tab w:val="left" w:pos="555"/>
        </w:tabs>
        <w:spacing w:before="0" w:after="0"/>
        <w:ind w:left="284"/>
      </w:pPr>
      <w:r w:rsidRPr="0090211C">
        <w:t>Opravné položky</w:t>
      </w:r>
    </w:p>
    <w:p w14:paraId="789B3C26" w14:textId="77777777" w:rsidR="00694F9A" w:rsidRPr="0090211C" w:rsidRDefault="00694F9A" w:rsidP="002E7E0A">
      <w:pPr>
        <w:pStyle w:val="abc"/>
        <w:numPr>
          <w:ilvl w:val="0"/>
          <w:numId w:val="0"/>
        </w:numPr>
        <w:tabs>
          <w:tab w:val="left" w:pos="555"/>
        </w:tabs>
        <w:spacing w:before="0" w:after="0"/>
        <w:ind w:left="284"/>
      </w:pPr>
    </w:p>
    <w:p w14:paraId="765F6414" w14:textId="77777777"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48F5138" w14:textId="77777777" w:rsidR="00694F9A" w:rsidRPr="0090211C" w:rsidRDefault="00694F9A" w:rsidP="006D6D3D">
      <w:pPr>
        <w:pStyle w:val="odstavec"/>
      </w:pPr>
    </w:p>
    <w:p w14:paraId="492BB838" w14:textId="77777777" w:rsidR="00694F9A" w:rsidRPr="0090211C" w:rsidRDefault="00694F9A" w:rsidP="002E7E0A">
      <w:pPr>
        <w:pStyle w:val="abc"/>
        <w:numPr>
          <w:ilvl w:val="0"/>
          <w:numId w:val="33"/>
        </w:numPr>
        <w:tabs>
          <w:tab w:val="left" w:pos="555"/>
        </w:tabs>
        <w:spacing w:before="0" w:after="0"/>
        <w:ind w:left="284"/>
      </w:pPr>
      <w:r w:rsidRPr="0090211C">
        <w:t>Rezervy</w:t>
      </w:r>
    </w:p>
    <w:p w14:paraId="2D47253F" w14:textId="77777777" w:rsidR="00694F9A" w:rsidRPr="0090211C" w:rsidRDefault="00694F9A" w:rsidP="002E7E0A">
      <w:pPr>
        <w:pStyle w:val="abc"/>
        <w:numPr>
          <w:ilvl w:val="0"/>
          <w:numId w:val="0"/>
        </w:numPr>
        <w:tabs>
          <w:tab w:val="left" w:pos="555"/>
        </w:tabs>
        <w:spacing w:before="0" w:after="0"/>
        <w:ind w:left="284"/>
      </w:pPr>
    </w:p>
    <w:p w14:paraId="1D6CA0C1" w14:textId="77777777"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6B5FCECC" w14:textId="77777777" w:rsidR="00694F9A" w:rsidRPr="0090211C" w:rsidRDefault="00694F9A" w:rsidP="006D6D3D">
      <w:pPr>
        <w:pStyle w:val="odstavec"/>
      </w:pPr>
    </w:p>
    <w:p w14:paraId="558D5B46" w14:textId="77777777"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AF36D50" w14:textId="77777777" w:rsidR="00694F9A" w:rsidRPr="0090211C" w:rsidRDefault="00694F9A" w:rsidP="006D6D3D">
      <w:pPr>
        <w:pStyle w:val="odstavec"/>
      </w:pPr>
    </w:p>
    <w:p w14:paraId="57B56A95" w14:textId="77777777"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14:paraId="65C6ABC5" w14:textId="77777777" w:rsidR="00694F9A" w:rsidRDefault="00694F9A" w:rsidP="006D6D3D">
      <w:pPr>
        <w:pStyle w:val="odstavec"/>
      </w:pPr>
    </w:p>
    <w:p w14:paraId="11B89603" w14:textId="77777777" w:rsidR="00694F9A" w:rsidRPr="0090211C" w:rsidRDefault="00694F9A" w:rsidP="002E7E0A">
      <w:pPr>
        <w:pStyle w:val="abc"/>
        <w:numPr>
          <w:ilvl w:val="0"/>
          <w:numId w:val="33"/>
        </w:numPr>
        <w:tabs>
          <w:tab w:val="left" w:pos="555"/>
        </w:tabs>
        <w:spacing w:before="0" w:after="0"/>
        <w:ind w:left="284"/>
      </w:pPr>
      <w:r w:rsidRPr="0090211C">
        <w:t>Záväzky</w:t>
      </w:r>
    </w:p>
    <w:p w14:paraId="715FA4B6" w14:textId="77777777" w:rsidR="00694F9A" w:rsidRPr="0090211C" w:rsidRDefault="00694F9A" w:rsidP="002E7E0A">
      <w:pPr>
        <w:pStyle w:val="abc"/>
        <w:numPr>
          <w:ilvl w:val="0"/>
          <w:numId w:val="0"/>
        </w:numPr>
        <w:tabs>
          <w:tab w:val="left" w:pos="555"/>
        </w:tabs>
        <w:spacing w:before="0" w:after="0"/>
        <w:ind w:left="284"/>
      </w:pPr>
    </w:p>
    <w:p w14:paraId="7D3EE016" w14:textId="77777777"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027A380" w14:textId="77777777" w:rsidR="00694F9A" w:rsidRDefault="00694F9A" w:rsidP="006D6D3D">
      <w:pPr>
        <w:pStyle w:val="odstavec"/>
      </w:pPr>
    </w:p>
    <w:p w14:paraId="3BB85AEA" w14:textId="77777777" w:rsidR="00694F9A" w:rsidRPr="0090211C" w:rsidRDefault="00694F9A" w:rsidP="002E7E0A">
      <w:pPr>
        <w:pStyle w:val="abc"/>
        <w:numPr>
          <w:ilvl w:val="0"/>
          <w:numId w:val="33"/>
        </w:numPr>
        <w:tabs>
          <w:tab w:val="left" w:pos="555"/>
        </w:tabs>
        <w:spacing w:before="0" w:after="0"/>
        <w:ind w:left="284"/>
      </w:pPr>
      <w:r w:rsidRPr="0090211C">
        <w:t>Splatná daň z príjmu</w:t>
      </w:r>
    </w:p>
    <w:p w14:paraId="2A848EC3" w14:textId="77777777" w:rsidR="00694F9A" w:rsidRPr="0090211C" w:rsidRDefault="00694F9A" w:rsidP="002E7E0A">
      <w:pPr>
        <w:pStyle w:val="abc"/>
        <w:numPr>
          <w:ilvl w:val="0"/>
          <w:numId w:val="0"/>
        </w:numPr>
        <w:tabs>
          <w:tab w:val="left" w:pos="555"/>
        </w:tabs>
        <w:spacing w:before="0" w:after="0"/>
        <w:ind w:left="284"/>
      </w:pPr>
    </w:p>
    <w:p w14:paraId="3A659AD1" w14:textId="77777777"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66F124CE" w14:textId="77777777" w:rsidR="00694F9A" w:rsidRPr="0090211C" w:rsidRDefault="00694F9A" w:rsidP="006D6D3D">
      <w:pPr>
        <w:pStyle w:val="odstavec"/>
      </w:pPr>
    </w:p>
    <w:p w14:paraId="4C1DEDB8" w14:textId="77777777" w:rsidR="00694F9A" w:rsidRPr="0090211C" w:rsidRDefault="00694F9A" w:rsidP="002E7E0A">
      <w:pPr>
        <w:pStyle w:val="abc"/>
        <w:numPr>
          <w:ilvl w:val="0"/>
          <w:numId w:val="33"/>
        </w:numPr>
        <w:tabs>
          <w:tab w:val="left" w:pos="555"/>
        </w:tabs>
        <w:spacing w:before="0" w:after="0"/>
        <w:ind w:left="284"/>
      </w:pPr>
      <w:r w:rsidRPr="0090211C">
        <w:t>Odložená daň z príjmu</w:t>
      </w:r>
    </w:p>
    <w:p w14:paraId="3335817D" w14:textId="77777777" w:rsidR="00694F9A" w:rsidRPr="0090211C" w:rsidRDefault="00694F9A" w:rsidP="002E7E0A">
      <w:pPr>
        <w:pStyle w:val="abc"/>
        <w:numPr>
          <w:ilvl w:val="0"/>
          <w:numId w:val="0"/>
        </w:numPr>
        <w:tabs>
          <w:tab w:val="left" w:pos="555"/>
        </w:tabs>
        <w:spacing w:before="0" w:after="0"/>
        <w:ind w:left="284"/>
      </w:pPr>
    </w:p>
    <w:p w14:paraId="26B5637D" w14:textId="762266C3" w:rsidR="00694F9A" w:rsidRDefault="00694F9A" w:rsidP="006D6D3D">
      <w:pPr>
        <w:pStyle w:val="odstavec"/>
      </w:pPr>
      <w:r w:rsidRPr="00C0408E">
        <w:t>V zmysle opatrenia MF/15464/2013 – 74  ÚJ</w:t>
      </w:r>
      <w:r w:rsidR="00F411B7">
        <w:t xml:space="preserve"> </w:t>
      </w:r>
      <w:r w:rsidR="00F411B7">
        <w:rPr>
          <w:b/>
        </w:rPr>
        <w:t xml:space="preserve">v znení </w:t>
      </w:r>
      <w:r w:rsidR="00F411B7" w:rsidRPr="009450CD">
        <w:rPr>
          <w:color w:val="252525"/>
          <w:szCs w:val="20"/>
          <w:shd w:val="clear" w:color="auto" w:fill="FFFFFF"/>
        </w:rPr>
        <w:t xml:space="preserve">Opatrenie Ministerstva financií </w:t>
      </w:r>
      <w:r w:rsidR="00F411B7">
        <w:rPr>
          <w:color w:val="252525"/>
          <w:szCs w:val="20"/>
          <w:shd w:val="clear" w:color="auto" w:fill="FFFFFF"/>
        </w:rPr>
        <w:t xml:space="preserve">Slovenskej republiky zo 6. decembra 2017   </w:t>
      </w:r>
      <w:r w:rsidR="00F411B7" w:rsidRPr="009450CD">
        <w:rPr>
          <w:color w:val="252525"/>
          <w:szCs w:val="20"/>
          <w:shd w:val="clear" w:color="auto" w:fill="FFFFFF"/>
        </w:rPr>
        <w:t> </w:t>
      </w:r>
      <w:r w:rsidR="00F411B7" w:rsidRPr="009450CD">
        <w:rPr>
          <w:rStyle w:val="Siln"/>
          <w:color w:val="252525"/>
          <w:szCs w:val="20"/>
          <w:shd w:val="clear" w:color="auto" w:fill="FFFFFF"/>
        </w:rPr>
        <w:t>MF/14775/2017-74</w:t>
      </w:r>
      <w:r w:rsidRPr="00C0408E">
        <w:t xml:space="preserve"> neúčtuje o odloženej dani</w:t>
      </w:r>
    </w:p>
    <w:p w14:paraId="17B68C67" w14:textId="77777777" w:rsidR="00694F9A" w:rsidRPr="0090211C" w:rsidRDefault="00694F9A" w:rsidP="006D6D3D">
      <w:pPr>
        <w:pStyle w:val="odstavec"/>
      </w:pPr>
    </w:p>
    <w:p w14:paraId="513504AA" w14:textId="77777777"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14:paraId="7A00BEE7" w14:textId="77777777" w:rsidR="00694F9A" w:rsidRPr="0090211C" w:rsidRDefault="00694F9A" w:rsidP="002E7E0A">
      <w:pPr>
        <w:pStyle w:val="abc"/>
        <w:numPr>
          <w:ilvl w:val="0"/>
          <w:numId w:val="0"/>
        </w:numPr>
        <w:tabs>
          <w:tab w:val="left" w:pos="555"/>
        </w:tabs>
        <w:spacing w:before="0" w:after="0"/>
        <w:ind w:left="284"/>
      </w:pPr>
    </w:p>
    <w:p w14:paraId="09A89942" w14:textId="77777777"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240C3DD6" w14:textId="77777777" w:rsidR="00694F9A" w:rsidRPr="0090211C" w:rsidRDefault="00694F9A" w:rsidP="006D6D3D">
      <w:pPr>
        <w:pStyle w:val="odstavec"/>
      </w:pPr>
    </w:p>
    <w:p w14:paraId="04AD11D0" w14:textId="77777777" w:rsidR="00694F9A" w:rsidRPr="0090211C" w:rsidRDefault="00694F9A" w:rsidP="002E7E0A">
      <w:pPr>
        <w:pStyle w:val="abc"/>
        <w:numPr>
          <w:ilvl w:val="0"/>
          <w:numId w:val="33"/>
        </w:numPr>
        <w:tabs>
          <w:tab w:val="left" w:pos="555"/>
        </w:tabs>
        <w:spacing w:before="0" w:after="0"/>
        <w:ind w:left="284"/>
      </w:pPr>
      <w:r w:rsidRPr="0090211C">
        <w:lastRenderedPageBreak/>
        <w:t>Vykazovanie výnosov</w:t>
      </w:r>
    </w:p>
    <w:p w14:paraId="7E910E95" w14:textId="77777777" w:rsidR="00694F9A" w:rsidRPr="0090211C" w:rsidRDefault="00694F9A" w:rsidP="002E7E0A">
      <w:pPr>
        <w:pStyle w:val="abc"/>
        <w:numPr>
          <w:ilvl w:val="0"/>
          <w:numId w:val="0"/>
        </w:numPr>
        <w:tabs>
          <w:tab w:val="left" w:pos="555"/>
        </w:tabs>
        <w:spacing w:before="0" w:after="0"/>
        <w:ind w:left="284"/>
      </w:pPr>
    </w:p>
    <w:p w14:paraId="1DE968E9" w14:textId="77777777"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1E6A7303" w14:textId="77777777" w:rsidR="00694F9A" w:rsidRPr="0090211C" w:rsidRDefault="00694F9A" w:rsidP="006D6D3D">
      <w:pPr>
        <w:pStyle w:val="odstavec"/>
      </w:pPr>
    </w:p>
    <w:p w14:paraId="74CAEEB0" w14:textId="77777777" w:rsidR="00694F9A" w:rsidRPr="0090211C" w:rsidRDefault="00694F9A" w:rsidP="006D6D3D">
      <w:pPr>
        <w:pStyle w:val="odstavec"/>
      </w:pPr>
      <w:r w:rsidRPr="0090211C">
        <w:t xml:space="preserve">Výnosy z predaja služieb sa vykazujú v účtovnom období, v ktorom boli služby poskytnuté. </w:t>
      </w:r>
    </w:p>
    <w:p w14:paraId="2833C369" w14:textId="77777777" w:rsidR="00694F9A" w:rsidRPr="0090211C" w:rsidRDefault="00694F9A" w:rsidP="006D6D3D">
      <w:pPr>
        <w:pStyle w:val="odstavec"/>
      </w:pPr>
    </w:p>
    <w:p w14:paraId="64DC5528" w14:textId="77777777"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6C528157" w14:textId="77777777" w:rsidR="00F411B7" w:rsidRDefault="00F411B7" w:rsidP="00F411B7">
      <w:pPr>
        <w:pStyle w:val="odstavec"/>
      </w:pPr>
    </w:p>
    <w:p w14:paraId="03E8A182" w14:textId="352F22B0" w:rsidR="00694F9A" w:rsidRPr="0090211C" w:rsidRDefault="00694F9A" w:rsidP="00F411B7">
      <w:pPr>
        <w:pStyle w:val="odstavec"/>
      </w:pPr>
      <w:r w:rsidRPr="0090211C">
        <w:t>Porovnateľné údaje</w:t>
      </w:r>
    </w:p>
    <w:p w14:paraId="29DA04F7" w14:textId="77777777"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BFD37F2" w14:textId="77777777" w:rsidR="00694F9A" w:rsidRDefault="00694F9A" w:rsidP="006D6D3D">
      <w:pPr>
        <w:pStyle w:val="odstavec"/>
      </w:pPr>
    </w:p>
    <w:p w14:paraId="48CEEBE6" w14:textId="77777777" w:rsidR="00694F9A" w:rsidRPr="0090211C" w:rsidRDefault="00694F9A" w:rsidP="00C403D3">
      <w:pPr>
        <w:pStyle w:val="Nadpis1"/>
        <w:spacing w:before="0" w:after="0"/>
      </w:pPr>
      <w:r w:rsidRPr="0090211C">
        <w:t xml:space="preserve">INFORMÁCIE O ÚDAJOCH </w:t>
      </w:r>
      <w:r>
        <w:t>ÚČTOVNEJ JEDNOTKE</w:t>
      </w:r>
    </w:p>
    <w:p w14:paraId="4655ECB2" w14:textId="77777777" w:rsidR="00694F9A" w:rsidRPr="002B24EA" w:rsidRDefault="00694F9A" w:rsidP="002B24EA">
      <w:pPr>
        <w:pStyle w:val="abc"/>
        <w:numPr>
          <w:ilvl w:val="0"/>
          <w:numId w:val="35"/>
        </w:numPr>
        <w:rPr>
          <w:b w:val="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9664F2A" w14:textId="77777777"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14:paraId="14F7EAAF" w14:textId="77777777"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14:paraId="05F2E8AF" w14:textId="77777777" w:rsidR="00694F9A" w:rsidRDefault="00694F9A" w:rsidP="006D6D3D">
      <w:pPr>
        <w:pStyle w:val="odstavec"/>
      </w:pPr>
      <w:r>
        <w:t>d)     Finančné prostriedky spoločnosti neboli použité na súkromné účely štatutárnym orgánom spol.</w:t>
      </w:r>
    </w:p>
    <w:p w14:paraId="5A60AE60" w14:textId="77777777"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14:paraId="4A0E6D9E" w14:textId="77777777" w:rsidR="00694F9A" w:rsidRDefault="00694F9A" w:rsidP="00A800F9">
      <w:pPr>
        <w:pStyle w:val="abc"/>
        <w:numPr>
          <w:ilvl w:val="0"/>
          <w:numId w:val="36"/>
        </w:numPr>
        <w:rPr>
          <w:b w:val="0"/>
        </w:rPr>
      </w:pPr>
      <w:r>
        <w:rPr>
          <w:b w:val="0"/>
        </w:rPr>
        <w:t>Spoločnosť neposkytuje služby vo verejnom záujme.</w:t>
      </w:r>
    </w:p>
    <w:p w14:paraId="04B298FF" w14:textId="77777777" w:rsidR="00694F9A" w:rsidRPr="0090211C" w:rsidRDefault="00694F9A" w:rsidP="00647354">
      <w:pPr>
        <w:pStyle w:val="Nadpis2"/>
      </w:pPr>
      <w:r w:rsidRPr="0090211C">
        <w:t>Pohľadávky</w:t>
      </w:r>
    </w:p>
    <w:p w14:paraId="52A42363" w14:textId="77777777"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bookmarkStart w:id="14" w:name="_MON_1519975779"/>
    <w:bookmarkEnd w:id="14"/>
    <w:p w14:paraId="3D32C6C9" w14:textId="7FB92FE8" w:rsidR="00694F9A" w:rsidRPr="00307046" w:rsidRDefault="00C30C6E" w:rsidP="00520F9A">
      <w:pPr>
        <w:pStyle w:val="Zkladntext"/>
      </w:pPr>
      <w:r w:rsidRPr="0090211C">
        <w:object w:dxaOrig="9364" w:dyaOrig="5900" w14:anchorId="2B8DBD58">
          <v:shape id="_x0000_i1026" type="#_x0000_t75" style="width:489pt;height:317.25pt" o:ole="">
            <v:imagedata r:id="rId11" o:title=""/>
          </v:shape>
          <o:OLEObject Type="Embed" ProgID="Excel.Sheet.12" ShapeID="_x0000_i1026" DrawAspect="Content" ObjectID="_1739265099" r:id="rId12"/>
        </w:object>
      </w:r>
      <w:r w:rsidR="00694F9A"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694F9A">
        <w:t>Spoločnosť nemá pohľadávky zabezpečené</w:t>
      </w:r>
      <w:r w:rsidR="00694F9A" w:rsidRPr="00307046">
        <w:t xml:space="preserve"> záložným právom alebo inou formou zabezpeče</w:t>
      </w:r>
      <w:r w:rsidR="00694F9A">
        <w:t>nia.</w:t>
      </w:r>
    </w:p>
    <w:p w14:paraId="6000E1C3" w14:textId="77777777" w:rsidR="00694F9A" w:rsidRDefault="00694F9A" w:rsidP="00343772">
      <w:pPr>
        <w:tabs>
          <w:tab w:val="left" w:pos="555"/>
        </w:tabs>
        <w:ind w:left="284"/>
        <w:rPr>
          <w:rFonts w:ascii="Arial" w:hAnsi="Arial" w:cs="Arial"/>
          <w:sz w:val="20"/>
          <w:szCs w:val="20"/>
        </w:rPr>
      </w:pPr>
    </w:p>
    <w:p w14:paraId="1CE1E064" w14:textId="77777777" w:rsidR="00694F9A" w:rsidRPr="0090211C" w:rsidRDefault="00694F9A" w:rsidP="006D6D3D">
      <w:pPr>
        <w:pStyle w:val="odstavec"/>
      </w:pPr>
    </w:p>
    <w:p w14:paraId="206A1B0C" w14:textId="77777777" w:rsidR="00694F9A" w:rsidRPr="0090211C" w:rsidRDefault="00694F9A" w:rsidP="00647354">
      <w:pPr>
        <w:pStyle w:val="Nadpis2"/>
      </w:pPr>
      <w:r w:rsidRPr="0090211C">
        <w:t>Finančné účty</w:t>
      </w:r>
    </w:p>
    <w:p w14:paraId="219C501C" w14:textId="77777777"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14:paraId="04BA1738" w14:textId="77777777" w:rsidR="00694F9A" w:rsidRPr="0090211C" w:rsidRDefault="00694F9A" w:rsidP="006D6D3D">
      <w:pPr>
        <w:pStyle w:val="odstavec"/>
      </w:pPr>
    </w:p>
    <w:p w14:paraId="72197909" w14:textId="77777777" w:rsidR="00694F9A" w:rsidRPr="0090211C" w:rsidRDefault="00694F9A" w:rsidP="00343772">
      <w:pPr>
        <w:pStyle w:val="Nadpis1"/>
      </w:pPr>
      <w:bookmarkStart w:id="23" w:name="_MON_1389793648"/>
      <w:bookmarkStart w:id="24" w:name="_MON_1387601335"/>
      <w:bookmarkStart w:id="25" w:name="_MON_1389793515"/>
      <w:bookmarkEnd w:id="23"/>
      <w:bookmarkEnd w:id="24"/>
      <w:bookmarkEnd w:id="25"/>
      <w:r w:rsidRPr="0090211C">
        <w:t>PASÍVA</w:t>
      </w:r>
    </w:p>
    <w:p w14:paraId="5645493A" w14:textId="77777777" w:rsidR="00694F9A" w:rsidRPr="0090211C" w:rsidRDefault="00694F9A" w:rsidP="00343772">
      <w:pPr>
        <w:tabs>
          <w:tab w:val="left" w:pos="555"/>
        </w:tabs>
        <w:ind w:left="284"/>
        <w:rPr>
          <w:rFonts w:ascii="Arial" w:hAnsi="Arial" w:cs="Arial"/>
          <w:sz w:val="20"/>
          <w:szCs w:val="20"/>
        </w:rPr>
      </w:pPr>
    </w:p>
    <w:p w14:paraId="3B1712C2" w14:textId="77777777"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7F376A66" w14:textId="77777777" w:rsidR="00694F9A" w:rsidRDefault="00694F9A">
      <w:pPr>
        <w:rPr>
          <w:rFonts w:ascii="Arial" w:hAnsi="Arial" w:cs="Arial"/>
          <w:sz w:val="20"/>
          <w:szCs w:val="20"/>
        </w:rPr>
      </w:pPr>
    </w:p>
    <w:p w14:paraId="0BF9C7AA" w14:textId="77777777" w:rsidR="00694F9A" w:rsidRPr="0090211C" w:rsidRDefault="00694F9A" w:rsidP="006D6D3D">
      <w:pPr>
        <w:pStyle w:val="odstavec"/>
      </w:pPr>
    </w:p>
    <w:p w14:paraId="086D7AEF" w14:textId="77777777" w:rsidR="00694F9A" w:rsidRDefault="00694F9A" w:rsidP="00647354">
      <w:pPr>
        <w:pStyle w:val="Nadpis2"/>
      </w:pPr>
      <w:r w:rsidRPr="0090211C">
        <w:t>Záväzky</w:t>
      </w:r>
    </w:p>
    <w:p w14:paraId="6B11E2D0" w14:textId="77777777" w:rsidR="00694F9A" w:rsidRDefault="00694F9A" w:rsidP="002B24EA">
      <w:r>
        <w:t xml:space="preserve">      </w:t>
      </w:r>
      <w:r w:rsidRPr="002B24EA">
        <w:t>Spoločnosť</w:t>
      </w:r>
      <w:r>
        <w:t xml:space="preserve"> nemá záväzky zo splatnosťou viac ako 5 rokov.</w:t>
      </w:r>
    </w:p>
    <w:p w14:paraId="2837240D" w14:textId="77777777" w:rsidR="00694F9A" w:rsidRPr="002B24EA" w:rsidRDefault="00694F9A" w:rsidP="002B24EA"/>
    <w:p w14:paraId="666EBC25" w14:textId="77777777"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14:paraId="4134C4D6" w14:textId="77777777" w:rsidR="00694F9A" w:rsidRPr="0090211C" w:rsidRDefault="00694F9A" w:rsidP="006D6D3D">
      <w:pPr>
        <w:pStyle w:val="odstavec"/>
      </w:pPr>
    </w:p>
    <w:bookmarkStart w:id="26" w:name="_MON_1390106001"/>
    <w:bookmarkEnd w:id="26"/>
    <w:p w14:paraId="20702714" w14:textId="2A853FD0" w:rsidR="00694F9A" w:rsidRDefault="00C30C6E" w:rsidP="00343772">
      <w:pPr>
        <w:tabs>
          <w:tab w:val="left" w:pos="555"/>
        </w:tabs>
        <w:ind w:left="284"/>
        <w:rPr>
          <w:rFonts w:ascii="Arial" w:hAnsi="Arial" w:cs="Arial"/>
          <w:sz w:val="20"/>
          <w:szCs w:val="20"/>
        </w:rPr>
      </w:pPr>
      <w:r w:rsidRPr="0090211C">
        <w:rPr>
          <w:rFonts w:ascii="Arial" w:hAnsi="Arial" w:cs="Arial"/>
          <w:sz w:val="20"/>
          <w:szCs w:val="20"/>
        </w:rPr>
        <w:object w:dxaOrig="9254" w:dyaOrig="3599" w14:anchorId="77A5A774">
          <v:shape id="_x0000_i1027" type="#_x0000_t75" style="width:463.5pt;height:174pt" o:ole="">
            <v:imagedata r:id="rId13" o:title=""/>
          </v:shape>
          <o:OLEObject Type="Embed" ProgID="Excel.Sheet.12" ShapeID="_x0000_i1027" DrawAspect="Content" ObjectID="_1739265100" r:id="rId14"/>
        </w:object>
      </w:r>
    </w:p>
    <w:p w14:paraId="0997DBDF" w14:textId="77777777" w:rsidR="00C95088" w:rsidRDefault="00C95088" w:rsidP="00343772">
      <w:pPr>
        <w:tabs>
          <w:tab w:val="left" w:pos="555"/>
        </w:tabs>
        <w:ind w:left="284"/>
        <w:rPr>
          <w:rFonts w:ascii="Arial" w:hAnsi="Arial" w:cs="Arial"/>
          <w:sz w:val="20"/>
          <w:szCs w:val="20"/>
        </w:rPr>
      </w:pPr>
    </w:p>
    <w:p w14:paraId="21DAB6EE" w14:textId="77777777" w:rsidR="00694F9A" w:rsidRPr="0090211C" w:rsidRDefault="00694F9A" w:rsidP="00343772">
      <w:pPr>
        <w:pStyle w:val="Nadpis1"/>
      </w:pPr>
      <w:r w:rsidRPr="0090211C">
        <w:t>VÝNOSY</w:t>
      </w:r>
    </w:p>
    <w:p w14:paraId="5EA895C9" w14:textId="77777777" w:rsidR="00694F9A" w:rsidRPr="00794CA5" w:rsidRDefault="00694F9A" w:rsidP="00647354">
      <w:pPr>
        <w:pStyle w:val="Nadpis2"/>
      </w:pPr>
      <w:r w:rsidRPr="00794CA5">
        <w:t>Tržby za vlastné výkony a tovar</w:t>
      </w:r>
    </w:p>
    <w:p w14:paraId="04872B3F" w14:textId="77777777" w:rsidR="00694F9A" w:rsidRPr="0090211C" w:rsidRDefault="00694F9A" w:rsidP="006D6D3D">
      <w:pPr>
        <w:pStyle w:val="odstavec"/>
      </w:pPr>
      <w:r w:rsidRPr="0090211C">
        <w:t xml:space="preserve">Tržby za vlastné výkony </w:t>
      </w:r>
      <w:r>
        <w:t xml:space="preserve">vyplývajú z hlavných činností spoločnosti zapísaných v obchodnom registri. Spoločnosť nemala žiadne mimoriadne jednorázové významné výnosy.  </w:t>
      </w:r>
    </w:p>
    <w:p w14:paraId="5092C097" w14:textId="77777777" w:rsidR="00694F9A" w:rsidRPr="0090211C" w:rsidRDefault="00694F9A" w:rsidP="006D6D3D">
      <w:pPr>
        <w:pStyle w:val="odstavec"/>
      </w:pPr>
    </w:p>
    <w:p w14:paraId="28F33D3E" w14:textId="77777777" w:rsidR="00694F9A" w:rsidRPr="0090211C" w:rsidRDefault="00694F9A"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16814BF1" w14:textId="77777777" w:rsidR="00694F9A" w:rsidRPr="0090211C" w:rsidRDefault="00694F9A" w:rsidP="00B55B35">
      <w:pPr>
        <w:pStyle w:val="Nadpis1"/>
      </w:pPr>
      <w:r w:rsidRPr="0090211C">
        <w:t>ÚDAJE NA PODSÚVAHOVÝCH ÚČTOCH</w:t>
      </w:r>
    </w:p>
    <w:p w14:paraId="794B1CE9" w14:textId="04238BFF" w:rsidR="00694F9A" w:rsidRPr="0090211C" w:rsidRDefault="00694F9A" w:rsidP="006D6D3D">
      <w:pPr>
        <w:pStyle w:val="odstavec"/>
      </w:pPr>
      <w:r w:rsidRPr="0090211C">
        <w:t>Spoločnosť k 31. decembru 20</w:t>
      </w:r>
      <w:r w:rsidR="00DD3FAD">
        <w:t>22</w:t>
      </w:r>
      <w:r w:rsidRPr="0090211C">
        <w:t xml:space="preserve"> neevidovala záväzky z objed</w:t>
      </w:r>
      <w:r w:rsidR="00867A98">
        <w:t xml:space="preserve">návok </w:t>
      </w:r>
      <w:proofErr w:type="spellStart"/>
      <w:r w:rsidR="00867A98">
        <w:t>zazmluvnených</w:t>
      </w:r>
      <w:proofErr w:type="spellEnd"/>
      <w:r w:rsidR="00867A98">
        <w:t xml:space="preserve"> v roku 20</w:t>
      </w:r>
      <w:r w:rsidR="001B480B">
        <w:t>2</w:t>
      </w:r>
      <w:r w:rsidR="00DD3FAD">
        <w:t>2</w:t>
      </w:r>
      <w:r>
        <w:t xml:space="preserve"> </w:t>
      </w:r>
      <w:r w:rsidRPr="0090211C">
        <w:t>s očakáva</w:t>
      </w:r>
      <w:r w:rsidR="00867A98">
        <w:t>ným termínom dodania v roku 20</w:t>
      </w:r>
      <w:r w:rsidR="00A31560">
        <w:t>2</w:t>
      </w:r>
      <w:r w:rsidR="00DD3FAD">
        <w:t>3</w:t>
      </w:r>
      <w:r w:rsidRPr="0090211C">
        <w:t>.</w:t>
      </w:r>
    </w:p>
    <w:p w14:paraId="51A117F8" w14:textId="77777777" w:rsidR="00694F9A" w:rsidRPr="0090211C" w:rsidRDefault="00694F9A" w:rsidP="006D6D3D">
      <w:pPr>
        <w:pStyle w:val="odstavec"/>
      </w:pPr>
    </w:p>
    <w:p w14:paraId="2C2172B7" w14:textId="77777777"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A3AA65B" w14:textId="77777777" w:rsidR="00694F9A" w:rsidRPr="0090211C" w:rsidRDefault="00694F9A" w:rsidP="006D6D3D">
      <w:pPr>
        <w:pStyle w:val="odstavec"/>
      </w:pPr>
    </w:p>
    <w:p w14:paraId="570CBCA9" w14:textId="77777777" w:rsidR="00694F9A" w:rsidRPr="0090211C" w:rsidRDefault="00694F9A" w:rsidP="000B03C6">
      <w:pPr>
        <w:pStyle w:val="Nadpis1"/>
      </w:pPr>
      <w:r w:rsidRPr="0090211C">
        <w:t>SKUTOČNOSTI, KTORÉ NASTALI PO DNI, KU KTORÉMU SA ZOSTAVUJE ÚČTOVNÁ ZÁVIERKA, DO DŇA JEJ ZOSTAVENIA</w:t>
      </w:r>
    </w:p>
    <w:p w14:paraId="1EAE83CD" w14:textId="3E408A4B" w:rsidR="00694F9A" w:rsidRPr="0090211C" w:rsidRDefault="00694F9A" w:rsidP="006D6D3D">
      <w:pPr>
        <w:pStyle w:val="odstavec"/>
      </w:pPr>
      <w:r w:rsidRPr="0090211C">
        <w:t xml:space="preserve">Po 31. decembri </w:t>
      </w:r>
      <w:r w:rsidR="001B480B">
        <w:rPr>
          <w:iCs/>
        </w:rPr>
        <w:t>202</w:t>
      </w:r>
      <w:r w:rsidR="00DD3FAD">
        <w:rPr>
          <w:iCs/>
        </w:rPr>
        <w:t>2</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1B480B">
        <w:t xml:space="preserve"> v účtovnej závierke za rok 2022</w:t>
      </w:r>
      <w:r w:rsidRPr="0090211C">
        <w:t>.</w:t>
      </w:r>
    </w:p>
    <w:p w14:paraId="2803123C" w14:textId="77777777" w:rsidR="00694F9A" w:rsidRPr="0090211C" w:rsidRDefault="00694F9A" w:rsidP="006D6D3D">
      <w:pPr>
        <w:pStyle w:val="odstavec"/>
      </w:pPr>
    </w:p>
    <w:p w14:paraId="18DF5B92" w14:textId="77777777" w:rsidR="00694F9A" w:rsidRPr="0090211C" w:rsidRDefault="00694F9A" w:rsidP="00C200DC">
      <w:pPr>
        <w:ind w:left="284"/>
        <w:rPr>
          <w:rFonts w:ascii="Arial" w:hAnsi="Arial" w:cs="Arial"/>
          <w:sz w:val="20"/>
          <w:szCs w:val="20"/>
        </w:rPr>
      </w:pPr>
    </w:p>
    <w:p w14:paraId="4BC8A65D" w14:textId="77777777" w:rsidR="00694F9A" w:rsidRPr="0090211C" w:rsidRDefault="00694F9A" w:rsidP="00C200DC">
      <w:pPr>
        <w:ind w:left="284"/>
        <w:rPr>
          <w:rFonts w:ascii="Arial" w:hAnsi="Arial" w:cs="Arial"/>
          <w:b/>
          <w:sz w:val="20"/>
          <w:szCs w:val="20"/>
        </w:rPr>
      </w:pPr>
      <w:r w:rsidRPr="0090211C">
        <w:rPr>
          <w:rFonts w:ascii="Arial" w:hAnsi="Arial" w:cs="Arial"/>
          <w:b/>
          <w:sz w:val="20"/>
          <w:szCs w:val="20"/>
        </w:rPr>
        <w:lastRenderedPageBreak/>
        <w:t>Peňažné prostriedky</w:t>
      </w:r>
    </w:p>
    <w:p w14:paraId="6BA30BB5" w14:textId="77777777" w:rsidR="00694F9A" w:rsidRPr="0090211C" w:rsidRDefault="00694F9A" w:rsidP="006D6D3D">
      <w:pPr>
        <w:pStyle w:val="odstavec"/>
      </w:pPr>
    </w:p>
    <w:p w14:paraId="69051B5C" w14:textId="77777777"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3F774F6" w14:textId="77777777" w:rsidR="00694F9A" w:rsidRPr="0090211C" w:rsidRDefault="00694F9A" w:rsidP="006D6D3D">
      <w:pPr>
        <w:pStyle w:val="odstavec"/>
      </w:pPr>
    </w:p>
    <w:p w14:paraId="474EC15B" w14:textId="77777777" w:rsidR="00694F9A" w:rsidRPr="0090211C" w:rsidRDefault="00694F9A" w:rsidP="006D6D3D">
      <w:pPr>
        <w:pStyle w:val="odstavec"/>
      </w:pPr>
      <w:r w:rsidRPr="0090211C">
        <w:t>Peňažné ekvivalenty</w:t>
      </w:r>
    </w:p>
    <w:p w14:paraId="335C9E8B" w14:textId="77777777" w:rsidR="00694F9A" w:rsidRPr="0090211C" w:rsidRDefault="00694F9A" w:rsidP="006D6D3D">
      <w:pPr>
        <w:pStyle w:val="odstavec"/>
      </w:pPr>
    </w:p>
    <w:p w14:paraId="033B1636" w14:textId="77777777" w:rsidR="00694F9A" w:rsidRPr="0090211C" w:rsidRDefault="00694F9A" w:rsidP="006D6D3D">
      <w:pPr>
        <w:pStyle w:val="odstavec"/>
      </w:pPr>
      <w:r w:rsidRPr="0090211C">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211B22" w14:textId="77777777" w:rsidR="00AE345A" w:rsidRDefault="00AE345A">
      <w:r>
        <w:separator/>
      </w:r>
    </w:p>
  </w:endnote>
  <w:endnote w:type="continuationSeparator" w:id="0">
    <w:p w14:paraId="4094C4EC" w14:textId="77777777" w:rsidR="00AE345A" w:rsidRDefault="00AE34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CA4F3C" w14:textId="77777777" w:rsidR="00AE345A" w:rsidRDefault="00AE345A">
      <w:r>
        <w:separator/>
      </w:r>
    </w:p>
  </w:footnote>
  <w:footnote w:type="continuationSeparator" w:id="0">
    <w:p w14:paraId="3B536608" w14:textId="77777777" w:rsidR="00AE345A" w:rsidRDefault="00AE34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F67C23"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CB62E5">
      <w:rPr>
        <w:rFonts w:ascii="Arial" w:hAnsi="Arial" w:cs="Arial"/>
        <w:sz w:val="18"/>
        <w:szCs w:val="18"/>
      </w:rPr>
      <w:t xml:space="preserve">51142015          </w:t>
    </w:r>
    <w:proofErr w:type="spellStart"/>
    <w:r w:rsidR="00CB62E5">
      <w:rPr>
        <w:rFonts w:ascii="Arial" w:hAnsi="Arial" w:cs="Arial"/>
        <w:sz w:val="18"/>
        <w:szCs w:val="18"/>
      </w:rPr>
      <w:t>Dič</w:t>
    </w:r>
    <w:proofErr w:type="spellEnd"/>
    <w:r w:rsidR="00CB62E5">
      <w:rPr>
        <w:rFonts w:ascii="Arial" w:hAnsi="Arial" w:cs="Arial"/>
        <w:sz w:val="18"/>
        <w:szCs w:val="18"/>
      </w:rPr>
      <w:t xml:space="preserve"> 2120603496</w:t>
    </w:r>
    <w:r>
      <w:rPr>
        <w:rFonts w:ascii="Arial" w:hAnsi="Arial" w:cs="Arial"/>
        <w:sz w:val="18"/>
        <w:szCs w:val="18"/>
      </w:rPr>
      <w:t xml:space="preserve">                                                                                                                               </w:t>
    </w:r>
  </w:p>
  <w:p w14:paraId="44050289"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0F3F27FA" w14:textId="77777777"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94B2F650"/>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646"/>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480B"/>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640"/>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4654"/>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B6F98"/>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03C7"/>
    <w:rsid w:val="0062158C"/>
    <w:rsid w:val="00621619"/>
    <w:rsid w:val="00626608"/>
    <w:rsid w:val="00633A1E"/>
    <w:rsid w:val="00640D55"/>
    <w:rsid w:val="00641761"/>
    <w:rsid w:val="00644005"/>
    <w:rsid w:val="006450CD"/>
    <w:rsid w:val="00647209"/>
    <w:rsid w:val="00647354"/>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0EE"/>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09B0"/>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1879"/>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04DA"/>
    <w:rsid w:val="009A2F1D"/>
    <w:rsid w:val="009A514C"/>
    <w:rsid w:val="009A63FD"/>
    <w:rsid w:val="009B288D"/>
    <w:rsid w:val="009B3423"/>
    <w:rsid w:val="009B4309"/>
    <w:rsid w:val="009B6ADE"/>
    <w:rsid w:val="009B7336"/>
    <w:rsid w:val="009B7615"/>
    <w:rsid w:val="009C2672"/>
    <w:rsid w:val="009C6E48"/>
    <w:rsid w:val="009C7145"/>
    <w:rsid w:val="009D12A3"/>
    <w:rsid w:val="009D1713"/>
    <w:rsid w:val="009D5835"/>
    <w:rsid w:val="009E23F8"/>
    <w:rsid w:val="009E532B"/>
    <w:rsid w:val="009E5759"/>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1560"/>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345A"/>
    <w:rsid w:val="00AE4340"/>
    <w:rsid w:val="00AE4416"/>
    <w:rsid w:val="00AE55F9"/>
    <w:rsid w:val="00AE6435"/>
    <w:rsid w:val="00AF3856"/>
    <w:rsid w:val="00AF3BDC"/>
    <w:rsid w:val="00AF457C"/>
    <w:rsid w:val="00AF5E3C"/>
    <w:rsid w:val="00AF7CE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4411"/>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2E5E"/>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E"/>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B62E5"/>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3FAD"/>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5625"/>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0378"/>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11B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114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6BD6"/>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206CF2"/>
  <w15:docId w15:val="{AC5F40F3-EBAE-473B-8ECE-C8216E915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647354"/>
    <w:pPr>
      <w:keepNext/>
      <w:numPr>
        <w:ilvl w:val="1"/>
        <w:numId w:val="31"/>
      </w:numPr>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647354"/>
    <w:rPr>
      <w:rFonts w:ascii="Arial" w:hAnsi="Arial"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locked/>
    <w:rsid w:val="00F411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372586">
      <w:bodyDiv w:val="1"/>
      <w:marLeft w:val="0"/>
      <w:marRight w:val="0"/>
      <w:marTop w:val="0"/>
      <w:marBottom w:val="0"/>
      <w:divBdr>
        <w:top w:val="none" w:sz="0" w:space="0" w:color="auto"/>
        <w:left w:val="none" w:sz="0" w:space="0" w:color="auto"/>
        <w:bottom w:val="none" w:sz="0" w:space="0" w:color="auto"/>
        <w:right w:val="none" w:sz="0" w:space="0" w:color="auto"/>
      </w:divBdr>
    </w:div>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2196</Words>
  <Characters>12522</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14689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3</cp:revision>
  <cp:lastPrinted>2011-11-30T12:19:00Z</cp:lastPrinted>
  <dcterms:created xsi:type="dcterms:W3CDTF">2023-02-28T19:40:00Z</dcterms:created>
  <dcterms:modified xsi:type="dcterms:W3CDTF">2023-03-02T11:25:00Z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1612615216</vt:i4>
  </property>
</Properties>
</file>