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Ligo Dia,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Bradlanská 3845/24,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54813026          DIČ:  2121807545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E41A1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06.09.2022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41A1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06.09.2022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E41A1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E41A1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41A15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41A1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Eva Danišová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1176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1416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010" w:rsidRDefault="00093010" w:rsidP="00107589">
      <w:pPr>
        <w:spacing w:after="0" w:line="240" w:lineRule="auto"/>
      </w:pPr>
      <w:r>
        <w:separator/>
      </w:r>
    </w:p>
  </w:endnote>
  <w:endnote w:type="continuationSeparator" w:id="0">
    <w:p w:rsidR="00093010" w:rsidRDefault="0009301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E41A15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010" w:rsidRDefault="00093010" w:rsidP="00107589">
      <w:pPr>
        <w:spacing w:after="0" w:line="240" w:lineRule="auto"/>
      </w:pPr>
      <w:r>
        <w:separator/>
      </w:r>
    </w:p>
  </w:footnote>
  <w:footnote w:type="continuationSeparator" w:id="0">
    <w:p w:rsidR="00093010" w:rsidRDefault="0009301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54813026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2121807545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93010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41A15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CFC71-7D0C-48E6-B291-6776FEA0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4599</Words>
  <Characters>26216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2023-03-03T13:52:00Z</dcterms:created>
  <dcterms:modified xsi:type="dcterms:W3CDTF">2023-03-03T13:52:00Z</dcterms:modified>
</cp:coreProperties>
</file>