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669384" w14:textId="3B83559C" w:rsidR="00256CD7" w:rsidRDefault="00000000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</w:pPr>
      <w:bookmarkStart w:id="0" w:name="page1"/>
      <w:bookmarkEnd w:id="0"/>
      <w:r>
        <w:pict w14:anchorId="7FC44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.3pt;margin-top:31.3pt;width:125.45pt;height:17.75pt;z-index:-4;mso-position-horizontal-relative:page;mso-position-vertical-relative:page">
            <v:imagedata r:id="rId5" o:title="" chromakey="white"/>
            <w10:wrap anchorx="page" anchory="page"/>
          </v:shape>
        </w:pict>
      </w:r>
      <w:r>
        <w:pict w14:anchorId="28B1A2BD">
          <v:shape id="_x0000_s1027" type="#_x0000_t75" style="position:absolute;margin-left:436.65pt;margin-top:31.3pt;width:12.45pt;height:17.75pt;z-index:-3;mso-position-horizontal-relative:page;mso-position-vertical-relative:page">
            <v:imagedata r:id="rId6" o:title="" chromakey="white"/>
            <w10:wrap anchorx="page" anchory="page"/>
          </v:shape>
        </w:pict>
      </w:r>
      <w:r>
        <w:pict w14:anchorId="41BCED53">
          <v:shape id="_x0000_s1028" type="#_x0000_t75" style="position:absolute;margin-left:550.05pt;margin-top:31.3pt;width:.75pt;height:17.75pt;z-index:-2;mso-position-horizontal-relative:page;mso-position-vertical-relative:page">
            <v:imagedata r:id="rId7" o:title="" chromakey="white"/>
            <w10:wrap anchorx="page" anchory="page"/>
          </v:shape>
        </w:pict>
      </w:r>
      <w:r>
        <w:pict w14:anchorId="07E959A1">
          <v:shape id="_x0000_s1029" type="#_x0000_t75" style="position:absolute;margin-left:252.4pt;margin-top:31.3pt;width:12.45pt;height:17.75pt;z-index:-1;mso-position-horizontal-relative:page;mso-position-vertical-relative:page">
            <v:imagedata r:id="rId6" o:title="" chromakey="white"/>
            <w10:wrap anchorx="page" anchory="page"/>
          </v:shape>
        </w:pict>
      </w:r>
      <w:r w:rsidR="00256CD7">
        <w:rPr>
          <w:rFonts w:ascii="Arial" w:eastAsia="Arial" w:hAnsi="Arial"/>
        </w:rPr>
        <w:t>Poznámky Úč MÚJ 3 - 01</w:t>
      </w:r>
      <w:r w:rsidR="00256CD7">
        <w:rPr>
          <w:rFonts w:ascii="Times New Roman" w:eastAsia="Times New Roman" w:hAnsi="Times New Roman"/>
        </w:rPr>
        <w:tab/>
      </w:r>
      <w:r w:rsidR="00256CD7">
        <w:rPr>
          <w:rFonts w:ascii="Arial" w:eastAsia="Arial" w:hAnsi="Arial"/>
        </w:rPr>
        <w:t>IČO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 </w:t>
      </w:r>
      <w:r w:rsidR="00DF4817"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36297137">
          <v:shape id="_x0000_i1025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1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6EE928F0">
          <v:shape id="_x0000_i1026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5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1D476DA">
          <v:shape id="_x0000_i1027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</w:rPr>
        <w:t>6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4EE03FD1">
          <v:shape id="_x0000_i1028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pict w14:anchorId="0BFD1EBB">
          <v:shape id="_x0000_i1029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2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0890A256">
          <v:shape id="_x0000_i1030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</w:rPr>
        <w:t>3</w:t>
      </w:r>
      <w:r w:rsidR="00256CD7">
        <w:rPr>
          <w:rFonts w:ascii="Arial" w:eastAsia="Arial" w:hAnsi="Arial"/>
        </w:rPr>
        <w:t xml:space="preserve">  </w:t>
      </w:r>
      <w:r>
        <w:rPr>
          <w:rFonts w:ascii="Arial" w:eastAsia="Arial" w:hAnsi="Arial"/>
        </w:rPr>
        <w:pict w14:anchorId="2FB06BC6">
          <v:shape id="_x0000_i1031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</w:rPr>
        <w:t xml:space="preserve">                DIČ</w:t>
      </w:r>
      <w:r w:rsidR="00256CD7">
        <w:rPr>
          <w:rFonts w:ascii="Times New Roman" w:eastAsia="Times New Roman" w:hAnsi="Times New Roman"/>
        </w:rPr>
        <w:tab/>
      </w:r>
      <w:r w:rsidR="00E3328E">
        <w:rPr>
          <w:rFonts w:ascii="Arial" w:eastAsia="Arial" w:hAnsi="Arial"/>
          <w:sz w:val="15"/>
        </w:rPr>
        <w:t>2</w:t>
      </w:r>
      <w:r w:rsidR="00256CD7">
        <w:rPr>
          <w:rFonts w:ascii="Arial" w:eastAsia="Arial" w:hAnsi="Arial"/>
          <w:sz w:val="15"/>
        </w:rPr>
        <w:t xml:space="preserve">  </w: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1E235D0E">
          <v:shape id="_x0000_i1032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2 </w:t>
      </w:r>
      <w:r>
        <w:rPr>
          <w:rFonts w:ascii="Arial" w:eastAsia="Arial" w:hAnsi="Arial"/>
          <w:sz w:val="15"/>
        </w:rPr>
        <w:pict w14:anchorId="4DB5988F">
          <v:shape id="_x0000_i1033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4AAA81D0">
          <v:shape id="_x0000_i1034" type="#_x0000_t75" style="width:.75pt;height:18pt">
            <v:imagedata r:id="rId7" o:title=""/>
          </v:shape>
        </w:pict>
      </w:r>
      <w:r w:rsidR="00DF4817">
        <w:rPr>
          <w:rFonts w:ascii="Arial" w:eastAsia="Arial" w:hAnsi="Arial"/>
          <w:sz w:val="15"/>
        </w:rPr>
        <w:t>1</w:t>
      </w:r>
      <w:r w:rsidR="00256CD7">
        <w:rPr>
          <w:rFonts w:ascii="Arial" w:eastAsia="Arial" w:hAnsi="Arial"/>
          <w:sz w:val="15"/>
        </w:rPr>
        <w:t xml:space="preserve"> </w:t>
      </w:r>
      <w:r>
        <w:rPr>
          <w:rFonts w:ascii="Arial" w:eastAsia="Arial" w:hAnsi="Arial"/>
          <w:sz w:val="15"/>
        </w:rPr>
        <w:pict w14:anchorId="0A42D691">
          <v:shape id="_x0000_i1035" type="#_x0000_t75" style="width:.75pt;height:18pt">
            <v:imagedata r:id="rId7" o:title=""/>
          </v:shape>
        </w:pict>
      </w:r>
      <w:r w:rsidR="00E3328E">
        <w:rPr>
          <w:rFonts w:ascii="Arial" w:eastAsia="Arial" w:hAnsi="Arial"/>
          <w:sz w:val="15"/>
        </w:rPr>
        <w:t>3</w:t>
      </w:r>
      <w:r w:rsidR="00256CD7">
        <w:rPr>
          <w:rFonts w:ascii="Arial" w:eastAsia="Arial" w:hAnsi="Arial"/>
          <w:sz w:val="15"/>
        </w:rPr>
        <w:t xml:space="preserve">  </w:t>
      </w:r>
      <w:r w:rsidR="00DF4817">
        <w:rPr>
          <w:rFonts w:ascii="Arial" w:eastAsia="Arial" w:hAnsi="Arial"/>
          <w:sz w:val="15"/>
        </w:rPr>
        <w:t>0</w:t>
      </w:r>
      <w:r>
        <w:rPr>
          <w:rFonts w:ascii="Arial" w:eastAsia="Arial" w:hAnsi="Arial"/>
          <w:sz w:val="15"/>
        </w:rPr>
        <w:pict w14:anchorId="412E2F86">
          <v:shape id="_x0000_i1036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DF4817">
        <w:rPr>
          <w:rFonts w:ascii="Arial" w:eastAsia="Arial" w:hAnsi="Arial"/>
          <w:sz w:val="15"/>
        </w:rPr>
        <w:t>0</w:t>
      </w:r>
      <w:r>
        <w:rPr>
          <w:rFonts w:ascii="Arial" w:eastAsia="Arial" w:hAnsi="Arial"/>
          <w:sz w:val="15"/>
        </w:rPr>
        <w:pict w14:anchorId="23E20006">
          <v:shape id="_x0000_i1037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 </w:t>
      </w:r>
      <w:r w:rsidR="00DF4817">
        <w:rPr>
          <w:rFonts w:ascii="Arial" w:eastAsia="Arial" w:hAnsi="Arial"/>
          <w:sz w:val="15"/>
        </w:rPr>
        <w:t>4</w:t>
      </w:r>
      <w:r>
        <w:rPr>
          <w:rFonts w:ascii="Arial" w:eastAsia="Arial" w:hAnsi="Arial"/>
          <w:sz w:val="15"/>
        </w:rPr>
        <w:pict w14:anchorId="30279F93">
          <v:shape id="_x0000_i1038" type="#_x0000_t75" style="width:.75pt;height:18pt">
            <v:imagedata r:id="rId7" o:title=""/>
          </v:shape>
        </w:pict>
      </w:r>
      <w:r w:rsidR="00256CD7">
        <w:rPr>
          <w:rFonts w:ascii="Arial" w:eastAsia="Arial" w:hAnsi="Arial"/>
          <w:sz w:val="15"/>
        </w:rPr>
        <w:t xml:space="preserve">  </w:t>
      </w:r>
      <w:r w:rsidR="00DF4817">
        <w:rPr>
          <w:rFonts w:ascii="Arial" w:eastAsia="Arial" w:hAnsi="Arial"/>
          <w:sz w:val="15"/>
        </w:rPr>
        <w:t>9</w:t>
      </w:r>
      <w:r>
        <w:rPr>
          <w:rFonts w:ascii="Arial" w:eastAsia="Arial" w:hAnsi="Arial"/>
          <w:sz w:val="15"/>
        </w:rPr>
        <w:pict w14:anchorId="7B21A97C">
          <v:shape id="_x0000_i1039" type="#_x0000_t75" style="width:.75pt;height:18pt">
            <v:imagedata r:id="rId7" o:title=""/>
          </v:shape>
        </w:pict>
      </w:r>
    </w:p>
    <w:p w14:paraId="2B36232B" w14:textId="77777777" w:rsidR="00256CD7" w:rsidRDefault="00256CD7">
      <w:pPr>
        <w:tabs>
          <w:tab w:val="left" w:pos="3520"/>
          <w:tab w:val="left" w:pos="4040"/>
          <w:tab w:val="left" w:pos="7720"/>
        </w:tabs>
        <w:spacing w:line="0" w:lineRule="atLeast"/>
        <w:rPr>
          <w:rFonts w:ascii="Arial" w:eastAsia="Arial" w:hAnsi="Arial"/>
          <w:sz w:val="15"/>
        </w:rPr>
        <w:sectPr w:rsidR="00256CD7"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p w14:paraId="56EFF7E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05ECC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5946F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034B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E6D2C0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E0A7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234FF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08C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3586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C41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DD8CED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4DC2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FDFB4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9D1D4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79ABE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C5693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62D6DF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DA0C1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DC6F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69CA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C0502AC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443CF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3268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4999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A207D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1288C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155E4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EC7E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90E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DFD42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DA9FE7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35428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46E8B2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59EDD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05868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07B354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776AC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47C575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6EF4B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AE1D51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A77F5E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CE3C46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EB1E7A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FCE803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45DB60D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DC6F9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67056B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78DE0" w14:textId="77777777" w:rsidR="00256CD7" w:rsidRDefault="00256CD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1A801A" w14:textId="77777777" w:rsidR="00256CD7" w:rsidRDefault="00256CD7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49B121FD" w14:textId="42FB8387" w:rsidR="00256CD7" w:rsidRDefault="00256CD7">
      <w:pPr>
        <w:spacing w:line="0" w:lineRule="atLeast"/>
        <w:ind w:left="62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Poznámky k účtovnej závierke za rok 20</w:t>
      </w:r>
      <w:r w:rsidR="00DF4817">
        <w:rPr>
          <w:rFonts w:ascii="Arial" w:eastAsia="Arial" w:hAnsi="Arial"/>
          <w:b/>
          <w:sz w:val="36"/>
        </w:rPr>
        <w:t>2</w:t>
      </w:r>
      <w:r w:rsidR="00423A22">
        <w:rPr>
          <w:rFonts w:ascii="Arial" w:eastAsia="Arial" w:hAnsi="Arial"/>
          <w:b/>
          <w:sz w:val="36"/>
        </w:rPr>
        <w:t>1</w:t>
      </w:r>
    </w:p>
    <w:p w14:paraId="2B71B7C2" w14:textId="77777777" w:rsidR="00256CD7" w:rsidRDefault="00256CD7">
      <w:pPr>
        <w:spacing w:line="2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8040"/>
      </w:tblGrid>
      <w:tr w:rsidR="00256CD7" w14:paraId="60766704" w14:textId="77777777">
        <w:trPr>
          <w:trHeight w:val="34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366F1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Obchodné meno:</w:t>
            </w:r>
          </w:p>
        </w:tc>
        <w:tc>
          <w:tcPr>
            <w:tcW w:w="8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100BE" w14:textId="34679CF4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Shelby-Industry s. r. o.</w:t>
            </w:r>
          </w:p>
        </w:tc>
      </w:tr>
      <w:tr w:rsidR="00256CD7" w14:paraId="4890C87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F7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909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269A0345" w14:textId="77777777">
        <w:trPr>
          <w:trHeight w:val="29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72E75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Sídlo: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E254F" w14:textId="17C04F7E" w:rsidR="00256CD7" w:rsidRDefault="00DF4817">
            <w:pPr>
              <w:spacing w:line="0" w:lineRule="atLeast"/>
              <w:ind w:left="20"/>
              <w:rPr>
                <w:rFonts w:ascii="Arial" w:eastAsia="Arial" w:hAnsi="Arial"/>
              </w:rPr>
            </w:pPr>
            <w:r w:rsidRPr="00DF4817">
              <w:rPr>
                <w:rFonts w:ascii="Arial" w:eastAsia="Arial" w:hAnsi="Arial"/>
              </w:rPr>
              <w:t>Skladná 223/38</w:t>
            </w:r>
            <w:r w:rsidR="00256CD7">
              <w:rPr>
                <w:rFonts w:ascii="Arial" w:eastAsia="Arial" w:hAnsi="Arial"/>
              </w:rPr>
              <w:t>, 040</w:t>
            </w:r>
            <w:r>
              <w:rPr>
                <w:rFonts w:ascii="Arial" w:eastAsia="Arial" w:hAnsi="Arial"/>
              </w:rPr>
              <w:t xml:space="preserve"> 01</w:t>
            </w:r>
            <w:r w:rsidR="00256CD7">
              <w:rPr>
                <w:rFonts w:ascii="Arial" w:eastAsia="Arial" w:hAnsi="Arial"/>
              </w:rPr>
              <w:t xml:space="preserve"> Košice</w:t>
            </w:r>
          </w:p>
        </w:tc>
      </w:tr>
      <w:tr w:rsidR="00256CD7" w14:paraId="69B32173" w14:textId="77777777">
        <w:trPr>
          <w:trHeight w:val="231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C31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2A86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575F8086" w14:textId="77777777">
        <w:trPr>
          <w:trHeight w:val="29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73529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Právna forma: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F2D73" w14:textId="77777777" w:rsidR="00256CD7" w:rsidRDefault="00256CD7">
            <w:pPr>
              <w:spacing w:line="0" w:lineRule="atLeast"/>
              <w:ind w:right="74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112</w:t>
            </w:r>
          </w:p>
        </w:tc>
      </w:tr>
      <w:tr w:rsidR="00256CD7" w14:paraId="41EEB526" w14:textId="77777777">
        <w:trPr>
          <w:trHeight w:val="23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276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BE8C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74C104A1" w14:textId="77777777">
        <w:trPr>
          <w:trHeight w:val="28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840F4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Dátum vzniku: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0BBCA" w14:textId="3830D3EE" w:rsidR="00256CD7" w:rsidRDefault="00E3328E" w:rsidP="00E3328E">
            <w:pPr>
              <w:spacing w:line="0" w:lineRule="atLeast"/>
              <w:ind w:right="74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20</w:t>
            </w:r>
            <w:r w:rsidR="00DF4817">
              <w:rPr>
                <w:rFonts w:ascii="Arial" w:eastAsia="Arial" w:hAnsi="Arial"/>
              </w:rPr>
              <w:t>20</w:t>
            </w:r>
          </w:p>
        </w:tc>
      </w:tr>
      <w:tr w:rsidR="00256CD7" w14:paraId="2FE7B081" w14:textId="77777777">
        <w:trPr>
          <w:trHeight w:val="23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B82EF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Hlavný predmet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ADAC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56CD7" w14:paraId="40BA56C8" w14:textId="77777777">
        <w:trPr>
          <w:trHeight w:val="29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AFEC8" w14:textId="77777777" w:rsidR="00256CD7" w:rsidRDefault="00256CD7">
            <w:pPr>
              <w:spacing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podnikania:</w:t>
            </w: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D282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71403B80" w14:textId="77777777">
        <w:trPr>
          <w:trHeight w:val="28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FFEBD" w14:textId="77777777" w:rsidR="00256CD7" w:rsidRDefault="00256CD7">
            <w:pPr>
              <w:spacing w:line="0" w:lineRule="atLeast"/>
              <w:ind w:left="6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Štaturárny orgán:</w:t>
            </w:r>
          </w:p>
        </w:tc>
        <w:tc>
          <w:tcPr>
            <w:tcW w:w="8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C6875" w14:textId="25D136FE" w:rsidR="00256CD7" w:rsidRDefault="00DF4817" w:rsidP="00DF4817">
            <w:pPr>
              <w:spacing w:line="20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Michal Ivančo</w:t>
            </w:r>
            <w:r w:rsidR="00E3328E">
              <w:rPr>
                <w:rFonts w:ascii="Times New Roman" w:eastAsia="Times New Roman" w:hAnsi="Times New Roman"/>
                <w:sz w:val="24"/>
              </w:rPr>
              <w:t>, konateľ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56CD7" w14:paraId="27516DA0" w14:textId="77777777">
        <w:trPr>
          <w:trHeight w:val="25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7860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D7D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79E759EE" w14:textId="77777777" w:rsidR="00256CD7" w:rsidRDefault="00256CD7">
      <w:pPr>
        <w:rPr>
          <w:rFonts w:ascii="Times New Roman" w:eastAsia="Times New Roman" w:hAnsi="Times New Roman"/>
          <w:sz w:val="21"/>
        </w:rPr>
        <w:sectPr w:rsidR="00256CD7">
          <w:type w:val="continuous"/>
          <w:pgSz w:w="11920" w:h="16846"/>
          <w:pgMar w:top="583" w:right="1021" w:bottom="695" w:left="102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900"/>
        <w:gridCol w:w="700"/>
        <w:gridCol w:w="200"/>
        <w:gridCol w:w="240"/>
        <w:gridCol w:w="240"/>
        <w:gridCol w:w="220"/>
        <w:gridCol w:w="200"/>
        <w:gridCol w:w="240"/>
        <w:gridCol w:w="24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740"/>
      </w:tblGrid>
      <w:tr w:rsidR="00256CD7" w14:paraId="6BFC00EE" w14:textId="77777777">
        <w:trPr>
          <w:trHeight w:val="32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24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</w:rPr>
            </w:pPr>
            <w:bookmarkStart w:id="1" w:name="page2"/>
            <w:bookmarkEnd w:id="1"/>
            <w:r>
              <w:rPr>
                <w:rFonts w:ascii="Arial" w:eastAsia="Arial" w:hAnsi="Arial"/>
              </w:rPr>
              <w:lastRenderedPageBreak/>
              <w:t>Poznámky Úč MÚJ 3 - 01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67659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0C0EC" w14:textId="77777777" w:rsidR="00256CD7" w:rsidRDefault="00256CD7">
            <w:pPr>
              <w:spacing w:line="0" w:lineRule="atLeast"/>
              <w:ind w:left="1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IČO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5F59F" w14:textId="77777777" w:rsidR="00256CD7" w:rsidRDefault="00142F1A" w:rsidP="00142F1A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CD770" w14:textId="29C99DD1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1B522" w14:textId="5223B384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C433" w14:textId="4A890B58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5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B343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F1044" w14:textId="3905FAFE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3FF584" w14:textId="3F3685BA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AA9AF" w14:textId="20AAF7D6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0C8B85" w14:textId="77777777" w:rsidR="00256CD7" w:rsidRDefault="00256CD7">
            <w:pPr>
              <w:spacing w:line="0" w:lineRule="atLeast"/>
              <w:ind w:right="68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14B34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ED437" w14:textId="77777777" w:rsidR="00256CD7" w:rsidRDefault="00142F1A">
            <w:pPr>
              <w:spacing w:line="0" w:lineRule="atLeast"/>
              <w:ind w:left="80"/>
              <w:rPr>
                <w:rFonts w:ascii="Arial" w:eastAsia="Arial" w:hAnsi="Arial"/>
                <w:w w:val="89"/>
              </w:rPr>
            </w:pPr>
            <w:r>
              <w:rPr>
                <w:rFonts w:ascii="Arial" w:eastAsia="Arial" w:hAnsi="Arial"/>
                <w:w w:val="89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0496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CA6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0CC27" w14:textId="4CC17F4E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4BBE1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853B2" w14:textId="75B3B9D4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FACE7" w14:textId="40030B32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90091" w14:textId="2B90C3B8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7B509" w14:textId="099B4C77" w:rsidR="00256CD7" w:rsidRDefault="00DF4817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9</w:t>
            </w:r>
          </w:p>
        </w:tc>
        <w:tc>
          <w:tcPr>
            <w:tcW w:w="740" w:type="dxa"/>
            <w:shd w:val="clear" w:color="auto" w:fill="auto"/>
            <w:vAlign w:val="bottom"/>
          </w:tcPr>
          <w:p w14:paraId="7028E592" w14:textId="77777777" w:rsidR="00256CD7" w:rsidRDefault="00256CD7">
            <w:pPr>
              <w:spacing w:line="0" w:lineRule="atLeast"/>
              <w:ind w:right="20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str.2</w:t>
            </w:r>
          </w:p>
        </w:tc>
      </w:tr>
      <w:tr w:rsidR="00256CD7" w14:paraId="37C1EB12" w14:textId="77777777">
        <w:trPr>
          <w:trHeight w:val="3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CA4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EF18E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A87D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A38F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851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0A3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0082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5F2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380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35A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9DC7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CE10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0E0A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6E8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E250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09D6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309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33D1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6BA2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F824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5D88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E907AB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572FA0FC" w14:textId="77777777">
        <w:trPr>
          <w:trHeight w:val="913"/>
        </w:trPr>
        <w:tc>
          <w:tcPr>
            <w:tcW w:w="5260" w:type="dxa"/>
            <w:gridSpan w:val="8"/>
            <w:shd w:val="clear" w:color="auto" w:fill="auto"/>
            <w:vAlign w:val="bottom"/>
          </w:tcPr>
          <w:p w14:paraId="2563EAC8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</w:rPr>
              <w:t>Čl.III - t)</w:t>
            </w:r>
            <w:r>
              <w:rPr>
                <w:rFonts w:ascii="Arial" w:eastAsia="Arial" w:hAnsi="Arial"/>
              </w:rPr>
              <w:t>zložkách krátkodobého finančného majetku,</w:t>
            </w:r>
            <w:r w:rsidR="00142F1A">
              <w:rPr>
                <w:rFonts w:ascii="Arial" w:eastAsia="Arial" w:hAnsi="Arial"/>
              </w:rPr>
              <w:t xml:space="preserve"> 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532BA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63AA9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3951AE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34C4F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74028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E92D37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1C803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14D76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B677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A0920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B3370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7C75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4B5369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6FB75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47D1D04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35A65F77" w14:textId="77777777">
        <w:trPr>
          <w:trHeight w:val="286"/>
        </w:trPr>
        <w:tc>
          <w:tcPr>
            <w:tcW w:w="8280" w:type="dxa"/>
            <w:gridSpan w:val="14"/>
            <w:shd w:val="clear" w:color="auto" w:fill="auto"/>
            <w:vAlign w:val="bottom"/>
          </w:tcPr>
          <w:p w14:paraId="593FCD0B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Tabuľka 21: Informácie k Čl. III odst.1 písm t) o krátkodobom finančnom majetku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A159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B0BC9C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E47C1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1C6556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0C670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7E5779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92A1F3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FFB8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0FCFE58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56CD7" w14:paraId="01E7C98C" w14:textId="77777777">
        <w:trPr>
          <w:trHeight w:val="32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A9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4B6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8783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9D6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5C9A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C53F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2C1BF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39C3C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9469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B70F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EC9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DBC4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CF52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78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A632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256CD7" w14:paraId="025E1E37" w14:textId="77777777">
        <w:trPr>
          <w:trHeight w:val="239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42BC193" w14:textId="77777777" w:rsidR="00256CD7" w:rsidRDefault="00256CD7">
            <w:pPr>
              <w:spacing w:line="0" w:lineRule="atLeast"/>
              <w:ind w:left="20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Názov položky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DADE35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2F787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D1AEB1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CBA26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C61FA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44F4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1722012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6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21A85" w14:textId="77777777" w:rsidR="00256CD7" w:rsidRDefault="00256CD7">
            <w:pPr>
              <w:spacing w:line="0" w:lineRule="atLeast"/>
              <w:ind w:right="24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gridSpan w:val="10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01764" w14:textId="77777777" w:rsidR="00256CD7" w:rsidRDefault="00256CD7">
            <w:pPr>
              <w:spacing w:line="0" w:lineRule="atLeast"/>
              <w:ind w:left="8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Bezprostredne predchádzajúce</w:t>
            </w:r>
          </w:p>
        </w:tc>
      </w:tr>
      <w:tr w:rsidR="00256CD7" w14:paraId="0592FC7F" w14:textId="77777777">
        <w:trPr>
          <w:trHeight w:val="151"/>
        </w:trPr>
        <w:tc>
          <w:tcPr>
            <w:tcW w:w="3460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B9D1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694404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0739D3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E633F9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08C54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29E5CD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5BB3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8F05CC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9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D965C3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C5D4C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23A876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0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9529D" w14:textId="77777777" w:rsidR="00256CD7" w:rsidRDefault="00256CD7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účtovné obdobie</w:t>
            </w:r>
          </w:p>
        </w:tc>
      </w:tr>
      <w:tr w:rsidR="00256CD7" w14:paraId="570694C4" w14:textId="77777777">
        <w:trPr>
          <w:trHeight w:val="106"/>
        </w:trPr>
        <w:tc>
          <w:tcPr>
            <w:tcW w:w="25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ED551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5E68C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8A6249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D76D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BA0331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BD438E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798611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D29C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9C439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7F00D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4862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6E9A1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E460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360454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F4F3A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1D7666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0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6F3D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1994C7E" w14:textId="77777777">
        <w:trPr>
          <w:trHeight w:val="50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860C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99860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B78EF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F54E9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49FB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F22E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B4E2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217A7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641AB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60F4F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324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C0764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724B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387936AD" w14:textId="77777777">
        <w:trPr>
          <w:trHeight w:val="258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182B7B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48DFE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C19E8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C123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847C8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AA6D7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60B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7F4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1E9F3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FE07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3385B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5CFF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795C3" w14:textId="4C440288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  <w:tr w:rsidR="00256CD7" w14:paraId="0DE0FCC5" w14:textId="77777777">
        <w:trPr>
          <w:trHeight w:val="263"/>
        </w:trPr>
        <w:tc>
          <w:tcPr>
            <w:tcW w:w="52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366B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F8221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B61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4288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30959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4A7A6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7219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0DCEEDF7" w14:textId="77777777">
        <w:trPr>
          <w:trHeight w:val="199"/>
        </w:trPr>
        <w:tc>
          <w:tcPr>
            <w:tcW w:w="526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DD3A8" w14:textId="77777777" w:rsidR="00256CD7" w:rsidRDefault="00256CD7">
            <w:pPr>
              <w:spacing w:line="199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Vkladové účty v banke alebo v pobočke zahraničnej banky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3BD8F7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350A3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FD4C45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07DA6A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6AF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5A09947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3C90745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CCB02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33BD3C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937598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B731FC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7A981AC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847D7D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730896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431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1EC8CC39" w14:textId="77777777">
        <w:trPr>
          <w:trHeight w:val="206"/>
        </w:trPr>
        <w:tc>
          <w:tcPr>
            <w:tcW w:w="3460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68BC68A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termínované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B4C839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1CB97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FCC4A7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4B52165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730EB2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9998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D4279A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A42A1D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9476D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625C8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C54501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60" w:type="dxa"/>
            <w:gridSpan w:val="9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11B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6CF55504" w14:textId="77777777">
        <w:trPr>
          <w:trHeight w:val="107"/>
        </w:trPr>
        <w:tc>
          <w:tcPr>
            <w:tcW w:w="346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F672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4D86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D9DD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7DE99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7762E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2D5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49E1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EEFF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86F0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824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CF25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A080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533AF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097BE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24D6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BFC95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B407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4910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3CD98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716F3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C4C8A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1AA0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1AF8411F" w14:textId="77777777">
        <w:trPr>
          <w:trHeight w:val="263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CB5F4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4201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1EA86E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305AA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2989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42C6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9101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B08B8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A1D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90E90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063DB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3B59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D3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</w:p>
        </w:tc>
      </w:tr>
      <w:tr w:rsidR="00256CD7" w14:paraId="7F150BC3" w14:textId="77777777">
        <w:trPr>
          <w:trHeight w:val="266"/>
        </w:trPr>
        <w:tc>
          <w:tcPr>
            <w:tcW w:w="34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0E70B3E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A7203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BBDE3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009A7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36BF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22F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56DE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6D60B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1E3FA2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7C094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E0546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D25B9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CF523" w14:textId="068FA00E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</w:tr>
    </w:tbl>
    <w:p w14:paraId="6571460D" w14:textId="77777777" w:rsidR="00256CD7" w:rsidRDefault="00256CD7">
      <w:pPr>
        <w:spacing w:line="200" w:lineRule="exact"/>
        <w:rPr>
          <w:rFonts w:ascii="Times New Roman" w:eastAsia="Times New Roman" w:hAnsi="Times New Roman"/>
        </w:rPr>
      </w:pPr>
    </w:p>
    <w:p w14:paraId="459957A2" w14:textId="77777777" w:rsidR="00256CD7" w:rsidRDefault="00256CD7">
      <w:pPr>
        <w:spacing w:line="374" w:lineRule="exact"/>
        <w:rPr>
          <w:rFonts w:ascii="Times New Roman" w:eastAsia="Times New Roman" w:hAnsi="Times New Roman"/>
        </w:rPr>
      </w:pPr>
    </w:p>
    <w:p w14:paraId="26C3C5CF" w14:textId="77777777" w:rsidR="00256CD7" w:rsidRDefault="00256CD7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Čl. IX</w:t>
      </w:r>
    </w:p>
    <w:p w14:paraId="3F885584" w14:textId="77777777" w:rsidR="00256CD7" w:rsidRDefault="00256CD7">
      <w:pPr>
        <w:spacing w:line="116" w:lineRule="exact"/>
        <w:rPr>
          <w:rFonts w:ascii="Times New Roman" w:eastAsia="Times New Roman" w:hAnsi="Times New Roman"/>
        </w:rPr>
      </w:pPr>
    </w:p>
    <w:p w14:paraId="6C456F15" w14:textId="77777777" w:rsidR="00256CD7" w:rsidRDefault="00256CD7">
      <w:pPr>
        <w:spacing w:line="0" w:lineRule="atLeast"/>
        <w:ind w:right="6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</w:t>
      </w:r>
    </w:p>
    <w:p w14:paraId="3EC3796E" w14:textId="77777777" w:rsidR="00256CD7" w:rsidRDefault="00256CD7">
      <w:pPr>
        <w:spacing w:line="102" w:lineRule="exact"/>
        <w:rPr>
          <w:rFonts w:ascii="Times New Roman" w:eastAsia="Times New Roman" w:hAnsi="Times New Roman"/>
        </w:rPr>
      </w:pPr>
    </w:p>
    <w:p w14:paraId="6C165417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0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2FA4DC1C" w14:textId="77777777" w:rsidR="00256CD7" w:rsidRDefault="00256CD7">
      <w:pPr>
        <w:spacing w:line="192" w:lineRule="exact"/>
        <w:rPr>
          <w:rFonts w:ascii="Arial" w:eastAsia="Arial" w:hAnsi="Arial"/>
        </w:rPr>
      </w:pPr>
    </w:p>
    <w:p w14:paraId="629CEB6C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49" w:lineRule="auto"/>
        <w:ind w:left="80" w:right="134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3900727D" w14:textId="77777777" w:rsidR="00256CD7" w:rsidRDefault="00256CD7">
      <w:pPr>
        <w:spacing w:line="190" w:lineRule="exact"/>
        <w:rPr>
          <w:rFonts w:ascii="Arial" w:eastAsia="Arial" w:hAnsi="Arial"/>
        </w:rPr>
      </w:pPr>
    </w:p>
    <w:p w14:paraId="61350099" w14:textId="77777777" w:rsidR="00256CD7" w:rsidRDefault="00256CD7">
      <w:pPr>
        <w:numPr>
          <w:ilvl w:val="0"/>
          <w:numId w:val="1"/>
        </w:numPr>
        <w:tabs>
          <w:tab w:val="left" w:pos="380"/>
        </w:tabs>
        <w:spacing w:line="255" w:lineRule="auto"/>
        <w:ind w:left="80" w:right="1720" w:firstLine="2"/>
        <w:rPr>
          <w:rFonts w:ascii="Arial" w:eastAsia="Arial" w:hAnsi="Arial"/>
        </w:rPr>
      </w:pPr>
      <w:r>
        <w:rPr>
          <w:rFonts w:ascii="Arial" w:eastAsia="Arial" w:hAnsi="Arial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4964C998" w14:textId="77777777" w:rsidR="00256CD7" w:rsidRDefault="00256CD7">
      <w:pPr>
        <w:spacing w:line="46" w:lineRule="exact"/>
        <w:rPr>
          <w:rFonts w:ascii="Arial" w:eastAsia="Arial" w:hAnsi="Arial"/>
        </w:rPr>
      </w:pPr>
    </w:p>
    <w:p w14:paraId="3A96A828" w14:textId="77777777" w:rsidR="00256CD7" w:rsidRDefault="00256CD7">
      <w:pPr>
        <w:spacing w:line="252" w:lineRule="auto"/>
        <w:ind w:left="80" w:right="62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2800"/>
        <w:gridCol w:w="2780"/>
      </w:tblGrid>
      <w:tr w:rsidR="00256CD7" w14:paraId="7D197846" w14:textId="77777777">
        <w:trPr>
          <w:trHeight w:val="238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DB80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Pohyb vlastného imania (VI)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A9697" w14:textId="77777777" w:rsidR="00256CD7" w:rsidRDefault="00256CD7">
            <w:pPr>
              <w:spacing w:line="0" w:lineRule="atLeast"/>
              <w:ind w:right="2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FF79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Bezprostredne predchádzajúce</w:t>
            </w:r>
          </w:p>
        </w:tc>
      </w:tr>
      <w:tr w:rsidR="00256CD7" w14:paraId="75D2D220" w14:textId="77777777">
        <w:trPr>
          <w:trHeight w:val="151"/>
        </w:trPr>
        <w:tc>
          <w:tcPr>
            <w:tcW w:w="5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064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5742F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C71739" w14:textId="77777777" w:rsidR="00256CD7" w:rsidRDefault="00256CD7">
            <w:pPr>
              <w:spacing w:line="0" w:lineRule="atLeast"/>
              <w:ind w:right="550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účtovné obdobie</w:t>
            </w:r>
          </w:p>
        </w:tc>
      </w:tr>
      <w:tr w:rsidR="00256CD7" w14:paraId="3C517B4A" w14:textId="77777777">
        <w:trPr>
          <w:trHeight w:val="106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0F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1E2D4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47CB5C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56CD7" w14:paraId="7853C9D7" w14:textId="77777777">
        <w:trPr>
          <w:trHeight w:val="50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8AE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431D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C85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56CD7" w14:paraId="578FA067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3434D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 VI na začiatku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C719" w14:textId="1A75FB6F" w:rsidR="00256CD7" w:rsidRDefault="00DF481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7FA07" w14:textId="46AFDF21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40C0EA1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982A9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Zvýšenie alebo zníženie VI počas účt. obdobia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64EC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A24A1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F32AC0" w14:textId="77777777">
        <w:trPr>
          <w:trHeight w:val="261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FDA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Stav VI na konci účt. obdobia: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5786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08640D" w14:textId="31400C55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1B04E6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BF47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Dôvody zmien VI :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E8EF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E6407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64AA6A2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C10E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zapísané do OR (411)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0EE5F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25696F" w14:textId="10FAC381" w:rsidR="00256CD7" w:rsidRDefault="00423A22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5000,</w:t>
            </w:r>
            <w:r w:rsidR="00DF4817"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0D320F3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77BF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Zákl. imanie nezapísané do OR (419)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B171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597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076B7052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3CC8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Emisné ážio (412)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9AD4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82D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4C9AF4B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9C0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Zákonné rezervné fondy (417,418,421,422)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2EB91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0A8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02103AC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6A058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kapitálové fondy (413)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2307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A905D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A931B36" w14:textId="77777777">
        <w:trPr>
          <w:trHeight w:val="197"/>
        </w:trPr>
        <w:tc>
          <w:tcPr>
            <w:tcW w:w="5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6A6B1" w14:textId="77777777" w:rsidR="00256CD7" w:rsidRDefault="00256CD7">
            <w:pPr>
              <w:spacing w:line="197" w:lineRule="exac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Oceňovacie rozdiely nezahrnuté do výsledku hospodárenia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5998A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FF05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56CD7" w14:paraId="76C7DF48" w14:textId="77777777">
        <w:trPr>
          <w:trHeight w:val="206"/>
        </w:trPr>
        <w:tc>
          <w:tcPr>
            <w:tcW w:w="5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79A8C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(414,415,416)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B9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9EBD10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4A4490AD" w14:textId="77777777">
        <w:trPr>
          <w:trHeight w:val="102"/>
        </w:trPr>
        <w:tc>
          <w:tcPr>
            <w:tcW w:w="5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DD081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4CEBD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3BF576" w14:textId="77777777" w:rsidR="00256CD7" w:rsidRDefault="00256CD7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56CD7" w14:paraId="473ECBC9" w14:textId="77777777">
        <w:trPr>
          <w:trHeight w:val="258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F0A66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Ostatné fondy tvorené zo zisku (423,427)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C4D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176FF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1C029275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CABDF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Nerozdelený zisk min. rokov (428)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A594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0261A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43C12C1" w14:textId="77777777">
        <w:trPr>
          <w:trHeight w:val="264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9524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Neuhradná strata min. rokov (429)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5EAA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7A405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278C9147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86622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Účtovný zisk alebo strata (431)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EF1C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BC6F7" w14:textId="77777777" w:rsidR="00256CD7" w:rsidRDefault="00142F1A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75D9A81D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E1654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Vyplatené dividendy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B6912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AC3E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5DBC7837" w14:textId="77777777">
        <w:trPr>
          <w:trHeight w:val="266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359C5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Ďalšie zmeny vlastného imania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7B083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522E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  <w:tr w:rsidR="00256CD7" w14:paraId="6D591E5E" w14:textId="77777777">
        <w:trPr>
          <w:trHeight w:val="263"/>
        </w:trPr>
        <w:tc>
          <w:tcPr>
            <w:tcW w:w="5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CB717" w14:textId="77777777" w:rsidR="00256CD7" w:rsidRDefault="00256CD7">
            <w:pPr>
              <w:spacing w:line="0" w:lineRule="atLeast"/>
              <w:ind w:left="1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Zmeny na účte fyzickej osoby (491)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B06A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4C226" w14:textId="77777777" w:rsidR="00256CD7" w:rsidRDefault="00256CD7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</w:t>
            </w:r>
          </w:p>
        </w:tc>
      </w:tr>
    </w:tbl>
    <w:p w14:paraId="0EEEF1F0" w14:textId="77777777" w:rsidR="00256CD7" w:rsidRDefault="00256CD7">
      <w:pPr>
        <w:spacing w:line="1" w:lineRule="exact"/>
        <w:rPr>
          <w:rFonts w:ascii="Times New Roman" w:eastAsia="Times New Roman" w:hAnsi="Times New Roman"/>
        </w:rPr>
      </w:pPr>
    </w:p>
    <w:sectPr w:rsidR="00256CD7">
      <w:pgSz w:w="11920" w:h="16846"/>
      <w:pgMar w:top="529" w:right="541" w:bottom="1440" w:left="540" w:header="0" w:footer="0" w:gutter="0"/>
      <w:cols w:space="0" w:equalWidth="0">
        <w:col w:w="10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D6B57A">
      <w:start w:val="1"/>
      <w:numFmt w:val="decimal"/>
      <w:lvlText w:val="(%1)"/>
      <w:lvlJc w:val="left"/>
    </w:lvl>
    <w:lvl w:ilvl="1" w:tplc="BC02109A">
      <w:start w:val="1"/>
      <w:numFmt w:val="bullet"/>
      <w:lvlText w:val=""/>
      <w:lvlJc w:val="left"/>
    </w:lvl>
    <w:lvl w:ilvl="2" w:tplc="2850CF48">
      <w:start w:val="1"/>
      <w:numFmt w:val="bullet"/>
      <w:lvlText w:val=""/>
      <w:lvlJc w:val="left"/>
    </w:lvl>
    <w:lvl w:ilvl="3" w:tplc="B8F4EEB2">
      <w:start w:val="1"/>
      <w:numFmt w:val="bullet"/>
      <w:lvlText w:val=""/>
      <w:lvlJc w:val="left"/>
    </w:lvl>
    <w:lvl w:ilvl="4" w:tplc="E72C1502">
      <w:start w:val="1"/>
      <w:numFmt w:val="bullet"/>
      <w:lvlText w:val=""/>
      <w:lvlJc w:val="left"/>
    </w:lvl>
    <w:lvl w:ilvl="5" w:tplc="653C4AFE">
      <w:start w:val="1"/>
      <w:numFmt w:val="bullet"/>
      <w:lvlText w:val=""/>
      <w:lvlJc w:val="left"/>
    </w:lvl>
    <w:lvl w:ilvl="6" w:tplc="77A69646">
      <w:start w:val="1"/>
      <w:numFmt w:val="bullet"/>
      <w:lvlText w:val=""/>
      <w:lvlJc w:val="left"/>
    </w:lvl>
    <w:lvl w:ilvl="7" w:tplc="75BE5AAC">
      <w:start w:val="1"/>
      <w:numFmt w:val="bullet"/>
      <w:lvlText w:val=""/>
      <w:lvlJc w:val="left"/>
    </w:lvl>
    <w:lvl w:ilvl="8" w:tplc="0DC22DCC">
      <w:start w:val="1"/>
      <w:numFmt w:val="bullet"/>
      <w:lvlText w:val=""/>
      <w:lvlJc w:val="left"/>
    </w:lvl>
  </w:abstractNum>
  <w:num w:numId="1" w16cid:durableId="102952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538"/>
    <w:rsid w:val="00142F1A"/>
    <w:rsid w:val="00191538"/>
    <w:rsid w:val="00256CD7"/>
    <w:rsid w:val="003755C1"/>
    <w:rsid w:val="00423A22"/>
    <w:rsid w:val="0098287E"/>
    <w:rsid w:val="00DF4817"/>
    <w:rsid w:val="00E3328E"/>
    <w:rsid w:val="00F4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34917F8"/>
  <w15:chartTrackingRefBased/>
  <w15:docId w15:val="{4CB01539-AAC2-4DE2-B511-ACC7318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F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Štefaňák</dc:creator>
  <cp:keywords/>
  <cp:lastModifiedBy>Lukáš Štefaňák</cp:lastModifiedBy>
  <cp:revision>5</cp:revision>
  <dcterms:created xsi:type="dcterms:W3CDTF">2021-05-15T09:45:00Z</dcterms:created>
  <dcterms:modified xsi:type="dcterms:W3CDTF">2023-03-04T10:34:00Z</dcterms:modified>
</cp:coreProperties>
</file>