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5669384" w14:textId="3B83559C" w:rsidR="00256CD7" w:rsidRDefault="00000000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</w:pPr>
      <w:bookmarkStart w:id="0" w:name="page1"/>
      <w:bookmarkEnd w:id="0"/>
      <w:r>
        <w:pict w14:anchorId="7FC44C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8.3pt;margin-top:31.3pt;width:125.45pt;height:17.75pt;z-index:-4;mso-position-horizontal-relative:page;mso-position-vertical-relative:page">
            <v:imagedata r:id="rId5" o:title="" chromakey="white"/>
            <w10:wrap anchorx="page" anchory="page"/>
          </v:shape>
        </w:pict>
      </w:r>
      <w:r>
        <w:pict w14:anchorId="28B1A2BD">
          <v:shape id="_x0000_s1027" type="#_x0000_t75" style="position:absolute;margin-left:436.65pt;margin-top:31.3pt;width:12.45pt;height:17.75pt;z-index:-3;mso-position-horizontal-relative:page;mso-position-vertical-relative:page">
            <v:imagedata r:id="rId6" o:title="" chromakey="white"/>
            <w10:wrap anchorx="page" anchory="page"/>
          </v:shape>
        </w:pict>
      </w:r>
      <w:r>
        <w:pict w14:anchorId="41BCED53">
          <v:shape id="_x0000_s1028" type="#_x0000_t75" style="position:absolute;margin-left:550.05pt;margin-top:31.3pt;width:.75pt;height:17.75pt;z-index:-2;mso-position-horizontal-relative:page;mso-position-vertical-relative:page">
            <v:imagedata r:id="rId7" o:title="" chromakey="white"/>
            <w10:wrap anchorx="page" anchory="page"/>
          </v:shape>
        </w:pict>
      </w:r>
      <w:r>
        <w:pict w14:anchorId="07E959A1">
          <v:shape id="_x0000_s1029" type="#_x0000_t75" style="position:absolute;margin-left:252.4pt;margin-top:31.3pt;width:12.45pt;height:17.75pt;z-index:-1;mso-position-horizontal-relative:page;mso-position-vertical-relative:page">
            <v:imagedata r:id="rId6" o:title="" chromakey="white"/>
            <w10:wrap anchorx="page" anchory="page"/>
          </v:shape>
        </w:pict>
      </w:r>
      <w:r w:rsidR="00256CD7">
        <w:rPr>
          <w:rFonts w:ascii="Arial" w:eastAsia="Arial" w:hAnsi="Arial"/>
        </w:rPr>
        <w:t>Poznámky Úč MÚJ 3 - 01</w:t>
      </w:r>
      <w:r w:rsidR="00256CD7">
        <w:rPr>
          <w:rFonts w:ascii="Times New Roman" w:eastAsia="Times New Roman" w:hAnsi="Times New Roman"/>
        </w:rPr>
        <w:tab/>
      </w:r>
      <w:r w:rsidR="00256CD7">
        <w:rPr>
          <w:rFonts w:ascii="Arial" w:eastAsia="Arial" w:hAnsi="Arial"/>
        </w:rPr>
        <w:t>IČO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</w:rPr>
        <w:t>5</w:t>
      </w:r>
      <w:r w:rsidR="00256CD7">
        <w:rPr>
          <w:rFonts w:ascii="Arial" w:eastAsia="Arial" w:hAnsi="Arial"/>
        </w:rPr>
        <w:t xml:space="preserve">  </w:t>
      </w:r>
      <w:r w:rsidR="00DF4817">
        <w:rPr>
          <w:rFonts w:ascii="Arial" w:eastAsia="Arial" w:hAnsi="Arial"/>
        </w:rPr>
        <w:t>3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36297137">
          <v:shape id="_x0000_i1025" type="#_x0000_t75" style="width:.75pt;height:18pt">
            <v:imagedata r:id="rId7" o:title=""/>
          </v:shape>
        </w:pict>
      </w:r>
      <w:r w:rsidR="00DF4817">
        <w:rPr>
          <w:rFonts w:ascii="Arial" w:eastAsia="Arial" w:hAnsi="Arial"/>
        </w:rPr>
        <w:t>1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6EE928F0">
          <v:shape id="_x0000_i1026" type="#_x0000_t75" style="width:.75pt;height:18pt">
            <v:imagedata r:id="rId7" o:title=""/>
          </v:shape>
        </w:pict>
      </w:r>
      <w:r w:rsidR="00DF4817">
        <w:rPr>
          <w:rFonts w:ascii="Arial" w:eastAsia="Arial" w:hAnsi="Arial"/>
        </w:rPr>
        <w:t>5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01D476DA">
          <v:shape id="_x0000_i1027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6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4EE03FD1">
          <v:shape id="_x0000_i1028" type="#_x0000_t75" style="width:.75pt;height:18pt">
            <v:imagedata r:id="rId7" o:title=""/>
          </v:shape>
        </w:pict>
      </w:r>
      <w:r w:rsidR="00DF4817">
        <w:rPr>
          <w:rFonts w:ascii="Arial" w:eastAsia="Arial" w:hAnsi="Arial"/>
        </w:rPr>
        <w:t>3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0BFD1EBB">
          <v:shape id="_x0000_i1029" type="#_x0000_t75" style="width:.75pt;height:18pt">
            <v:imagedata r:id="rId7" o:title=""/>
          </v:shape>
        </w:pict>
      </w:r>
      <w:r w:rsidR="00DF4817"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 </w:t>
      </w:r>
      <w:r>
        <w:rPr>
          <w:rFonts w:ascii="Arial" w:eastAsia="Arial" w:hAnsi="Arial"/>
        </w:rPr>
        <w:pict w14:anchorId="0890A256">
          <v:shape id="_x0000_i1030" type="#_x0000_t75" style="width:.75pt;height:18pt">
            <v:imagedata r:id="rId7" o:title=""/>
          </v:shape>
        </w:pict>
      </w:r>
      <w:r w:rsidR="00DF4817">
        <w:rPr>
          <w:rFonts w:ascii="Arial" w:eastAsia="Arial" w:hAnsi="Arial"/>
        </w:rPr>
        <w:t>3</w:t>
      </w:r>
      <w:r w:rsidR="00256CD7">
        <w:rPr>
          <w:rFonts w:ascii="Arial" w:eastAsia="Arial" w:hAnsi="Arial"/>
        </w:rPr>
        <w:t xml:space="preserve">  </w:t>
      </w:r>
      <w:r>
        <w:rPr>
          <w:rFonts w:ascii="Arial" w:eastAsia="Arial" w:hAnsi="Arial"/>
        </w:rPr>
        <w:pict w14:anchorId="2FB06BC6">
          <v:shape id="_x0000_i1031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                DIČ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  <w:sz w:val="15"/>
        </w:rPr>
        <w:t>2</w:t>
      </w:r>
      <w:r w:rsidR="00256CD7"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1E235D0E">
          <v:shape id="_x0000_i1032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2 </w:t>
      </w:r>
      <w:r>
        <w:rPr>
          <w:rFonts w:ascii="Arial" w:eastAsia="Arial" w:hAnsi="Arial"/>
          <w:sz w:val="15"/>
        </w:rPr>
        <w:pict w14:anchorId="4DB5988F">
          <v:shape id="_x0000_i1033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4AAA81D0">
          <v:shape id="_x0000_i1034" type="#_x0000_t75" style="width:.75pt;height:18pt">
            <v:imagedata r:id="rId7" o:title=""/>
          </v:shape>
        </w:pict>
      </w:r>
      <w:r w:rsidR="00DF4817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0A42D691">
          <v:shape id="_x0000_i1035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3</w:t>
      </w:r>
      <w:r w:rsidR="00256CD7">
        <w:rPr>
          <w:rFonts w:ascii="Arial" w:eastAsia="Arial" w:hAnsi="Arial"/>
          <w:sz w:val="15"/>
        </w:rPr>
        <w:t xml:space="preserve">  </w:t>
      </w:r>
      <w:r w:rsidR="00DF4817">
        <w:rPr>
          <w:rFonts w:ascii="Arial" w:eastAsia="Arial" w:hAnsi="Arial"/>
          <w:sz w:val="15"/>
        </w:rPr>
        <w:t>0</w:t>
      </w:r>
      <w:r>
        <w:rPr>
          <w:rFonts w:ascii="Arial" w:eastAsia="Arial" w:hAnsi="Arial"/>
          <w:sz w:val="15"/>
        </w:rPr>
        <w:pict w14:anchorId="412E2F86">
          <v:shape id="_x0000_i1036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DF4817">
        <w:rPr>
          <w:rFonts w:ascii="Arial" w:eastAsia="Arial" w:hAnsi="Arial"/>
          <w:sz w:val="15"/>
        </w:rPr>
        <w:t>0</w:t>
      </w:r>
      <w:r>
        <w:rPr>
          <w:rFonts w:ascii="Arial" w:eastAsia="Arial" w:hAnsi="Arial"/>
          <w:sz w:val="15"/>
        </w:rPr>
        <w:pict w14:anchorId="23E20006">
          <v:shape id="_x0000_i1037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DF4817">
        <w:rPr>
          <w:rFonts w:ascii="Arial" w:eastAsia="Arial" w:hAnsi="Arial"/>
          <w:sz w:val="15"/>
        </w:rPr>
        <w:t>4</w:t>
      </w:r>
      <w:r>
        <w:rPr>
          <w:rFonts w:ascii="Arial" w:eastAsia="Arial" w:hAnsi="Arial"/>
          <w:sz w:val="15"/>
        </w:rPr>
        <w:pict w14:anchorId="30279F93">
          <v:shape id="_x0000_i1038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</w:t>
      </w:r>
      <w:r w:rsidR="00DF4817">
        <w:rPr>
          <w:rFonts w:ascii="Arial" w:eastAsia="Arial" w:hAnsi="Arial"/>
          <w:sz w:val="15"/>
        </w:rPr>
        <w:t>9</w:t>
      </w:r>
      <w:r>
        <w:rPr>
          <w:rFonts w:ascii="Arial" w:eastAsia="Arial" w:hAnsi="Arial"/>
          <w:sz w:val="15"/>
        </w:rPr>
        <w:pict w14:anchorId="7B21A97C">
          <v:shape id="_x0000_i1039" type="#_x0000_t75" style="width:.75pt;height:18pt">
            <v:imagedata r:id="rId7" o:title=""/>
          </v:shape>
        </w:pict>
      </w:r>
    </w:p>
    <w:p w14:paraId="2B36232B" w14:textId="77777777" w:rsidR="00256CD7" w:rsidRDefault="00256CD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  <w:sectPr w:rsidR="00256CD7"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p w14:paraId="56EFF7E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F05ECC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5946F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9034B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E6D2C0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D3E0A7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234FF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C08C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43586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47C41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D8CED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84DC2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0FDFB4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9D1D4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79AB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C5693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662D6D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DA0C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00DC6F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B969C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C0502A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443CF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FE3268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4999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A207D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51288C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3155E4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5CEC7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8D790E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DFD42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DA9FE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F35428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946E8B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59EDD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505868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07B35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2776AC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47C57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E6EF4B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AE1D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FA77F5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CE3C4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DEB1E7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FFCE80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45DB60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A1DC6F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367056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2478DE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1A801A" w14:textId="77777777" w:rsidR="00256CD7" w:rsidRDefault="00256CD7">
      <w:pPr>
        <w:spacing w:line="220" w:lineRule="exact"/>
        <w:rPr>
          <w:rFonts w:ascii="Times New Roman" w:eastAsia="Times New Roman" w:hAnsi="Times New Roman"/>
          <w:sz w:val="24"/>
        </w:rPr>
      </w:pPr>
    </w:p>
    <w:p w14:paraId="49B121FD" w14:textId="40B38A2D" w:rsidR="00256CD7" w:rsidRDefault="00256CD7">
      <w:pPr>
        <w:spacing w:line="0" w:lineRule="atLeast"/>
        <w:ind w:left="620"/>
        <w:rPr>
          <w:rFonts w:ascii="Arial" w:eastAsia="Arial" w:hAnsi="Arial"/>
          <w:b/>
          <w:sz w:val="36"/>
        </w:rPr>
      </w:pPr>
      <w:r>
        <w:rPr>
          <w:rFonts w:ascii="Arial" w:eastAsia="Arial" w:hAnsi="Arial"/>
          <w:b/>
          <w:sz w:val="36"/>
        </w:rPr>
        <w:t>Poznámky k účtovnej závierke za rok 20</w:t>
      </w:r>
      <w:r w:rsidR="00DF4817">
        <w:rPr>
          <w:rFonts w:ascii="Arial" w:eastAsia="Arial" w:hAnsi="Arial"/>
          <w:b/>
          <w:sz w:val="36"/>
        </w:rPr>
        <w:t>2</w:t>
      </w:r>
      <w:r w:rsidR="0066676E">
        <w:rPr>
          <w:rFonts w:ascii="Arial" w:eastAsia="Arial" w:hAnsi="Arial"/>
          <w:b/>
          <w:sz w:val="36"/>
        </w:rPr>
        <w:t>2</w:t>
      </w:r>
    </w:p>
    <w:p w14:paraId="2B71B7C2" w14:textId="77777777" w:rsidR="00256CD7" w:rsidRDefault="00256CD7">
      <w:pPr>
        <w:spacing w:line="249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40"/>
        <w:gridCol w:w="8040"/>
      </w:tblGrid>
      <w:tr w:rsidR="00256CD7" w14:paraId="60766704" w14:textId="77777777">
        <w:trPr>
          <w:trHeight w:val="340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A366F1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Obchodné meno:</w:t>
            </w:r>
          </w:p>
        </w:tc>
        <w:tc>
          <w:tcPr>
            <w:tcW w:w="8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B100BE" w14:textId="34679CF4" w:rsidR="00256CD7" w:rsidRDefault="00DF4817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hd w:val="clear" w:color="auto" w:fill="FFFFFF"/>
              </w:rPr>
              <w:t>Shelby-Industry s. r. o.</w:t>
            </w:r>
          </w:p>
        </w:tc>
      </w:tr>
      <w:tr w:rsidR="00256CD7" w14:paraId="4890C87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5AF7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C909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69A0345" w14:textId="77777777">
        <w:trPr>
          <w:trHeight w:val="298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672E75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Sídlo: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26E254F" w14:textId="17C04F7E" w:rsidR="00256CD7" w:rsidRDefault="00DF4817">
            <w:pPr>
              <w:spacing w:line="0" w:lineRule="atLeast"/>
              <w:ind w:left="20"/>
              <w:rPr>
                <w:rFonts w:ascii="Arial" w:eastAsia="Arial" w:hAnsi="Arial"/>
              </w:rPr>
            </w:pPr>
            <w:r w:rsidRPr="00DF4817">
              <w:rPr>
                <w:rFonts w:ascii="Arial" w:eastAsia="Arial" w:hAnsi="Arial"/>
              </w:rPr>
              <w:t>Skladná 223/38</w:t>
            </w:r>
            <w:r w:rsidR="00256CD7">
              <w:rPr>
                <w:rFonts w:ascii="Arial" w:eastAsia="Arial" w:hAnsi="Arial"/>
              </w:rPr>
              <w:t>, 040</w:t>
            </w:r>
            <w:r>
              <w:rPr>
                <w:rFonts w:ascii="Arial" w:eastAsia="Arial" w:hAnsi="Arial"/>
              </w:rPr>
              <w:t xml:space="preserve"> 01</w:t>
            </w:r>
            <w:r w:rsidR="00256CD7">
              <w:rPr>
                <w:rFonts w:ascii="Arial" w:eastAsia="Arial" w:hAnsi="Arial"/>
              </w:rPr>
              <w:t xml:space="preserve"> Košice</w:t>
            </w:r>
          </w:p>
        </w:tc>
      </w:tr>
      <w:tr w:rsidR="00256CD7" w14:paraId="69B32173" w14:textId="77777777">
        <w:trPr>
          <w:trHeight w:val="231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7C31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72A86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575F8086" w14:textId="77777777">
        <w:trPr>
          <w:trHeight w:val="299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173529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Právna forma: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D5F2D73" w14:textId="77777777" w:rsidR="00256CD7" w:rsidRDefault="00256CD7">
            <w:pPr>
              <w:spacing w:line="0" w:lineRule="atLeast"/>
              <w:ind w:right="74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112</w:t>
            </w:r>
          </w:p>
        </w:tc>
      </w:tr>
      <w:tr w:rsidR="00256CD7" w14:paraId="41EEB52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D276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60BE8C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74C104A1" w14:textId="77777777">
        <w:trPr>
          <w:trHeight w:val="28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A840F4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Dátum vzniku: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D0BBCA" w14:textId="3830D3EE" w:rsidR="00256CD7" w:rsidRDefault="00E3328E" w:rsidP="00E3328E">
            <w:pPr>
              <w:spacing w:line="0" w:lineRule="atLeast"/>
              <w:ind w:right="74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20</w:t>
            </w:r>
            <w:r w:rsidR="00DF4817">
              <w:rPr>
                <w:rFonts w:ascii="Arial" w:eastAsia="Arial" w:hAnsi="Arial"/>
              </w:rPr>
              <w:t>20</w:t>
            </w:r>
          </w:p>
        </w:tc>
      </w:tr>
      <w:tr w:rsidR="00256CD7" w14:paraId="2FE7B081" w14:textId="77777777">
        <w:trPr>
          <w:trHeight w:val="230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DB82EF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Hlavný predmet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F3ADA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40BA56C8" w14:textId="77777777">
        <w:trPr>
          <w:trHeight w:val="29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6AFEC8" w14:textId="77777777" w:rsidR="00256CD7" w:rsidRDefault="00256CD7">
            <w:pPr>
              <w:spacing w:line="0" w:lineRule="atLeast"/>
              <w:ind w:left="1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podnikania: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BD282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71403B80" w14:textId="77777777">
        <w:trPr>
          <w:trHeight w:val="286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9FFEBD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Štaturárny orgán: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FFC6875" w14:textId="25D136FE" w:rsidR="00256CD7" w:rsidRDefault="00DF4817" w:rsidP="00DF4817">
            <w:pPr>
              <w:spacing w:line="200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Michal Ivančo</w:t>
            </w:r>
            <w:r w:rsidR="00E3328E">
              <w:rPr>
                <w:rFonts w:ascii="Times New Roman" w:eastAsia="Times New Roman" w:hAnsi="Times New Roman"/>
                <w:sz w:val="24"/>
              </w:rPr>
              <w:t>, konateľ</w:t>
            </w:r>
            <w:r>
              <w:rPr>
                <w:rFonts w:ascii="Times New Roman" w:eastAsia="Times New Roman" w:hAnsi="Times New Roman"/>
                <w:sz w:val="24"/>
              </w:rPr>
              <w:t xml:space="preserve"> </w:t>
            </w:r>
          </w:p>
        </w:tc>
      </w:tr>
      <w:tr w:rsidR="00256CD7" w14:paraId="27516DA0" w14:textId="77777777">
        <w:trPr>
          <w:trHeight w:val="252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37860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1D7D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14:paraId="79E759EE" w14:textId="77777777" w:rsidR="00256CD7" w:rsidRDefault="00256CD7">
      <w:pPr>
        <w:rPr>
          <w:rFonts w:ascii="Times New Roman" w:eastAsia="Times New Roman" w:hAnsi="Times New Roman"/>
          <w:sz w:val="21"/>
        </w:rPr>
        <w:sectPr w:rsidR="00256CD7">
          <w:type w:val="continuous"/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0"/>
        <w:gridCol w:w="900"/>
        <w:gridCol w:w="700"/>
        <w:gridCol w:w="200"/>
        <w:gridCol w:w="240"/>
        <w:gridCol w:w="240"/>
        <w:gridCol w:w="220"/>
        <w:gridCol w:w="200"/>
        <w:gridCol w:w="240"/>
        <w:gridCol w:w="24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740"/>
      </w:tblGrid>
      <w:tr w:rsidR="00256CD7" w14:paraId="6BFC00EE" w14:textId="77777777">
        <w:trPr>
          <w:trHeight w:val="326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71F24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</w:rPr>
            </w:pPr>
            <w:bookmarkStart w:id="1" w:name="page2"/>
            <w:bookmarkEnd w:id="1"/>
            <w:r>
              <w:rPr>
                <w:rFonts w:ascii="Arial" w:eastAsia="Arial" w:hAnsi="Arial"/>
              </w:rPr>
              <w:lastRenderedPageBreak/>
              <w:t>Poznámky Úč MÚJ 3 - 01</w:t>
            </w:r>
          </w:p>
        </w:tc>
        <w:tc>
          <w:tcPr>
            <w:tcW w:w="900" w:type="dxa"/>
            <w:shd w:val="clear" w:color="auto" w:fill="auto"/>
            <w:vAlign w:val="bottom"/>
          </w:tcPr>
          <w:p w14:paraId="1D6765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2B0C0EC" w14:textId="77777777" w:rsidR="00256CD7" w:rsidRDefault="00256CD7">
            <w:pPr>
              <w:spacing w:line="0" w:lineRule="atLeast"/>
              <w:ind w:left="1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E5F59F" w14:textId="77777777" w:rsidR="00256CD7" w:rsidRDefault="00142F1A" w:rsidP="00142F1A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E0CD770" w14:textId="29C99DD1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B1B522" w14:textId="5223B384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7EC433" w14:textId="4A890B58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39B343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F1044" w14:textId="3905FAFE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3FF584" w14:textId="3F3685BA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BAA9AF" w14:textId="20AAF7D6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80C8B85" w14:textId="77777777" w:rsidR="00256CD7" w:rsidRDefault="00256CD7">
            <w:pPr>
              <w:spacing w:line="0" w:lineRule="atLeast"/>
              <w:ind w:right="68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514B3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BED437" w14:textId="77777777" w:rsidR="00256CD7" w:rsidRDefault="00142F1A">
            <w:pPr>
              <w:spacing w:line="0" w:lineRule="atLeast"/>
              <w:ind w:left="80"/>
              <w:rPr>
                <w:rFonts w:ascii="Arial" w:eastAsia="Arial" w:hAnsi="Arial"/>
                <w:w w:val="89"/>
              </w:rPr>
            </w:pPr>
            <w:r>
              <w:rPr>
                <w:rFonts w:ascii="Arial" w:eastAsia="Arial" w:hAnsi="Arial"/>
                <w:w w:val="89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E0496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CA6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40CC27" w14:textId="4CC17F4E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E4BBE1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0853B2" w14:textId="75B3B9D4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7FACE7" w14:textId="40030B32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190091" w14:textId="2B90C3B8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37B509" w14:textId="099B4C77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740" w:type="dxa"/>
            <w:shd w:val="clear" w:color="auto" w:fill="auto"/>
            <w:vAlign w:val="bottom"/>
          </w:tcPr>
          <w:p w14:paraId="7028E592" w14:textId="77777777" w:rsidR="00256CD7" w:rsidRDefault="00256CD7">
            <w:pPr>
              <w:spacing w:line="0" w:lineRule="atLeast"/>
              <w:ind w:right="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str.2</w:t>
            </w:r>
          </w:p>
        </w:tc>
      </w:tr>
      <w:tr w:rsidR="00256CD7" w14:paraId="37C1EB12" w14:textId="77777777">
        <w:trPr>
          <w:trHeight w:val="34"/>
        </w:trPr>
        <w:tc>
          <w:tcPr>
            <w:tcW w:w="2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BCA4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EF18E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9A87D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A38F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4851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60A3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8008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C5F2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EC38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2F35A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A29DC7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FCE1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50E0A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C6E8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CE250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709D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5309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A33D1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A2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4F824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45D8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E907AB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572FA0FC" w14:textId="77777777">
        <w:trPr>
          <w:trHeight w:val="913"/>
        </w:trPr>
        <w:tc>
          <w:tcPr>
            <w:tcW w:w="5260" w:type="dxa"/>
            <w:gridSpan w:val="8"/>
            <w:shd w:val="clear" w:color="auto" w:fill="auto"/>
            <w:vAlign w:val="bottom"/>
          </w:tcPr>
          <w:p w14:paraId="2563EAC8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b/>
              </w:rPr>
              <w:t>Čl.III - t)</w:t>
            </w:r>
            <w:r>
              <w:rPr>
                <w:rFonts w:ascii="Arial" w:eastAsia="Arial" w:hAnsi="Arial"/>
              </w:rPr>
              <w:t>zložkách krátkodobého finančného majetku,</w:t>
            </w:r>
            <w:r w:rsidR="00142F1A">
              <w:rPr>
                <w:rFonts w:ascii="Arial" w:eastAsia="Arial" w:hAnsi="Arial"/>
              </w:rPr>
              <w:t xml:space="preserve"> 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0532BA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63AA9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3951AE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A34C4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57402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E92D3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1C803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14D76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B677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A0920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B3370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7C75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4B536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6FB75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47D1D04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5A65F77" w14:textId="77777777">
        <w:trPr>
          <w:trHeight w:val="286"/>
        </w:trPr>
        <w:tc>
          <w:tcPr>
            <w:tcW w:w="8280" w:type="dxa"/>
            <w:gridSpan w:val="14"/>
            <w:shd w:val="clear" w:color="auto" w:fill="auto"/>
            <w:vAlign w:val="bottom"/>
          </w:tcPr>
          <w:p w14:paraId="593FCD0B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</w:rPr>
            </w:pPr>
            <w:r>
              <w:rPr>
                <w:rFonts w:ascii="Arial" w:eastAsia="Arial" w:hAnsi="Arial"/>
                <w:b/>
              </w:rPr>
              <w:t>Tabuľka 21: Informácie k Čl. III odst.1 písm t) o krátkodobom finančnom majetku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7FAA159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B0BC9C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E47C1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1C6556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0C670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7E577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2A1F3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FFB8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0FCFE58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01E7C98C" w14:textId="77777777">
        <w:trPr>
          <w:trHeight w:val="32"/>
        </w:trPr>
        <w:tc>
          <w:tcPr>
            <w:tcW w:w="2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A9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474B6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8783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B9D6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75C9A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2C53F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42C1BF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B39C3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219469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EB70F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FDEC9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DDBC4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58CF5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780" w:type="dxa"/>
            <w:gridSpan w:val="10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A632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025E1E37" w14:textId="77777777">
        <w:trPr>
          <w:trHeight w:val="239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342BC193" w14:textId="77777777" w:rsidR="00256CD7" w:rsidRDefault="00256CD7">
            <w:pPr>
              <w:spacing w:line="0" w:lineRule="atLeast"/>
              <w:ind w:left="20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Názov položky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0DADE35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62F787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D1AEB1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CBA26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C61FA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5C44F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722012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60" w:type="dxa"/>
            <w:gridSpan w:val="4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E921A85" w14:textId="77777777" w:rsidR="00256CD7" w:rsidRDefault="00256CD7">
            <w:pPr>
              <w:spacing w:line="0" w:lineRule="atLeast"/>
              <w:ind w:right="24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6101764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Bezprostredne predchádzajúce</w:t>
            </w:r>
          </w:p>
        </w:tc>
      </w:tr>
      <w:tr w:rsidR="00256CD7" w14:paraId="0592FC7F" w14:textId="77777777">
        <w:trPr>
          <w:trHeight w:val="151"/>
        </w:trPr>
        <w:tc>
          <w:tcPr>
            <w:tcW w:w="3460" w:type="dxa"/>
            <w:gridSpan w:val="2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6FB9D1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694404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40739D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633F9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08C54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29E5CD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05BB3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8F05C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560" w:type="dxa"/>
            <w:gridSpan w:val="4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824F9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D965C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C5D4C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23A876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100" w:type="dxa"/>
            <w:gridSpan w:val="7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A69529D" w14:textId="77777777" w:rsidR="00256CD7" w:rsidRDefault="00256CD7">
            <w:pPr>
              <w:spacing w:line="0" w:lineRule="atLeast"/>
              <w:ind w:right="540"/>
              <w:jc w:val="right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účtovné obdobie</w:t>
            </w:r>
          </w:p>
        </w:tc>
      </w:tr>
      <w:tr w:rsidR="00256CD7" w14:paraId="570694C4" w14:textId="77777777">
        <w:trPr>
          <w:trHeight w:val="106"/>
        </w:trPr>
        <w:tc>
          <w:tcPr>
            <w:tcW w:w="25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72ED55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15E68C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8A624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28D76D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BA033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BD438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79861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BD29C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9C439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7F00D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4862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6E9A1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BE460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360454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4F3A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D7666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00" w:type="dxa"/>
            <w:gridSpan w:val="7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46F3D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1994C7E" w14:textId="77777777">
        <w:trPr>
          <w:trHeight w:val="50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32860C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9986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BB78E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F54E9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D49FB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FF22E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EB4E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217A7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641AB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D60F4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324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C0764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8724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387936AD" w14:textId="77777777">
        <w:trPr>
          <w:trHeight w:val="258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1182B7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48DF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C19E8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EC123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847C8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AA6D7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360B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467F4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31E9F3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8CFE0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E3385B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CF5CF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3795C3" w14:textId="4C440288" w:rsidR="00256CD7" w:rsidRDefault="00423A2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  <w:tr w:rsidR="00256CD7" w14:paraId="0DE0FCC5" w14:textId="77777777">
        <w:trPr>
          <w:trHeight w:val="263"/>
        </w:trPr>
        <w:tc>
          <w:tcPr>
            <w:tcW w:w="5260" w:type="dxa"/>
            <w:gridSpan w:val="8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3366B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F8221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541B61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F428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C3095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64A7A6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47219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0DCEEDF7" w14:textId="77777777">
        <w:trPr>
          <w:trHeight w:val="199"/>
        </w:trPr>
        <w:tc>
          <w:tcPr>
            <w:tcW w:w="526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4DD3A8" w14:textId="77777777" w:rsidR="00256CD7" w:rsidRDefault="00256CD7">
            <w:pPr>
              <w:spacing w:line="199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Vkladové účty v banke alebo v pobočke zahraničnej banky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43BD8F7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350A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D4C4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607DA6A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F6E6AF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A0994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C9074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CCB02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3BD3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93759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B731F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A98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847D7D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730896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7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C1431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1EC8CC39" w14:textId="77777777">
        <w:trPr>
          <w:trHeight w:val="206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568BC68A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termínované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4B4C83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5161CB9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FCC4A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B5216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730EB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AB999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D4279A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42A1D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49476D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43625C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C54501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56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9911B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6CF55504" w14:textId="77777777">
        <w:trPr>
          <w:trHeight w:val="107"/>
        </w:trPr>
        <w:tc>
          <w:tcPr>
            <w:tcW w:w="346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84F672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934D86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5D9D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17DE9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67762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1A2D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49E1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D5EEF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E286F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037824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8CF25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3A080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533AF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097B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24D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DBFC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19B40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0491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63CD98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7716F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C4C8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51AA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AF8411F" w14:textId="77777777">
        <w:trPr>
          <w:trHeight w:val="263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ACB5F4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1420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1EA8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305A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1298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742C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D9101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44B08B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9A1D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C690E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6063D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3B5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B9D3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7F150BC3" w14:textId="77777777">
        <w:trPr>
          <w:trHeight w:val="266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0E70B3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AA7203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88BBD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009A7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6336BF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C222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C56D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016D60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71E3F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E7C09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77E0546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9D25B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BCF523" w14:textId="068FA00E" w:rsidR="00256CD7" w:rsidRDefault="00423A2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</w:tbl>
    <w:p w14:paraId="6571460D" w14:textId="77777777" w:rsidR="00256CD7" w:rsidRDefault="00256CD7">
      <w:pPr>
        <w:spacing w:line="200" w:lineRule="exact"/>
        <w:rPr>
          <w:rFonts w:ascii="Times New Roman" w:eastAsia="Times New Roman" w:hAnsi="Times New Roman"/>
        </w:rPr>
      </w:pPr>
    </w:p>
    <w:p w14:paraId="459957A2" w14:textId="77777777" w:rsidR="00256CD7" w:rsidRDefault="00256CD7">
      <w:pPr>
        <w:spacing w:line="374" w:lineRule="exact"/>
        <w:rPr>
          <w:rFonts w:ascii="Times New Roman" w:eastAsia="Times New Roman" w:hAnsi="Times New Roman"/>
        </w:rPr>
      </w:pPr>
    </w:p>
    <w:p w14:paraId="26C3C5CF" w14:textId="77777777" w:rsidR="00256CD7" w:rsidRDefault="00256CD7">
      <w:pPr>
        <w:spacing w:line="0" w:lineRule="atLeast"/>
        <w:ind w:right="20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Čl. IX</w:t>
      </w:r>
    </w:p>
    <w:p w14:paraId="3F885584" w14:textId="77777777" w:rsidR="00256CD7" w:rsidRDefault="00256CD7">
      <w:pPr>
        <w:spacing w:line="116" w:lineRule="exact"/>
        <w:rPr>
          <w:rFonts w:ascii="Times New Roman" w:eastAsia="Times New Roman" w:hAnsi="Times New Roman"/>
        </w:rPr>
      </w:pPr>
    </w:p>
    <w:p w14:paraId="6C456F15" w14:textId="77777777" w:rsidR="00256CD7" w:rsidRDefault="00256CD7">
      <w:pPr>
        <w:spacing w:line="0" w:lineRule="atLeast"/>
        <w:ind w:right="6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</w:t>
      </w:r>
    </w:p>
    <w:p w14:paraId="3EC3796E" w14:textId="77777777" w:rsidR="00256CD7" w:rsidRDefault="00256CD7">
      <w:pPr>
        <w:spacing w:line="102" w:lineRule="exact"/>
        <w:rPr>
          <w:rFonts w:ascii="Times New Roman" w:eastAsia="Times New Roman" w:hAnsi="Times New Roman"/>
        </w:rPr>
      </w:pPr>
    </w:p>
    <w:p w14:paraId="6C165417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0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</w:t>
      </w:r>
    </w:p>
    <w:p w14:paraId="2FA4DC1C" w14:textId="77777777" w:rsidR="00256CD7" w:rsidRDefault="00256CD7">
      <w:pPr>
        <w:spacing w:line="192" w:lineRule="exact"/>
        <w:rPr>
          <w:rFonts w:ascii="Arial" w:eastAsia="Arial" w:hAnsi="Arial"/>
        </w:rPr>
      </w:pPr>
    </w:p>
    <w:p w14:paraId="629CEB6C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4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14:paraId="3900727D" w14:textId="77777777" w:rsidR="00256CD7" w:rsidRDefault="00256CD7">
      <w:pPr>
        <w:spacing w:line="190" w:lineRule="exact"/>
        <w:rPr>
          <w:rFonts w:ascii="Arial" w:eastAsia="Arial" w:hAnsi="Arial"/>
        </w:rPr>
      </w:pPr>
    </w:p>
    <w:p w14:paraId="61350099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55" w:lineRule="auto"/>
        <w:ind w:left="80" w:right="172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4964C998" w14:textId="77777777" w:rsidR="00256CD7" w:rsidRDefault="00256CD7">
      <w:pPr>
        <w:spacing w:line="46" w:lineRule="exact"/>
        <w:rPr>
          <w:rFonts w:ascii="Arial" w:eastAsia="Arial" w:hAnsi="Arial"/>
        </w:rPr>
      </w:pPr>
    </w:p>
    <w:p w14:paraId="3A96A828" w14:textId="77777777" w:rsidR="00256CD7" w:rsidRDefault="00256CD7">
      <w:pPr>
        <w:spacing w:line="252" w:lineRule="auto"/>
        <w:ind w:left="80" w:right="620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Tabuľka 53: Informácie k Čl. IX odst. 1 až 3 o pohybe vlastného imania, ktoré zobrazuje zmenu vo vlastnom imaní účtovnej jednotky medzi dvomi účtovnými závierkami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60"/>
        <w:gridCol w:w="2800"/>
        <w:gridCol w:w="2780"/>
      </w:tblGrid>
      <w:tr w:rsidR="00256CD7" w14:paraId="7D197846" w14:textId="77777777">
        <w:trPr>
          <w:trHeight w:val="238"/>
        </w:trPr>
        <w:tc>
          <w:tcPr>
            <w:tcW w:w="526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BDDB8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Pohyb vlastného imania (VI)</w:t>
            </w:r>
          </w:p>
        </w:tc>
        <w:tc>
          <w:tcPr>
            <w:tcW w:w="28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9A9697" w14:textId="77777777" w:rsidR="00256CD7" w:rsidRDefault="00256CD7">
            <w:pPr>
              <w:spacing w:line="0" w:lineRule="atLeast"/>
              <w:ind w:right="2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8FF79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Bezprostredne predchádzajúce</w:t>
            </w:r>
          </w:p>
        </w:tc>
      </w:tr>
      <w:tr w:rsidR="00256CD7" w14:paraId="75D2D220" w14:textId="77777777">
        <w:trPr>
          <w:trHeight w:val="151"/>
        </w:trPr>
        <w:tc>
          <w:tcPr>
            <w:tcW w:w="52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2806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B85742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9C71739" w14:textId="77777777" w:rsidR="00256CD7" w:rsidRDefault="00256CD7">
            <w:pPr>
              <w:spacing w:line="0" w:lineRule="atLeast"/>
              <w:ind w:right="5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účtovné obdobie</w:t>
            </w:r>
          </w:p>
        </w:tc>
      </w:tr>
      <w:tr w:rsidR="00256CD7" w14:paraId="3C517B4A" w14:textId="77777777">
        <w:trPr>
          <w:trHeight w:val="106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D40F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961E2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B47CB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7853C9D7" w14:textId="77777777">
        <w:trPr>
          <w:trHeight w:val="50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F38A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2431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988C8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578FA067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73434D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 VI na začiatku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E9C719" w14:textId="1A75FB6F" w:rsidR="00256CD7" w:rsidRDefault="00DF481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87FA07" w14:textId="46AFDF21" w:rsidR="00256CD7" w:rsidRDefault="00423A2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</w:t>
            </w:r>
            <w:r w:rsidR="00DF4817"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40C0EA1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0982A9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Zvýšenie alebo zníženie VI počas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E64EC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6A24A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F32AC0" w14:textId="77777777">
        <w:trPr>
          <w:trHeight w:val="261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9FDA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VI na konci účt. obdobia: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A5786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08640D" w14:textId="31400C55" w:rsidR="00256CD7" w:rsidRDefault="00423A2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</w:t>
            </w:r>
            <w:r w:rsidR="00DF4817"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1B04E6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BBF47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Dôvody zmien VI 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9E8EF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DE640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4AA6A2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BC10E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zapísané do OR (411)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E0EE5F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25696F" w14:textId="10FAC381" w:rsidR="00256CD7" w:rsidRDefault="00423A2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</w:t>
            </w:r>
            <w:r w:rsidR="00DF4817"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0D320F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E77BF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nezapísané do OR (419)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8B17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01597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76B7052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A3CC8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Emisné ážio (412)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E9AD4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A82D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4C9AF4B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C09C0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Zákonné rezervné fondy (417,418,421,422)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2EB91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80A8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02103AC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56A05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kapitálové fondy (413)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2307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1A905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A931B36" w14:textId="77777777">
        <w:trPr>
          <w:trHeight w:val="197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6A6B1" w14:textId="77777777" w:rsidR="00256CD7" w:rsidRDefault="00256CD7">
            <w:pPr>
              <w:spacing w:line="197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Oceňovacie rozdiely nezahrnuté do výsledku hospodárenia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785998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B5FF0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6C7DF48" w14:textId="77777777">
        <w:trPr>
          <w:trHeight w:val="206"/>
        </w:trPr>
        <w:tc>
          <w:tcPr>
            <w:tcW w:w="52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879A8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(414,415,416)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5409B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A9EBD1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A4490AD" w14:textId="77777777">
        <w:trPr>
          <w:trHeight w:val="102"/>
        </w:trPr>
        <w:tc>
          <w:tcPr>
            <w:tcW w:w="52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CDD0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C4CEB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3BF5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256CD7" w14:paraId="473ECBC9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6F0A6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fondy tvorené zo zisku (423,427)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EEC4D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40176F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C029275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1CABD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Nerozdelený zisk min. rokov (428)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FA594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40261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43C12C1" w14:textId="77777777">
        <w:trPr>
          <w:trHeight w:val="264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B9524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Neuhradná strata min. rokov (429)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95EAA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57A40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78C9147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A8662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Účtovný zisk alebo strata (431)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62EF1C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7BC6F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5D9A81D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AE165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Vyplatené dividendy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B691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1AC3E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5DBC7837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1359C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Ďalšie zmeny vlastného imania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367B08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EB522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D591E5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5CB71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Zmeny na účte fyzickej osoby (491)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E8B0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C4C22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</w:tbl>
    <w:p w14:paraId="0EEEF1F0" w14:textId="77777777" w:rsidR="00256CD7" w:rsidRDefault="00256CD7">
      <w:pPr>
        <w:spacing w:line="1" w:lineRule="exact"/>
        <w:rPr>
          <w:rFonts w:ascii="Times New Roman" w:eastAsia="Times New Roman" w:hAnsi="Times New Roman"/>
        </w:rPr>
      </w:pPr>
    </w:p>
    <w:sectPr w:rsidR="00256CD7">
      <w:pgSz w:w="11920" w:h="16846"/>
      <w:pgMar w:top="529" w:right="541" w:bottom="1440" w:left="540" w:header="0" w:footer="0" w:gutter="0"/>
      <w:cols w:space="0" w:equalWidth="0">
        <w:col w:w="108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27B23C6"/>
    <w:lvl w:ilvl="0" w:tplc="BED6B57A">
      <w:start w:val="1"/>
      <w:numFmt w:val="decimal"/>
      <w:lvlText w:val="(%1)"/>
      <w:lvlJc w:val="left"/>
    </w:lvl>
    <w:lvl w:ilvl="1" w:tplc="BC02109A">
      <w:start w:val="1"/>
      <w:numFmt w:val="bullet"/>
      <w:lvlText w:val=""/>
      <w:lvlJc w:val="left"/>
    </w:lvl>
    <w:lvl w:ilvl="2" w:tplc="2850CF48">
      <w:start w:val="1"/>
      <w:numFmt w:val="bullet"/>
      <w:lvlText w:val=""/>
      <w:lvlJc w:val="left"/>
    </w:lvl>
    <w:lvl w:ilvl="3" w:tplc="B8F4EEB2">
      <w:start w:val="1"/>
      <w:numFmt w:val="bullet"/>
      <w:lvlText w:val=""/>
      <w:lvlJc w:val="left"/>
    </w:lvl>
    <w:lvl w:ilvl="4" w:tplc="E72C1502">
      <w:start w:val="1"/>
      <w:numFmt w:val="bullet"/>
      <w:lvlText w:val=""/>
      <w:lvlJc w:val="left"/>
    </w:lvl>
    <w:lvl w:ilvl="5" w:tplc="653C4AFE">
      <w:start w:val="1"/>
      <w:numFmt w:val="bullet"/>
      <w:lvlText w:val=""/>
      <w:lvlJc w:val="left"/>
    </w:lvl>
    <w:lvl w:ilvl="6" w:tplc="77A69646">
      <w:start w:val="1"/>
      <w:numFmt w:val="bullet"/>
      <w:lvlText w:val=""/>
      <w:lvlJc w:val="left"/>
    </w:lvl>
    <w:lvl w:ilvl="7" w:tplc="75BE5AAC">
      <w:start w:val="1"/>
      <w:numFmt w:val="bullet"/>
      <w:lvlText w:val=""/>
      <w:lvlJc w:val="left"/>
    </w:lvl>
    <w:lvl w:ilvl="8" w:tplc="0DC22DCC">
      <w:start w:val="1"/>
      <w:numFmt w:val="bullet"/>
      <w:lvlText w:val=""/>
      <w:lvlJc w:val="left"/>
    </w:lvl>
  </w:abstractNum>
  <w:num w:numId="1" w16cid:durableId="10295296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91538"/>
    <w:rsid w:val="00142F1A"/>
    <w:rsid w:val="00191538"/>
    <w:rsid w:val="00256CD7"/>
    <w:rsid w:val="003755C1"/>
    <w:rsid w:val="00423A22"/>
    <w:rsid w:val="0066676E"/>
    <w:rsid w:val="0098287E"/>
    <w:rsid w:val="00DF4817"/>
    <w:rsid w:val="00E3328E"/>
    <w:rsid w:val="00F47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,"/>
  <w:listSeparator w:val=";"/>
  <w14:docId w14:val="534917F8"/>
  <w15:chartTrackingRefBased/>
  <w15:docId w15:val="{4CB01539-AAC2-4DE2-B511-ACC73187D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F48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454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Štefaňák</dc:creator>
  <cp:keywords/>
  <cp:lastModifiedBy>Lukáš Štefaňák</cp:lastModifiedBy>
  <cp:revision>6</cp:revision>
  <dcterms:created xsi:type="dcterms:W3CDTF">2021-05-15T09:45:00Z</dcterms:created>
  <dcterms:modified xsi:type="dcterms:W3CDTF">2023-03-04T10:40:00Z</dcterms:modified>
</cp:coreProperties>
</file>