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B1B079" w14:textId="77777777" w:rsidR="007C7EFF" w:rsidRDefault="007C7EFF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>Poznámky k účtovnej závierke</w:t>
      </w:r>
    </w:p>
    <w:p w14:paraId="2DCBCAD4" w14:textId="77777777" w:rsidR="007C7EFF" w:rsidRDefault="007C7EFF">
      <w:pPr>
        <w:suppressAutoHyphens/>
        <w:rPr>
          <w:color w:val="000000"/>
          <w:sz w:val="44"/>
          <w:szCs w:val="44"/>
          <w:lang w:val="en-US"/>
        </w:rPr>
      </w:pPr>
    </w:p>
    <w:p w14:paraId="7E30FBAE" w14:textId="2B172F13" w:rsidR="007C7EFF" w:rsidRDefault="007C7EF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2023395154</w:t>
      </w:r>
      <w:r>
        <w:rPr>
          <w:b/>
          <w:bCs/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>
        <w:rPr>
          <w:color w:val="000000"/>
          <w:lang w:val="en-US"/>
        </w:rPr>
        <w:t xml:space="preserve"> 31.12.20</w:t>
      </w:r>
      <w:r w:rsidR="00020079">
        <w:rPr>
          <w:color w:val="000000"/>
          <w:lang w:val="en-US"/>
        </w:rPr>
        <w:t>22</w:t>
      </w:r>
    </w:p>
    <w:p w14:paraId="38344C28" w14:textId="77777777" w:rsidR="007C7EFF" w:rsidRDefault="007C7EFF">
      <w:pPr>
        <w:suppressAutoHyphens/>
        <w:rPr>
          <w:b/>
          <w:bCs/>
          <w:color w:val="000000"/>
          <w:lang w:val="en-US"/>
        </w:rPr>
      </w:pPr>
    </w:p>
    <w:p w14:paraId="495A5D71" w14:textId="77777777" w:rsidR="007C7EFF" w:rsidRDefault="007C7EF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CERN, s.r.o.</w:t>
      </w:r>
    </w:p>
    <w:p w14:paraId="2ABF99C2" w14:textId="77777777" w:rsidR="007C7EFF" w:rsidRDefault="007C7EFF">
      <w:pPr>
        <w:suppressAutoHyphens/>
        <w:rPr>
          <w:color w:val="000000"/>
          <w:lang w:val="en-US"/>
        </w:rPr>
      </w:pPr>
    </w:p>
    <w:p w14:paraId="137A7BEC" w14:textId="77777777" w:rsidR="007C7EFF" w:rsidRDefault="007C7EF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Mičinská cesta 35</w:t>
      </w:r>
    </w:p>
    <w:p w14:paraId="5CF0DB68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14:paraId="1F1E1A59" w14:textId="77777777" w:rsidR="007C7EFF" w:rsidRDefault="007C7EFF">
      <w:pPr>
        <w:suppressAutoHyphens/>
        <w:rPr>
          <w:color w:val="000000"/>
          <w:lang w:val="en-US"/>
        </w:rPr>
      </w:pPr>
    </w:p>
    <w:p w14:paraId="60E57B95" w14:textId="77777777" w:rsidR="007C7EFF" w:rsidRDefault="007C7EFF">
      <w:pPr>
        <w:suppressAutoHyphens/>
        <w:rPr>
          <w:color w:val="000000"/>
          <w:lang w:val="en-US"/>
        </w:rPr>
      </w:pPr>
    </w:p>
    <w:p w14:paraId="5EC2E642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760857BA" w14:textId="77777777" w:rsidR="007C7EFF" w:rsidRDefault="007C7EFF">
      <w:pPr>
        <w:suppressAutoHyphens/>
        <w:rPr>
          <w:color w:val="000000"/>
          <w:lang w:val="en-US"/>
        </w:rPr>
      </w:pPr>
    </w:p>
    <w:p w14:paraId="391A6E0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CERN, s.r.o.</w:t>
      </w:r>
    </w:p>
    <w:p w14:paraId="45FC25A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Mičinská cesta 35, 974 01  Banská Bystrica</w:t>
      </w:r>
    </w:p>
    <w:p w14:paraId="753DAECA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5A6778E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14.12.2011</w:t>
      </w:r>
    </w:p>
    <w:p w14:paraId="4E957FE5" w14:textId="77777777" w:rsidR="007C7EFF" w:rsidRDefault="007C7EFF">
      <w:pPr>
        <w:suppressAutoHyphens/>
        <w:rPr>
          <w:color w:val="000000"/>
          <w:lang w:val="en-US"/>
        </w:rPr>
      </w:pPr>
    </w:p>
    <w:p w14:paraId="58584F7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14:paraId="4EECF81F" w14:textId="77777777" w:rsidR="007C7EFF" w:rsidRDefault="007C7EFF">
      <w:pPr>
        <w:suppressAutoHyphens/>
        <w:rPr>
          <w:color w:val="000000"/>
          <w:lang w:val="en-US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4AC13751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79513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ú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pa tovaru na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úč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ely jeho predaja kone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é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mu spotrebite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ovi (maloobchod) alebo in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prev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dzkovate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om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ivnosti (ve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koobchod)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1EF59B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7173E993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10A8CED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4B3BA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sprostredkovate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innos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ť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v oblasti obchodu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FF9BD9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3CCD49AC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F2311C1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022C7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sprostredkovate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innos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ť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v oblasti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ieb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92F738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7F6D2766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132D3211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D71DD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Ubytovacie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by bez poskytovania pohostinsk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ch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innost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55DDDC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47E6744B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D3140BA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82AF9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Poskytovanie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ieb r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chleho ob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erstvenia v spojen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s predajom na priamu konzum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ciu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658879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658D174E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2D0F77C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3EF5D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Prev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dzkovanie 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dajne stravy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C2AF6F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55B338CC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125E912B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6C18D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roba hotov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jed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l a polotovarov priemyseln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sp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ô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sobom (konzervovanie)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C1716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50F3E0DB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47689609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62147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Poskytovanie obslu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ieb pri kult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ú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rnych a in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spolo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ensk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podujatiach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3773F8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12509FCE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96"/>
      </w:tblGrid>
      <w:tr w:rsidR="007C7EFF" w14:paraId="7A038753" w14:textId="77777777">
        <w:trPr>
          <w:tblCellSpacing w:w="15" w:type="dxa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F5A2F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Ubytovacie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by s poskytovan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pr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pravy a predaja jed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l, 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pojov a polotovarov ubytovan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hos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ť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om v ubytovac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zariadeniach s kapacitou do 10 l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ôž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ok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746B7B94" w14:textId="77777777" w:rsidR="007C7EFF" w:rsidRDefault="007C7EFF">
      <w:pPr>
        <w:suppressAutoHyphens/>
        <w:rPr>
          <w:color w:val="000000"/>
          <w:lang w:val="en-US"/>
        </w:rPr>
      </w:pPr>
    </w:p>
    <w:p w14:paraId="5A70C37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1, z toho riadiacich: 0</w:t>
      </w:r>
    </w:p>
    <w:p w14:paraId="330893D0" w14:textId="77777777" w:rsidR="007C7EFF" w:rsidRDefault="007C7EFF">
      <w:pPr>
        <w:suppressAutoHyphens/>
        <w:rPr>
          <w:color w:val="000000"/>
          <w:lang w:val="en-US"/>
        </w:rPr>
      </w:pPr>
    </w:p>
    <w:p w14:paraId="6B1B60A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14573166" w14:textId="77777777" w:rsidR="007C7EFF" w:rsidRDefault="007C7EFF">
      <w:pPr>
        <w:suppressAutoHyphens/>
        <w:rPr>
          <w:color w:val="000000"/>
          <w:lang w:val="en-US"/>
        </w:rPr>
      </w:pPr>
    </w:p>
    <w:p w14:paraId="700EC3FC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018181A7" w14:textId="77777777" w:rsidR="007C7EFF" w:rsidRDefault="007C7EFF">
      <w:pPr>
        <w:suppressAutoHyphens/>
        <w:rPr>
          <w:color w:val="000000"/>
          <w:lang w:val="en-US"/>
        </w:rPr>
      </w:pPr>
    </w:p>
    <w:p w14:paraId="605794BF" w14:textId="46AEAD06" w:rsidR="007C7EFF" w:rsidRDefault="007C7EFF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020079">
        <w:rPr>
          <w:color w:val="000000"/>
        </w:rPr>
        <w:t>02.03.2022</w:t>
      </w:r>
    </w:p>
    <w:p w14:paraId="1AF23C41" w14:textId="77777777" w:rsidR="007C7EFF" w:rsidRDefault="007C7EFF">
      <w:pPr>
        <w:suppressAutoHyphens/>
        <w:rPr>
          <w:color w:val="000000"/>
          <w:lang w:val="en-US"/>
        </w:rPr>
      </w:pPr>
    </w:p>
    <w:p w14:paraId="59FE58E3" w14:textId="77777777" w:rsidR="007C7EFF" w:rsidRDefault="007C7EFF">
      <w:pPr>
        <w:suppressAutoHyphens/>
        <w:rPr>
          <w:color w:val="000000"/>
          <w:lang w:val="en-US"/>
        </w:rPr>
      </w:pPr>
    </w:p>
    <w:p w14:paraId="0DA4DD0D" w14:textId="77777777" w:rsidR="007C7EFF" w:rsidRDefault="007C7EF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B.</w:t>
      </w:r>
      <w:r>
        <w:rPr>
          <w:color w:val="000000"/>
          <w:sz w:val="28"/>
          <w:szCs w:val="28"/>
          <w:lang w:val="en-GB"/>
        </w:rPr>
        <w:tab/>
      </w:r>
    </w:p>
    <w:p w14:paraId="08C0F45F" w14:textId="77777777" w:rsidR="007C7EFF" w:rsidRDefault="007C7EF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6D6BA046" w14:textId="77777777" w:rsidR="007C7EFF" w:rsidRDefault="007C7EF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54F08D5F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2B6C5DBD" w14:textId="77777777" w:rsidR="007C7EFF" w:rsidRDefault="007C7EFF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>Andrej Wawryca – konateľ</w:t>
      </w:r>
    </w:p>
    <w:p w14:paraId="7754E889" w14:textId="77777777" w:rsidR="007C7EFF" w:rsidRDefault="007C7EFF">
      <w:pPr>
        <w:suppressAutoHyphens/>
        <w:ind w:left="708"/>
        <w:rPr>
          <w:color w:val="000000"/>
          <w:lang w:val="en-US"/>
        </w:rPr>
      </w:pPr>
    </w:p>
    <w:p w14:paraId="0F69B78C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65B33F5D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Andrej Wawryca – spoločník</w:t>
      </w:r>
    </w:p>
    <w:p w14:paraId="2892B3E5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</w:p>
    <w:p w14:paraId="1F0C1B41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2E7E55E5" w14:textId="77777777" w:rsidR="007C7EFF" w:rsidRDefault="007C7EFF">
      <w:pPr>
        <w:suppressAutoHyphens/>
        <w:rPr>
          <w:color w:val="000000"/>
          <w:lang w:val="en-US"/>
        </w:rPr>
      </w:pPr>
    </w:p>
    <w:p w14:paraId="3FB1FE65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2A79381E" w14:textId="77777777" w:rsidR="007C7EFF" w:rsidRDefault="007C7EFF">
      <w:pPr>
        <w:suppressAutoHyphens/>
        <w:rPr>
          <w:color w:val="000000"/>
          <w:lang w:val="en-US"/>
        </w:rPr>
      </w:pPr>
    </w:p>
    <w:p w14:paraId="076A9F0F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2064B2DB" w14:textId="77777777" w:rsidR="007C7EFF" w:rsidRDefault="007C7EFF">
      <w:pPr>
        <w:suppressAutoHyphens/>
        <w:ind w:left="360"/>
        <w:rPr>
          <w:color w:val="000000"/>
          <w:lang w:val="en-US"/>
        </w:rPr>
      </w:pPr>
    </w:p>
    <w:p w14:paraId="522E3C12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52C36770" w14:textId="77777777" w:rsidR="007C7EFF" w:rsidRDefault="007C7EFF">
      <w:pPr>
        <w:suppressAutoHyphens/>
        <w:rPr>
          <w:color w:val="000000"/>
          <w:lang w:val="en-US"/>
        </w:rPr>
      </w:pPr>
    </w:p>
    <w:p w14:paraId="2D6418EB" w14:textId="77777777" w:rsidR="007C7EFF" w:rsidRDefault="007C7EFF">
      <w:pPr>
        <w:suppressAutoHyphens/>
        <w:rPr>
          <w:color w:val="000000"/>
          <w:lang w:val="en-US"/>
        </w:rPr>
      </w:pPr>
    </w:p>
    <w:p w14:paraId="741CB20E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0BE7B641" w14:textId="77777777" w:rsidR="007C7EFF" w:rsidRDefault="007C7EFF">
      <w:pPr>
        <w:suppressAutoHyphens/>
        <w:ind w:left="360"/>
        <w:rPr>
          <w:color w:val="000000"/>
          <w:lang w:val="en-US"/>
        </w:rPr>
      </w:pPr>
    </w:p>
    <w:p w14:paraId="53479622" w14:textId="77777777" w:rsidR="007C7EFF" w:rsidRDefault="007C7EFF">
      <w:pPr>
        <w:suppressAutoHyphens/>
        <w:rPr>
          <w:color w:val="000000"/>
          <w:lang w:val="en-US"/>
        </w:rPr>
      </w:pPr>
    </w:p>
    <w:p w14:paraId="7C576AD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40ABC2A8" w14:textId="77777777" w:rsidR="007C7EFF" w:rsidRDefault="007C7EFF">
      <w:pPr>
        <w:suppressAutoHyphens/>
        <w:rPr>
          <w:color w:val="000000"/>
          <w:lang w:val="en-US"/>
        </w:rPr>
      </w:pPr>
    </w:p>
    <w:p w14:paraId="18577230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6DC45607" w14:textId="77777777" w:rsidR="007C7EFF" w:rsidRDefault="007C7EFF">
      <w:pPr>
        <w:suppressAutoHyphens/>
        <w:rPr>
          <w:color w:val="000000"/>
          <w:lang w:val="en-US"/>
        </w:rPr>
      </w:pPr>
    </w:p>
    <w:p w14:paraId="20254C65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51F0904A" w14:textId="77777777" w:rsidR="007C7EFF" w:rsidRDefault="007C7EFF">
      <w:pPr>
        <w:suppressAutoHyphens/>
        <w:rPr>
          <w:color w:val="000000"/>
          <w:lang w:val="en-US"/>
        </w:rPr>
      </w:pPr>
    </w:p>
    <w:p w14:paraId="14DC394F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5F8F37A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457FFF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0F030325" w14:textId="77777777" w:rsidR="007C7EFF" w:rsidRDefault="007C7EFF">
      <w:pPr>
        <w:suppressAutoHyphens/>
        <w:rPr>
          <w:color w:val="000000"/>
          <w:lang w:val="en-US"/>
        </w:rPr>
      </w:pPr>
    </w:p>
    <w:p w14:paraId="019C4B35" w14:textId="77777777" w:rsidR="007C7EFF" w:rsidRDefault="007C7EF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3FDDC89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1D025B06" w14:textId="77777777" w:rsidR="007C7EFF" w:rsidRDefault="007C7EFF">
      <w:pPr>
        <w:suppressAutoHyphens/>
        <w:rPr>
          <w:color w:val="000000"/>
          <w:lang w:val="en-US"/>
        </w:rPr>
      </w:pPr>
    </w:p>
    <w:p w14:paraId="7E6ABFA8" w14:textId="77777777" w:rsidR="007C7EFF" w:rsidRDefault="007C7EFF">
      <w:pPr>
        <w:suppressAutoHyphens/>
        <w:rPr>
          <w:color w:val="000000"/>
          <w:lang w:val="en-US"/>
        </w:rPr>
      </w:pPr>
    </w:p>
    <w:p w14:paraId="60477F00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žiadny</w:t>
      </w:r>
    </w:p>
    <w:p w14:paraId="31DFFD4A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904D500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496C4807" w14:textId="77777777" w:rsidR="007C7EFF" w:rsidRDefault="007C7EFF">
      <w:pPr>
        <w:suppressAutoHyphens/>
        <w:rPr>
          <w:color w:val="000000"/>
          <w:lang w:val="en-US"/>
        </w:rPr>
      </w:pPr>
    </w:p>
    <w:p w14:paraId="5A140517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14:paraId="4D14274F" w14:textId="77777777" w:rsidR="007C7EFF" w:rsidRDefault="007C7EFF">
      <w:pPr>
        <w:suppressAutoHyphens/>
        <w:rPr>
          <w:color w:val="000000"/>
          <w:lang w:val="en-US"/>
        </w:rPr>
      </w:pPr>
    </w:p>
    <w:p w14:paraId="1934E76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 xml:space="preserve">Prehľad o dlhodobom nehmotnom a hmotnom majetku, pri ktorom vlastnícke práva nadobudol veriteľ zmluvou o zabezpečovacom prevode práva, alebo ktorý užíva účtovná </w:t>
      </w:r>
      <w:r>
        <w:rPr>
          <w:color w:val="000000"/>
          <w:lang w:val="en-US"/>
        </w:rPr>
        <w:lastRenderedPageBreak/>
        <w:t>jednotka na základe zmluvy o výpožičke: žiadny</w:t>
      </w:r>
    </w:p>
    <w:p w14:paraId="1D9D3A60" w14:textId="77777777" w:rsidR="007C7EFF" w:rsidRDefault="007C7EFF">
      <w:pPr>
        <w:suppressAutoHyphens/>
        <w:rPr>
          <w:color w:val="000000"/>
          <w:lang w:val="en-US"/>
        </w:rPr>
      </w:pPr>
    </w:p>
    <w:p w14:paraId="33D528F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1390D556" w14:textId="77777777" w:rsidR="007C7EFF" w:rsidRDefault="007C7EFF">
      <w:pPr>
        <w:suppressAutoHyphens/>
        <w:rPr>
          <w:color w:val="000000"/>
          <w:lang w:val="en-US"/>
        </w:rPr>
      </w:pPr>
    </w:p>
    <w:p w14:paraId="3654FCAA" w14:textId="77777777" w:rsidR="007C7EFF" w:rsidRDefault="007C7EF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 žiadne</w:t>
      </w:r>
    </w:p>
    <w:p w14:paraId="756DD6FA" w14:textId="77777777" w:rsidR="007C7EFF" w:rsidRDefault="007C7EFF">
      <w:pPr>
        <w:suppressAutoHyphens/>
        <w:rPr>
          <w:color w:val="000000"/>
          <w:lang w:val="en-US"/>
        </w:rPr>
      </w:pPr>
    </w:p>
    <w:p w14:paraId="11DD312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6DB27FA6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73D7FA23" w14:textId="77777777" w:rsidR="007C7EFF" w:rsidRDefault="007C7EFF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FA41437" w14:textId="77777777" w:rsidR="007C7EFF" w:rsidRDefault="007C7EFF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14A8536E" w14:textId="77777777" w:rsidR="007C7EFF" w:rsidRDefault="007C7EFF">
      <w:pPr>
        <w:suppressAutoHyphens/>
        <w:rPr>
          <w:color w:val="000000"/>
          <w:lang w:val="en-US"/>
        </w:rPr>
      </w:pPr>
    </w:p>
    <w:p w14:paraId="1895677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</w:t>
      </w:r>
    </w:p>
    <w:p w14:paraId="36AE5B01" w14:textId="77777777" w:rsidR="007C7EFF" w:rsidRDefault="007C7EFF">
      <w:pPr>
        <w:suppressAutoHyphens/>
        <w:rPr>
          <w:color w:val="000000"/>
          <w:lang w:val="en-US"/>
        </w:rPr>
      </w:pPr>
    </w:p>
    <w:p w14:paraId="59E5FFFE" w14:textId="77777777" w:rsidR="007C7EFF" w:rsidRDefault="007C7EF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nesplatená strata</w:t>
      </w:r>
    </w:p>
    <w:p w14:paraId="679A89D0" w14:textId="77777777" w:rsidR="007C7EFF" w:rsidRDefault="007C7EFF">
      <w:pPr>
        <w:suppressAutoHyphens/>
        <w:ind w:left="1410" w:hanging="1410"/>
        <w:rPr>
          <w:color w:val="000000"/>
          <w:lang w:val="en-US"/>
        </w:rPr>
      </w:pPr>
    </w:p>
    <w:p w14:paraId="2EA5E8E6" w14:textId="77777777" w:rsidR="007C7EFF" w:rsidRDefault="007C7EF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2DE48E75" w14:textId="77777777" w:rsidR="007C7EFF" w:rsidRDefault="007C7EFF">
      <w:pPr>
        <w:suppressAutoHyphens/>
        <w:rPr>
          <w:color w:val="000000"/>
          <w:lang w:val="en-US"/>
        </w:rPr>
      </w:pPr>
    </w:p>
    <w:p w14:paraId="3439DC3F" w14:textId="77777777" w:rsidR="007C7EFF" w:rsidRDefault="007C7EFF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2AC32A24" w14:textId="77777777" w:rsidR="007C7EFF" w:rsidRDefault="007C7EFF">
      <w:pPr>
        <w:suppressAutoHyphens/>
        <w:rPr>
          <w:color w:val="000000"/>
          <w:lang w:val="en-US"/>
        </w:rPr>
      </w:pPr>
    </w:p>
    <w:p w14:paraId="1C3464F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</w:t>
      </w:r>
      <w:r>
        <w:rPr>
          <w:color w:val="000000"/>
        </w:rPr>
        <w:t xml:space="preserve"> žiadne</w:t>
      </w:r>
    </w:p>
    <w:p w14:paraId="21125949" w14:textId="77777777" w:rsidR="007C7EFF" w:rsidRDefault="007C7EFF">
      <w:pPr>
        <w:suppressAutoHyphens/>
        <w:rPr>
          <w:color w:val="000000"/>
          <w:lang w:val="en-US"/>
        </w:rPr>
      </w:pPr>
    </w:p>
    <w:p w14:paraId="57F7FB2B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5F6B7C8E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9964EEB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14:paraId="565E6676" w14:textId="77777777" w:rsidR="007C7EFF" w:rsidRDefault="007C7EFF">
      <w:pPr>
        <w:suppressAutoHyphens/>
        <w:rPr>
          <w:color w:val="000000"/>
          <w:lang w:val="en-US"/>
        </w:rPr>
      </w:pPr>
    </w:p>
    <w:p w14:paraId="7E8D959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18B0515E" w14:textId="039E8D25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604 Tržby za tovar – </w:t>
      </w:r>
      <w:r w:rsidR="00020079">
        <w:rPr>
          <w:color w:val="000000"/>
        </w:rPr>
        <w:t>22256</w:t>
      </w:r>
      <w:r w:rsidR="003E34DC">
        <w:rPr>
          <w:color w:val="000000"/>
        </w:rPr>
        <w:t>,</w:t>
      </w:r>
      <w:r>
        <w:rPr>
          <w:color w:val="000000"/>
        </w:rPr>
        <w:t>- €</w:t>
      </w:r>
    </w:p>
    <w:p w14:paraId="3F2E4DB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6E67C1F6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1D88F6D3" w14:textId="77777777" w:rsidR="007C7EFF" w:rsidRDefault="007C7EFF">
      <w:pPr>
        <w:suppressAutoHyphens/>
        <w:rPr>
          <w:color w:val="000000"/>
          <w:lang w:val="en-US"/>
        </w:rPr>
      </w:pPr>
    </w:p>
    <w:p w14:paraId="2A71CB4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A8F44D8" w14:textId="77777777" w:rsidR="007C7EFF" w:rsidRDefault="007C7EFF">
      <w:pPr>
        <w:suppressAutoHyphens/>
        <w:rPr>
          <w:color w:val="000000"/>
          <w:lang w:val="en-US"/>
        </w:rPr>
      </w:pPr>
    </w:p>
    <w:p w14:paraId="1550F035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5D1BDDA5" w14:textId="77777777" w:rsidR="007C7EFF" w:rsidRDefault="007C7EFF">
      <w:pPr>
        <w:suppressAutoHyphens/>
        <w:rPr>
          <w:color w:val="000000"/>
          <w:lang w:val="en-US"/>
        </w:rPr>
      </w:pPr>
    </w:p>
    <w:p w14:paraId="1112EC38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14:paraId="1DFCDBB0" w14:textId="77777777" w:rsidR="007C7EFF" w:rsidRDefault="007C7EFF">
      <w:pPr>
        <w:suppressAutoHyphens/>
        <w:rPr>
          <w:color w:val="000000"/>
          <w:lang w:val="en-US"/>
        </w:rPr>
      </w:pPr>
    </w:p>
    <w:p w14:paraId="0884C36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68485546" w14:textId="3E388871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Predaný tovar – </w:t>
      </w:r>
      <w:r w:rsidR="00020079">
        <w:rPr>
          <w:color w:val="000000"/>
          <w:lang w:val="en-US"/>
        </w:rPr>
        <w:t>11726</w:t>
      </w:r>
      <w:r>
        <w:rPr>
          <w:color w:val="000000"/>
        </w:rPr>
        <w:t>,- €</w:t>
      </w:r>
    </w:p>
    <w:p w14:paraId="39FC53FE" w14:textId="6D6A844B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020079">
        <w:rPr>
          <w:color w:val="000000"/>
          <w:lang w:val="en-US"/>
        </w:rPr>
        <w:t>4728</w:t>
      </w:r>
      <w:r>
        <w:rPr>
          <w:color w:val="000000"/>
          <w:lang w:val="en-US"/>
        </w:rPr>
        <w:t>,- €</w:t>
      </w:r>
    </w:p>
    <w:p w14:paraId="202F10E4" w14:textId="77777777" w:rsidR="007C7EFF" w:rsidRDefault="007C7EFF">
      <w:pPr>
        <w:suppressAutoHyphens/>
        <w:rPr>
          <w:color w:val="000000"/>
          <w:lang w:val="en-US"/>
        </w:rPr>
      </w:pPr>
    </w:p>
    <w:p w14:paraId="48A7B798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653B27F8" w14:textId="77777777" w:rsidR="007C7EFF" w:rsidRDefault="007C7EFF">
      <w:pPr>
        <w:suppressAutoHyphens/>
        <w:rPr>
          <w:color w:val="000000"/>
          <w:lang w:val="en-US"/>
        </w:rPr>
      </w:pPr>
    </w:p>
    <w:p w14:paraId="2979488F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J. Informácie k údajom o daniach z príjmov</w:t>
      </w:r>
    </w:p>
    <w:p w14:paraId="2CE16C45" w14:textId="77777777" w:rsidR="007C7EFF" w:rsidRDefault="007C7EFF">
      <w:pPr>
        <w:suppressAutoHyphens/>
        <w:rPr>
          <w:color w:val="000000"/>
          <w:lang w:val="en-US"/>
        </w:rPr>
      </w:pPr>
    </w:p>
    <w:p w14:paraId="5F035022" w14:textId="12A5AAD2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8149E4">
        <w:rPr>
          <w:color w:val="000000"/>
          <w:lang w:val="en-US"/>
        </w:rPr>
        <w:t>2</w:t>
      </w:r>
      <w:r w:rsidR="00020079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</w:t>
      </w:r>
      <w:r w:rsidR="003E34DC">
        <w:rPr>
          <w:color w:val="000000"/>
          <w:lang w:val="en-US"/>
        </w:rPr>
        <w:t>žiadna</w:t>
      </w:r>
      <w:r>
        <w:rPr>
          <w:color w:val="000000"/>
          <w:lang w:val="en-US"/>
        </w:rPr>
        <w:t xml:space="preserve"> </w:t>
      </w:r>
    </w:p>
    <w:p w14:paraId="1D26039E" w14:textId="77777777" w:rsidR="007C7EFF" w:rsidRDefault="007C7EFF">
      <w:pPr>
        <w:suppressAutoHyphens/>
        <w:rPr>
          <w:color w:val="000000"/>
          <w:lang w:val="en-US"/>
        </w:rPr>
      </w:pPr>
    </w:p>
    <w:p w14:paraId="56658104" w14:textId="77777777" w:rsidR="007C7EFF" w:rsidRDefault="007C7EFF">
      <w:pPr>
        <w:suppressAutoHyphens/>
        <w:rPr>
          <w:color w:val="000000"/>
          <w:lang w:val="en-US"/>
        </w:rPr>
      </w:pPr>
    </w:p>
    <w:p w14:paraId="0F134E46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72AE8268" w14:textId="77777777" w:rsidR="007C7EFF" w:rsidRDefault="007C7EFF">
      <w:pPr>
        <w:suppressAutoHyphens/>
        <w:rPr>
          <w:color w:val="000000"/>
          <w:lang w:val="en-US"/>
        </w:rPr>
      </w:pPr>
    </w:p>
    <w:p w14:paraId="2BCDCBB7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110CEFBE" w14:textId="77777777" w:rsidR="007C7EFF" w:rsidRDefault="007C7EFF">
      <w:pPr>
        <w:suppressAutoHyphens/>
        <w:rPr>
          <w:color w:val="000000"/>
          <w:lang w:val="en-US"/>
        </w:rPr>
      </w:pPr>
    </w:p>
    <w:p w14:paraId="385611B5" w14:textId="77777777" w:rsidR="007C7EFF" w:rsidRDefault="007C7EFF">
      <w:pPr>
        <w:suppressAutoHyphens/>
        <w:rPr>
          <w:color w:val="000000"/>
          <w:lang w:val="en-US"/>
        </w:rPr>
      </w:pPr>
    </w:p>
    <w:p w14:paraId="58F223BF" w14:textId="77777777" w:rsidR="007C7EFF" w:rsidRDefault="007C7EFF">
      <w:pPr>
        <w:suppressAutoHyphens/>
        <w:rPr>
          <w:color w:val="000000"/>
          <w:lang w:val="en-US"/>
        </w:rPr>
      </w:pPr>
    </w:p>
    <w:p w14:paraId="5C522BCE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57675A5F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302D4DD" w14:textId="77777777" w:rsidR="007C7EFF" w:rsidRDefault="007C7EFF">
      <w:pPr>
        <w:suppressAutoHyphens/>
        <w:rPr>
          <w:color w:val="000000"/>
          <w:lang w:val="en-US"/>
        </w:rPr>
      </w:pPr>
    </w:p>
    <w:p w14:paraId="0EAD00C6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1E036148" w14:textId="77777777" w:rsidR="007C7EFF" w:rsidRDefault="007C7EFF">
      <w:pPr>
        <w:suppressAutoHyphens/>
        <w:rPr>
          <w:color w:val="000000"/>
          <w:lang w:val="en-US"/>
        </w:rPr>
      </w:pPr>
    </w:p>
    <w:p w14:paraId="02B7C73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F6294CC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</w:p>
    <w:p w14:paraId="63F32DB3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</w:p>
    <w:p w14:paraId="032D29D6" w14:textId="77777777" w:rsidR="007C7EFF" w:rsidRDefault="007C7EF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76AAA93E" w14:textId="77777777" w:rsidR="007C7EFF" w:rsidRDefault="007C7EFF">
      <w:pPr>
        <w:suppressAutoHyphens/>
        <w:rPr>
          <w:color w:val="000000"/>
          <w:lang w:val="en-US"/>
        </w:rPr>
      </w:pPr>
    </w:p>
    <w:p w14:paraId="0C2B99B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7FB44143" w14:textId="77777777" w:rsidR="007C7EFF" w:rsidRDefault="007C7EFF">
      <w:pPr>
        <w:suppressAutoHyphens/>
        <w:rPr>
          <w:color w:val="000000"/>
          <w:lang w:val="en-US"/>
        </w:rPr>
      </w:pPr>
    </w:p>
    <w:p w14:paraId="4138B45B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14:paraId="376BDB34" w14:textId="77777777" w:rsidR="007C7EFF" w:rsidRDefault="007C7EFF">
      <w:pPr>
        <w:suppressAutoHyphens/>
        <w:rPr>
          <w:color w:val="000000"/>
          <w:lang w:val="en-US"/>
        </w:rPr>
      </w:pPr>
    </w:p>
    <w:p w14:paraId="3FC5330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B447FC6" w14:textId="77777777" w:rsidR="007C7EFF" w:rsidRDefault="007C7EFF">
      <w:pPr>
        <w:suppressAutoHyphens/>
        <w:rPr>
          <w:color w:val="000000"/>
          <w:lang w:val="en-US"/>
        </w:rPr>
      </w:pPr>
    </w:p>
    <w:p w14:paraId="5DE680AE" w14:textId="77777777" w:rsidR="007C7EFF" w:rsidRDefault="007C7EFF">
      <w:pPr>
        <w:suppressAutoHyphens/>
        <w:rPr>
          <w:color w:val="000000"/>
          <w:lang w:val="en-US"/>
        </w:rPr>
      </w:pPr>
    </w:p>
    <w:p w14:paraId="6EE3846D" w14:textId="77777777" w:rsidR="007C7EFF" w:rsidRDefault="007C7EFF">
      <w:pPr>
        <w:suppressAutoHyphens/>
        <w:rPr>
          <w:color w:val="000000"/>
          <w:lang w:val="en-US"/>
        </w:rPr>
      </w:pPr>
    </w:p>
    <w:p w14:paraId="295C350C" w14:textId="77777777" w:rsidR="007C7EFF" w:rsidRDefault="007C7EFF">
      <w:pPr>
        <w:suppressAutoHyphens/>
        <w:rPr>
          <w:color w:val="000000"/>
          <w:lang w:val="en-US"/>
        </w:rPr>
      </w:pPr>
    </w:p>
    <w:p w14:paraId="516BD31E" w14:textId="77777777" w:rsidR="007C7EFF" w:rsidRDefault="007C7EFF">
      <w:pPr>
        <w:suppressAutoHyphens/>
        <w:rPr>
          <w:color w:val="000000"/>
          <w:lang w:val="en-US"/>
        </w:rPr>
      </w:pPr>
    </w:p>
    <w:p w14:paraId="308F03DC" w14:textId="77777777" w:rsidR="007C7EFF" w:rsidRDefault="007C7EFF">
      <w:pPr>
        <w:suppressAutoHyphens/>
        <w:rPr>
          <w:color w:val="000000"/>
          <w:lang w:val="en-US"/>
        </w:rPr>
      </w:pPr>
    </w:p>
    <w:p w14:paraId="7993E037" w14:textId="61774F83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020079">
        <w:rPr>
          <w:color w:val="000000"/>
          <w:lang w:val="en-US"/>
        </w:rPr>
        <w:t>5. m</w:t>
      </w:r>
      <w:bookmarkStart w:id="0" w:name="_GoBack"/>
      <w:bookmarkEnd w:id="0"/>
      <w:r w:rsidR="00020079">
        <w:rPr>
          <w:color w:val="000000"/>
          <w:lang w:val="en-US"/>
        </w:rPr>
        <w:t>arca 2023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390DA14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5AF01D71" w14:textId="77777777" w:rsidR="007C7EFF" w:rsidRDefault="007C7EF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48A6684B" w14:textId="77777777" w:rsidR="007C7EFF" w:rsidRDefault="007C7EFF">
      <w:pPr>
        <w:suppressAutoHyphens/>
        <w:rPr>
          <w:color w:val="000000"/>
          <w:lang w:val="en-US"/>
        </w:rPr>
      </w:pPr>
    </w:p>
    <w:p w14:paraId="32FBE2D5" w14:textId="77777777" w:rsidR="007C7EFF" w:rsidRDefault="007C7EFF">
      <w:pPr>
        <w:suppressAutoHyphens/>
        <w:rPr>
          <w:color w:val="000000"/>
          <w:lang w:val="en-US"/>
        </w:rPr>
      </w:pPr>
    </w:p>
    <w:p w14:paraId="0439DA34" w14:textId="77777777" w:rsidR="007C7EFF" w:rsidRDefault="007C7EFF">
      <w:pPr>
        <w:suppressAutoHyphens/>
        <w:rPr>
          <w:color w:val="000000"/>
          <w:lang w:val="en-US"/>
        </w:rPr>
      </w:pPr>
    </w:p>
    <w:p w14:paraId="3A74A1AE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</w:p>
    <w:p w14:paraId="276B712C" w14:textId="77777777" w:rsidR="007C7EFF" w:rsidRDefault="007C7EFF">
      <w:pPr>
        <w:suppressAutoHyphens/>
        <w:rPr>
          <w:color w:val="000000"/>
          <w:sz w:val="20"/>
          <w:szCs w:val="20"/>
          <w:lang w:val="en-GB"/>
        </w:rPr>
      </w:pPr>
    </w:p>
    <w:p w14:paraId="5FE15A1B" w14:textId="77777777" w:rsidR="007C7EFF" w:rsidRDefault="007C7EFF">
      <w:pPr>
        <w:rPr>
          <w:rFonts w:ascii="Arial" w:cs="Arial"/>
          <w:sz w:val="20"/>
          <w:szCs w:val="20"/>
        </w:rPr>
      </w:pPr>
    </w:p>
    <w:sectPr w:rsidR="007C7EFF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C8B44" w14:textId="77777777" w:rsidR="00A900B4" w:rsidRDefault="00A900B4">
      <w:r>
        <w:separator/>
      </w:r>
    </w:p>
  </w:endnote>
  <w:endnote w:type="continuationSeparator" w:id="0">
    <w:p w14:paraId="3E0B5994" w14:textId="77777777" w:rsidR="00A900B4" w:rsidRDefault="00A90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762E1" w14:textId="77777777" w:rsidR="00A900B4" w:rsidRDefault="00A900B4">
      <w:r>
        <w:separator/>
      </w:r>
    </w:p>
  </w:footnote>
  <w:footnote w:type="continuationSeparator" w:id="0">
    <w:p w14:paraId="713AC3CD" w14:textId="77777777" w:rsidR="00A900B4" w:rsidRDefault="00A900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4DC"/>
    <w:rsid w:val="00020079"/>
    <w:rsid w:val="00187C72"/>
    <w:rsid w:val="003E34DC"/>
    <w:rsid w:val="007C7EFF"/>
    <w:rsid w:val="008149E4"/>
    <w:rsid w:val="00A900B4"/>
    <w:rsid w:val="00AE4044"/>
    <w:rsid w:val="00AE55FF"/>
    <w:rsid w:val="00E5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4B35AF"/>
  <w14:defaultImageDpi w14:val="0"/>
  <w15:docId w15:val="{F764EE54-9301-41DF-9FDC-333F04FCA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List Paragraph" w:qFormat="1"/>
    <w:lsdException w:name="Quote" w:qFormat="1"/>
    <w:lsdException w:name="Intense Quote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unhideWhenUsed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unhideWhenUsed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Predvolenpsmoodseku"/>
    <w:unhideWhenUsed/>
    <w:rPr>
      <w:rFonts w:cs="Times New Roman"/>
    </w:rPr>
  </w:style>
  <w:style w:type="character" w:customStyle="1" w:styleId="ra">
    <w:name w:val="ra"/>
    <w:basedOn w:val="Predvolenpsmoodseku"/>
    <w:unhideWhenUs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638</Words>
  <Characters>3639</Characters>
  <Application>Microsoft Office Word</Application>
  <DocSecurity>0</DocSecurity>
  <Lines>30</Lines>
  <Paragraphs>8</Paragraphs>
  <ScaleCrop>false</ScaleCrop>
  <Company/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</dc:creator>
  <cp:keywords/>
  <dc:description/>
  <cp:lastModifiedBy>Monika Haviarová</cp:lastModifiedBy>
  <cp:revision>6</cp:revision>
  <dcterms:created xsi:type="dcterms:W3CDTF">2021-02-21T17:50:00Z</dcterms:created>
  <dcterms:modified xsi:type="dcterms:W3CDTF">2023-03-08T14:51:00Z</dcterms:modified>
</cp:coreProperties>
</file>