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ÚČTOVNEJ ZÁVIERKE 20</w:t>
      </w:r>
      <w:r>
        <w:rPr>
          <w:rFonts w:hint="default" w:ascii="Arial Narrow" w:hAnsi="Arial Narrow"/>
          <w:b/>
          <w:lang w:val="sk-SK"/>
        </w:rPr>
        <w:t>22</w:t>
      </w:r>
    </w:p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6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rPr>
          <w:rFonts w:ascii="Arial Narrow" w:hAnsi="Arial Narrow"/>
          <w:sz w:val="22"/>
          <w:szCs w:val="22"/>
        </w:rPr>
      </w:pPr>
    </w:p>
    <w:p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>
      <w:pPr>
        <w:rPr>
          <w:rFonts w:ascii="Arial Narrow" w:hAnsi="Arial Narrow"/>
          <w:sz w:val="22"/>
          <w:szCs w:val="22"/>
        </w:rPr>
      </w:pPr>
    </w:p>
    <w:p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rPr>
          <w:rFonts w:ascii="Arial Narrow" w:hAnsi="Arial Narrow"/>
          <w:sz w:val="22"/>
          <w:szCs w:val="22"/>
        </w:rPr>
      </w:pPr>
    </w:p>
    <w:tbl>
      <w:tblPr>
        <w:tblStyle w:val="5"/>
        <w:tblW w:w="494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69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hint="default" w:ascii="Arial Narrow" w:hAnsi="Arial Narrow" w:cs="Arial Narrow"/>
                <w:b/>
                <w:sz w:val="22"/>
                <w:szCs w:val="22"/>
                <w:lang w:val="sk-SK"/>
              </w:rPr>
              <w:t>L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INGUA FRANCA, s.r.o.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Astrova 22, 821 01  Bratislava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01.01.2016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25"/>
                <w:rFonts w:ascii="Arial" w:hAnsi="Arial" w:cs="Arial"/>
                <w:sz w:val="22"/>
              </w:rPr>
              <w:t>Prekladateľské a tlmočnícke činnosti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1372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hint="default" w:ascii="Arial Narrow" w:hAnsi="Arial Narrow" w:cs="Arial Narrow"/>
                <w:sz w:val="22"/>
                <w:szCs w:val="22"/>
                <w:lang w:val="sk-SK"/>
              </w:rPr>
              <w:t>22</w:t>
            </w:r>
          </w:p>
        </w:tc>
      </w:tr>
    </w:tbl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Style w:val="5"/>
        <w:tblW w:w="9568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2835"/>
        <w:gridCol w:w="3260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17 713</w:t>
            </w:r>
          </w:p>
        </w:tc>
        <w:tc>
          <w:tcPr>
            <w:tcW w:w="3260" w:type="dxa"/>
            <w:shd w:val="clear" w:color="auto" w:fill="auto"/>
            <w:vAlign w:val="top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17 486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hint="default" w:ascii="Arial Narrow" w:hAnsi="Arial Narrow" w:cs="Arial Narrow"/>
                <w:b/>
                <w:bCs/>
                <w:sz w:val="22"/>
                <w:szCs w:val="22"/>
                <w:lang w:val="sk-SK"/>
              </w:rPr>
              <w:t>880</w:t>
            </w:r>
          </w:p>
        </w:tc>
        <w:tc>
          <w:tcPr>
            <w:tcW w:w="3260" w:type="dxa"/>
            <w:shd w:val="clear" w:color="auto" w:fill="auto"/>
            <w:vAlign w:val="top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3 806</w:t>
            </w: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7" w:type="dxa"/>
            <w:shd w:val="clear" w:color="auto" w:fill="auto"/>
          </w:tcPr>
          <w:p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mikro 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>
      <w:pPr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jc w:val="both"/>
        <w:rPr>
          <w:rFonts w:hint="default" w:ascii="Arial Narrow" w:hAnsi="Arial Narrow" w:cs="Arial Narrow"/>
          <w:b/>
          <w:sz w:val="22"/>
          <w:szCs w:val="22"/>
          <w:lang w:val="sk-SK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</w:t>
      </w:r>
      <w:r>
        <w:rPr>
          <w:rFonts w:hint="default" w:ascii="Arial Narrow" w:hAnsi="Arial Narrow" w:cs="Arial Narrow"/>
          <w:sz w:val="22"/>
          <w:szCs w:val="22"/>
          <w:lang w:val="sk-SK"/>
        </w:rPr>
        <w:t>29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</w:t>
      </w:r>
      <w:r>
        <w:rPr>
          <w:rFonts w:hint="default" w:ascii="Arial Narrow" w:hAnsi="Arial Narrow" w:cs="Arial Narrow"/>
          <w:sz w:val="22"/>
          <w:szCs w:val="22"/>
          <w:lang w:val="sk-SK"/>
        </w:rPr>
        <w:t>04</w:t>
      </w:r>
      <w:r>
        <w:rPr>
          <w:rFonts w:ascii="Arial Narrow" w:hAnsi="Arial Narrow" w:cs="Arial Narrow"/>
          <w:sz w:val="22"/>
          <w:szCs w:val="22"/>
        </w:rPr>
        <w:t>.20</w:t>
      </w:r>
      <w:r>
        <w:rPr>
          <w:rFonts w:hint="default" w:ascii="Arial Narrow" w:hAnsi="Arial Narrow" w:cs="Arial Narrow"/>
          <w:sz w:val="22"/>
          <w:szCs w:val="22"/>
          <w:lang w:val="sk-SK"/>
        </w:rPr>
        <w:t>22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nemá obsahovú náplň.</w:t>
      </w:r>
    </w:p>
    <w:p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Style w:val="5"/>
        <w:tblW w:w="501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8"/>
        <w:gridCol w:w="2523"/>
        <w:gridCol w:w="2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492" w:type="pct"/>
            <w:vAlign w:val="center"/>
          </w:tcPr>
          <w:p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2492" w:type="pct"/>
            <w:vAlign w:val="bottom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4" w:type="pct"/>
            <w:vAlign w:val="bottom"/>
          </w:tcPr>
          <w:p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2"/>
        <w:gridCol w:w="170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pStyle w:val="21"/>
            </w:pPr>
            <w:r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-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>
      <w:pPr>
        <w:pStyle w:val="7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5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5300"/>
        <w:gridCol w:w="3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>
            <w:pPr>
              <w:pStyle w:val="7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/>
    <w:p>
      <w:pPr>
        <w:pStyle w:val="3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8"/>
        <w:gridCol w:w="1013"/>
        <w:gridCol w:w="2107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8" w:type="dxa"/>
          </w:tcPr>
          <w:p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v súlade s účtovnými odpismy.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Fibu (taktiež daňové odpisy podľa zákona o dani z príjmov).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pStyle w:val="3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>
      <w:pPr>
        <w:pStyle w:val="3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>
      <w:pPr>
        <w:pStyle w:val="3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Style w:val="5"/>
        <w:tblW w:w="494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5"/>
        <w:gridCol w:w="1039"/>
        <w:gridCol w:w="1039"/>
        <w:gridCol w:w="1928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Style w:val="5"/>
        <w:tblW w:w="494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4"/>
        <w:gridCol w:w="1135"/>
        <w:gridCol w:w="1135"/>
        <w:gridCol w:w="1844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902" w:type="pct"/>
            <w:shd w:val="clear" w:color="auto" w:fill="auto"/>
          </w:tcPr>
          <w:p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2553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2463" w:type="pct"/>
            <w:vAlign w:val="center"/>
          </w:tcPr>
          <w:p>
            <w:pPr>
              <w:pStyle w:val="21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463" w:type="pct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96"/>
        <w:gridCol w:w="2831"/>
        <w:gridCol w:w="2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>
            <w:pPr>
              <w:pStyle w:val="21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201" w:type="dxa"/>
            <w:vMerge w:val="continue"/>
            <w:vAlign w:val="center"/>
          </w:tcPr>
          <w:p>
            <w:pPr>
              <w:pStyle w:val="21"/>
              <w:jc w:val="both"/>
            </w:pPr>
          </w:p>
        </w:tc>
        <w:tc>
          <w:tcPr>
            <w:tcW w:w="2706" w:type="dxa"/>
            <w:vAlign w:val="center"/>
          </w:tcPr>
          <w:p>
            <w:pPr>
              <w:pStyle w:val="21"/>
            </w:pPr>
            <w:r>
              <w:t xml:space="preserve">Spôsob </w:t>
            </w:r>
          </w:p>
          <w:p>
            <w:pPr>
              <w:pStyle w:val="21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>
            <w:pPr>
              <w:pStyle w:val="21"/>
            </w:pPr>
            <w:r>
              <w:t>Hodnota záväzkov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9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7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7" w:hRule="atLeast"/>
          <w:jc w:val="center"/>
        </w:trPr>
        <w:tc>
          <w:tcPr>
            <w:tcW w:w="4201" w:type="dxa"/>
            <w:vAlign w:val="center"/>
          </w:tcPr>
          <w:p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Style w:val="5"/>
        <w:tblW w:w="49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1"/>
        <w:gridCol w:w="1701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pStyle w:val="21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>
            <w:pPr>
              <w:pStyle w:val="21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>
            <w:pPr>
              <w:pStyle w:val="21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0" w:type="auto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 -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>
      <w:pPr>
        <w:jc w:val="both"/>
        <w:rPr>
          <w:rFonts w:ascii="Arial Narrow" w:hAnsi="Arial Narrow" w:cs="Arial Narrow"/>
          <w:sz w:val="22"/>
          <w:szCs w:val="22"/>
        </w:rPr>
      </w:pPr>
    </w:p>
    <w:p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>
      <w:headerReference r:id="rId4" w:type="first"/>
      <w:headerReference r:id="rId3" w:type="default"/>
      <w:footerReference r:id="rId5" w:type="default"/>
      <w:pgSz w:w="11907" w:h="16840"/>
      <w:pgMar w:top="1417" w:right="992" w:bottom="1417" w:left="1417" w:header="567" w:footer="567" w:gutter="0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3</w:t>
    </w:r>
    <w:r>
      <w:fldChar w:fldCharType="end"/>
    </w: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color="auto" w:sz="4" w:space="0"/>
      </w:rPr>
    </w:pPr>
    <w:r>
      <w:rPr>
        <w:rFonts w:ascii="Arial" w:hAnsi="Arial" w:cs="Arial"/>
        <w:sz w:val="22"/>
        <w:szCs w:val="22"/>
        <w:bdr w:val="single" w:color="auto" w:sz="4" w:space="0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  <w:lang w:val="sk-SK"/>
      </w:rPr>
      <w:t>z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  <w:lang w:val="sk-SK"/>
      </w:rPr>
      <w:t>á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  <w:lang w:val="sk-SK"/>
      </w:rPr>
      <w:t>k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  <w:lang w:val="sk-SK"/>
      </w:rPr>
      <w:t>Ú</w:t>
    </w:r>
    <w:r>
      <w:rPr>
        <w:rFonts w:ascii="Arial" w:hAnsi="Arial" w:cs="Arial"/>
        <w:sz w:val="22"/>
        <w:szCs w:val="22"/>
        <w:bdr w:val="single" w:color="auto" w:sz="4" w:space="0"/>
        <w:lang w:val="sk-SK"/>
      </w:rPr>
      <w:t>č</w:t>
    </w:r>
    <w:r>
      <w:rPr>
        <w:rFonts w:ascii="Arial" w:hAnsi="Arial" w:cs="Arial"/>
        <w:sz w:val="22"/>
        <w:szCs w:val="22"/>
        <w:bdr w:val="single" w:color="auto" w:sz="4" w:space="0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50095749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 </w:t>
    </w:r>
  </w:p>
  <w:p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8260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597DE9"/>
    <w:multiLevelType w:val="multilevel"/>
    <w:tmpl w:val="1E597DE9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41C61CFE"/>
    <w:multiLevelType w:val="multilevel"/>
    <w:tmpl w:val="41C61CFE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5D6540DA"/>
    <w:multiLevelType w:val="multilevel"/>
    <w:tmpl w:val="5D6540DA"/>
    <w:lvl w:ilvl="0" w:tentative="0">
      <w:start w:val="6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Arial Narro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6DE666C6"/>
    <w:multiLevelType w:val="multilevel"/>
    <w:tmpl w:val="6DE666C6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62FA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097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76640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7663A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A70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263AC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14A1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34A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724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93D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0" w:name="Normal Indent"/>
    <w:lsdException w:unhideWhenUsed="0" w:uiPriority="0" w:name="footnote text"/>
    <w:lsdException w:uiPriority="0" w:name="annotation text"/>
    <w:lsdException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nhideWhenUsed="0"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99" w:semiHidden="0" w:name="Title"/>
    <w:lsdException w:uiPriority="0" w:name="Closing"/>
    <w:lsdException w:uiPriority="0" w:name="Signature"/>
    <w:lsdException w:uiPriority="1" w:name="Default Paragraph Font"/>
    <w:lsdException w:qFormat="1" w:uiPriority="1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basedOn w:val="1"/>
    <w:next w:val="3"/>
    <w:link w:val="15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3">
    <w:name w:val="heading 2"/>
    <w:basedOn w:val="1"/>
    <w:next w:val="1"/>
    <w:link w:val="16"/>
    <w:qFormat/>
    <w:uiPriority w:val="0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6"/>
    <w:uiPriority w:val="0"/>
    <w:rPr>
      <w:rFonts w:ascii="Segoe UI" w:hAnsi="Segoe UI" w:cs="Segoe UI"/>
      <w:sz w:val="18"/>
      <w:szCs w:val="18"/>
    </w:rPr>
  </w:style>
  <w:style w:type="paragraph" w:styleId="7">
    <w:name w:val="Body Text"/>
    <w:basedOn w:val="1"/>
    <w:link w:val="23"/>
    <w:unhideWhenUsed/>
    <w:qFormat/>
    <w:uiPriority w:val="1"/>
    <w:pPr>
      <w:widowControl w:val="0"/>
      <w:ind w:left="668" w:hanging="567"/>
    </w:pPr>
    <w:rPr>
      <w:lang w:val="en-US" w:eastAsia="en-US"/>
    </w:rPr>
  </w:style>
  <w:style w:type="paragraph" w:styleId="8">
    <w:name w:val="footer"/>
    <w:basedOn w:val="1"/>
    <w:link w:val="19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9">
    <w:name w:val="footnote reference"/>
    <w:semiHidden/>
    <w:uiPriority w:val="0"/>
    <w:rPr>
      <w:vertAlign w:val="superscript"/>
    </w:rPr>
  </w:style>
  <w:style w:type="paragraph" w:styleId="10">
    <w:name w:val="footnote text"/>
    <w:basedOn w:val="1"/>
    <w:link w:val="18"/>
    <w:semiHidden/>
    <w:uiPriority w:val="0"/>
    <w:rPr>
      <w:sz w:val="20"/>
      <w:szCs w:val="20"/>
      <w:lang w:val="zh-CN" w:eastAsia="zh-CN"/>
    </w:rPr>
  </w:style>
  <w:style w:type="paragraph" w:styleId="11">
    <w:name w:val="header"/>
    <w:basedOn w:val="1"/>
    <w:link w:val="22"/>
    <w:uiPriority w:val="0"/>
    <w:pPr>
      <w:tabs>
        <w:tab w:val="center" w:pos="4703"/>
        <w:tab w:val="right" w:pos="9406"/>
      </w:tabs>
    </w:pPr>
  </w:style>
  <w:style w:type="character" w:styleId="12">
    <w:name w:val="page number"/>
    <w:basedOn w:val="4"/>
    <w:uiPriority w:val="0"/>
  </w:style>
  <w:style w:type="table" w:styleId="13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Title"/>
    <w:basedOn w:val="1"/>
    <w:next w:val="1"/>
    <w:link w:val="20"/>
    <w:qFormat/>
    <w:uiPriority w:val="9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15">
    <w:name w:val="Nadpis 1 Char"/>
    <w:link w:val="2"/>
    <w:locked/>
    <w:uiPriority w:val="0"/>
    <w:rPr>
      <w:b/>
      <w:bCs/>
      <w:kern w:val="32"/>
      <w:sz w:val="24"/>
      <w:szCs w:val="24"/>
      <w:lang w:val="sk-SK" w:eastAsia="sk-SK"/>
    </w:rPr>
  </w:style>
  <w:style w:type="character" w:customStyle="1" w:styleId="16">
    <w:name w:val="Nadpis 2 Char"/>
    <w:link w:val="3"/>
    <w:semiHidden/>
    <w:locked/>
    <w:uiPriority w:val="0"/>
    <w:rPr>
      <w:rFonts w:ascii="Cambria" w:hAnsi="Cambria" w:eastAsia="Times New Roman" w:cs="Cambria"/>
      <w:b/>
      <w:bCs/>
      <w:i/>
      <w:iCs/>
      <w:sz w:val="28"/>
      <w:szCs w:val="28"/>
    </w:rPr>
  </w:style>
  <w:style w:type="paragraph" w:customStyle="1" w:styleId="17">
    <w:name w:val="Základní text"/>
    <w:uiPriority w:val="0"/>
    <w:pPr>
      <w:spacing w:after="240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  <w:style w:type="character" w:customStyle="1" w:styleId="18">
    <w:name w:val="Text poznámky pod čiarou Char"/>
    <w:link w:val="10"/>
    <w:semiHidden/>
    <w:locked/>
    <w:uiPriority w:val="0"/>
    <w:rPr>
      <w:sz w:val="20"/>
      <w:szCs w:val="20"/>
    </w:rPr>
  </w:style>
  <w:style w:type="character" w:customStyle="1" w:styleId="19">
    <w:name w:val="Päta Char"/>
    <w:link w:val="8"/>
    <w:locked/>
    <w:uiPriority w:val="99"/>
    <w:rPr>
      <w:sz w:val="24"/>
      <w:szCs w:val="24"/>
    </w:rPr>
  </w:style>
  <w:style w:type="character" w:customStyle="1" w:styleId="20">
    <w:name w:val="Názov Char"/>
    <w:link w:val="14"/>
    <w:locked/>
    <w:uiPriority w:val="99"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21">
    <w:name w:val="Top Header"/>
    <w:basedOn w:val="1"/>
    <w:qFormat/>
    <w:uiPriority w:val="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22">
    <w:name w:val="Hlavička Char"/>
    <w:link w:val="11"/>
    <w:locked/>
    <w:uiPriority w:val="0"/>
    <w:rPr>
      <w:sz w:val="24"/>
      <w:szCs w:val="24"/>
      <w:lang w:val="sk-SK" w:eastAsia="sk-SK"/>
    </w:rPr>
  </w:style>
  <w:style w:type="character" w:customStyle="1" w:styleId="23">
    <w:name w:val="Základný text Char"/>
    <w:link w:val="7"/>
    <w:uiPriority w:val="1"/>
    <w:rPr>
      <w:sz w:val="24"/>
      <w:szCs w:val="24"/>
      <w:lang w:val="en-US" w:eastAsia="en-US"/>
    </w:rPr>
  </w:style>
  <w:style w:type="table" w:customStyle="1" w:styleId="24">
    <w:name w:val="Table Normal1"/>
    <w:semiHidden/>
    <w:qFormat/>
    <w:uiPriority w:val="2"/>
    <w:pPr>
      <w:widowControl w:val="0"/>
    </w:pPr>
    <w:rPr>
      <w:rFonts w:ascii="Calibri" w:hAnsi="Calibri" w:eastAsia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ra"/>
    <w:uiPriority w:val="0"/>
  </w:style>
  <w:style w:type="character" w:customStyle="1" w:styleId="26">
    <w:name w:val="Text bubliny Char"/>
    <w:basedOn w:val="4"/>
    <w:link w:val="6"/>
    <w:uiPriority w:val="0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7F38D-2F16-4643-BE4D-86396380DE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MF-SR</Company>
  <Pages>7</Pages>
  <Words>2763</Words>
  <Characters>16793</Characters>
  <Lines>139</Lines>
  <Paragraphs>39</Paragraphs>
  <TotalTime>1</TotalTime>
  <ScaleCrop>false</ScaleCrop>
  <LinksUpToDate>false</LinksUpToDate>
  <CharactersWithSpaces>19517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2022-04-29T10:40:00Z</dcterms:created>
  <dc:creator>user</dc:creator>
  <cp:lastModifiedBy>asistent2</cp:lastModifiedBy>
  <cp:lastPrinted>2018-05-29T13:59:00Z</cp:lastPrinted>
  <dcterms:modified xsi:type="dcterms:W3CDTF">2023-03-09T09:40:36Z</dcterms:modified>
  <dc:title>Návrh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B87ABC06E52C4CEEB6E0C1A18137FFE4</vt:lpwstr>
  </property>
</Properties>
</file>