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B602" w14:textId="1A35316A" w:rsidR="000B6116" w:rsidRPr="000B6116" w:rsidRDefault="000B6116" w:rsidP="000B6116">
      <w:pPr>
        <w:jc w:val="center"/>
        <w:rPr>
          <w:b/>
          <w:bCs/>
          <w:sz w:val="28"/>
          <w:szCs w:val="28"/>
        </w:rPr>
      </w:pPr>
      <w:r w:rsidRPr="000B6116">
        <w:rPr>
          <w:b/>
          <w:bCs/>
          <w:sz w:val="28"/>
          <w:szCs w:val="28"/>
        </w:rPr>
        <w:t>Poznámky malej účtovnej jednotky k 31.12.</w:t>
      </w:r>
      <w:r w:rsidR="00BF7C82">
        <w:rPr>
          <w:b/>
          <w:bCs/>
          <w:sz w:val="28"/>
          <w:szCs w:val="28"/>
        </w:rPr>
        <w:t>202</w:t>
      </w:r>
      <w:r w:rsidR="00E422AD">
        <w:rPr>
          <w:b/>
          <w:bCs/>
          <w:sz w:val="28"/>
          <w:szCs w:val="28"/>
        </w:rPr>
        <w:t>2</w:t>
      </w:r>
    </w:p>
    <w:p w14:paraId="4AED25C5" w14:textId="77777777" w:rsidR="000B6116" w:rsidRDefault="000B6116" w:rsidP="000B6116"/>
    <w:p w14:paraId="06CED58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14:paraId="47E16EA9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14:paraId="2E5F1719" w14:textId="68710D25" w:rsidR="000B6116" w:rsidRDefault="000B6116" w:rsidP="000B6116">
      <w:r>
        <w:t xml:space="preserve">Obchodné meno: </w:t>
      </w:r>
      <w:r w:rsidR="00CB150A">
        <w:t>PK Servis</w:t>
      </w:r>
      <w:r w:rsidR="002657C1">
        <w:t>,</w:t>
      </w:r>
      <w:r w:rsidR="000267CF">
        <w:t xml:space="preserve"> </w:t>
      </w:r>
      <w:proofErr w:type="spellStart"/>
      <w:r w:rsidR="000267CF">
        <w:t>s.r.o</w:t>
      </w:r>
      <w:proofErr w:type="spellEnd"/>
      <w:r w:rsidR="000267CF">
        <w:t>.</w:t>
      </w:r>
    </w:p>
    <w:p w14:paraId="1105DB6C" w14:textId="77777777" w:rsidR="000B6116" w:rsidRDefault="000B6116" w:rsidP="000B6116"/>
    <w:p w14:paraId="28BF80B3" w14:textId="51660C0C" w:rsidR="000B6116" w:rsidRDefault="000B6116" w:rsidP="000B6116">
      <w:r>
        <w:t xml:space="preserve">Sídlo:                       </w:t>
      </w:r>
      <w:r w:rsidR="00CB150A">
        <w:t>Diakovce 103, 925 81</w:t>
      </w:r>
    </w:p>
    <w:p w14:paraId="36E4ECE8" w14:textId="01BC2672" w:rsidR="000B6116" w:rsidRDefault="000B6116" w:rsidP="000B6116">
      <w:r>
        <w:t xml:space="preserve">                                  Vznik </w:t>
      </w:r>
      <w:r w:rsidR="00CB150A">
        <w:t>15</w:t>
      </w:r>
      <w:r w:rsidR="000267CF">
        <w:t>.0</w:t>
      </w:r>
      <w:r w:rsidR="00CB150A">
        <w:t>8</w:t>
      </w:r>
      <w:r w:rsidR="000267CF">
        <w:t>.20</w:t>
      </w:r>
      <w:r w:rsidR="00CB150A">
        <w:t>01</w:t>
      </w:r>
      <w:r>
        <w:t xml:space="preserve">, OR Okresný súd </w:t>
      </w:r>
      <w:r w:rsidR="000267CF">
        <w:t>Trnava</w:t>
      </w:r>
      <w:r>
        <w:t xml:space="preserve"> vložka č. </w:t>
      </w:r>
      <w:r w:rsidR="00CB150A">
        <w:t>16252</w:t>
      </w:r>
      <w:r>
        <w:t>/</w:t>
      </w:r>
      <w:r w:rsidR="000267CF">
        <w:t>T</w:t>
      </w:r>
      <w:r>
        <w:t xml:space="preserve"> </w:t>
      </w:r>
    </w:p>
    <w:p w14:paraId="07614CB6" w14:textId="2A1BA2CE" w:rsidR="000B6116" w:rsidRDefault="000B6116" w:rsidP="000B6116">
      <w:r>
        <w:t>Opis hospodárskej činnosti účtovnej jednotky:</w:t>
      </w:r>
    </w:p>
    <w:p w14:paraId="65F5B956" w14:textId="72882F2C" w:rsidR="00CB150A" w:rsidRDefault="00CB150A" w:rsidP="00CB150A">
      <w:r>
        <w:t xml:space="preserve">- </w:t>
      </w:r>
      <w:r>
        <w:t>Sprostredkovateľská činnosť v oblasti obchodu</w:t>
      </w:r>
    </w:p>
    <w:p w14:paraId="1037AF73" w14:textId="6248436C" w:rsidR="00CB150A" w:rsidRDefault="00CB150A" w:rsidP="00CB150A">
      <w:r>
        <w:t>- Kúpa tovaru za účelom jeho predaja konečnému spotrebiteľovi (maloobchod) a za účelom jeho predaja iným prevádzkovateľom živnosti (veľkoobchod) v rozsahu voľnej živnosti</w:t>
      </w:r>
    </w:p>
    <w:p w14:paraId="43529117" w14:textId="77777777" w:rsidR="00CB150A" w:rsidRDefault="00CB150A" w:rsidP="00CB150A">
      <w:r>
        <w:t>- Sprostredkovateľská činnosť v oblasti služieb</w:t>
      </w:r>
    </w:p>
    <w:p w14:paraId="5194EFAE" w14:textId="77777777" w:rsidR="00CB150A" w:rsidRDefault="00CB150A" w:rsidP="00CB150A">
      <w:r>
        <w:t>- Údržba motorových vozidiel bez zásahu do motorickej časti vozidla</w:t>
      </w:r>
    </w:p>
    <w:p w14:paraId="59BBB542" w14:textId="77777777" w:rsidR="00CB150A" w:rsidRDefault="00CB150A" w:rsidP="00CB150A">
      <w:r>
        <w:t>- Ubytovacie služby bez poskytovania pohostinských činností</w:t>
      </w:r>
    </w:p>
    <w:p w14:paraId="11259705" w14:textId="77777777" w:rsidR="00CB150A" w:rsidRDefault="00CB150A" w:rsidP="00CB150A">
      <w:r>
        <w:t>- Nákladná cestná doprava vykonávaná vozidlami s celkovou hmotnosťou do 3,5 t vrátane prípojného vozidla</w:t>
      </w:r>
    </w:p>
    <w:p w14:paraId="014185F2" w14:textId="094F6C5E" w:rsidR="00CB150A" w:rsidRDefault="00CB150A" w:rsidP="00CB150A">
      <w:r>
        <w:t>- Vykonávanie odťahovej služby</w:t>
      </w:r>
    </w:p>
    <w:p w14:paraId="46FCF55D" w14:textId="77777777" w:rsidR="00CB150A" w:rsidRDefault="00CB150A" w:rsidP="00CB150A"/>
    <w:p w14:paraId="3DB227C9" w14:textId="2A8D55A1" w:rsidR="000B6116" w:rsidRDefault="000B6116" w:rsidP="000B6116">
      <w:r>
        <w:t xml:space="preserve">Dátum schválenia účtovnej závierky za bezprostredne predchádzajúce účtovné obdobie príslušným orgánom spoločnosti: </w:t>
      </w:r>
      <w:r w:rsidR="002657C1">
        <w:t xml:space="preserve"> </w:t>
      </w:r>
      <w:r w:rsidR="00CB150A">
        <w:t>07.06.2022</w:t>
      </w:r>
    </w:p>
    <w:p w14:paraId="76AD21E8" w14:textId="0504C0A2" w:rsidR="000B6116" w:rsidRDefault="000B6116" w:rsidP="000B6116">
      <w:r>
        <w:t>Právny dôvod na zostavenie účtovnej závierky: k 31.12.20</w:t>
      </w:r>
      <w:r w:rsidR="00BF7C82">
        <w:t>2</w:t>
      </w:r>
      <w:r w:rsidR="00E422AD">
        <w:t>2</w:t>
      </w:r>
      <w:r>
        <w:t xml:space="preserve"> je účtovná závierka zostavená ako riadna účtovná závierka za účtovné obdobie od </w:t>
      </w:r>
      <w:r w:rsidR="00CB150A">
        <w:t>01</w:t>
      </w:r>
      <w:r>
        <w:t>.</w:t>
      </w:r>
      <w:r w:rsidR="00CB150A">
        <w:t>01</w:t>
      </w:r>
      <w:r>
        <w:t>.20</w:t>
      </w:r>
      <w:r w:rsidR="00BF7C82">
        <w:t>2</w:t>
      </w:r>
      <w:r w:rsidR="00E422AD">
        <w:t>2</w:t>
      </w:r>
      <w:r>
        <w:t>-31.12.20</w:t>
      </w:r>
      <w:r w:rsidR="00BF7C82">
        <w:t>2</w:t>
      </w:r>
      <w:r w:rsidR="00E422AD">
        <w:t>2</w:t>
      </w:r>
      <w:r>
        <w:t>.</w:t>
      </w:r>
    </w:p>
    <w:p w14:paraId="6AFAC3F4" w14:textId="77777777" w:rsidR="000B6116" w:rsidRDefault="000B6116" w:rsidP="000B6116">
      <w:r>
        <w:t>Údaje o skupine účtovných jednotiek: spoločnosť nie je súčasťou žiadnej skupiny.</w:t>
      </w:r>
    </w:p>
    <w:p w14:paraId="7426A9B2" w14:textId="24A3B6C5" w:rsidR="000B6116" w:rsidRDefault="000B6116" w:rsidP="000B6116">
      <w:r>
        <w:t xml:space="preserve">Priemerný prepočítaný počet zamestnancov: </w:t>
      </w:r>
      <w:r w:rsidR="00CB150A">
        <w:t>8</w:t>
      </w:r>
    </w:p>
    <w:p w14:paraId="0A491996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14:paraId="31675627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14:paraId="71CB1D9A" w14:textId="0941150E" w:rsidR="000B6116" w:rsidRDefault="000B6116" w:rsidP="000B6116">
      <w:r>
        <w:t>Pre členov štatutárneho orgánu neboli poskytnuté záruky, žiadne zábezpeky, pôžičky</w:t>
      </w:r>
    </w:p>
    <w:p w14:paraId="183B7E5B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14:paraId="3D6B21A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14:paraId="64EA3A01" w14:textId="20D17B80" w:rsidR="000B6116" w:rsidRDefault="000B6116" w:rsidP="000B6116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 xml:space="preserve">. o účtovníctve v znení neskorších predpisov a Opatrením MF SR č. 23054/2002-92, ktorým sa ustanovujú podrobnosti o </w:t>
      </w:r>
      <w:r>
        <w:lastRenderedPageBreak/>
        <w:t>postupoch účtovania a rámcovej účtovej osnove pre podnikateľov v znení neskorších predpisov. Menou pre vykazovanie je EURO.</w:t>
      </w:r>
    </w:p>
    <w:p w14:paraId="08C0201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IV</w:t>
      </w:r>
    </w:p>
    <w:p w14:paraId="4BC1C179" w14:textId="1F7BA6EF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14:paraId="63282C20" w14:textId="77777777"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14:paraId="1731BA6B" w14:textId="77777777" w:rsidR="000B6116" w:rsidRDefault="000B6116" w:rsidP="000B6116">
      <w:r>
        <w:t>2. Spoločnosť o derivátoch neúčtuje.</w:t>
      </w:r>
    </w:p>
    <w:p w14:paraId="69C958D6" w14:textId="77777777" w:rsidR="000B6116" w:rsidRDefault="000B6116" w:rsidP="000B6116">
      <w:r>
        <w:t>3. Informácie o záväzkoch: Spoločnosť nevykazuje záväzky so zostatkovou dobou splatnosti viac ako 1  rok a ani viac ako 5 rokov.</w:t>
      </w:r>
    </w:p>
    <w:p w14:paraId="6C61EBE5" w14:textId="77777777" w:rsidR="000B6116" w:rsidRDefault="000B6116" w:rsidP="000B6116">
      <w:r>
        <w:t>4. Vlastné obchodné podiely spoločnosť nevlastní.</w:t>
      </w:r>
    </w:p>
    <w:p w14:paraId="03A3AE73" w14:textId="77777777" w:rsidR="000B6116" w:rsidRDefault="000B6116" w:rsidP="000B6116">
      <w:r>
        <w:t>5. Spoločnosť netvorila kapitálový fond z príspevkov.</w:t>
      </w:r>
    </w:p>
    <w:p w14:paraId="6BCBBBE3" w14:textId="65BFD299" w:rsidR="000B6116" w:rsidRDefault="000B6116" w:rsidP="000B6116">
      <w:r>
        <w:t>6. spoločnosť neúčtovala o nákladoch a výnosoch, ktoré majú výnimočný charakter.</w:t>
      </w:r>
    </w:p>
    <w:p w14:paraId="01F3DA32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</w:t>
      </w:r>
    </w:p>
    <w:p w14:paraId="27575A2F" w14:textId="0AFF2521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14:paraId="5D2B91E3" w14:textId="77777777"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14:paraId="72BC2554" w14:textId="79402BE4" w:rsidR="000B6116" w:rsidRDefault="000B6116" w:rsidP="000B6116">
      <w:r>
        <w:t>2. Spoločnosť nevykazuje žiadne iné finančné povinnosti, okrem tých, ktoré sú vykázané v súvahe.</w:t>
      </w:r>
    </w:p>
    <w:p w14:paraId="36F107B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14:paraId="46115437" w14:textId="2DE0BFEB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Udalosti, ktoré nastali po dni, ku ktorému sa zostavuje účtovná závierka</w:t>
      </w:r>
    </w:p>
    <w:p w14:paraId="0B82F41F" w14:textId="50474A20" w:rsidR="000B6116" w:rsidRDefault="000B6116" w:rsidP="000B6116">
      <w:r>
        <w:t>Po 31.12.20</w:t>
      </w:r>
      <w:r w:rsidR="00BF7C82">
        <w:t>2</w:t>
      </w:r>
      <w:r w:rsidR="00E422AD">
        <w:t>2</w:t>
      </w:r>
      <w:r>
        <w:t xml:space="preserve"> do dňa zostavenia účtovnej závierky nastali </w:t>
      </w:r>
      <w:r w:rsidR="00CB150A">
        <w:t>zmeny v cene PHM a energií</w:t>
      </w:r>
      <w:r>
        <w:t xml:space="preserve">, ktoré by </w:t>
      </w:r>
      <w:r w:rsidR="00BF7C82">
        <w:t xml:space="preserve">mohli </w:t>
      </w:r>
      <w:r>
        <w:t>ovplyvni</w:t>
      </w:r>
      <w:r w:rsidR="00E422AD">
        <w:t>ť</w:t>
      </w:r>
      <w:r>
        <w:t xml:space="preserve"> výsledok hospodárenia spoločnosti za rok 20</w:t>
      </w:r>
      <w:r w:rsidR="00BF7C82">
        <w:t>2</w:t>
      </w:r>
      <w:r w:rsidR="00E422AD">
        <w:t>3</w:t>
      </w:r>
      <w:r>
        <w:t>.</w:t>
      </w:r>
      <w:r w:rsidR="00BF7C82">
        <w:t xml:space="preserve"> </w:t>
      </w:r>
    </w:p>
    <w:p w14:paraId="39DC11B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VII</w:t>
      </w:r>
    </w:p>
    <w:p w14:paraId="4AA08C1F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14:paraId="0C2C57A8" w14:textId="326BE547" w:rsidR="00C40E2A" w:rsidRDefault="001D17EC">
      <w:r>
        <w:t>Zvážili sme všetky potencionálne dopady na naše podnikateľské aktivity</w:t>
      </w:r>
      <w:r w:rsidR="002657C1">
        <w:t xml:space="preserve"> vzhľadom na hospodársku situáciu na Slovensku </w:t>
      </w:r>
      <w:r>
        <w:t xml:space="preserve"> a dospeli sme k záveru, že </w:t>
      </w:r>
      <w:r w:rsidR="000267CF">
        <w:t>môžu mať</w:t>
      </w:r>
      <w:r>
        <w:t xml:space="preserve"> vplyv </w:t>
      </w:r>
      <w:r w:rsidR="000267CF">
        <w:t>na hospodárenie v roku 202</w:t>
      </w:r>
      <w:r w:rsidR="00E422AD">
        <w:t>3</w:t>
      </w:r>
      <w:r w:rsidR="00BF7C82">
        <w:t>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267CF"/>
    <w:rsid w:val="000B6116"/>
    <w:rsid w:val="001D17EC"/>
    <w:rsid w:val="002657C1"/>
    <w:rsid w:val="007A48E4"/>
    <w:rsid w:val="00BF7C82"/>
    <w:rsid w:val="00C40E2A"/>
    <w:rsid w:val="00C95ACD"/>
    <w:rsid w:val="00CB150A"/>
    <w:rsid w:val="00E4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3F51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2023-02-06T11:11:00Z</cp:lastPrinted>
  <dcterms:created xsi:type="dcterms:W3CDTF">2023-02-06T11:11:00Z</dcterms:created>
  <dcterms:modified xsi:type="dcterms:W3CDTF">2023-02-06T11:11:00Z</dcterms:modified>
</cp:coreProperties>
</file>