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hint="default" w:ascii="Arial Narrow" w:hAnsi="Arial Narrow"/>
          <w:b/>
          <w:lang w:val="sk-SK"/>
        </w:rPr>
      </w:pPr>
      <w:r>
        <w:rPr>
          <w:rFonts w:ascii="Arial Narrow" w:hAnsi="Arial Narrow"/>
          <w:b/>
        </w:rPr>
        <w:t>POZNÁMKY K ÚČTOVNEJ ZÁVIERKE 202</w:t>
      </w:r>
      <w:r>
        <w:rPr>
          <w:rFonts w:hint="default" w:ascii="Arial Narrow" w:hAnsi="Arial Narrow"/>
          <w:b/>
          <w:lang w:val="sk-SK"/>
        </w:rPr>
        <w:t>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hint="default" w:ascii="Arial Narrow" w:hAnsi="Arial Narrow" w:cs="Arial Narrow"/>
                <w:b/>
                <w:sz w:val="22"/>
                <w:szCs w:val="22"/>
                <w:lang w:val="sk-SK"/>
              </w:rPr>
              <w:t>Local Vibe</w:t>
            </w:r>
            <w:r>
              <w:rPr>
                <w:rFonts w:ascii="Arial Narrow" w:hAnsi="Arial Narrow" w:cs="Arial Narrow"/>
                <w:b/>
                <w:sz w:val="22"/>
                <w:szCs w:val="22"/>
              </w:rPr>
              <w:t xml:space="preserve"> s.r.o.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lang w:val="sk-SK"/>
              </w:rPr>
              <w:t>Š</w:t>
            </w:r>
            <w:r>
              <w:rPr>
                <w:rFonts w:hint="default" w:ascii="Arial Narrow" w:hAnsi="Arial Narrow" w:cs="Arial Narrow"/>
                <w:sz w:val="22"/>
                <w:szCs w:val="22"/>
                <w:lang w:val="sk-SK"/>
              </w:rPr>
              <w:t>pitálska 47</w:t>
            </w:r>
            <w:r>
              <w:rPr>
                <w:rFonts w:ascii="Arial Narrow" w:hAnsi="Arial Narrow" w:cs="Arial Narrow"/>
                <w:sz w:val="22"/>
                <w:szCs w:val="22"/>
              </w:rPr>
              <w:t xml:space="preserve">, </w:t>
            </w:r>
            <w:r>
              <w:rPr>
                <w:rFonts w:hint="default" w:ascii="Arial Narrow" w:hAnsi="Arial Narrow" w:cs="Arial Narrow"/>
                <w:sz w:val="22"/>
                <w:szCs w:val="22"/>
                <w:lang w:val="sk-SK"/>
              </w:rPr>
              <w:t>811 08</w:t>
            </w:r>
            <w:r>
              <w:rPr>
                <w:rFonts w:ascii="Arial Narrow" w:hAnsi="Arial Narrow" w:cs="Arial Narrow"/>
                <w:sz w:val="22"/>
                <w:szCs w:val="22"/>
              </w:rPr>
              <w:t xml:space="preserve">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 xml:space="preserve">Zápis do obchodného registra: </w:t>
            </w:r>
            <w:r>
              <w:rPr>
                <w:rFonts w:hint="default" w:ascii="Arial Narrow" w:hAnsi="Arial Narrow" w:cs="Arial Narrow"/>
                <w:sz w:val="22"/>
                <w:szCs w:val="22"/>
                <w:lang w:val="sk-SK"/>
              </w:rPr>
              <w:t>19.01.2018</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lang w:val="sk-SK"/>
              </w:rPr>
              <w:t>Č</w:t>
            </w:r>
            <w:r>
              <w:rPr>
                <w:rFonts w:hint="default" w:ascii="Arial Narrow" w:hAnsi="Arial Narrow" w:cs="Arial Narrow"/>
                <w:sz w:val="22"/>
                <w:szCs w:val="22"/>
                <w:lang w:val="sk-SK"/>
              </w:rPr>
              <w:t>innosť cestovných agentúr</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Kalendárny rok 20</w:t>
            </w:r>
            <w:r>
              <w:rPr>
                <w:rFonts w:hint="default" w:ascii="Arial Narrow" w:hAnsi="Arial Narrow" w:cs="Arial Narrow"/>
                <w:sz w:val="22"/>
                <w:szCs w:val="22"/>
                <w:lang w:val="sk-SK"/>
              </w:rPr>
              <w:t>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6 726</w:t>
            </w:r>
          </w:p>
        </w:tc>
        <w:tc>
          <w:tcPr>
            <w:tcW w:w="3260" w:type="dxa"/>
            <w:shd w:val="clear" w:color="auto" w:fill="auto"/>
            <w:vAlign w:val="top"/>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6 780</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0</w:t>
            </w:r>
          </w:p>
        </w:tc>
        <w:tc>
          <w:tcPr>
            <w:tcW w:w="3260" w:type="dxa"/>
            <w:shd w:val="clear" w:color="auto" w:fill="auto"/>
            <w:vAlign w:val="top"/>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90</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0</w:t>
            </w:r>
          </w:p>
        </w:tc>
        <w:tc>
          <w:tcPr>
            <w:tcW w:w="3260" w:type="dxa"/>
            <w:shd w:val="clear" w:color="auto" w:fill="auto"/>
            <w:vAlign w:val="top"/>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0</w:t>
            </w:r>
          </w:p>
        </w:tc>
        <w:tc>
          <w:tcPr>
            <w:tcW w:w="1276" w:type="dxa"/>
            <w:shd w:val="clear" w:color="auto" w:fill="auto"/>
          </w:tcPr>
          <w:p>
            <w:pPr>
              <w:jc w:val="both"/>
              <w:rPr>
                <w:rFonts w:ascii="Arial Narrow" w:hAnsi="Arial Narrow" w:cs="Arial Narrow"/>
                <w:b/>
                <w:bCs/>
                <w:sz w:val="22"/>
                <w:szCs w:val="22"/>
              </w:rPr>
            </w:pP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hint="default" w:ascii="Arial Narrow" w:hAnsi="Arial Narrow" w:cs="Arial Narrow"/>
          <w:sz w:val="22"/>
          <w:szCs w:val="22"/>
          <w:lang w:val="sk-SK"/>
        </w:rPr>
      </w:pPr>
      <w:r>
        <w:rPr>
          <w:rFonts w:ascii="Arial Narrow" w:hAnsi="Arial Narrow" w:cs="Arial Narrow"/>
          <w:sz w:val="22"/>
          <w:szCs w:val="22"/>
        </w:rPr>
        <w:t>2) Účtovná závierka Spoločnosti k 31.12.20</w:t>
      </w:r>
      <w:r>
        <w:rPr>
          <w:rFonts w:hint="default" w:ascii="Arial Narrow" w:hAnsi="Arial Narrow" w:cs="Arial Narrow"/>
          <w:sz w:val="22"/>
          <w:szCs w:val="22"/>
          <w:lang w:val="sk-SK"/>
        </w:rPr>
        <w:t>21</w:t>
      </w:r>
      <w:r>
        <w:rPr>
          <w:rFonts w:ascii="Arial Narrow" w:hAnsi="Arial Narrow" w:cs="Arial Narrow"/>
          <w:sz w:val="22"/>
          <w:szCs w:val="22"/>
        </w:rPr>
        <w:t xml:space="preserve"> za predchádzajúce účtovné obdobie bola schválená valným zhromaždením dňa </w:t>
      </w:r>
      <w:r>
        <w:rPr>
          <w:rFonts w:hint="default" w:ascii="Arial Narrow" w:hAnsi="Arial Narrow" w:cs="Arial Narrow"/>
          <w:sz w:val="22"/>
          <w:szCs w:val="22"/>
          <w:lang w:val="sk-SK"/>
        </w:rPr>
        <w:t>08</w:t>
      </w:r>
      <w:r>
        <w:rPr>
          <w:rFonts w:ascii="Arial Narrow" w:hAnsi="Arial Narrow" w:cs="Arial Narrow"/>
          <w:sz w:val="22"/>
          <w:szCs w:val="22"/>
        </w:rPr>
        <w:t>.03.20</w:t>
      </w:r>
      <w:r>
        <w:rPr>
          <w:rFonts w:hint="default" w:ascii="Arial Narrow" w:hAnsi="Arial Narrow" w:cs="Arial Narrow"/>
          <w:sz w:val="22"/>
          <w:szCs w:val="22"/>
          <w:lang w:val="sk-SK"/>
        </w:rPr>
        <w:t>22</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hint="default" w:ascii="Arial Narrow" w:hAnsi="Arial Narrow" w:cs="Arial Narrow"/>
                <w:sz w:val="22"/>
                <w:szCs w:val="22"/>
                <w:lang w:val="sk-SK"/>
              </w:rPr>
            </w:pPr>
            <w:r>
              <w:rPr>
                <w:rFonts w:ascii="Arial Narrow" w:hAnsi="Arial Narrow" w:cs="Arial Narrow"/>
                <w:sz w:val="22"/>
                <w:szCs w:val="22"/>
              </w:rPr>
              <w:t> </w:t>
            </w:r>
            <w:r>
              <w:rPr>
                <w:rFonts w:hint="default" w:ascii="Arial Narrow" w:hAnsi="Arial Narrow" w:cs="Arial Narrow"/>
                <w:sz w:val="22"/>
                <w:szCs w:val="22"/>
                <w:lang w:val="sk-SK"/>
              </w:rPr>
              <w:t>0</w:t>
            </w:r>
          </w:p>
        </w:tc>
        <w:tc>
          <w:tcPr>
            <w:tcW w:w="1214" w:type="pct"/>
            <w:vAlign w:val="bottom"/>
          </w:tcPr>
          <w:p>
            <w:pPr>
              <w:jc w:val="both"/>
              <w:rPr>
                <w:rFonts w:hint="default" w:ascii="Arial Narrow" w:hAnsi="Arial Narrow" w:cs="Arial Narrow"/>
                <w:sz w:val="22"/>
                <w:szCs w:val="22"/>
                <w:lang w:val="sk-SK"/>
              </w:rPr>
            </w:pPr>
            <w:r>
              <w:rPr>
                <w:rFonts w:hint="default" w:ascii="Arial Narrow" w:hAnsi="Arial Narrow" w:cs="Arial Narrow"/>
                <w:sz w:val="22"/>
                <w:szCs w:val="22"/>
                <w:lang w:val="sk-SK"/>
              </w:rPr>
              <w:t>0</w:t>
            </w:r>
            <w:bookmarkStart w:id="0" w:name="_GoBack"/>
            <w:bookmarkEnd w:id="0"/>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p>
        </w:tc>
        <w:tc>
          <w:tcPr>
            <w:tcW w:w="1223" w:type="pct"/>
            <w:vAlign w:val="center"/>
          </w:tcPr>
          <w:p>
            <w:pPr>
              <w:rPr>
                <w:rFonts w:ascii="Arial Narrow" w:hAnsi="Arial Narrow"/>
                <w:b/>
                <w:bCs/>
                <w:sz w:val="22"/>
                <w:szCs w:val="22"/>
              </w:rPr>
            </w:pP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Segoe UI">
    <w:panose1 w:val="020B0502040204020203"/>
    <w:charset w:val="EE"/>
    <w:family w:val="swiss"/>
    <w:pitch w:val="default"/>
    <w:sig w:usb0="E4002EFF" w:usb1="C000E47F" w:usb2="00000009" w:usb3="00000000" w:csb0="200001FF" w:csb1="00000000"/>
  </w:font>
  <w:font w:name="Arial Narrow">
    <w:panose1 w:val="020B0606020202030204"/>
    <w:charset w:val="EE"/>
    <w:family w:val="swiss"/>
    <w:pitch w:val="default"/>
    <w:sig w:usb0="00000287" w:usb1="00000800" w:usb2="00000000" w:usb3="00000000" w:csb0="2000009F" w:csb1="DFD7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5</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hint="default" w:ascii="Arial" w:hAnsi="Arial" w:cs="Arial"/>
        <w:sz w:val="22"/>
        <w:szCs w:val="22"/>
        <w:lang w:val="sk-SK"/>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w:t>
    </w:r>
    <w:r>
      <w:rPr>
        <w:rFonts w:hint="default" w:ascii="Arial" w:hAnsi="Arial" w:cs="Arial"/>
        <w:sz w:val="22"/>
        <w:szCs w:val="22"/>
        <w:bdr w:val="single" w:color="auto" w:sz="4" w:space="0"/>
        <w:lang w:val="sk-SK"/>
      </w:rPr>
      <w:t>51297442</w:t>
    </w:r>
    <w:r>
      <w:rPr>
        <w:rFonts w:ascii="Arial" w:hAnsi="Arial" w:cs="Arial"/>
        <w:sz w:val="22"/>
        <w:szCs w:val="22"/>
        <w:bdr w:val="single" w:color="auto" w:sz="4" w:space="0"/>
      </w:rPr>
      <w:t xml:space="preserve">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 </w:t>
    </w:r>
    <w:r>
      <w:rPr>
        <w:rFonts w:hint="default" w:ascii="Arial" w:hAnsi="Arial" w:cs="Arial"/>
        <w:sz w:val="22"/>
        <w:szCs w:val="22"/>
        <w:bdr w:val="single" w:color="auto" w:sz="4" w:space="0"/>
        <w:lang w:val="sk-SK"/>
      </w:rPr>
      <w:t xml:space="preserve">2120681321 </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400EF7"/>
    <w:rsid w:val="00406D81"/>
    <w:rsid w:val="0041493D"/>
    <w:rsid w:val="00414FF9"/>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48BF"/>
    <w:rsid w:val="005008FA"/>
    <w:rsid w:val="005031B8"/>
    <w:rsid w:val="00511DDE"/>
    <w:rsid w:val="00512000"/>
    <w:rsid w:val="0051700A"/>
    <w:rsid w:val="00521298"/>
    <w:rsid w:val="005222B8"/>
    <w:rsid w:val="00526FB9"/>
    <w:rsid w:val="00527E38"/>
    <w:rsid w:val="00530A48"/>
    <w:rsid w:val="005347CC"/>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5ABA"/>
    <w:rsid w:val="00846209"/>
    <w:rsid w:val="0085044A"/>
    <w:rsid w:val="0085408B"/>
    <w:rsid w:val="00857F33"/>
    <w:rsid w:val="00861401"/>
    <w:rsid w:val="00861803"/>
    <w:rsid w:val="00867392"/>
    <w:rsid w:val="0087132B"/>
    <w:rsid w:val="00882F60"/>
    <w:rsid w:val="00884A8C"/>
    <w:rsid w:val="00890711"/>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65DA"/>
    <w:rsid w:val="009A06CA"/>
    <w:rsid w:val="009B124D"/>
    <w:rsid w:val="009B17D1"/>
    <w:rsid w:val="009C2162"/>
    <w:rsid w:val="009C49BF"/>
    <w:rsid w:val="009C58C9"/>
    <w:rsid w:val="009D0C18"/>
    <w:rsid w:val="009D2303"/>
    <w:rsid w:val="009D3DB8"/>
    <w:rsid w:val="009D7E50"/>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2F92"/>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239A"/>
    <w:rsid w:val="00AF51AA"/>
    <w:rsid w:val="00AF6469"/>
    <w:rsid w:val="00B00ECD"/>
    <w:rsid w:val="00B05037"/>
    <w:rsid w:val="00B06087"/>
    <w:rsid w:val="00B1126C"/>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6542B"/>
    <w:rsid w:val="00C71790"/>
    <w:rsid w:val="00C73DCF"/>
    <w:rsid w:val="00C74B86"/>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1B0E"/>
    <w:rsid w:val="00E65523"/>
    <w:rsid w:val="00E65655"/>
    <w:rsid w:val="00E67116"/>
    <w:rsid w:val="00E70599"/>
    <w:rsid w:val="00E7088D"/>
    <w:rsid w:val="00E72208"/>
    <w:rsid w:val="00E72E71"/>
    <w:rsid w:val="00E76CF5"/>
    <w:rsid w:val="00E81C52"/>
    <w:rsid w:val="00E8271B"/>
    <w:rsid w:val="00E90529"/>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877D7"/>
    <w:rsid w:val="00F920DE"/>
    <w:rsid w:val="00F94B39"/>
    <w:rsid w:val="00F951B6"/>
    <w:rsid w:val="00FA0504"/>
    <w:rsid w:val="00FA5372"/>
    <w:rsid w:val="00FB124C"/>
    <w:rsid w:val="00FB427A"/>
    <w:rsid w:val="00FB7889"/>
    <w:rsid w:val="00FC64AE"/>
    <w:rsid w:val="00FC75CB"/>
    <w:rsid w:val="00FD495C"/>
    <w:rsid w:val="00FD4F6C"/>
    <w:rsid w:val="00FF0436"/>
    <w:rsid w:val="00FF1C1B"/>
    <w:rsid w:val="00FF230B"/>
    <w:rsid w:val="00FF50C7"/>
    <w:rsid w:val="00FF67E6"/>
    <w:rsid w:val="09DA50BD"/>
    <w:rsid w:val="716915BA"/>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qFormat="1" w:unhideWhenUsed="0" w:uiPriority="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iPriority="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25"/>
    <w:qFormat/>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qFormat/>
    <w:uiPriority w:val="99"/>
    <w:pPr>
      <w:tabs>
        <w:tab w:val="center" w:pos="4536"/>
        <w:tab w:val="right" w:pos="9072"/>
      </w:tabs>
    </w:pPr>
    <w:rPr>
      <w:lang w:val="zh-CN" w:eastAsia="zh-CN"/>
    </w:rPr>
  </w:style>
  <w:style w:type="character" w:styleId="9">
    <w:name w:val="footnote reference"/>
    <w:semiHidden/>
    <w:uiPriority w:val="0"/>
    <w:rPr>
      <w:vertAlign w:val="superscript"/>
    </w:rPr>
  </w:style>
  <w:style w:type="paragraph" w:styleId="10">
    <w:name w:val="footnote text"/>
    <w:basedOn w:val="1"/>
    <w:link w:val="18"/>
    <w:semiHidden/>
    <w:qFormat/>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qFormat/>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qFormat/>
    <w:locked/>
    <w:uiPriority w:val="0"/>
    <w:rPr>
      <w:b/>
      <w:bCs/>
      <w:kern w:val="32"/>
      <w:sz w:val="24"/>
      <w:szCs w:val="24"/>
      <w:lang w:val="sk-SK" w:eastAsia="sk-SK"/>
    </w:rPr>
  </w:style>
  <w:style w:type="character" w:customStyle="1" w:styleId="16">
    <w:name w:val="Nadpis 2 Char"/>
    <w:link w:val="3"/>
    <w:semiHidden/>
    <w:qFormat/>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qFormat/>
    <w:locked/>
    <w:uiPriority w:val="0"/>
    <w:rPr>
      <w:sz w:val="20"/>
      <w:szCs w:val="20"/>
    </w:rPr>
  </w:style>
  <w:style w:type="character" w:customStyle="1" w:styleId="19">
    <w:name w:val="Päta Char"/>
    <w:link w:val="8"/>
    <w:qFormat/>
    <w:locked/>
    <w:uiPriority w:val="99"/>
    <w:rPr>
      <w:sz w:val="24"/>
      <w:szCs w:val="24"/>
    </w:rPr>
  </w:style>
  <w:style w:type="character" w:customStyle="1" w:styleId="20">
    <w:name w:val="Názov Char"/>
    <w:link w:val="14"/>
    <w:qFormat/>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qFormat/>
    <w:locked/>
    <w:uiPriority w:val="0"/>
    <w:rPr>
      <w:sz w:val="24"/>
      <w:szCs w:val="24"/>
      <w:lang w:val="sk-SK" w:eastAsia="sk-SK"/>
    </w:rPr>
  </w:style>
  <w:style w:type="character" w:customStyle="1" w:styleId="23">
    <w:name w:val="Základný text Char"/>
    <w:link w:val="7"/>
    <w:qFormat/>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18088E-508A-436E-89B5-684EED424D89}">
  <ds:schemaRefs/>
</ds:datastoreItem>
</file>

<file path=docProps/app.xml><?xml version="1.0" encoding="utf-8"?>
<Properties xmlns="http://schemas.openxmlformats.org/officeDocument/2006/extended-properties" xmlns:vt="http://schemas.openxmlformats.org/officeDocument/2006/docPropsVTypes">
  <Template>Normal.dotm</Template>
  <Company>MF-SR</Company>
  <Pages>5</Pages>
  <Words>1634</Words>
  <Characters>10145</Characters>
  <Lines>84</Lines>
  <Paragraphs>23</Paragraphs>
  <TotalTime>5</TotalTime>
  <ScaleCrop>false</ScaleCrop>
  <LinksUpToDate>false</LinksUpToDate>
  <CharactersWithSpaces>11756</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2022-03-08T15:29:00Z</dcterms:created>
  <dc:creator>user</dc:creator>
  <cp:lastModifiedBy>asistent2</cp:lastModifiedBy>
  <cp:lastPrinted>2018-03-10T15:53:00Z</cp:lastPrinted>
  <dcterms:modified xsi:type="dcterms:W3CDTF">2023-03-13T14:06:14Z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27785979C2734B9FBD0C62401745B52B</vt:lpwstr>
  </property>
</Properties>
</file>