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053" w:type="dxa"/>
        <w:tblInd w:w="5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4"/>
        <w:gridCol w:w="3329"/>
      </w:tblGrid>
      <w:tr w:rsidR="00454411" w:rsidRPr="00ED0163" w14:paraId="4D50D54A" w14:textId="77777777" w:rsidTr="00EC2AE3">
        <w:trPr>
          <w:trHeight w:val="25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495FE" w14:textId="77777777" w:rsidR="00454411" w:rsidRPr="00ED0163" w:rsidRDefault="00454411" w:rsidP="00AD6F6C">
            <w:pPr>
              <w:spacing w:before="0" w:after="0" w:line="240" w:lineRule="auto"/>
              <w:jc w:val="left"/>
              <w:rPr>
                <w:rFonts w:ascii="Arial" w:hAnsi="Arial" w:cs="Arial"/>
                <w:lang w:eastAsia="sk-SK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E6B16A6" w14:textId="77777777" w:rsidR="00454411" w:rsidRPr="00ED0163" w:rsidRDefault="00454411" w:rsidP="00AD6F6C">
            <w:pPr>
              <w:spacing w:before="0" w:after="0" w:line="240" w:lineRule="auto"/>
              <w:jc w:val="left"/>
              <w:rPr>
                <w:rFonts w:ascii="Arial" w:hAnsi="Arial" w:cs="Arial"/>
                <w:lang w:eastAsia="sk-SK"/>
              </w:rPr>
            </w:pPr>
            <w:r w:rsidRPr="00ED0163">
              <w:rPr>
                <w:rFonts w:ascii="Arial" w:hAnsi="Arial" w:cs="Arial"/>
                <w:lang w:eastAsia="sk-SK"/>
              </w:rPr>
              <w:t xml:space="preserve">      Poznámky Úč  NUJ </w:t>
            </w:r>
            <w:r>
              <w:rPr>
                <w:rFonts w:ascii="Arial" w:hAnsi="Arial" w:cs="Arial"/>
                <w:lang w:eastAsia="sk-SK"/>
              </w:rPr>
              <w:t>3</w:t>
            </w:r>
            <w:r w:rsidRPr="00ED0163">
              <w:rPr>
                <w:rFonts w:ascii="Arial" w:hAnsi="Arial" w:cs="Arial"/>
                <w:lang w:eastAsia="sk-SK"/>
              </w:rPr>
              <w:t xml:space="preserve"> - 01</w:t>
            </w:r>
          </w:p>
        </w:tc>
      </w:tr>
    </w:tbl>
    <w:p w14:paraId="311362CF" w14:textId="77777777" w:rsidR="00EC2AE3" w:rsidRDefault="00EC2AE3" w:rsidP="00EC2AE3">
      <w:pPr>
        <w:keepNext/>
        <w:spacing w:before="0" w:line="240" w:lineRule="auto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</w:t>
      </w:r>
    </w:p>
    <w:p w14:paraId="4FC25A64" w14:textId="77777777" w:rsidR="00E50E00" w:rsidRDefault="00EC2AE3" w:rsidP="00EC2AE3">
      <w:pPr>
        <w:keepNext/>
        <w:spacing w:before="0" w:line="240" w:lineRule="auto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IČO: 37847074     </w:t>
      </w:r>
    </w:p>
    <w:p w14:paraId="6E129B32" w14:textId="77777777" w:rsidR="00454411" w:rsidRPr="00ED0163" w:rsidRDefault="00454411" w:rsidP="00454411">
      <w:pPr>
        <w:keepNext/>
        <w:spacing w:before="0" w:line="240" w:lineRule="auto"/>
        <w:jc w:val="center"/>
        <w:outlineLvl w:val="2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Čl. I.</w:t>
      </w:r>
    </w:p>
    <w:p w14:paraId="5AD8CA71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Všeobecné údaje</w:t>
      </w:r>
    </w:p>
    <w:p w14:paraId="49DB45DD" w14:textId="77777777" w:rsidR="00454411" w:rsidRPr="000372EC" w:rsidRDefault="00454411" w:rsidP="00454411">
      <w:pPr>
        <w:spacing w:before="0" w:after="0" w:line="240" w:lineRule="auto"/>
        <w:rPr>
          <w:rFonts w:ascii="Arial" w:hAnsi="Arial" w:cs="Arial"/>
          <w:sz w:val="16"/>
          <w:szCs w:val="16"/>
        </w:rPr>
      </w:pPr>
      <w:r w:rsidRPr="000372EC">
        <w:rPr>
          <w:rFonts w:ascii="Arial" w:hAnsi="Arial" w:cs="Arial"/>
          <w:sz w:val="16"/>
          <w:szCs w:val="16"/>
        </w:rPr>
        <w:t xml:space="preserve">(1) Zriaďovateľom Súkromnej ZUŠ pri Štúdiu baletu D. Nebylu je Spoločnosť baletného majstra Dušana Nebylu, </w:t>
      </w:r>
    </w:p>
    <w:p w14:paraId="7C140FF0" w14:textId="77777777" w:rsidR="00454411" w:rsidRPr="000372EC" w:rsidRDefault="00454411" w:rsidP="00454411">
      <w:pPr>
        <w:spacing w:before="0" w:after="0" w:line="240" w:lineRule="auto"/>
        <w:rPr>
          <w:rFonts w:ascii="Arial" w:hAnsi="Arial" w:cs="Arial"/>
          <w:sz w:val="16"/>
          <w:szCs w:val="16"/>
        </w:rPr>
      </w:pPr>
      <w:r w:rsidRPr="000372EC">
        <w:rPr>
          <w:rFonts w:ascii="Arial" w:hAnsi="Arial" w:cs="Arial"/>
          <w:sz w:val="16"/>
          <w:szCs w:val="16"/>
        </w:rPr>
        <w:t xml:space="preserve">     Bedřicha  Smetanu 2790/11, 917 08 Trnava, ktorá je občianskym združením.</w:t>
      </w:r>
    </w:p>
    <w:p w14:paraId="28B47688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E33FB20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(2) Štatutárnym orgánom je  Rada spoločnosti, ktorá má troch členov: </w:t>
      </w:r>
    </w:p>
    <w:p w14:paraId="1B35CB8D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Viera Nebylová  -  predsed</w:t>
      </w:r>
      <w:r>
        <w:rPr>
          <w:rFonts w:ascii="Arial" w:hAnsi="Arial" w:cs="Arial"/>
          <w:sz w:val="16"/>
          <w:szCs w:val="16"/>
        </w:rPr>
        <w:t>níčka</w:t>
      </w:r>
      <w:r w:rsidRPr="00B25D0A">
        <w:rPr>
          <w:rFonts w:ascii="Arial" w:hAnsi="Arial" w:cs="Arial"/>
          <w:sz w:val="16"/>
          <w:szCs w:val="16"/>
        </w:rPr>
        <w:t xml:space="preserve"> Rady spoločnosti</w:t>
      </w:r>
    </w:p>
    <w:p w14:paraId="79CE9A4A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 Dušan Nebyla  -   podpredseda Rady spoločnosti</w:t>
      </w:r>
    </w:p>
    <w:p w14:paraId="06020053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 Boris Nebyla – podpredseda Rady spoločnosti</w:t>
      </w:r>
    </w:p>
    <w:p w14:paraId="15D311F3" w14:textId="77777777" w:rsidR="00454411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</w:p>
    <w:p w14:paraId="5D6447AE" w14:textId="77777777" w:rsidR="00454411" w:rsidRPr="00B25D0A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(3) Cieľom činnosti je zabezpečovať rozvoj a organizáciu vzdelávania v oblasti tanečného umenia a propagáciu odkazu baletného majstra Dušana Nebylu.</w:t>
      </w:r>
    </w:p>
    <w:p w14:paraId="6B1EC516" w14:textId="77777777" w:rsidR="00454411" w:rsidRPr="00B25D0A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ab/>
        <w:t>Pre zabezpečenie cieľa činnosti vykonáva:</w:t>
      </w:r>
    </w:p>
    <w:p w14:paraId="167BC5E5" w14:textId="77777777" w:rsidR="00454411" w:rsidRPr="00B25D0A" w:rsidRDefault="00454411" w:rsidP="008B5A21">
      <w:pPr>
        <w:spacing w:before="0" w:after="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- organizáciu kultúrnych  a  spoločenských podujatí  s  akcentom na oblasť tanečného umenia, </w:t>
      </w:r>
    </w:p>
    <w:p w14:paraId="2563A10F" w14:textId="77777777" w:rsidR="00454411" w:rsidRPr="00B25D0A" w:rsidRDefault="00454411" w:rsidP="008B5A21">
      <w:pPr>
        <w:spacing w:before="0" w:after="0"/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- podporovanie a  skvalitňovanie výchovno-vzdelávacieho procesu a podmienok preň, vrátane materiálno-technického  zabezpečenia      </w:t>
      </w:r>
    </w:p>
    <w:p w14:paraId="7A267F22" w14:textId="77777777" w:rsidR="00454411" w:rsidRPr="00B25D0A" w:rsidRDefault="00454411" w:rsidP="008B5A21">
      <w:pPr>
        <w:spacing w:before="0" w:after="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podporu a rozvoj vzdelávania.</w:t>
      </w:r>
    </w:p>
    <w:p w14:paraId="31E82E84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334D5ED6" w14:textId="083A64E0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(4) Priemerný prepočítaný počet zamestnancov je </w:t>
      </w:r>
      <w:r w:rsidR="00261312">
        <w:rPr>
          <w:rFonts w:ascii="Arial" w:hAnsi="Arial" w:cs="Arial"/>
          <w:sz w:val="16"/>
          <w:szCs w:val="16"/>
        </w:rPr>
        <w:t>3,2</w:t>
      </w:r>
      <w:r>
        <w:rPr>
          <w:rFonts w:ascii="Arial" w:hAnsi="Arial" w:cs="Arial"/>
          <w:sz w:val="16"/>
          <w:szCs w:val="16"/>
        </w:rPr>
        <w:t xml:space="preserve"> predchádzajúce obdobie 4,</w:t>
      </w:r>
      <w:r w:rsidR="00261312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.</w:t>
      </w:r>
      <w:r w:rsidRPr="00B25D0A">
        <w:rPr>
          <w:rFonts w:ascii="Arial" w:hAnsi="Arial" w:cs="Arial"/>
          <w:sz w:val="16"/>
          <w:szCs w:val="16"/>
        </w:rPr>
        <w:t xml:space="preserve"> Ekonomickú stránku školy riadi Rada spoločnosti. </w:t>
      </w:r>
    </w:p>
    <w:p w14:paraId="3A3C0C43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Riaditeľka školy </w:t>
      </w:r>
      <w:r>
        <w:rPr>
          <w:rFonts w:ascii="Arial" w:hAnsi="Arial" w:cs="Arial"/>
          <w:sz w:val="16"/>
          <w:szCs w:val="16"/>
        </w:rPr>
        <w:t xml:space="preserve">riadi </w:t>
      </w:r>
      <w:r w:rsidRPr="00B25D0A">
        <w:rPr>
          <w:rFonts w:ascii="Arial" w:hAnsi="Arial" w:cs="Arial"/>
          <w:sz w:val="16"/>
          <w:szCs w:val="16"/>
        </w:rPr>
        <w:t>výchovno-vzdelávací proces školy.</w:t>
      </w:r>
    </w:p>
    <w:p w14:paraId="2CAF3BFC" w14:textId="77777777" w:rsidR="00454411" w:rsidRPr="00B25D0A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  <w:sz w:val="16"/>
          <w:szCs w:val="16"/>
        </w:rPr>
      </w:pPr>
      <w:r w:rsidRPr="00B25D0A">
        <w:rPr>
          <w:rFonts w:ascii="Arial" w:hAnsi="Arial" w:cs="Arial"/>
          <w:b/>
          <w:bCs/>
          <w:kern w:val="32"/>
          <w:sz w:val="16"/>
          <w:szCs w:val="16"/>
        </w:rPr>
        <w:t>Čl. II</w:t>
      </w:r>
    </w:p>
    <w:p w14:paraId="599CFDA0" w14:textId="77777777" w:rsidR="00454411" w:rsidRPr="00B25D0A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  <w:sz w:val="16"/>
          <w:szCs w:val="16"/>
        </w:rPr>
      </w:pPr>
      <w:r w:rsidRPr="00B25D0A">
        <w:rPr>
          <w:rFonts w:ascii="Arial" w:hAnsi="Arial" w:cs="Arial"/>
          <w:b/>
          <w:bCs/>
          <w:sz w:val="16"/>
          <w:szCs w:val="16"/>
        </w:rPr>
        <w:t>Informácie o účtovných zásadách a účtovných metódach</w:t>
      </w:r>
    </w:p>
    <w:p w14:paraId="76BABD1C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(1) Účtovná jednotka bude nepretržite pokračovať vo svojej činnosti. </w:t>
      </w:r>
    </w:p>
    <w:p w14:paraId="74F5E124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(2) Účtovná jednotka účtuje v podvojnom účtovníctve.</w:t>
      </w:r>
    </w:p>
    <w:p w14:paraId="17CB199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(3) Spôsob oceňovania jednotlivých položiek majetku a záväzkov v členení na</w:t>
      </w:r>
    </w:p>
    <w:p w14:paraId="65A184E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a) materiál – účtovanie spôsobom B,</w:t>
      </w:r>
    </w:p>
    <w:p w14:paraId="007483F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b) pohľadávky,</w:t>
      </w:r>
    </w:p>
    <w:p w14:paraId="10F73961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c) krátkodobý finančný majetok,</w:t>
      </w:r>
    </w:p>
    <w:p w14:paraId="7760FCE0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d) záväzky vrátane rezerv, dlhopisov, pôžičiek a úverov,</w:t>
      </w:r>
    </w:p>
    <w:p w14:paraId="5ED22362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Pr="00ED0163">
        <w:rPr>
          <w:rFonts w:ascii="Arial" w:hAnsi="Arial" w:cs="Arial"/>
          <w:sz w:val="16"/>
          <w:szCs w:val="16"/>
        </w:rPr>
        <w:t>) časové rozlíšenie na strane pasív,</w:t>
      </w:r>
    </w:p>
    <w:p w14:paraId="3EA44E87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(4) </w:t>
      </w:r>
      <w:r>
        <w:rPr>
          <w:rFonts w:ascii="Arial" w:hAnsi="Arial" w:cs="Arial"/>
          <w:sz w:val="16"/>
          <w:szCs w:val="16"/>
        </w:rPr>
        <w:t>Účtovná jednotka nevlastní odpisovaný majetok.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40656869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D63560B" w14:textId="77777777" w:rsidR="00454411" w:rsidRPr="00ED0163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</w:rPr>
      </w:pPr>
      <w:r w:rsidRPr="00ED0163">
        <w:rPr>
          <w:rFonts w:ascii="Arial" w:hAnsi="Arial" w:cs="Arial"/>
          <w:b/>
          <w:bCs/>
          <w:kern w:val="32"/>
        </w:rPr>
        <w:t>Čl. III</w:t>
      </w:r>
    </w:p>
    <w:p w14:paraId="36E8ABEE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Informácie, ktoré dopĺňajú a vysvetľujú údaje v súvahe</w:t>
      </w:r>
    </w:p>
    <w:p w14:paraId="17188B53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(1)  </w:t>
      </w:r>
      <w:r>
        <w:rPr>
          <w:rFonts w:ascii="Arial" w:hAnsi="Arial" w:cs="Arial"/>
          <w:sz w:val="16"/>
          <w:szCs w:val="16"/>
        </w:rPr>
        <w:t>Účtovná jednotka nevlastní dlhodobý majetok.</w:t>
      </w:r>
    </w:p>
    <w:p w14:paraId="23A5BC08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2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K</w:t>
      </w:r>
      <w:r w:rsidRPr="00ED0163">
        <w:rPr>
          <w:rFonts w:ascii="Arial" w:hAnsi="Arial" w:cs="Arial"/>
          <w:sz w:val="16"/>
          <w:szCs w:val="16"/>
        </w:rPr>
        <w:t>rátkodob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finančn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majet</w:t>
      </w:r>
      <w:r>
        <w:rPr>
          <w:rFonts w:ascii="Arial" w:hAnsi="Arial" w:cs="Arial"/>
          <w:sz w:val="16"/>
          <w:szCs w:val="16"/>
        </w:rPr>
        <w:t>o</w:t>
      </w:r>
      <w:r w:rsidRPr="00ED016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: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282B4052" w14:textId="58934B0C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pohľadávky </w:t>
      </w:r>
      <w:r w:rsidR="00261312">
        <w:rPr>
          <w:rFonts w:ascii="Arial" w:hAnsi="Arial" w:cs="Arial"/>
          <w:sz w:val="16"/>
          <w:szCs w:val="16"/>
        </w:rPr>
        <w:t>637</w:t>
      </w:r>
      <w:r>
        <w:rPr>
          <w:rFonts w:ascii="Arial" w:hAnsi="Arial" w:cs="Arial"/>
          <w:sz w:val="16"/>
          <w:szCs w:val="16"/>
        </w:rPr>
        <w:t>,-  €</w:t>
      </w:r>
    </w:p>
    <w:p w14:paraId="1E4F5339" w14:textId="30C5D40D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pokladnica </w:t>
      </w:r>
      <w:r w:rsidR="00261312">
        <w:rPr>
          <w:rFonts w:ascii="Arial" w:hAnsi="Arial" w:cs="Arial"/>
          <w:sz w:val="16"/>
          <w:szCs w:val="16"/>
        </w:rPr>
        <w:t>439</w:t>
      </w:r>
      <w:r>
        <w:rPr>
          <w:rFonts w:ascii="Arial" w:hAnsi="Arial" w:cs="Arial"/>
          <w:sz w:val="16"/>
          <w:szCs w:val="16"/>
        </w:rPr>
        <w:t>,- €</w:t>
      </w:r>
    </w:p>
    <w:p w14:paraId="6438657B" w14:textId="2E5882A6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ceniny </w:t>
      </w:r>
      <w:r w:rsidR="00261312">
        <w:rPr>
          <w:rFonts w:ascii="Arial" w:hAnsi="Arial" w:cs="Arial"/>
          <w:sz w:val="16"/>
          <w:szCs w:val="16"/>
        </w:rPr>
        <w:t>172</w:t>
      </w:r>
      <w:r>
        <w:rPr>
          <w:rFonts w:ascii="Arial" w:hAnsi="Arial" w:cs="Arial"/>
          <w:sz w:val="16"/>
          <w:szCs w:val="16"/>
        </w:rPr>
        <w:t>,- €</w:t>
      </w:r>
    </w:p>
    <w:p w14:paraId="629A0D3A" w14:textId="53492A92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bankové účty </w:t>
      </w:r>
      <w:r w:rsidR="00261312">
        <w:rPr>
          <w:rFonts w:ascii="Arial" w:hAnsi="Arial" w:cs="Arial"/>
          <w:sz w:val="16"/>
          <w:szCs w:val="16"/>
        </w:rPr>
        <w:t>8 622</w:t>
      </w:r>
      <w:r>
        <w:rPr>
          <w:rFonts w:ascii="Arial" w:hAnsi="Arial" w:cs="Arial"/>
          <w:sz w:val="16"/>
          <w:szCs w:val="16"/>
        </w:rPr>
        <w:t>,- €</w:t>
      </w:r>
    </w:p>
    <w:p w14:paraId="4AFA5957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3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Poskytnuté preddavky: 0</w:t>
      </w:r>
    </w:p>
    <w:p w14:paraId="01422E55" w14:textId="70773EBD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4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N</w:t>
      </w:r>
      <w:r w:rsidRPr="00ED0163">
        <w:rPr>
          <w:rFonts w:ascii="Arial" w:hAnsi="Arial" w:cs="Arial"/>
          <w:sz w:val="16"/>
          <w:szCs w:val="16"/>
        </w:rPr>
        <w:t>áklad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261312">
        <w:rPr>
          <w:rFonts w:ascii="Arial" w:hAnsi="Arial" w:cs="Arial"/>
          <w:sz w:val="16"/>
          <w:szCs w:val="16"/>
        </w:rPr>
        <w:t>1200</w:t>
      </w:r>
      <w:r>
        <w:rPr>
          <w:rFonts w:ascii="Arial" w:hAnsi="Arial" w:cs="Arial"/>
          <w:sz w:val="16"/>
          <w:szCs w:val="16"/>
        </w:rPr>
        <w:t>,- €  (servis programov,  prenájom)</w:t>
      </w:r>
    </w:p>
    <w:p w14:paraId="62F8308B" w14:textId="65B61E05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P</w:t>
      </w:r>
      <w:r w:rsidRPr="00ED0163">
        <w:rPr>
          <w:rFonts w:ascii="Arial" w:hAnsi="Arial" w:cs="Arial"/>
          <w:sz w:val="16"/>
          <w:szCs w:val="16"/>
        </w:rPr>
        <w:t>ríjm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261312">
        <w:rPr>
          <w:rFonts w:ascii="Arial" w:hAnsi="Arial" w:cs="Arial"/>
          <w:sz w:val="16"/>
          <w:szCs w:val="16"/>
        </w:rPr>
        <w:t>683</w:t>
      </w:r>
      <w:r>
        <w:rPr>
          <w:rFonts w:ascii="Arial" w:hAnsi="Arial" w:cs="Arial"/>
          <w:sz w:val="16"/>
          <w:szCs w:val="16"/>
        </w:rPr>
        <w:t>,-  (školné</w:t>
      </w:r>
      <w:r w:rsidR="00261312">
        <w:rPr>
          <w:rFonts w:ascii="Arial" w:hAnsi="Arial" w:cs="Arial"/>
          <w:sz w:val="16"/>
          <w:szCs w:val="16"/>
        </w:rPr>
        <w:t xml:space="preserve"> 655,- zápisné 28,-</w:t>
      </w:r>
      <w:r>
        <w:rPr>
          <w:rFonts w:ascii="Arial" w:hAnsi="Arial" w:cs="Arial"/>
          <w:sz w:val="16"/>
          <w:szCs w:val="16"/>
        </w:rPr>
        <w:t>)</w:t>
      </w:r>
    </w:p>
    <w:p w14:paraId="666B3124" w14:textId="0CF054F0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5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V</w:t>
      </w:r>
      <w:r w:rsidRPr="00ED0163">
        <w:rPr>
          <w:rFonts w:ascii="Arial" w:hAnsi="Arial" w:cs="Arial"/>
          <w:sz w:val="16"/>
          <w:szCs w:val="16"/>
        </w:rPr>
        <w:t>lastn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zdroj</w:t>
      </w:r>
      <w:r>
        <w:rPr>
          <w:rFonts w:ascii="Arial" w:hAnsi="Arial" w:cs="Arial"/>
          <w:sz w:val="16"/>
          <w:szCs w:val="16"/>
        </w:rPr>
        <w:t>e</w:t>
      </w:r>
      <w:r w:rsidRPr="00ED0163">
        <w:rPr>
          <w:rFonts w:ascii="Arial" w:hAnsi="Arial" w:cs="Arial"/>
          <w:sz w:val="16"/>
          <w:szCs w:val="16"/>
        </w:rPr>
        <w:t xml:space="preserve"> krytia majetku</w:t>
      </w:r>
      <w:r>
        <w:rPr>
          <w:rFonts w:ascii="Arial" w:hAnsi="Arial" w:cs="Arial"/>
          <w:sz w:val="16"/>
          <w:szCs w:val="16"/>
        </w:rPr>
        <w:t xml:space="preserve">: </w:t>
      </w:r>
      <w:r w:rsidR="00261312">
        <w:rPr>
          <w:rFonts w:ascii="Arial" w:hAnsi="Arial" w:cs="Arial"/>
          <w:sz w:val="16"/>
          <w:szCs w:val="16"/>
        </w:rPr>
        <w:t>1692</w:t>
      </w:r>
      <w:r>
        <w:rPr>
          <w:rFonts w:ascii="Arial" w:hAnsi="Arial" w:cs="Arial"/>
          <w:sz w:val="16"/>
          <w:szCs w:val="16"/>
        </w:rPr>
        <w:t>,- € (zisk)</w:t>
      </w:r>
      <w:r w:rsidRPr="00ED0163">
        <w:rPr>
          <w:rFonts w:ascii="Arial" w:hAnsi="Arial" w:cs="Arial"/>
          <w:sz w:val="16"/>
          <w:szCs w:val="16"/>
        </w:rPr>
        <w:t xml:space="preserve">  </w:t>
      </w:r>
    </w:p>
    <w:p w14:paraId="6E77DD71" w14:textId="271205A8" w:rsidR="008B5A2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6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Použitie</w:t>
      </w:r>
      <w:r w:rsidRPr="00ED0163">
        <w:rPr>
          <w:rFonts w:ascii="Arial" w:hAnsi="Arial" w:cs="Arial"/>
          <w:sz w:val="16"/>
          <w:szCs w:val="16"/>
        </w:rPr>
        <w:t xml:space="preserve"> účtovného</w:t>
      </w:r>
      <w:r>
        <w:rPr>
          <w:rFonts w:ascii="Arial" w:hAnsi="Arial" w:cs="Arial"/>
          <w:sz w:val="16"/>
          <w:szCs w:val="16"/>
        </w:rPr>
        <w:t xml:space="preserve"> </w:t>
      </w:r>
      <w:r w:rsidRPr="00ED0163">
        <w:rPr>
          <w:rFonts w:ascii="Arial" w:hAnsi="Arial" w:cs="Arial"/>
          <w:sz w:val="16"/>
          <w:szCs w:val="16"/>
        </w:rPr>
        <w:t xml:space="preserve">zisku </w:t>
      </w:r>
      <w:r>
        <w:rPr>
          <w:rFonts w:ascii="Arial" w:hAnsi="Arial" w:cs="Arial"/>
          <w:sz w:val="16"/>
          <w:szCs w:val="16"/>
        </w:rPr>
        <w:t>z m</w:t>
      </w:r>
      <w:r w:rsidRPr="00ED0163">
        <w:rPr>
          <w:rFonts w:ascii="Arial" w:hAnsi="Arial" w:cs="Arial"/>
          <w:sz w:val="16"/>
          <w:szCs w:val="16"/>
        </w:rPr>
        <w:t>inul</w:t>
      </w:r>
      <w:r>
        <w:rPr>
          <w:rFonts w:ascii="Arial" w:hAnsi="Arial" w:cs="Arial"/>
          <w:sz w:val="16"/>
          <w:szCs w:val="16"/>
        </w:rPr>
        <w:t>ého</w:t>
      </w:r>
      <w:r w:rsidRPr="00ED0163">
        <w:rPr>
          <w:rFonts w:ascii="Arial" w:hAnsi="Arial" w:cs="Arial"/>
          <w:sz w:val="16"/>
          <w:szCs w:val="16"/>
        </w:rPr>
        <w:t xml:space="preserve"> účtovn</w:t>
      </w:r>
      <w:r>
        <w:rPr>
          <w:rFonts w:ascii="Arial" w:hAnsi="Arial" w:cs="Arial"/>
          <w:sz w:val="16"/>
          <w:szCs w:val="16"/>
        </w:rPr>
        <w:t>ého</w:t>
      </w:r>
      <w:r w:rsidRPr="00ED0163">
        <w:rPr>
          <w:rFonts w:ascii="Arial" w:hAnsi="Arial" w:cs="Arial"/>
          <w:sz w:val="16"/>
          <w:szCs w:val="16"/>
        </w:rPr>
        <w:t xml:space="preserve"> obdobia</w:t>
      </w:r>
      <w:r>
        <w:rPr>
          <w:rFonts w:ascii="Arial" w:hAnsi="Arial" w:cs="Arial"/>
          <w:sz w:val="16"/>
          <w:szCs w:val="16"/>
        </w:rPr>
        <w:t xml:space="preserve"> vo výške </w:t>
      </w:r>
      <w:r w:rsidR="00261312">
        <w:rPr>
          <w:rFonts w:ascii="Arial" w:hAnsi="Arial" w:cs="Arial"/>
          <w:sz w:val="16"/>
          <w:szCs w:val="16"/>
        </w:rPr>
        <w:t>4 437</w:t>
      </w:r>
      <w:r>
        <w:rPr>
          <w:rFonts w:ascii="Arial" w:hAnsi="Arial" w:cs="Arial"/>
          <w:sz w:val="16"/>
          <w:szCs w:val="16"/>
        </w:rPr>
        <w:t xml:space="preserve">,- € (energie </w:t>
      </w:r>
      <w:r w:rsidR="000313CE">
        <w:rPr>
          <w:rFonts w:ascii="Arial" w:hAnsi="Arial" w:cs="Arial"/>
          <w:sz w:val="16"/>
          <w:szCs w:val="16"/>
        </w:rPr>
        <w:t>2534</w:t>
      </w:r>
      <w:r>
        <w:rPr>
          <w:rFonts w:ascii="Arial" w:hAnsi="Arial" w:cs="Arial"/>
          <w:sz w:val="16"/>
          <w:szCs w:val="16"/>
        </w:rPr>
        <w:t xml:space="preserve">,- </w:t>
      </w:r>
      <w:r w:rsidR="008B5A21">
        <w:rPr>
          <w:rFonts w:ascii="Arial" w:hAnsi="Arial" w:cs="Arial"/>
          <w:sz w:val="16"/>
          <w:szCs w:val="16"/>
        </w:rPr>
        <w:t xml:space="preserve">telekomunikácie </w:t>
      </w:r>
      <w:r w:rsidR="000313CE">
        <w:rPr>
          <w:rFonts w:ascii="Arial" w:hAnsi="Arial" w:cs="Arial"/>
          <w:sz w:val="16"/>
          <w:szCs w:val="16"/>
        </w:rPr>
        <w:t>169</w:t>
      </w:r>
      <w:r w:rsidR="008B5A21">
        <w:rPr>
          <w:rFonts w:ascii="Arial" w:hAnsi="Arial" w:cs="Arial"/>
          <w:sz w:val="16"/>
          <w:szCs w:val="16"/>
        </w:rPr>
        <w:t xml:space="preserve">,- </w:t>
      </w:r>
      <w:r>
        <w:rPr>
          <w:rFonts w:ascii="Arial" w:hAnsi="Arial" w:cs="Arial"/>
          <w:sz w:val="16"/>
          <w:szCs w:val="16"/>
        </w:rPr>
        <w:t xml:space="preserve">prenájmy </w:t>
      </w:r>
      <w:r w:rsidR="000313CE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5</w:t>
      </w:r>
      <w:r w:rsidR="008B5A21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0,-</w:t>
      </w:r>
    </w:p>
    <w:p w14:paraId="394925EB" w14:textId="10DCA12F" w:rsidR="00454411" w:rsidRPr="00ED0163" w:rsidRDefault="008B5A21" w:rsidP="008B5A21">
      <w:pPr>
        <w:spacing w:before="0" w:line="240" w:lineRule="auto"/>
        <w:ind w:left="4956"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odborná literatúra 7</w:t>
      </w:r>
      <w:r w:rsidR="000313CE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>,-</w:t>
      </w:r>
      <w:r w:rsidR="0045441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inzercia </w:t>
      </w:r>
      <w:r w:rsidR="000313CE">
        <w:rPr>
          <w:rFonts w:ascii="Arial" w:hAnsi="Arial" w:cs="Arial"/>
          <w:sz w:val="16"/>
          <w:szCs w:val="16"/>
        </w:rPr>
        <w:t>155</w:t>
      </w:r>
      <w:r>
        <w:rPr>
          <w:rFonts w:ascii="Arial" w:hAnsi="Arial" w:cs="Arial"/>
          <w:sz w:val="16"/>
          <w:szCs w:val="16"/>
        </w:rPr>
        <w:t>,-</w:t>
      </w:r>
      <w:r w:rsidR="00454411">
        <w:rPr>
          <w:rFonts w:ascii="Arial" w:hAnsi="Arial" w:cs="Arial"/>
          <w:sz w:val="16"/>
          <w:szCs w:val="16"/>
        </w:rPr>
        <w:t>)</w:t>
      </w:r>
    </w:p>
    <w:p w14:paraId="46407B2B" w14:textId="77777777" w:rsidR="00E50E00" w:rsidRDefault="00E50E00" w:rsidP="00454411">
      <w:pPr>
        <w:spacing w:line="240" w:lineRule="auto"/>
        <w:rPr>
          <w:rFonts w:ascii="Arial" w:hAnsi="Arial" w:cs="Arial"/>
          <w:sz w:val="16"/>
          <w:szCs w:val="16"/>
        </w:rPr>
      </w:pPr>
    </w:p>
    <w:p w14:paraId="32C1EF72" w14:textId="77777777" w:rsidR="00E50E00" w:rsidRDefault="00E50E00" w:rsidP="00454411">
      <w:pPr>
        <w:spacing w:line="240" w:lineRule="auto"/>
        <w:rPr>
          <w:rFonts w:ascii="Arial" w:hAnsi="Arial" w:cs="Arial"/>
          <w:sz w:val="16"/>
          <w:szCs w:val="16"/>
        </w:rPr>
      </w:pPr>
    </w:p>
    <w:p w14:paraId="550BC58D" w14:textId="77777777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7</w:t>
      </w:r>
      <w:r w:rsidRPr="00ED0163">
        <w:rPr>
          <w:rFonts w:ascii="Arial" w:hAnsi="Arial" w:cs="Arial"/>
          <w:sz w:val="16"/>
          <w:szCs w:val="16"/>
        </w:rPr>
        <w:t>) Opis a výška cudzích zdrojov, a to</w:t>
      </w:r>
    </w:p>
    <w:p w14:paraId="3FA68398" w14:textId="54FE2673" w:rsidR="00454411" w:rsidRPr="00ED0163" w:rsidRDefault="0045441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a) účtovná jednotka</w:t>
      </w:r>
      <w:r>
        <w:rPr>
          <w:rFonts w:ascii="Arial" w:hAnsi="Arial" w:cs="Arial"/>
          <w:sz w:val="16"/>
          <w:szCs w:val="16"/>
        </w:rPr>
        <w:t xml:space="preserve"> </w:t>
      </w:r>
      <w:r w:rsidRPr="00ED0163">
        <w:rPr>
          <w:rFonts w:ascii="Arial" w:hAnsi="Arial" w:cs="Arial"/>
          <w:sz w:val="16"/>
          <w:szCs w:val="16"/>
        </w:rPr>
        <w:t>tvor</w:t>
      </w:r>
      <w:r>
        <w:rPr>
          <w:rFonts w:ascii="Arial" w:hAnsi="Arial" w:cs="Arial"/>
          <w:sz w:val="16"/>
          <w:szCs w:val="16"/>
        </w:rPr>
        <w:t>í krátkodobé rezervy na mzdy</w:t>
      </w:r>
      <w:r w:rsidRPr="00ED0163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 xml:space="preserve">stav na začiatku účtovného obdobia bol </w:t>
      </w:r>
      <w:r w:rsidR="00942BCC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 xml:space="preserve"> 2</w:t>
      </w:r>
      <w:r w:rsidR="000313CE">
        <w:rPr>
          <w:rFonts w:ascii="Arial" w:hAnsi="Arial" w:cs="Arial"/>
          <w:sz w:val="16"/>
          <w:szCs w:val="16"/>
        </w:rPr>
        <w:t>60</w:t>
      </w:r>
      <w:r>
        <w:rPr>
          <w:rFonts w:ascii="Arial" w:hAnsi="Arial" w:cs="Arial"/>
          <w:sz w:val="16"/>
          <w:szCs w:val="16"/>
        </w:rPr>
        <w:t xml:space="preserve">,- € </w:t>
      </w:r>
      <w:r w:rsidRPr="00ED0163">
        <w:rPr>
          <w:rFonts w:ascii="Arial" w:hAnsi="Arial" w:cs="Arial"/>
          <w:sz w:val="16"/>
          <w:szCs w:val="16"/>
        </w:rPr>
        <w:t xml:space="preserve"> počas bežného účtovného obdobia </w:t>
      </w:r>
      <w:r>
        <w:rPr>
          <w:rFonts w:ascii="Arial" w:hAnsi="Arial" w:cs="Arial"/>
          <w:sz w:val="16"/>
          <w:szCs w:val="16"/>
        </w:rPr>
        <w:t xml:space="preserve">sa rezerva použila </w:t>
      </w:r>
      <w:r w:rsidRPr="00ED0163">
        <w:rPr>
          <w:rFonts w:ascii="Arial" w:hAnsi="Arial" w:cs="Arial"/>
          <w:sz w:val="16"/>
          <w:szCs w:val="16"/>
        </w:rPr>
        <w:t>a zostatok rezervy na konci bežného účtovného obdobia</w:t>
      </w:r>
      <w:r>
        <w:rPr>
          <w:rFonts w:ascii="Arial" w:hAnsi="Arial" w:cs="Arial"/>
          <w:sz w:val="16"/>
          <w:szCs w:val="16"/>
        </w:rPr>
        <w:t xml:space="preserve"> na rok 202</w:t>
      </w:r>
      <w:r w:rsidR="000313CE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 xml:space="preserve"> je </w:t>
      </w:r>
      <w:r w:rsidR="000313CE">
        <w:rPr>
          <w:rFonts w:ascii="Arial" w:hAnsi="Arial" w:cs="Arial"/>
          <w:sz w:val="16"/>
          <w:szCs w:val="16"/>
        </w:rPr>
        <w:t>1 622</w:t>
      </w:r>
      <w:r>
        <w:rPr>
          <w:rFonts w:ascii="Arial" w:hAnsi="Arial" w:cs="Arial"/>
          <w:sz w:val="16"/>
          <w:szCs w:val="16"/>
        </w:rPr>
        <w:t>,- €,</w:t>
      </w:r>
    </w:p>
    <w:p w14:paraId="72134218" w14:textId="69233E70" w:rsidR="00454411" w:rsidRPr="00ED0163" w:rsidRDefault="00454411" w:rsidP="00454411">
      <w:pPr>
        <w:spacing w:line="240" w:lineRule="auto"/>
        <w:ind w:left="240" w:hanging="240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b) </w:t>
      </w:r>
      <w:r>
        <w:rPr>
          <w:rFonts w:ascii="Arial" w:hAnsi="Arial" w:cs="Arial"/>
          <w:sz w:val="16"/>
          <w:szCs w:val="16"/>
        </w:rPr>
        <w:t xml:space="preserve">rezerva na nevyfakturované dodávky 0,-  €  </w:t>
      </w:r>
    </w:p>
    <w:p w14:paraId="67DB97CA" w14:textId="346A2F45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c) </w:t>
      </w:r>
      <w:r>
        <w:rPr>
          <w:rFonts w:ascii="Arial" w:hAnsi="Arial" w:cs="Arial"/>
          <w:sz w:val="16"/>
          <w:szCs w:val="16"/>
        </w:rPr>
        <w:t>účtovná jednotka eviduje ku koncu účtovného obdobia neuhradené</w:t>
      </w:r>
      <w:r w:rsidRPr="00ED0163">
        <w:rPr>
          <w:rFonts w:ascii="Arial" w:hAnsi="Arial" w:cs="Arial"/>
          <w:sz w:val="16"/>
          <w:szCs w:val="16"/>
        </w:rPr>
        <w:t xml:space="preserve"> záväzk</w:t>
      </w:r>
      <w:r>
        <w:rPr>
          <w:rFonts w:ascii="Arial" w:hAnsi="Arial" w:cs="Arial"/>
          <w:sz w:val="16"/>
          <w:szCs w:val="16"/>
        </w:rPr>
        <w:t>y vo výške</w:t>
      </w:r>
      <w:r w:rsidR="000313CE">
        <w:rPr>
          <w:rFonts w:ascii="Arial" w:hAnsi="Arial" w:cs="Arial"/>
          <w:sz w:val="16"/>
          <w:szCs w:val="16"/>
        </w:rPr>
        <w:t xml:space="preserve"> 7</w:t>
      </w:r>
      <w:r>
        <w:rPr>
          <w:rFonts w:ascii="Arial" w:hAnsi="Arial" w:cs="Arial"/>
          <w:sz w:val="16"/>
          <w:szCs w:val="16"/>
        </w:rPr>
        <w:t xml:space="preserve"> </w:t>
      </w:r>
      <w:r w:rsidR="000313CE">
        <w:rPr>
          <w:rFonts w:ascii="Arial" w:hAnsi="Arial" w:cs="Arial"/>
          <w:sz w:val="16"/>
          <w:szCs w:val="16"/>
        </w:rPr>
        <w:t>241</w:t>
      </w:r>
      <w:r>
        <w:rPr>
          <w:rFonts w:ascii="Arial" w:hAnsi="Arial" w:cs="Arial"/>
          <w:sz w:val="16"/>
          <w:szCs w:val="16"/>
        </w:rPr>
        <w:t xml:space="preserve">,- € </w:t>
      </w:r>
    </w:p>
    <w:p w14:paraId="6E5B10FF" w14:textId="5CA6569C" w:rsidR="00454411" w:rsidRPr="00ED0163" w:rsidRDefault="0045441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Pr="00ED0163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 w:rsidRPr="00ED0163">
        <w:rPr>
          <w:rFonts w:ascii="Arial" w:hAnsi="Arial" w:cs="Arial"/>
          <w:sz w:val="16"/>
          <w:szCs w:val="16"/>
        </w:rPr>
        <w:t>prehľad o záväzkoch zo sociálneho fondu;  začiatočný stav</w:t>
      </w:r>
      <w:r>
        <w:rPr>
          <w:rFonts w:ascii="Arial" w:hAnsi="Arial" w:cs="Arial"/>
          <w:sz w:val="16"/>
          <w:szCs w:val="16"/>
        </w:rPr>
        <w:t xml:space="preserve"> </w:t>
      </w:r>
      <w:r w:rsidR="000313CE">
        <w:rPr>
          <w:rFonts w:ascii="Arial" w:hAnsi="Arial" w:cs="Arial"/>
          <w:sz w:val="16"/>
          <w:szCs w:val="16"/>
        </w:rPr>
        <w:t>141</w:t>
      </w:r>
      <w:r>
        <w:rPr>
          <w:rFonts w:ascii="Arial" w:hAnsi="Arial" w:cs="Arial"/>
          <w:sz w:val="16"/>
          <w:szCs w:val="16"/>
        </w:rPr>
        <w:t>,- €</w:t>
      </w:r>
      <w:r w:rsidRPr="00ED0163">
        <w:rPr>
          <w:rFonts w:ascii="Arial" w:hAnsi="Arial" w:cs="Arial"/>
          <w:sz w:val="16"/>
          <w:szCs w:val="16"/>
        </w:rPr>
        <w:t xml:space="preserve">, tvorba </w:t>
      </w:r>
      <w:r>
        <w:rPr>
          <w:rFonts w:ascii="Arial" w:hAnsi="Arial" w:cs="Arial"/>
          <w:sz w:val="16"/>
          <w:szCs w:val="16"/>
        </w:rPr>
        <w:t>4</w:t>
      </w:r>
      <w:r w:rsidR="000313CE">
        <w:rPr>
          <w:rFonts w:ascii="Arial" w:hAnsi="Arial" w:cs="Arial"/>
          <w:sz w:val="16"/>
          <w:szCs w:val="16"/>
        </w:rPr>
        <w:t>97</w:t>
      </w:r>
      <w:r>
        <w:rPr>
          <w:rFonts w:ascii="Arial" w:hAnsi="Arial" w:cs="Arial"/>
          <w:sz w:val="16"/>
          <w:szCs w:val="16"/>
        </w:rPr>
        <w:t xml:space="preserve">,- €, </w:t>
      </w:r>
      <w:r w:rsidRPr="00ED0163">
        <w:rPr>
          <w:rFonts w:ascii="Arial" w:hAnsi="Arial" w:cs="Arial"/>
          <w:sz w:val="16"/>
          <w:szCs w:val="16"/>
        </w:rPr>
        <w:t xml:space="preserve"> čerpanie  počas účtovného obdobia </w:t>
      </w:r>
      <w:r w:rsidR="000313CE">
        <w:rPr>
          <w:rFonts w:ascii="Arial" w:hAnsi="Arial" w:cs="Arial"/>
          <w:sz w:val="16"/>
          <w:szCs w:val="16"/>
        </w:rPr>
        <w:t>30</w:t>
      </w:r>
      <w:r w:rsidR="00942BCC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 xml:space="preserve">,- € </w:t>
      </w:r>
      <w:r w:rsidRPr="00ED0163">
        <w:rPr>
          <w:rFonts w:ascii="Arial" w:hAnsi="Arial" w:cs="Arial"/>
          <w:sz w:val="16"/>
          <w:szCs w:val="16"/>
        </w:rPr>
        <w:t>a zostatok na konci účtovného obdobia</w:t>
      </w:r>
      <w:r>
        <w:rPr>
          <w:rFonts w:ascii="Arial" w:hAnsi="Arial" w:cs="Arial"/>
          <w:sz w:val="16"/>
          <w:szCs w:val="16"/>
        </w:rPr>
        <w:t xml:space="preserve"> </w:t>
      </w:r>
      <w:r w:rsidR="000313CE">
        <w:rPr>
          <w:rFonts w:ascii="Arial" w:hAnsi="Arial" w:cs="Arial"/>
          <w:sz w:val="16"/>
          <w:szCs w:val="16"/>
        </w:rPr>
        <w:t>338</w:t>
      </w:r>
      <w:r>
        <w:rPr>
          <w:rFonts w:ascii="Arial" w:hAnsi="Arial" w:cs="Arial"/>
          <w:sz w:val="16"/>
          <w:szCs w:val="16"/>
        </w:rPr>
        <w:t>,- €</w:t>
      </w:r>
      <w:r w:rsidRPr="00ED0163">
        <w:rPr>
          <w:rFonts w:ascii="Arial" w:hAnsi="Arial" w:cs="Arial"/>
          <w:sz w:val="16"/>
          <w:szCs w:val="16"/>
        </w:rPr>
        <w:t>,</w:t>
      </w:r>
    </w:p>
    <w:p w14:paraId="36A80711" w14:textId="77777777" w:rsidR="00454411" w:rsidRPr="00ED0163" w:rsidRDefault="0045441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e)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účtovná jednotka nemá </w:t>
      </w:r>
      <w:r w:rsidRPr="00ED0163">
        <w:rPr>
          <w:rFonts w:ascii="Arial" w:hAnsi="Arial" w:cs="Arial"/>
          <w:sz w:val="16"/>
          <w:szCs w:val="16"/>
        </w:rPr>
        <w:t>bankov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úver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>, pôžičk</w:t>
      </w:r>
      <w:r>
        <w:rPr>
          <w:rFonts w:ascii="Arial" w:hAnsi="Arial" w:cs="Arial"/>
          <w:sz w:val="16"/>
          <w:szCs w:val="16"/>
        </w:rPr>
        <w:t>y.</w:t>
      </w:r>
    </w:p>
    <w:p w14:paraId="6723D78A" w14:textId="0AD6290A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8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V</w:t>
      </w:r>
      <w:r w:rsidRPr="00ED0163">
        <w:rPr>
          <w:rFonts w:ascii="Arial" w:hAnsi="Arial" w:cs="Arial"/>
          <w:sz w:val="16"/>
          <w:szCs w:val="16"/>
        </w:rPr>
        <w:t>ýnos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0313CE">
        <w:rPr>
          <w:rFonts w:ascii="Arial" w:hAnsi="Arial" w:cs="Arial"/>
          <w:sz w:val="16"/>
          <w:szCs w:val="16"/>
        </w:rPr>
        <w:t>860</w:t>
      </w:r>
      <w:r>
        <w:rPr>
          <w:rFonts w:ascii="Arial" w:hAnsi="Arial" w:cs="Arial"/>
          <w:sz w:val="16"/>
          <w:szCs w:val="16"/>
        </w:rPr>
        <w:t xml:space="preserve"> €  (školné)</w:t>
      </w:r>
    </w:p>
    <w:p w14:paraId="6510A418" w14:textId="77777777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9</w:t>
      </w:r>
      <w:r w:rsidRPr="00ED0163">
        <w:rPr>
          <w:rFonts w:ascii="Arial" w:hAnsi="Arial" w:cs="Arial"/>
          <w:sz w:val="16"/>
          <w:szCs w:val="16"/>
        </w:rPr>
        <w:t>) Ú</w:t>
      </w:r>
      <w:r>
        <w:rPr>
          <w:rFonts w:ascii="Arial" w:hAnsi="Arial" w:cs="Arial"/>
          <w:sz w:val="16"/>
          <w:szCs w:val="16"/>
        </w:rPr>
        <w:t xml:space="preserve">čtovná jednotka nevlastní </w:t>
      </w:r>
      <w:r w:rsidRPr="00ED0163">
        <w:rPr>
          <w:rFonts w:ascii="Arial" w:hAnsi="Arial" w:cs="Arial"/>
          <w:sz w:val="16"/>
          <w:szCs w:val="16"/>
        </w:rPr>
        <w:t>prenajat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majetok.</w:t>
      </w:r>
    </w:p>
    <w:p w14:paraId="4A741A30" w14:textId="77777777" w:rsidR="00454411" w:rsidRPr="00ED0163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</w:rPr>
      </w:pPr>
      <w:r w:rsidRPr="00ED0163">
        <w:rPr>
          <w:rFonts w:ascii="Arial" w:hAnsi="Arial" w:cs="Arial"/>
          <w:b/>
          <w:bCs/>
          <w:kern w:val="32"/>
        </w:rPr>
        <w:t>Čl. IV</w:t>
      </w:r>
    </w:p>
    <w:p w14:paraId="631D8BBC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Informácie, ktoré dopĺňajú a vysvetľujú údaje vo výkaze ziskov a strát</w:t>
      </w:r>
    </w:p>
    <w:p w14:paraId="7F86A580" w14:textId="66DF6106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(1) Prehľad tržieb účtovnej jednotky</w:t>
      </w:r>
      <w:r>
        <w:rPr>
          <w:rFonts w:ascii="Arial" w:hAnsi="Arial" w:cs="Arial"/>
          <w:sz w:val="16"/>
          <w:szCs w:val="16"/>
        </w:rPr>
        <w:t xml:space="preserve">: - zápisné, školné </w:t>
      </w:r>
      <w:r w:rsidR="00352951">
        <w:rPr>
          <w:rFonts w:ascii="Arial" w:hAnsi="Arial" w:cs="Arial"/>
          <w:sz w:val="16"/>
          <w:szCs w:val="16"/>
        </w:rPr>
        <w:t>2</w:t>
      </w:r>
      <w:r w:rsidR="000313CE">
        <w:rPr>
          <w:rFonts w:ascii="Arial" w:hAnsi="Arial" w:cs="Arial"/>
          <w:sz w:val="16"/>
          <w:szCs w:val="16"/>
        </w:rPr>
        <w:t>7</w:t>
      </w:r>
      <w:r w:rsidR="00352951">
        <w:rPr>
          <w:rFonts w:ascii="Arial" w:hAnsi="Arial" w:cs="Arial"/>
          <w:sz w:val="16"/>
          <w:szCs w:val="16"/>
        </w:rPr>
        <w:t xml:space="preserve"> </w:t>
      </w:r>
      <w:r w:rsidR="000313CE">
        <w:rPr>
          <w:rFonts w:ascii="Arial" w:hAnsi="Arial" w:cs="Arial"/>
          <w:sz w:val="16"/>
          <w:szCs w:val="16"/>
        </w:rPr>
        <w:t>121</w:t>
      </w:r>
      <w:r>
        <w:rPr>
          <w:rFonts w:ascii="Arial" w:hAnsi="Arial" w:cs="Arial"/>
          <w:sz w:val="16"/>
          <w:szCs w:val="16"/>
        </w:rPr>
        <w:t>,- €</w:t>
      </w:r>
    </w:p>
    <w:p w14:paraId="6B882984" w14:textId="2F38055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(2) </w:t>
      </w:r>
      <w:r>
        <w:rPr>
          <w:rFonts w:ascii="Arial" w:hAnsi="Arial" w:cs="Arial"/>
          <w:sz w:val="16"/>
          <w:szCs w:val="16"/>
        </w:rPr>
        <w:t>P</w:t>
      </w:r>
      <w:r w:rsidRPr="00ED0163">
        <w:rPr>
          <w:rFonts w:ascii="Arial" w:hAnsi="Arial" w:cs="Arial"/>
          <w:sz w:val="16"/>
          <w:szCs w:val="16"/>
        </w:rPr>
        <w:t>rijat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príspevky od iných org. </w:t>
      </w:r>
      <w:r w:rsidR="000313CE">
        <w:rPr>
          <w:rFonts w:ascii="Arial" w:hAnsi="Arial" w:cs="Arial"/>
          <w:sz w:val="16"/>
          <w:szCs w:val="16"/>
        </w:rPr>
        <w:t>16 127</w:t>
      </w:r>
      <w:r>
        <w:rPr>
          <w:rFonts w:ascii="Arial" w:hAnsi="Arial" w:cs="Arial"/>
          <w:sz w:val="16"/>
          <w:szCs w:val="16"/>
        </w:rPr>
        <w:t>,- €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61AD9D45" w14:textId="37A18A49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 (3) </w:t>
      </w:r>
      <w:r>
        <w:rPr>
          <w:rFonts w:ascii="Arial" w:hAnsi="Arial" w:cs="Arial"/>
          <w:sz w:val="16"/>
          <w:szCs w:val="16"/>
        </w:rPr>
        <w:t>D</w:t>
      </w:r>
      <w:r w:rsidRPr="00ED0163">
        <w:rPr>
          <w:rFonts w:ascii="Arial" w:hAnsi="Arial" w:cs="Arial"/>
          <w:sz w:val="16"/>
          <w:szCs w:val="16"/>
        </w:rPr>
        <w:t>otáci</w:t>
      </w:r>
      <w:r>
        <w:rPr>
          <w:rFonts w:ascii="Arial" w:hAnsi="Arial" w:cs="Arial"/>
          <w:sz w:val="16"/>
          <w:szCs w:val="16"/>
        </w:rPr>
        <w:t xml:space="preserve">e: </w:t>
      </w:r>
      <w:r w:rsidR="000313CE">
        <w:rPr>
          <w:rFonts w:ascii="Arial" w:hAnsi="Arial" w:cs="Arial"/>
          <w:sz w:val="16"/>
          <w:szCs w:val="16"/>
        </w:rPr>
        <w:t>55 438</w:t>
      </w:r>
      <w:r>
        <w:rPr>
          <w:rFonts w:ascii="Arial" w:hAnsi="Arial" w:cs="Arial"/>
          <w:sz w:val="16"/>
          <w:szCs w:val="16"/>
        </w:rPr>
        <w:t xml:space="preserve">,- € </w:t>
      </w:r>
    </w:p>
    <w:p w14:paraId="5C7744B2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4</w:t>
      </w:r>
      <w:r w:rsidRPr="00ED0163">
        <w:rPr>
          <w:rFonts w:ascii="Arial" w:hAnsi="Arial" w:cs="Arial"/>
          <w:sz w:val="16"/>
          <w:szCs w:val="16"/>
        </w:rPr>
        <w:t>) Opis a vyčíslenie hodnoty významných položiek nákladov</w:t>
      </w:r>
      <w:r>
        <w:rPr>
          <w:rFonts w:ascii="Arial" w:hAnsi="Arial" w:cs="Arial"/>
          <w:sz w:val="16"/>
          <w:szCs w:val="16"/>
        </w:rPr>
        <w:t>:</w:t>
      </w:r>
    </w:p>
    <w:p w14:paraId="66933854" w14:textId="68F9F40E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materiál </w:t>
      </w:r>
      <w:r w:rsidR="007224AE">
        <w:rPr>
          <w:rFonts w:ascii="Arial" w:hAnsi="Arial" w:cs="Arial"/>
          <w:sz w:val="16"/>
          <w:szCs w:val="16"/>
        </w:rPr>
        <w:t>571</w:t>
      </w:r>
      <w:r>
        <w:rPr>
          <w:rFonts w:ascii="Arial" w:hAnsi="Arial" w:cs="Arial"/>
          <w:sz w:val="16"/>
          <w:szCs w:val="16"/>
        </w:rPr>
        <w:t>,- €</w:t>
      </w:r>
    </w:p>
    <w:p w14:paraId="38E4DC49" w14:textId="3D420DEC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- energie </w:t>
      </w:r>
      <w:r w:rsidR="007224AE">
        <w:rPr>
          <w:rFonts w:ascii="Arial" w:hAnsi="Arial" w:cs="Arial"/>
          <w:sz w:val="16"/>
          <w:szCs w:val="16"/>
        </w:rPr>
        <w:t>4 310</w:t>
      </w:r>
      <w:r>
        <w:rPr>
          <w:rFonts w:ascii="Arial" w:hAnsi="Arial" w:cs="Arial"/>
          <w:sz w:val="16"/>
          <w:szCs w:val="16"/>
        </w:rPr>
        <w:t>,- €</w:t>
      </w:r>
    </w:p>
    <w:p w14:paraId="2A1CEBB4" w14:textId="4354907E" w:rsidR="007224AE" w:rsidRDefault="007224AE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opravy a udržiavanie 180,- </w:t>
      </w:r>
      <w:r>
        <w:rPr>
          <w:rFonts w:ascii="Arial" w:hAnsi="Arial" w:cs="Arial"/>
          <w:sz w:val="16"/>
          <w:szCs w:val="16"/>
        </w:rPr>
        <w:t>€</w:t>
      </w:r>
    </w:p>
    <w:p w14:paraId="3EE3BA55" w14:textId="5200C4D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služby </w:t>
      </w:r>
      <w:r w:rsidR="007224AE">
        <w:rPr>
          <w:rFonts w:ascii="Arial" w:hAnsi="Arial" w:cs="Arial"/>
          <w:sz w:val="16"/>
          <w:szCs w:val="16"/>
        </w:rPr>
        <w:t>8 528</w:t>
      </w:r>
      <w:r>
        <w:rPr>
          <w:rFonts w:ascii="Arial" w:hAnsi="Arial" w:cs="Arial"/>
          <w:sz w:val="16"/>
          <w:szCs w:val="16"/>
        </w:rPr>
        <w:t>,- €</w:t>
      </w:r>
    </w:p>
    <w:p w14:paraId="4170123D" w14:textId="117DE5AE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osobné náklady </w:t>
      </w:r>
      <w:r w:rsidR="007224AE">
        <w:rPr>
          <w:rFonts w:ascii="Arial" w:hAnsi="Arial" w:cs="Arial"/>
          <w:sz w:val="16"/>
          <w:szCs w:val="16"/>
        </w:rPr>
        <w:t>79 955</w:t>
      </w:r>
      <w:r>
        <w:rPr>
          <w:rFonts w:ascii="Arial" w:hAnsi="Arial" w:cs="Arial"/>
          <w:sz w:val="16"/>
          <w:szCs w:val="16"/>
        </w:rPr>
        <w:t>,- €</w:t>
      </w:r>
    </w:p>
    <w:p w14:paraId="03789351" w14:textId="039CE52F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ostatné náklady </w:t>
      </w:r>
      <w:r w:rsidR="007224AE">
        <w:rPr>
          <w:rFonts w:ascii="Arial" w:hAnsi="Arial" w:cs="Arial"/>
          <w:sz w:val="16"/>
          <w:szCs w:val="16"/>
        </w:rPr>
        <w:t>3 450</w:t>
      </w:r>
      <w:r>
        <w:rPr>
          <w:rFonts w:ascii="Arial" w:hAnsi="Arial" w:cs="Arial"/>
          <w:sz w:val="16"/>
          <w:szCs w:val="16"/>
        </w:rPr>
        <w:t>,- €</w:t>
      </w:r>
    </w:p>
    <w:p w14:paraId="43B84625" w14:textId="77777777" w:rsidR="00454411" w:rsidRDefault="00454411" w:rsidP="00454411">
      <w:pPr>
        <w:spacing w:before="0" w:line="240" w:lineRule="auto"/>
        <w:jc w:val="left"/>
        <w:rPr>
          <w:rFonts w:ascii="Arial" w:hAnsi="Arial" w:cs="Arial"/>
          <w:b/>
          <w:bCs/>
        </w:rPr>
      </w:pPr>
    </w:p>
    <w:p w14:paraId="0F67CA5E" w14:textId="77777777" w:rsidR="00454411" w:rsidRPr="00ED0163" w:rsidRDefault="00454411" w:rsidP="00454411">
      <w:pPr>
        <w:spacing w:before="0" w:line="24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r w:rsidRPr="00ED0163">
        <w:rPr>
          <w:rFonts w:ascii="Arial" w:hAnsi="Arial" w:cs="Arial"/>
          <w:b/>
          <w:bCs/>
        </w:rPr>
        <w:t xml:space="preserve">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2410"/>
        <w:gridCol w:w="2552"/>
      </w:tblGrid>
      <w:tr w:rsidR="00454411" w:rsidRPr="00ED0163" w14:paraId="3255A792" w14:textId="77777777" w:rsidTr="00AD6F6C">
        <w:tc>
          <w:tcPr>
            <w:tcW w:w="4961" w:type="dxa"/>
          </w:tcPr>
          <w:p w14:paraId="1BCB323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D525F6A" w14:textId="77777777" w:rsidR="00454411" w:rsidRPr="00ED0163" w:rsidRDefault="00454411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C2353E1" w14:textId="77777777" w:rsidR="00454411" w:rsidRPr="00ED0163" w:rsidRDefault="00454411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54411" w:rsidRPr="00ED0163" w14:paraId="117492D8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1B0A54C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663D7E5" w14:textId="651C0D65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4,</w:t>
            </w:r>
            <w:r w:rsidR="007224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52" w:type="dxa"/>
            <w:vAlign w:val="center"/>
          </w:tcPr>
          <w:p w14:paraId="6F5E5876" w14:textId="6894E59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352951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454411" w:rsidRPr="00ED0163" w14:paraId="70B21CF7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40321234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5BF13566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1</w:t>
            </w:r>
          </w:p>
        </w:tc>
        <w:tc>
          <w:tcPr>
            <w:tcW w:w="2552" w:type="dxa"/>
            <w:vAlign w:val="center"/>
          </w:tcPr>
          <w:p w14:paraId="4F9A621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1</w:t>
            </w:r>
          </w:p>
        </w:tc>
      </w:tr>
      <w:tr w:rsidR="00454411" w:rsidRPr="00ED0163" w14:paraId="1FFFA005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7C0E1F4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44D3924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0</w:t>
            </w:r>
          </w:p>
        </w:tc>
        <w:tc>
          <w:tcPr>
            <w:tcW w:w="2552" w:type="dxa"/>
            <w:vAlign w:val="center"/>
          </w:tcPr>
          <w:p w14:paraId="039FAEC0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0</w:t>
            </w:r>
          </w:p>
        </w:tc>
      </w:tr>
      <w:tr w:rsidR="00454411" w:rsidRPr="00ED0163" w14:paraId="5247EB24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2CAA8FFF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2662FB9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0</w:t>
            </w:r>
          </w:p>
        </w:tc>
        <w:tc>
          <w:tcPr>
            <w:tcW w:w="2552" w:type="dxa"/>
            <w:vAlign w:val="center"/>
          </w:tcPr>
          <w:p w14:paraId="3E5B5E92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0</w:t>
            </w:r>
          </w:p>
        </w:tc>
      </w:tr>
    </w:tbl>
    <w:p w14:paraId="2C14B7B2" w14:textId="77777777" w:rsidR="00454411" w:rsidRPr="00ED0163" w:rsidRDefault="00454411" w:rsidP="00454411">
      <w:pPr>
        <w:spacing w:before="0" w:line="240" w:lineRule="auto"/>
        <w:jc w:val="center"/>
        <w:rPr>
          <w:rFonts w:ascii="Arial" w:hAnsi="Arial" w:cs="Arial"/>
          <w:b/>
          <w:bCs/>
          <w:sz w:val="16"/>
          <w:szCs w:val="16"/>
        </w:rPr>
        <w:sectPr w:rsidR="00454411" w:rsidRPr="00ED0163" w:rsidSect="000109BB">
          <w:footerReference w:type="default" r:id="rId7"/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14:paraId="31D7E58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lastRenderedPageBreak/>
        <w:t xml:space="preserve">tabuľka k čl. III ods. </w:t>
      </w:r>
      <w:r>
        <w:rPr>
          <w:rFonts w:ascii="Arial" w:hAnsi="Arial" w:cs="Arial"/>
          <w:b/>
          <w:bCs/>
        </w:rPr>
        <w:t>2</w:t>
      </w:r>
      <w:r w:rsidRPr="00ED0163">
        <w:rPr>
          <w:rFonts w:ascii="Arial" w:hAnsi="Arial" w:cs="Arial"/>
          <w:b/>
          <w:bCs/>
        </w:rPr>
        <w:t xml:space="preserve"> o položkách krátkodobého finančného majetku</w:t>
      </w:r>
    </w:p>
    <w:tbl>
      <w:tblPr>
        <w:tblStyle w:val="Mriekatabuky"/>
        <w:tblW w:w="0" w:type="auto"/>
        <w:tblInd w:w="38" w:type="dxa"/>
        <w:tblLook w:val="00A0" w:firstRow="1" w:lastRow="0" w:firstColumn="1" w:lastColumn="0" w:noHBand="0" w:noVBand="0"/>
      </w:tblPr>
      <w:tblGrid>
        <w:gridCol w:w="4606"/>
        <w:gridCol w:w="5103"/>
        <w:gridCol w:w="4536"/>
      </w:tblGrid>
      <w:tr w:rsidR="002E58E4" w:rsidRPr="00ED0163" w14:paraId="1A8EA362" w14:textId="77777777" w:rsidTr="00AD6F6C">
        <w:tc>
          <w:tcPr>
            <w:tcW w:w="4606" w:type="dxa"/>
            <w:vAlign w:val="center"/>
          </w:tcPr>
          <w:p w14:paraId="428E53C6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vAlign w:val="center"/>
          </w:tcPr>
          <w:p w14:paraId="6930AEF0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vAlign w:val="center"/>
          </w:tcPr>
          <w:p w14:paraId="0BB42F7E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2E58E4" w:rsidRPr="00ED0163" w14:paraId="2DA6BBF7" w14:textId="77777777" w:rsidTr="00AD6F6C">
        <w:tc>
          <w:tcPr>
            <w:tcW w:w="4606" w:type="dxa"/>
            <w:vAlign w:val="center"/>
          </w:tcPr>
          <w:p w14:paraId="6D1E995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</w:tcPr>
          <w:p w14:paraId="49ED043B" w14:textId="4CEF9B51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439,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36" w:type="dxa"/>
          </w:tcPr>
          <w:p w14:paraId="24C827AC" w14:textId="7D029470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682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0E623BD2" w14:textId="77777777" w:rsidTr="00AD6F6C">
        <w:tc>
          <w:tcPr>
            <w:tcW w:w="4606" w:type="dxa"/>
            <w:vAlign w:val="center"/>
          </w:tcPr>
          <w:p w14:paraId="7085BB55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Ceniny</w:t>
            </w:r>
          </w:p>
        </w:tc>
        <w:tc>
          <w:tcPr>
            <w:tcW w:w="5103" w:type="dxa"/>
          </w:tcPr>
          <w:p w14:paraId="5570AC74" w14:textId="6EC6FEFB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17</w:t>
            </w:r>
            <w:r w:rsidR="005832A7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5E94D2A7" w14:textId="254CC9BF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832A7">
              <w:rPr>
                <w:rFonts w:ascii="Arial" w:hAnsi="Arial" w:cs="Arial"/>
                <w:sz w:val="16"/>
                <w:szCs w:val="16"/>
              </w:rPr>
              <w:t>8</w:t>
            </w:r>
            <w:r w:rsidR="007224AE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,- </w:t>
            </w:r>
          </w:p>
        </w:tc>
      </w:tr>
      <w:tr w:rsidR="002E58E4" w:rsidRPr="00ED0163" w14:paraId="19F5A712" w14:textId="77777777" w:rsidTr="00AD6F6C">
        <w:tc>
          <w:tcPr>
            <w:tcW w:w="4606" w:type="dxa"/>
            <w:vAlign w:val="center"/>
          </w:tcPr>
          <w:p w14:paraId="699D9106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</w:tcPr>
          <w:p w14:paraId="5CD173B0" w14:textId="2E994988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 xml:space="preserve">  8 622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6A4FFEFA" w14:textId="27A061C8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1</w:t>
            </w:r>
            <w:r w:rsidR="007224AE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224AE">
              <w:rPr>
                <w:rFonts w:ascii="Arial" w:hAnsi="Arial" w:cs="Arial"/>
                <w:sz w:val="16"/>
                <w:szCs w:val="16"/>
              </w:rPr>
              <w:t>647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4EAA9923" w14:textId="77777777" w:rsidTr="00AD6F6C">
        <w:tc>
          <w:tcPr>
            <w:tcW w:w="4606" w:type="dxa"/>
            <w:vAlign w:val="center"/>
          </w:tcPr>
          <w:p w14:paraId="001726C0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</w:tcPr>
          <w:p w14:paraId="133632A0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40D14F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7F050875" w14:textId="77777777" w:rsidTr="00AD6F6C">
        <w:tc>
          <w:tcPr>
            <w:tcW w:w="4606" w:type="dxa"/>
            <w:vAlign w:val="center"/>
          </w:tcPr>
          <w:p w14:paraId="01C1A86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</w:tcPr>
          <w:p w14:paraId="7D659B2E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DFF1CEA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33B71A9" w14:textId="77777777" w:rsidTr="00AD6F6C">
        <w:tc>
          <w:tcPr>
            <w:tcW w:w="4606" w:type="dxa"/>
            <w:vAlign w:val="center"/>
          </w:tcPr>
          <w:p w14:paraId="7F226D55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5103" w:type="dxa"/>
          </w:tcPr>
          <w:p w14:paraId="66C94765" w14:textId="7E70B2F2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9 233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52C4CEB9" w14:textId="0034CEE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1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411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7A845428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419D74B9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093B027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 xml:space="preserve">tabuľka k čl. III ods. </w:t>
      </w:r>
      <w:r>
        <w:rPr>
          <w:rFonts w:ascii="Arial" w:hAnsi="Arial" w:cs="Arial"/>
          <w:b/>
          <w:bCs/>
        </w:rPr>
        <w:t>3</w:t>
      </w:r>
      <w:r w:rsidRPr="00ED0163">
        <w:rPr>
          <w:rFonts w:ascii="Arial" w:hAnsi="Arial" w:cs="Arial"/>
          <w:b/>
          <w:bCs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7"/>
        <w:gridCol w:w="2551"/>
        <w:gridCol w:w="2410"/>
        <w:gridCol w:w="2126"/>
        <w:gridCol w:w="2268"/>
        <w:gridCol w:w="2693"/>
      </w:tblGrid>
      <w:tr w:rsidR="002E58E4" w:rsidRPr="00ED0163" w14:paraId="03EE8036" w14:textId="77777777" w:rsidTr="00AD6F6C">
        <w:tc>
          <w:tcPr>
            <w:tcW w:w="2197" w:type="dxa"/>
            <w:vAlign w:val="center"/>
          </w:tcPr>
          <w:p w14:paraId="4CD9A4E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5499135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F885C2F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7D452D8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61F12FB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7CC09A5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2E58E4" w:rsidRPr="00ED0163" w14:paraId="53FDD8B4" w14:textId="77777777" w:rsidTr="00AD6F6C">
        <w:tc>
          <w:tcPr>
            <w:tcW w:w="2197" w:type="dxa"/>
            <w:vAlign w:val="center"/>
          </w:tcPr>
          <w:p w14:paraId="6FB94180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14:paraId="3112B9F2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67448D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0</w:t>
            </w:r>
          </w:p>
        </w:tc>
        <w:tc>
          <w:tcPr>
            <w:tcW w:w="2410" w:type="dxa"/>
          </w:tcPr>
          <w:p w14:paraId="261C18D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EF269D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4D3469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848788E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F45CE0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0</w:t>
            </w:r>
          </w:p>
        </w:tc>
      </w:tr>
      <w:tr w:rsidR="002E58E4" w:rsidRPr="00ED0163" w14:paraId="314EAC22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4C6F5C6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14:paraId="67382A7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0C2E62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0048A3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361E7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3AA813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511568FC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322E55E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14:paraId="36A2C96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1439C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8F928D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A16825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2546A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3CAD4C2C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3D697B57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14:paraId="12AD92B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E3709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B6259F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72168A3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7B8193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064F5AB2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5F4FF5FF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14:paraId="199D1274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9D9A55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0</w:t>
            </w:r>
          </w:p>
        </w:tc>
        <w:tc>
          <w:tcPr>
            <w:tcW w:w="2410" w:type="dxa"/>
          </w:tcPr>
          <w:p w14:paraId="6DA7B83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5653F59E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02992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BB009A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513090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0</w:t>
            </w:r>
          </w:p>
        </w:tc>
      </w:tr>
    </w:tbl>
    <w:p w14:paraId="2D5714C4" w14:textId="77777777" w:rsidR="002E58E4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0C45C3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812D951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t xml:space="preserve">tabuľka k čl. III ods. </w:t>
      </w:r>
      <w:r>
        <w:rPr>
          <w:rFonts w:ascii="Arial" w:hAnsi="Arial" w:cs="Arial"/>
          <w:b/>
          <w:bCs/>
        </w:rPr>
        <w:t>3</w:t>
      </w:r>
      <w:r w:rsidRPr="00ED0163">
        <w:rPr>
          <w:rFonts w:ascii="Arial" w:hAnsi="Arial" w:cs="Arial"/>
          <w:b/>
          <w:bCs/>
        </w:rPr>
        <w:t xml:space="preserve">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3"/>
        <w:gridCol w:w="3827"/>
        <w:gridCol w:w="4394"/>
      </w:tblGrid>
      <w:tr w:rsidR="002E58E4" w:rsidRPr="00ED0163" w14:paraId="2876922C" w14:textId="77777777" w:rsidTr="00AD6F6C">
        <w:trPr>
          <w:trHeight w:val="397"/>
        </w:trPr>
        <w:tc>
          <w:tcPr>
            <w:tcW w:w="4323" w:type="dxa"/>
            <w:vMerge w:val="restart"/>
          </w:tcPr>
          <w:p w14:paraId="5627AD66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4B341781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</w:t>
            </w:r>
          </w:p>
        </w:tc>
      </w:tr>
      <w:tr w:rsidR="002E58E4" w:rsidRPr="00ED0163" w14:paraId="38013759" w14:textId="77777777" w:rsidTr="00AD6F6C">
        <w:tc>
          <w:tcPr>
            <w:tcW w:w="4323" w:type="dxa"/>
            <w:vMerge/>
          </w:tcPr>
          <w:p w14:paraId="67D26172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CF14CDA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201DF308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E58E4" w:rsidRPr="00ED0163" w14:paraId="515CADC8" w14:textId="77777777" w:rsidTr="00AD6F6C">
        <w:tc>
          <w:tcPr>
            <w:tcW w:w="4323" w:type="dxa"/>
            <w:vAlign w:val="center"/>
          </w:tcPr>
          <w:p w14:paraId="21B5291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3DF58C47" w14:textId="599EBDDB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</w:t>
            </w:r>
            <w:r w:rsidR="009A1DE5">
              <w:rPr>
                <w:rFonts w:ascii="Arial" w:hAnsi="Arial" w:cs="Arial"/>
                <w:sz w:val="16"/>
                <w:szCs w:val="16"/>
              </w:rPr>
              <w:t>6</w:t>
            </w:r>
            <w:r w:rsidR="007224AE">
              <w:rPr>
                <w:rFonts w:ascii="Arial" w:hAnsi="Arial" w:cs="Arial"/>
                <w:sz w:val="16"/>
                <w:szCs w:val="16"/>
              </w:rPr>
              <w:t>37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394" w:type="dxa"/>
            <w:vAlign w:val="center"/>
          </w:tcPr>
          <w:p w14:paraId="1013597C" w14:textId="71C5A5A1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576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726E21E8" w14:textId="77777777" w:rsidTr="00AD6F6C">
        <w:tc>
          <w:tcPr>
            <w:tcW w:w="4323" w:type="dxa"/>
            <w:vAlign w:val="center"/>
          </w:tcPr>
          <w:p w14:paraId="6B83B349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3681EB5C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312EFB5E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19A9F87" w14:textId="77777777" w:rsidTr="00AD6F6C">
        <w:tc>
          <w:tcPr>
            <w:tcW w:w="4323" w:type="dxa"/>
            <w:vAlign w:val="center"/>
          </w:tcPr>
          <w:p w14:paraId="0617BC8B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57A8CC54" w14:textId="31D1387D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</w:t>
            </w:r>
            <w:r w:rsidR="009A1DE5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37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4394" w:type="dxa"/>
            <w:vAlign w:val="center"/>
          </w:tcPr>
          <w:p w14:paraId="01B39653" w14:textId="4BD1D9E2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576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,- </w:t>
            </w:r>
          </w:p>
        </w:tc>
      </w:tr>
    </w:tbl>
    <w:p w14:paraId="03E6F2CA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4DFCD359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7744DE5C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813783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lastRenderedPageBreak/>
        <w:t xml:space="preserve">tabuľka k čl. III ods. </w:t>
      </w:r>
      <w:r>
        <w:rPr>
          <w:rFonts w:ascii="Arial" w:hAnsi="Arial" w:cs="Arial"/>
          <w:b/>
          <w:bCs/>
        </w:rPr>
        <w:t>6</w:t>
      </w:r>
      <w:r w:rsidRPr="00ED0163">
        <w:rPr>
          <w:rFonts w:ascii="Arial" w:hAnsi="Arial" w:cs="Arial"/>
          <w:b/>
          <w:bCs/>
        </w:rPr>
        <w:t xml:space="preserve">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7"/>
        <w:gridCol w:w="4963"/>
      </w:tblGrid>
      <w:tr w:rsidR="002E58E4" w:rsidRPr="00ED0163" w14:paraId="267844D4" w14:textId="77777777" w:rsidTr="00AD6F6C">
        <w:trPr>
          <w:trHeight w:val="765"/>
        </w:trPr>
        <w:tc>
          <w:tcPr>
            <w:tcW w:w="6487" w:type="dxa"/>
            <w:noWrap/>
            <w:vAlign w:val="center"/>
          </w:tcPr>
          <w:p w14:paraId="0DF8B014" w14:textId="77777777" w:rsidR="002E58E4" w:rsidRPr="00ED0163" w:rsidRDefault="002E58E4" w:rsidP="00AD6F6C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1887A2AB" w14:textId="77777777" w:rsidR="002E58E4" w:rsidRPr="00ED0163" w:rsidRDefault="002E58E4" w:rsidP="00AD6F6C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2E58E4" w:rsidRPr="00ED0163" w14:paraId="39A9C686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EF5302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4F45891C" w14:textId="1AD8325A" w:rsidR="002E58E4" w:rsidRPr="00ED0163" w:rsidRDefault="007224AE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4 437</w:t>
            </w:r>
            <w:r w:rsidR="002E58E4">
              <w:rPr>
                <w:rFonts w:ascii="Arial" w:hAnsi="Arial" w:cs="Arial"/>
                <w:color w:val="000000"/>
                <w:sz w:val="16"/>
                <w:szCs w:val="16"/>
              </w:rPr>
              <w:t>,-</w:t>
            </w:r>
          </w:p>
        </w:tc>
      </w:tr>
      <w:tr w:rsidR="002E58E4" w:rsidRPr="00ED0163" w14:paraId="2D33F68A" w14:textId="77777777" w:rsidTr="00AD6F6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131C3DE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2E58E4" w:rsidRPr="00ED0163" w14:paraId="302E11E2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3D85CC4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0FA5F7D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2E6F139E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270CBE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 w:cs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6C4BAE6A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DAA0367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65058A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03661115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4CFEAA4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E51902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1A136329" w14:textId="08194CEC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7224AE">
              <w:rPr>
                <w:rFonts w:ascii="Arial" w:hAnsi="Arial" w:cs="Arial"/>
                <w:color w:val="000000"/>
                <w:sz w:val="16"/>
                <w:szCs w:val="16"/>
              </w:rPr>
              <w:t>4 437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,-</w:t>
            </w:r>
          </w:p>
        </w:tc>
      </w:tr>
      <w:tr w:rsidR="002E58E4" w:rsidRPr="00ED0163" w14:paraId="08134A02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769921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581711D0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BB95F7B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70AE25A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279A764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4B7D4B3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4190E70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6EFB960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55B353D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5B67B39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346081AA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583232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4716673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Prevod  do n</w:t>
            </w:r>
            <w:r w:rsidRPr="00ED0163"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41834F3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33BAA0C4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2E8B37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643A82D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A0E6CDB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19B6423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0016141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545E3C6" w14:textId="77777777" w:rsidTr="00AD6F6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67302F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2E58E4" w:rsidRPr="00ED0163" w14:paraId="6E73DFAA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253FEA3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14:paraId="20080350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070ED2AA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E58612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14:paraId="4F944B05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D59A6A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5EB4810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4DC79987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51D843D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35B7A55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1771001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B77203E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38670B1A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6421B05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8366C8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241CE987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Prevod do n</w:t>
            </w:r>
            <w:r w:rsidRPr="00ED0163"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0437B564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D2A8411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0AEE87E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BDFA0D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31954EB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DDBA5EC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5E790D99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650B8FA1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79206A8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816157B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 </w:t>
      </w:r>
      <w:r w:rsidRPr="00ED0163">
        <w:rPr>
          <w:rFonts w:ascii="Arial" w:hAnsi="Arial" w:cs="Arial"/>
          <w:b/>
          <w:bCs/>
        </w:rPr>
        <w:t xml:space="preserve"> tabuľka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a)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5"/>
        <w:gridCol w:w="2693"/>
        <w:gridCol w:w="1985"/>
        <w:gridCol w:w="1843"/>
        <w:gridCol w:w="2126"/>
        <w:gridCol w:w="2693"/>
      </w:tblGrid>
      <w:tr w:rsidR="002E58E4" w:rsidRPr="00ED0163" w14:paraId="29EB4DEC" w14:textId="77777777" w:rsidTr="00AD6F6C">
        <w:tc>
          <w:tcPr>
            <w:tcW w:w="2905" w:type="dxa"/>
            <w:vAlign w:val="center"/>
          </w:tcPr>
          <w:p w14:paraId="5242B6DF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646E62C6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14:paraId="79D036F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43DAB226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37F129A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39D7E14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2E58E4" w:rsidRPr="00ED0163" w14:paraId="1436B22E" w14:textId="77777777" w:rsidTr="00AD6F6C">
        <w:tc>
          <w:tcPr>
            <w:tcW w:w="2905" w:type="dxa"/>
            <w:vAlign w:val="center"/>
          </w:tcPr>
          <w:p w14:paraId="43190F61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 xml:space="preserve"> zákonn</w:t>
            </w:r>
            <w:r>
              <w:rPr>
                <w:rFonts w:ascii="Arial" w:hAnsi="Arial" w:cs="Arial"/>
                <w:sz w:val="16"/>
                <w:szCs w:val="16"/>
              </w:rPr>
              <w:t>á</w:t>
            </w:r>
            <w:r w:rsidRPr="00ED0163">
              <w:rPr>
                <w:rFonts w:ascii="Arial" w:hAnsi="Arial" w:cs="Arial"/>
                <w:sz w:val="16"/>
                <w:szCs w:val="16"/>
              </w:rPr>
              <w:t xml:space="preserve"> rezerv</w:t>
            </w:r>
            <w:r>
              <w:rPr>
                <w:rFonts w:ascii="Arial" w:hAnsi="Arial" w:cs="Arial"/>
                <w:sz w:val="16"/>
                <w:szCs w:val="16"/>
              </w:rPr>
              <w:t>a na mzdy</w:t>
            </w:r>
          </w:p>
        </w:tc>
        <w:tc>
          <w:tcPr>
            <w:tcW w:w="2693" w:type="dxa"/>
          </w:tcPr>
          <w:p w14:paraId="336FE25E" w14:textId="3083818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  <w:r w:rsidR="00133179">
              <w:rPr>
                <w:rFonts w:ascii="Arial" w:hAnsi="Arial" w:cs="Arial"/>
                <w:sz w:val="16"/>
                <w:szCs w:val="16"/>
              </w:rPr>
              <w:t xml:space="preserve">5 </w:t>
            </w:r>
            <w:r w:rsidR="007224AE">
              <w:rPr>
                <w:rFonts w:ascii="Arial" w:hAnsi="Arial" w:cs="Arial"/>
                <w:sz w:val="16"/>
                <w:szCs w:val="16"/>
              </w:rPr>
              <w:t>260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1985" w:type="dxa"/>
          </w:tcPr>
          <w:p w14:paraId="664BF9BA" w14:textId="475E956A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1 622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1843" w:type="dxa"/>
          </w:tcPr>
          <w:p w14:paraId="0BB83CA6" w14:textId="2A4CE32D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="00133179">
              <w:rPr>
                <w:rFonts w:ascii="Arial" w:hAnsi="Arial" w:cs="Arial"/>
                <w:sz w:val="16"/>
                <w:szCs w:val="16"/>
              </w:rPr>
              <w:t xml:space="preserve">5 </w:t>
            </w:r>
            <w:r w:rsidR="007224AE">
              <w:rPr>
                <w:rFonts w:ascii="Arial" w:hAnsi="Arial" w:cs="Arial"/>
                <w:sz w:val="16"/>
                <w:szCs w:val="16"/>
              </w:rPr>
              <w:t>260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2126" w:type="dxa"/>
          </w:tcPr>
          <w:p w14:paraId="35FB6B3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94E198B" w14:textId="41150245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1 622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34B00E12" w14:textId="77777777" w:rsidTr="00AD6F6C">
        <w:tc>
          <w:tcPr>
            <w:tcW w:w="2905" w:type="dxa"/>
            <w:vAlign w:val="center"/>
          </w:tcPr>
          <w:p w14:paraId="115E4988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693" w:type="dxa"/>
          </w:tcPr>
          <w:p w14:paraId="6937B06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8787DD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180BA6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27C1A0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001847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7F9CEA4B" w14:textId="77777777" w:rsidTr="00AD6F6C">
        <w:tc>
          <w:tcPr>
            <w:tcW w:w="2905" w:type="dxa"/>
            <w:vAlign w:val="center"/>
          </w:tcPr>
          <w:p w14:paraId="61189DC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Zákonné rezervy spolu</w:t>
            </w:r>
          </w:p>
        </w:tc>
        <w:tc>
          <w:tcPr>
            <w:tcW w:w="2693" w:type="dxa"/>
          </w:tcPr>
          <w:p w14:paraId="086ADCCD" w14:textId="433A3F4D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>5 2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1985" w:type="dxa"/>
          </w:tcPr>
          <w:p w14:paraId="06A56CB5" w14:textId="765C904F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1 622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1843" w:type="dxa"/>
          </w:tcPr>
          <w:p w14:paraId="13481321" w14:textId="4E37C294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  <w:r w:rsidR="001331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260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2126" w:type="dxa"/>
          </w:tcPr>
          <w:p w14:paraId="4F12956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16F99384" w14:textId="7EB9EBC1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1 622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41D53A0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C20F9D6" w14:textId="77777777" w:rsidR="00D03B81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081D5CE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t xml:space="preserve"> tabuľka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</w:t>
      </w:r>
      <w:r w:rsidR="00D03B81">
        <w:rPr>
          <w:rFonts w:ascii="Arial" w:hAnsi="Arial" w:cs="Arial"/>
          <w:b/>
          <w:bCs/>
        </w:rPr>
        <w:t>c</w:t>
      </w:r>
      <w:r w:rsidRPr="00ED0163">
        <w:rPr>
          <w:rFonts w:ascii="Arial" w:hAnsi="Arial" w:cs="Arial"/>
          <w:b/>
          <w:bCs/>
        </w:rPr>
        <w:t>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0"/>
        <w:gridCol w:w="3118"/>
        <w:gridCol w:w="3544"/>
      </w:tblGrid>
      <w:tr w:rsidR="002E58E4" w:rsidRPr="00ED0163" w14:paraId="67682C93" w14:textId="77777777" w:rsidTr="00AD6F6C">
        <w:trPr>
          <w:trHeight w:val="397"/>
        </w:trPr>
        <w:tc>
          <w:tcPr>
            <w:tcW w:w="4890" w:type="dxa"/>
            <w:vMerge w:val="restart"/>
            <w:vAlign w:val="center"/>
          </w:tcPr>
          <w:p w14:paraId="69822C2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41E41E3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</w:t>
            </w:r>
          </w:p>
        </w:tc>
      </w:tr>
      <w:tr w:rsidR="002E58E4" w:rsidRPr="00ED0163" w14:paraId="5EA6FB65" w14:textId="77777777" w:rsidTr="00AD6F6C">
        <w:tc>
          <w:tcPr>
            <w:tcW w:w="4890" w:type="dxa"/>
            <w:vMerge/>
          </w:tcPr>
          <w:p w14:paraId="2282E244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22EFC8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 w14:paraId="2F9ABF3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E58E4" w:rsidRPr="00ED0163" w14:paraId="430CB757" w14:textId="77777777" w:rsidTr="00AD6F6C">
        <w:trPr>
          <w:trHeight w:val="391"/>
        </w:trPr>
        <w:tc>
          <w:tcPr>
            <w:tcW w:w="4890" w:type="dxa"/>
            <w:vAlign w:val="center"/>
          </w:tcPr>
          <w:p w14:paraId="47073E0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7BE3D222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6E014DA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E58E4" w:rsidRPr="00ED0163" w14:paraId="5F61DFC5" w14:textId="77777777" w:rsidTr="00AD6F6C">
        <w:trPr>
          <w:trHeight w:val="391"/>
        </w:trPr>
        <w:tc>
          <w:tcPr>
            <w:tcW w:w="4890" w:type="dxa"/>
            <w:vAlign w:val="center"/>
          </w:tcPr>
          <w:p w14:paraId="59E25CF2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3118" w:type="dxa"/>
            <w:vAlign w:val="center"/>
          </w:tcPr>
          <w:p w14:paraId="5C148FAC" w14:textId="6BA05272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              7 </w:t>
            </w:r>
            <w:r w:rsidR="005B707F">
              <w:rPr>
                <w:rFonts w:ascii="Arial" w:hAnsi="Arial" w:cs="Arial"/>
                <w:sz w:val="16"/>
                <w:szCs w:val="16"/>
                <w:lang w:eastAsia="sk-SK"/>
              </w:rPr>
              <w:t>241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,-</w:t>
            </w:r>
          </w:p>
        </w:tc>
        <w:tc>
          <w:tcPr>
            <w:tcW w:w="3544" w:type="dxa"/>
            <w:vAlign w:val="center"/>
          </w:tcPr>
          <w:p w14:paraId="1BD89892" w14:textId="3FAB456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                   7 </w:t>
            </w:r>
            <w:r w:rsidR="005B707F">
              <w:rPr>
                <w:rFonts w:ascii="Arial" w:hAnsi="Arial" w:cs="Arial"/>
                <w:sz w:val="16"/>
                <w:szCs w:val="16"/>
                <w:lang w:eastAsia="sk-SK"/>
              </w:rPr>
              <w:t>488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,-</w:t>
            </w:r>
          </w:p>
        </w:tc>
      </w:tr>
      <w:tr w:rsidR="002E58E4" w:rsidRPr="00ED0163" w14:paraId="326D984C" w14:textId="77777777" w:rsidTr="00AD6F6C">
        <w:trPr>
          <w:trHeight w:val="447"/>
        </w:trPr>
        <w:tc>
          <w:tcPr>
            <w:tcW w:w="4890" w:type="dxa"/>
            <w:vAlign w:val="center"/>
          </w:tcPr>
          <w:p w14:paraId="48D2746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4CC7E26A" w14:textId="7AC8A462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7 </w:t>
            </w:r>
            <w:r w:rsidR="005B707F">
              <w:rPr>
                <w:rFonts w:ascii="Arial" w:hAnsi="Arial" w:cs="Arial"/>
                <w:b/>
                <w:bCs/>
                <w:sz w:val="16"/>
                <w:szCs w:val="16"/>
              </w:rPr>
              <w:t>241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,- </w:t>
            </w:r>
          </w:p>
        </w:tc>
        <w:tc>
          <w:tcPr>
            <w:tcW w:w="3544" w:type="dxa"/>
            <w:vAlign w:val="center"/>
          </w:tcPr>
          <w:p w14:paraId="2B45DE4A" w14:textId="2FE755B6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7 </w:t>
            </w:r>
            <w:r w:rsidR="005B707F">
              <w:rPr>
                <w:rFonts w:ascii="Arial" w:hAnsi="Arial" w:cs="Arial"/>
                <w:b/>
                <w:bCs/>
                <w:sz w:val="16"/>
                <w:szCs w:val="16"/>
              </w:rPr>
              <w:t>488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3178662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2F428D4" w14:textId="77777777" w:rsidR="00D03B81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1BCF4979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</w:t>
      </w:r>
      <w:r w:rsidRPr="00ED0163">
        <w:rPr>
          <w:rFonts w:ascii="Arial" w:hAnsi="Arial" w:cs="Arial"/>
          <w:b/>
          <w:bCs/>
        </w:rPr>
        <w:t xml:space="preserve">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</w:t>
      </w:r>
      <w:r>
        <w:rPr>
          <w:rFonts w:ascii="Arial" w:hAnsi="Arial" w:cs="Arial"/>
          <w:b/>
          <w:bCs/>
        </w:rPr>
        <w:t>d</w:t>
      </w:r>
      <w:r w:rsidRPr="00ED0163">
        <w:rPr>
          <w:rFonts w:ascii="Arial" w:hAnsi="Arial" w:cs="Arial"/>
          <w:b/>
          <w:bCs/>
        </w:rPr>
        <w:t>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3"/>
        <w:gridCol w:w="3685"/>
        <w:gridCol w:w="3544"/>
      </w:tblGrid>
      <w:tr w:rsidR="002E58E4" w:rsidRPr="00ED0163" w14:paraId="7786212B" w14:textId="77777777" w:rsidTr="00AD6F6C">
        <w:tc>
          <w:tcPr>
            <w:tcW w:w="4323" w:type="dxa"/>
            <w:vAlign w:val="center"/>
          </w:tcPr>
          <w:p w14:paraId="7A42758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62A4B72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14:paraId="64143D72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2E58E4" w:rsidRPr="00ED0163" w14:paraId="6C3DA96F" w14:textId="77777777" w:rsidTr="00AD6F6C">
        <w:trPr>
          <w:trHeight w:val="610"/>
        </w:trPr>
        <w:tc>
          <w:tcPr>
            <w:tcW w:w="4323" w:type="dxa"/>
            <w:vAlign w:val="center"/>
          </w:tcPr>
          <w:p w14:paraId="6FB357E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4E3FCDF9" w14:textId="528A5B09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5B707F">
              <w:rPr>
                <w:rFonts w:ascii="Arial" w:hAnsi="Arial" w:cs="Arial"/>
                <w:b/>
                <w:bCs/>
                <w:sz w:val="16"/>
                <w:szCs w:val="16"/>
              </w:rPr>
              <w:t>141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00CDA4F3" w14:textId="0788064C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5B707F">
              <w:rPr>
                <w:rFonts w:ascii="Arial" w:hAnsi="Arial" w:cs="Arial"/>
                <w:b/>
                <w:bCs/>
                <w:sz w:val="16"/>
                <w:szCs w:val="16"/>
              </w:rPr>
              <w:t>404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  <w:tr w:rsidR="002E58E4" w:rsidRPr="00ED0163" w14:paraId="66BBCF5B" w14:textId="77777777" w:rsidTr="00AD6F6C">
        <w:trPr>
          <w:trHeight w:val="375"/>
        </w:trPr>
        <w:tc>
          <w:tcPr>
            <w:tcW w:w="4323" w:type="dxa"/>
            <w:vAlign w:val="center"/>
          </w:tcPr>
          <w:p w14:paraId="1499F92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71F7BC28" w14:textId="623A6DC0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4</w:t>
            </w:r>
            <w:r w:rsidR="005B707F">
              <w:rPr>
                <w:rFonts w:ascii="Arial" w:hAnsi="Arial" w:cs="Arial"/>
                <w:sz w:val="16"/>
                <w:szCs w:val="16"/>
              </w:rPr>
              <w:t>9</w:t>
            </w:r>
            <w:r w:rsidR="008549C5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47FA41D1" w14:textId="564730BB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4</w:t>
            </w:r>
            <w:r w:rsidR="00133179">
              <w:rPr>
                <w:rFonts w:ascii="Arial" w:hAnsi="Arial" w:cs="Arial"/>
                <w:sz w:val="16"/>
                <w:szCs w:val="16"/>
              </w:rPr>
              <w:t>7</w:t>
            </w:r>
            <w:r w:rsidR="005B707F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2F341B30" w14:textId="77777777" w:rsidTr="00AD6F6C">
        <w:trPr>
          <w:trHeight w:val="279"/>
        </w:trPr>
        <w:tc>
          <w:tcPr>
            <w:tcW w:w="4323" w:type="dxa"/>
            <w:vAlign w:val="center"/>
          </w:tcPr>
          <w:p w14:paraId="4E0ECD7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28EE492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878D94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39F45C5" w14:textId="77777777" w:rsidTr="00AD6F6C">
        <w:trPr>
          <w:trHeight w:val="411"/>
        </w:trPr>
        <w:tc>
          <w:tcPr>
            <w:tcW w:w="4323" w:type="dxa"/>
            <w:vAlign w:val="center"/>
          </w:tcPr>
          <w:p w14:paraId="7D03C239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14:paraId="143EF0FB" w14:textId="2765734F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5B707F">
              <w:rPr>
                <w:rFonts w:ascii="Arial" w:hAnsi="Arial" w:cs="Arial"/>
                <w:sz w:val="16"/>
                <w:szCs w:val="16"/>
              </w:rPr>
              <w:t>300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4DAF92CB" w14:textId="4355E3DE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5B707F">
              <w:rPr>
                <w:rFonts w:ascii="Arial" w:hAnsi="Arial" w:cs="Arial"/>
                <w:sz w:val="16"/>
                <w:szCs w:val="16"/>
              </w:rPr>
              <w:t>740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77E12C8F" w14:textId="77777777" w:rsidTr="00AD6F6C">
        <w:trPr>
          <w:trHeight w:val="557"/>
        </w:trPr>
        <w:tc>
          <w:tcPr>
            <w:tcW w:w="4323" w:type="dxa"/>
            <w:vAlign w:val="center"/>
          </w:tcPr>
          <w:p w14:paraId="7044701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0C8D97F9" w14:textId="5A8B0085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5B707F">
              <w:rPr>
                <w:rFonts w:ascii="Arial" w:hAnsi="Arial" w:cs="Arial"/>
                <w:b/>
                <w:bCs/>
                <w:sz w:val="16"/>
                <w:szCs w:val="16"/>
              </w:rPr>
              <w:t>338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2F0BEF1E" w14:textId="7860F94A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5B707F">
              <w:rPr>
                <w:rFonts w:ascii="Arial" w:hAnsi="Arial" w:cs="Arial"/>
                <w:b/>
                <w:bCs/>
                <w:sz w:val="16"/>
                <w:szCs w:val="16"/>
              </w:rPr>
              <w:t>141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147761EA" w14:textId="77777777" w:rsidR="002E58E4" w:rsidRDefault="002E58E4" w:rsidP="002E58E4">
      <w:pPr>
        <w:spacing w:before="0" w:after="0" w:line="240" w:lineRule="auto"/>
        <w:rPr>
          <w:rFonts w:ascii="Arial" w:hAnsi="Arial" w:cs="Arial"/>
          <w:sz w:val="16"/>
          <w:szCs w:val="16"/>
        </w:rPr>
      </w:pPr>
    </w:p>
    <w:sectPr w:rsidR="002E58E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26F45" w14:textId="77777777" w:rsidR="008C56A2" w:rsidRDefault="008C56A2">
      <w:pPr>
        <w:spacing w:before="0" w:after="0" w:line="240" w:lineRule="auto"/>
      </w:pPr>
      <w:r>
        <w:separator/>
      </w:r>
    </w:p>
  </w:endnote>
  <w:endnote w:type="continuationSeparator" w:id="0">
    <w:p w14:paraId="42391FB6" w14:textId="77777777" w:rsidR="008C56A2" w:rsidRDefault="008C56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5B60" w14:textId="77777777" w:rsidR="00587A0B" w:rsidRDefault="002E58E4" w:rsidP="00557E46">
    <w:pPr>
      <w:pStyle w:val="Pta"/>
      <w:framePr w:wrap="auto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03B81">
      <w:rPr>
        <w:rStyle w:val="slostrany"/>
        <w:noProof/>
      </w:rPr>
      <w:t>2</w:t>
    </w:r>
    <w:r>
      <w:rPr>
        <w:rStyle w:val="slostrany"/>
      </w:rPr>
      <w:fldChar w:fldCharType="end"/>
    </w:r>
  </w:p>
  <w:p w14:paraId="4F5A2760" w14:textId="77777777" w:rsidR="00587A0B" w:rsidRDefault="00000000" w:rsidP="0072048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9C60E" w14:textId="77777777" w:rsidR="008C56A2" w:rsidRDefault="008C56A2">
      <w:pPr>
        <w:spacing w:before="0" w:after="0" w:line="240" w:lineRule="auto"/>
      </w:pPr>
      <w:r>
        <w:separator/>
      </w:r>
    </w:p>
  </w:footnote>
  <w:footnote w:type="continuationSeparator" w:id="0">
    <w:p w14:paraId="6BF2C881" w14:textId="77777777" w:rsidR="008C56A2" w:rsidRDefault="008C56A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135156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643"/>
    <w:rsid w:val="000313CE"/>
    <w:rsid w:val="00132189"/>
    <w:rsid w:val="00133179"/>
    <w:rsid w:val="00261312"/>
    <w:rsid w:val="002E58E4"/>
    <w:rsid w:val="00352951"/>
    <w:rsid w:val="003E1495"/>
    <w:rsid w:val="00454411"/>
    <w:rsid w:val="00463643"/>
    <w:rsid w:val="005832A7"/>
    <w:rsid w:val="005B707F"/>
    <w:rsid w:val="006A6FD9"/>
    <w:rsid w:val="007224AE"/>
    <w:rsid w:val="008549C5"/>
    <w:rsid w:val="008B5A21"/>
    <w:rsid w:val="008C56A2"/>
    <w:rsid w:val="00942BCC"/>
    <w:rsid w:val="009A1DE5"/>
    <w:rsid w:val="00AF26B1"/>
    <w:rsid w:val="00B00EE2"/>
    <w:rsid w:val="00CC4BF5"/>
    <w:rsid w:val="00D03B81"/>
    <w:rsid w:val="00D26EC5"/>
    <w:rsid w:val="00E46301"/>
    <w:rsid w:val="00E50E00"/>
    <w:rsid w:val="00E822C7"/>
    <w:rsid w:val="00EC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E88A"/>
  <w15:chartTrackingRefBased/>
  <w15:docId w15:val="{DA404CEE-2435-45B6-B44E-B05DE4C3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454411"/>
    <w:pPr>
      <w:spacing w:before="120" w:after="120" w:line="360" w:lineRule="auto"/>
      <w:jc w:val="both"/>
    </w:pPr>
    <w:rPr>
      <w:rFonts w:ascii="Arial Narrow" w:eastAsia="Times New Roman" w:hAnsi="Arial Narrow" w:cs="Arial Narrow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5441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54411"/>
    <w:rPr>
      <w:rFonts w:ascii="Arial Narrow" w:eastAsia="Times New Roman" w:hAnsi="Arial Narrow" w:cs="Arial Narrow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454411"/>
    <w:rPr>
      <w:rFonts w:cs="Times New Roman"/>
    </w:rPr>
  </w:style>
  <w:style w:type="paragraph" w:customStyle="1" w:styleId="Textopatrenia">
    <w:name w:val="Text opatrenia"/>
    <w:uiPriority w:val="99"/>
    <w:rsid w:val="00454411"/>
    <w:pPr>
      <w:numPr>
        <w:numId w:val="1"/>
      </w:numPr>
      <w:spacing w:before="120" w:after="120" w:line="240" w:lineRule="auto"/>
      <w:jc w:val="both"/>
    </w:pPr>
    <w:rPr>
      <w:rFonts w:ascii="Arial Narrow" w:eastAsia="Times New Roman" w:hAnsi="Arial Narrow" w:cs="Arial Narrow"/>
      <w:lang w:eastAsia="cs-CZ"/>
    </w:rPr>
  </w:style>
  <w:style w:type="table" w:styleId="Mriekatabuky">
    <w:name w:val="Table Grid"/>
    <w:basedOn w:val="Normlnatabuka"/>
    <w:uiPriority w:val="99"/>
    <w:rsid w:val="002E58E4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Header">
    <w:name w:val="Top Header"/>
    <w:basedOn w:val="Normlny"/>
    <w:uiPriority w:val="99"/>
    <w:rsid w:val="002E58E4"/>
    <w:pPr>
      <w:spacing w:before="0" w:after="0" w:line="240" w:lineRule="auto"/>
      <w:jc w:val="center"/>
    </w:pPr>
    <w:rPr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6B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6B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Súkromné tanečné konzervatórium Dušana Nebylu</cp:lastModifiedBy>
  <cp:revision>11</cp:revision>
  <cp:lastPrinted>2021-03-15T11:48:00Z</cp:lastPrinted>
  <dcterms:created xsi:type="dcterms:W3CDTF">2021-03-15T11:36:00Z</dcterms:created>
  <dcterms:modified xsi:type="dcterms:W3CDTF">2023-03-13T09:46:00Z</dcterms:modified>
</cp:coreProperties>
</file>