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2DB2A3" w14:textId="33E173A9" w:rsidR="0017265A" w:rsidRDefault="00780134" w:rsidP="00780134">
      <w:pPr>
        <w:jc w:val="center"/>
        <w:rPr>
          <w:b/>
          <w:bCs/>
          <w:sz w:val="24"/>
          <w:szCs w:val="24"/>
        </w:rPr>
      </w:pPr>
      <w:r w:rsidRPr="00780134">
        <w:rPr>
          <w:b/>
          <w:bCs/>
          <w:sz w:val="24"/>
          <w:szCs w:val="24"/>
        </w:rPr>
        <w:t>POZNÁMKY K ÚČTOVNEJ ZÁVIER</w:t>
      </w:r>
      <w:r w:rsidR="00F7654A">
        <w:rPr>
          <w:b/>
          <w:bCs/>
          <w:sz w:val="24"/>
          <w:szCs w:val="24"/>
        </w:rPr>
        <w:t>KE ZOSTAVENEJ K 31. DECEMBRU 202</w:t>
      </w:r>
      <w:r w:rsidR="00746B4C">
        <w:rPr>
          <w:b/>
          <w:bCs/>
          <w:sz w:val="24"/>
          <w:szCs w:val="24"/>
        </w:rPr>
        <w:t>2</w:t>
      </w:r>
    </w:p>
    <w:p w14:paraId="202ADB07" w14:textId="77777777" w:rsidR="00780134" w:rsidRDefault="00780134" w:rsidP="00780134">
      <w:pPr>
        <w:jc w:val="center"/>
        <w:rPr>
          <w:b/>
          <w:bCs/>
          <w:sz w:val="24"/>
          <w:szCs w:val="24"/>
        </w:rPr>
      </w:pPr>
    </w:p>
    <w:p w14:paraId="27215DC8" w14:textId="77777777" w:rsidR="00780134" w:rsidRPr="00780134" w:rsidRDefault="00780134" w:rsidP="00780134">
      <w:pPr>
        <w:pStyle w:val="Odsekzoznamu"/>
        <w:numPr>
          <w:ilvl w:val="0"/>
          <w:numId w:val="1"/>
        </w:numPr>
        <w:rPr>
          <w:b/>
          <w:bCs/>
        </w:rPr>
      </w:pPr>
      <w:r>
        <w:rPr>
          <w:b/>
          <w:bCs/>
          <w:sz w:val="24"/>
          <w:szCs w:val="24"/>
        </w:rPr>
        <w:t>VŠEOBECNÉ INFORMÁCIE O ÚČTOVNEJ JEDNOTKE</w:t>
      </w:r>
    </w:p>
    <w:p w14:paraId="46178B03" w14:textId="77777777" w:rsidR="00780134" w:rsidRDefault="00780134" w:rsidP="00780134">
      <w:pPr>
        <w:pStyle w:val="Odsekzoznamu"/>
        <w:rPr>
          <w:b/>
          <w:bCs/>
          <w:sz w:val="24"/>
          <w:szCs w:val="24"/>
        </w:rPr>
      </w:pPr>
    </w:p>
    <w:p w14:paraId="103CC543" w14:textId="77777777" w:rsidR="00780134" w:rsidRPr="003E5AD4" w:rsidRDefault="00780134" w:rsidP="00780134">
      <w:pPr>
        <w:pStyle w:val="Odsekzoznamu"/>
        <w:numPr>
          <w:ilvl w:val="0"/>
          <w:numId w:val="5"/>
        </w:numPr>
      </w:pPr>
      <w:r>
        <w:rPr>
          <w:b/>
          <w:bCs/>
        </w:rPr>
        <w:t>Obchodné meno a sídlo spoločnosti</w:t>
      </w:r>
    </w:p>
    <w:p w14:paraId="066866A6" w14:textId="77777777" w:rsidR="003E5AD4" w:rsidRPr="00780134" w:rsidRDefault="003E5AD4" w:rsidP="003E5AD4">
      <w:pPr>
        <w:pStyle w:val="Odsekzoznamu"/>
        <w:ind w:left="360"/>
      </w:pPr>
    </w:p>
    <w:p w14:paraId="6E369078" w14:textId="1007B585" w:rsidR="00780134" w:rsidRDefault="00780134" w:rsidP="00D14344">
      <w:pPr>
        <w:pStyle w:val="Odsekzoznamu"/>
        <w:jc w:val="both"/>
      </w:pPr>
      <w:r>
        <w:t xml:space="preserve">Spoločnosť </w:t>
      </w:r>
      <w:r w:rsidR="00746B4C">
        <w:rPr>
          <w:rFonts w:ascii="Arial CE" w:hAnsi="Arial CE" w:cs="Arial CE"/>
          <w:b/>
          <w:bCs/>
          <w:color w:val="000000"/>
          <w:sz w:val="20"/>
          <w:szCs w:val="20"/>
          <w:shd w:val="clear" w:color="auto" w:fill="FFFFFF"/>
        </w:rPr>
        <w:t>ENERGO INSTAL, s. r. o</w:t>
      </w:r>
      <w:r w:rsidR="00746B4C">
        <w:rPr>
          <w:rFonts w:ascii="Arial CE" w:hAnsi="Arial CE" w:cs="Arial CE"/>
          <w:b/>
          <w:bCs/>
          <w:color w:val="000000"/>
          <w:sz w:val="20"/>
          <w:szCs w:val="20"/>
          <w:shd w:val="clear" w:color="auto" w:fill="FFFFFF"/>
        </w:rPr>
        <w:t xml:space="preserve"> so </w:t>
      </w:r>
      <w:r w:rsidR="007804AE">
        <w:t>síd</w:t>
      </w:r>
      <w:r w:rsidR="00746B4C">
        <w:t>l</w:t>
      </w:r>
      <w:r w:rsidR="007804AE">
        <w:t xml:space="preserve">om </w:t>
      </w:r>
      <w:proofErr w:type="spellStart"/>
      <w:r w:rsidR="009F1577">
        <w:t>Mojšová</w:t>
      </w:r>
      <w:proofErr w:type="spellEnd"/>
      <w:r w:rsidR="009F1577">
        <w:t xml:space="preserve"> Lúčka 68, 010 01 </w:t>
      </w:r>
      <w:proofErr w:type="spellStart"/>
      <w:r w:rsidR="009F1577">
        <w:t>Žilina,</w:t>
      </w:r>
      <w:r>
        <w:t>je</w:t>
      </w:r>
      <w:proofErr w:type="spellEnd"/>
      <w:r>
        <w:t xml:space="preserve"> zapísaná v Obchodnom registri Okresného súdu Žilina, oddiel: </w:t>
      </w:r>
      <w:proofErr w:type="spellStart"/>
      <w:r>
        <w:t>Sro</w:t>
      </w:r>
      <w:proofErr w:type="spellEnd"/>
      <w:r>
        <w:t xml:space="preserve">, </w:t>
      </w:r>
      <w:r w:rsidR="007804AE">
        <w:t xml:space="preserve"> vložka č.</w:t>
      </w:r>
      <w:r w:rsidR="009F1577">
        <w:t xml:space="preserve"> 74481/L</w:t>
      </w:r>
      <w:r w:rsidR="003E5AD4" w:rsidRPr="009F1577">
        <w:rPr>
          <w:b/>
        </w:rPr>
        <w:t>,</w:t>
      </w:r>
      <w:r w:rsidR="003E5AD4">
        <w:t xml:space="preserve"> IČO : </w:t>
      </w:r>
      <w:r w:rsidR="009F1577">
        <w:t>52 952 703</w:t>
      </w:r>
      <w:r w:rsidR="003E5AD4">
        <w:t xml:space="preserve">, DIČ : </w:t>
      </w:r>
      <w:r w:rsidR="009F1577">
        <w:t>2121222169</w:t>
      </w:r>
    </w:p>
    <w:p w14:paraId="3E514534" w14:textId="77777777" w:rsidR="00780134" w:rsidRDefault="00780134" w:rsidP="00780134">
      <w:pPr>
        <w:pStyle w:val="Odsekzoznamu"/>
      </w:pPr>
    </w:p>
    <w:p w14:paraId="4ED8AE3C" w14:textId="77777777" w:rsidR="00780134" w:rsidRDefault="00780134" w:rsidP="00780134">
      <w:pPr>
        <w:pStyle w:val="Odsekzoznamu"/>
        <w:numPr>
          <w:ilvl w:val="0"/>
          <w:numId w:val="5"/>
        </w:numPr>
        <w:rPr>
          <w:b/>
          <w:bCs/>
        </w:rPr>
      </w:pPr>
      <w:r>
        <w:rPr>
          <w:b/>
          <w:bCs/>
        </w:rPr>
        <w:t>Hlavná činnosť spoločnosti</w:t>
      </w:r>
    </w:p>
    <w:p w14:paraId="69A12589" w14:textId="77777777" w:rsidR="003E5AD4" w:rsidRDefault="003E5AD4" w:rsidP="003E5AD4">
      <w:pPr>
        <w:pStyle w:val="Odsekzoznamu"/>
        <w:ind w:left="360"/>
        <w:rPr>
          <w:b/>
          <w:bCs/>
        </w:rPr>
      </w:pPr>
    </w:p>
    <w:p w14:paraId="6629EEA1" w14:textId="6652701A" w:rsidR="00780134" w:rsidRPr="00197C3B" w:rsidRDefault="00F7654A" w:rsidP="00AC0151">
      <w:pPr>
        <w:pStyle w:val="Odsekzoznamu"/>
        <w:numPr>
          <w:ilvl w:val="0"/>
          <w:numId w:val="39"/>
        </w:numPr>
      </w:pPr>
      <w:r>
        <w:t xml:space="preserve">Služby </w:t>
      </w:r>
      <w:r w:rsidR="00746B4C">
        <w:t>elektroinštalácií</w:t>
      </w:r>
    </w:p>
    <w:p w14:paraId="71B48BF9" w14:textId="77777777" w:rsidR="00197C3B" w:rsidRPr="00197C3B" w:rsidRDefault="00197C3B" w:rsidP="00197C3B">
      <w:pPr>
        <w:ind w:left="360"/>
        <w:rPr>
          <w:b/>
          <w:bCs/>
        </w:rPr>
      </w:pPr>
    </w:p>
    <w:p w14:paraId="366AC878" w14:textId="77777777"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14:paraId="2FB06373" w14:textId="77777777" w:rsidTr="00176B7A">
        <w:trPr>
          <w:trHeight w:val="446"/>
        </w:trPr>
        <w:tc>
          <w:tcPr>
            <w:tcW w:w="3544" w:type="dxa"/>
          </w:tcPr>
          <w:p w14:paraId="3999648F" w14:textId="77777777" w:rsidR="00780134" w:rsidRPr="00176B7A" w:rsidRDefault="00780134" w:rsidP="00176B7A">
            <w:pPr>
              <w:pStyle w:val="Odsekzoznamu"/>
              <w:ind w:left="0"/>
              <w:jc w:val="center"/>
              <w:rPr>
                <w:b/>
                <w:bCs/>
              </w:rPr>
            </w:pPr>
            <w:r w:rsidRPr="00176B7A">
              <w:rPr>
                <w:b/>
                <w:bCs/>
              </w:rPr>
              <w:t>Názov položky</w:t>
            </w:r>
          </w:p>
        </w:tc>
        <w:tc>
          <w:tcPr>
            <w:tcW w:w="2419" w:type="dxa"/>
          </w:tcPr>
          <w:p w14:paraId="4CB387EF" w14:textId="77777777" w:rsidR="00780134" w:rsidRPr="00176B7A" w:rsidRDefault="00780134" w:rsidP="00176B7A">
            <w:pPr>
              <w:pStyle w:val="Odsekzoznamu"/>
              <w:ind w:left="0"/>
              <w:jc w:val="center"/>
              <w:rPr>
                <w:b/>
                <w:bCs/>
              </w:rPr>
            </w:pPr>
            <w:r w:rsidRPr="00176B7A">
              <w:rPr>
                <w:b/>
                <w:bCs/>
              </w:rPr>
              <w:t>Bežné účtovné obdobie</w:t>
            </w:r>
          </w:p>
        </w:tc>
        <w:tc>
          <w:tcPr>
            <w:tcW w:w="3392" w:type="dxa"/>
          </w:tcPr>
          <w:p w14:paraId="1E72A854" w14:textId="77777777"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14:paraId="1768761E" w14:textId="77777777" w:rsidTr="00176B7A">
        <w:tc>
          <w:tcPr>
            <w:tcW w:w="3544" w:type="dxa"/>
          </w:tcPr>
          <w:p w14:paraId="1CE410D1" w14:textId="77777777" w:rsidR="00780134" w:rsidRPr="00FB740F" w:rsidRDefault="00176B7A" w:rsidP="00176B7A">
            <w:pPr>
              <w:pStyle w:val="Odsekzoznamu"/>
              <w:ind w:left="0"/>
              <w:jc w:val="center"/>
            </w:pPr>
            <w:r w:rsidRPr="00FB740F">
              <w:t>Priemerný prepočítaný počet zamestnancov</w:t>
            </w:r>
          </w:p>
        </w:tc>
        <w:tc>
          <w:tcPr>
            <w:tcW w:w="2419" w:type="dxa"/>
          </w:tcPr>
          <w:p w14:paraId="7465D3D3" w14:textId="09A89C6A" w:rsidR="00780134" w:rsidRPr="00176B7A" w:rsidRDefault="007804AE" w:rsidP="007804AE">
            <w:pPr>
              <w:pStyle w:val="Odsekzoznamu"/>
              <w:ind w:left="0"/>
              <w:rPr>
                <w:b/>
                <w:bCs/>
              </w:rPr>
            </w:pPr>
            <w:r>
              <w:rPr>
                <w:b/>
                <w:bCs/>
              </w:rPr>
              <w:t xml:space="preserve">                    </w:t>
            </w:r>
            <w:r w:rsidR="00746B4C">
              <w:rPr>
                <w:b/>
                <w:bCs/>
              </w:rPr>
              <w:t>1</w:t>
            </w:r>
          </w:p>
        </w:tc>
        <w:tc>
          <w:tcPr>
            <w:tcW w:w="3392" w:type="dxa"/>
          </w:tcPr>
          <w:p w14:paraId="017C44CF" w14:textId="25D142C6" w:rsidR="00780134" w:rsidRPr="00176B7A" w:rsidRDefault="00746B4C" w:rsidP="00176B7A">
            <w:pPr>
              <w:pStyle w:val="Odsekzoznamu"/>
              <w:ind w:left="0"/>
              <w:jc w:val="center"/>
              <w:rPr>
                <w:b/>
                <w:bCs/>
              </w:rPr>
            </w:pPr>
            <w:r>
              <w:rPr>
                <w:b/>
                <w:bCs/>
              </w:rPr>
              <w:t>2</w:t>
            </w:r>
          </w:p>
        </w:tc>
      </w:tr>
      <w:tr w:rsidR="00780134" w:rsidRPr="00176B7A" w14:paraId="46D121A5" w14:textId="77777777" w:rsidTr="00176B7A">
        <w:tc>
          <w:tcPr>
            <w:tcW w:w="3544" w:type="dxa"/>
          </w:tcPr>
          <w:p w14:paraId="1D882A3A" w14:textId="77777777"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14:paraId="0BC8C36F" w14:textId="22F78F3A" w:rsidR="00780134" w:rsidRPr="00176B7A" w:rsidRDefault="00746B4C" w:rsidP="00176B7A">
            <w:pPr>
              <w:pStyle w:val="Odsekzoznamu"/>
              <w:ind w:left="0"/>
              <w:jc w:val="center"/>
            </w:pPr>
            <w:r>
              <w:t>0</w:t>
            </w:r>
          </w:p>
        </w:tc>
        <w:tc>
          <w:tcPr>
            <w:tcW w:w="3392" w:type="dxa"/>
          </w:tcPr>
          <w:p w14:paraId="2FFE38AD" w14:textId="34E04B92" w:rsidR="00780134" w:rsidRPr="00176B7A" w:rsidRDefault="00746B4C" w:rsidP="00176B7A">
            <w:pPr>
              <w:pStyle w:val="Odsekzoznamu"/>
              <w:ind w:left="0"/>
              <w:jc w:val="center"/>
            </w:pPr>
            <w:r>
              <w:t>2</w:t>
            </w:r>
          </w:p>
        </w:tc>
      </w:tr>
      <w:tr w:rsidR="00780134" w:rsidRPr="00176B7A" w14:paraId="11153285" w14:textId="77777777" w:rsidTr="00176B7A">
        <w:tc>
          <w:tcPr>
            <w:tcW w:w="3544" w:type="dxa"/>
          </w:tcPr>
          <w:p w14:paraId="6004A280" w14:textId="77777777" w:rsidR="00780134" w:rsidRPr="00176B7A" w:rsidRDefault="00176B7A" w:rsidP="00176B7A">
            <w:pPr>
              <w:pStyle w:val="Odsekzoznamu"/>
              <w:ind w:left="0"/>
              <w:jc w:val="center"/>
            </w:pPr>
            <w:r w:rsidRPr="00176B7A">
              <w:t>Počet vedúcich zamestnancov</w:t>
            </w:r>
          </w:p>
        </w:tc>
        <w:tc>
          <w:tcPr>
            <w:tcW w:w="2419" w:type="dxa"/>
          </w:tcPr>
          <w:p w14:paraId="2CDAEBB5" w14:textId="4A64E4EC" w:rsidR="00780134" w:rsidRPr="00176B7A" w:rsidRDefault="00746B4C" w:rsidP="00176B7A">
            <w:pPr>
              <w:pStyle w:val="Odsekzoznamu"/>
              <w:ind w:left="0"/>
              <w:jc w:val="center"/>
            </w:pPr>
            <w:r>
              <w:t>0</w:t>
            </w:r>
          </w:p>
        </w:tc>
        <w:tc>
          <w:tcPr>
            <w:tcW w:w="3392" w:type="dxa"/>
          </w:tcPr>
          <w:p w14:paraId="6591451C" w14:textId="2B55A747" w:rsidR="00780134" w:rsidRPr="00176B7A" w:rsidRDefault="00746B4C" w:rsidP="00176B7A">
            <w:pPr>
              <w:pStyle w:val="Odsekzoznamu"/>
              <w:ind w:left="0"/>
              <w:jc w:val="center"/>
            </w:pPr>
            <w:r>
              <w:t>1</w:t>
            </w:r>
          </w:p>
        </w:tc>
      </w:tr>
    </w:tbl>
    <w:p w14:paraId="753FC8A4" w14:textId="77777777" w:rsidR="00780134" w:rsidRPr="00176B7A" w:rsidRDefault="00780134" w:rsidP="00176B7A">
      <w:pPr>
        <w:pStyle w:val="Odsekzoznamu"/>
        <w:jc w:val="center"/>
        <w:rPr>
          <w:b/>
          <w:bCs/>
        </w:rPr>
      </w:pPr>
    </w:p>
    <w:p w14:paraId="6A480EDA" w14:textId="6993D523" w:rsidR="00176B7A" w:rsidRPr="00176B7A" w:rsidRDefault="00176B7A" w:rsidP="00176B7A">
      <w:pPr>
        <w:rPr>
          <w:b/>
          <w:bCs/>
          <w:sz w:val="24"/>
          <w:szCs w:val="24"/>
        </w:rPr>
      </w:pPr>
      <w:r>
        <w:rPr>
          <w:b/>
          <w:bCs/>
          <w:sz w:val="24"/>
          <w:szCs w:val="24"/>
        </w:rPr>
        <w:t xml:space="preserve">                  </w:t>
      </w:r>
    </w:p>
    <w:p w14:paraId="696EA60C" w14:textId="77777777" w:rsidR="00176B7A" w:rsidRPr="00176B7A" w:rsidRDefault="00176B7A" w:rsidP="00176B7A">
      <w:pPr>
        <w:pStyle w:val="Odsekzoznamu"/>
        <w:numPr>
          <w:ilvl w:val="0"/>
          <w:numId w:val="5"/>
        </w:numPr>
        <w:rPr>
          <w:b/>
          <w:bCs/>
        </w:rPr>
      </w:pPr>
      <w:r w:rsidRPr="00176B7A">
        <w:rPr>
          <w:b/>
          <w:bCs/>
        </w:rPr>
        <w:t>Právny dôvod na zostavenie účtovnej závierky</w:t>
      </w:r>
    </w:p>
    <w:p w14:paraId="54E506EE" w14:textId="3253894F" w:rsidR="00D14344" w:rsidRDefault="00176B7A" w:rsidP="00D14344">
      <w:pPr>
        <w:pStyle w:val="Odsekzoznamu"/>
        <w:jc w:val="both"/>
      </w:pPr>
      <w:r w:rsidRPr="00176B7A">
        <w:t>Účtovná z</w:t>
      </w:r>
      <w:r w:rsidR="00F7654A">
        <w:t>ávierka Spoločnosti k 31.12.202</w:t>
      </w:r>
      <w:r w:rsidR="00746B4C">
        <w:t>2</w:t>
      </w:r>
      <w:r>
        <w:t xml:space="preserve"> je zostavená ako riadna individuálna účtovná závierka podľa zákona č. 431/2002 o účtovníctve v znení neskorších pr</w:t>
      </w:r>
      <w:r w:rsidR="00AC0151">
        <w:t>edpisov, za účtovné o</w:t>
      </w:r>
      <w:r w:rsidR="00F52125">
        <w:t>bdobie od 01. 01</w:t>
      </w:r>
      <w:r w:rsidR="00F7654A">
        <w:t xml:space="preserve"> 202</w:t>
      </w:r>
      <w:r w:rsidR="00746B4C">
        <w:t>2</w:t>
      </w:r>
      <w:r w:rsidR="00F7654A">
        <w:t xml:space="preserve"> do 31.12.202</w:t>
      </w:r>
      <w:r w:rsidR="00746B4C">
        <w:t>2</w:t>
      </w:r>
    </w:p>
    <w:p w14:paraId="7147B9DD" w14:textId="77777777" w:rsidR="00AC0151" w:rsidRDefault="00AC0151" w:rsidP="00D14344">
      <w:pPr>
        <w:pStyle w:val="Odsekzoznamu"/>
        <w:jc w:val="both"/>
      </w:pPr>
    </w:p>
    <w:p w14:paraId="67B25895" w14:textId="77777777" w:rsidR="00D14344" w:rsidRPr="00D14344" w:rsidRDefault="00D14344" w:rsidP="00D14344">
      <w:pPr>
        <w:pStyle w:val="Odsekzoznamu"/>
        <w:numPr>
          <w:ilvl w:val="0"/>
          <w:numId w:val="5"/>
        </w:numPr>
        <w:jc w:val="both"/>
      </w:pPr>
      <w:r>
        <w:rPr>
          <w:b/>
          <w:bCs/>
        </w:rPr>
        <w:t>Dátum schválenia účtovnej závierky za predchádzajúce účtovné obdobie</w:t>
      </w:r>
    </w:p>
    <w:p w14:paraId="3FFD2B5D" w14:textId="440C4BFA" w:rsidR="00AC0151" w:rsidRDefault="009F1577" w:rsidP="00D14344">
      <w:pPr>
        <w:pStyle w:val="Odsekzoznamu"/>
        <w:jc w:val="both"/>
      </w:pPr>
      <w:r>
        <w:t>26.03.202</w:t>
      </w:r>
      <w:r w:rsidR="00746B4C">
        <w:t>2</w:t>
      </w:r>
    </w:p>
    <w:p w14:paraId="6E756374" w14:textId="77777777" w:rsidR="00D14344" w:rsidRDefault="00D14344" w:rsidP="00D14344">
      <w:pPr>
        <w:pStyle w:val="Odsekzoznamu"/>
        <w:numPr>
          <w:ilvl w:val="0"/>
          <w:numId w:val="5"/>
        </w:numPr>
        <w:jc w:val="both"/>
        <w:rPr>
          <w:b/>
          <w:bCs/>
        </w:rPr>
      </w:pPr>
      <w:r>
        <w:rPr>
          <w:b/>
          <w:bCs/>
        </w:rPr>
        <w:t xml:space="preserve">Údaje o skupine účtovných jednotiek </w:t>
      </w:r>
    </w:p>
    <w:p w14:paraId="28753CB9" w14:textId="77777777"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14:paraId="34A7481E" w14:textId="77777777" w:rsidR="00D14344" w:rsidRDefault="00D14344" w:rsidP="00D14344">
      <w:pPr>
        <w:pStyle w:val="Odsekzoznamu"/>
        <w:jc w:val="both"/>
      </w:pPr>
    </w:p>
    <w:p w14:paraId="1086889C" w14:textId="77777777" w:rsidR="00D14344" w:rsidRPr="00D14344" w:rsidRDefault="00D14344" w:rsidP="00D14344">
      <w:pPr>
        <w:pStyle w:val="Odsekzoznamu"/>
        <w:numPr>
          <w:ilvl w:val="0"/>
          <w:numId w:val="1"/>
        </w:numPr>
        <w:jc w:val="both"/>
      </w:pPr>
      <w:r>
        <w:rPr>
          <w:b/>
          <w:bCs/>
          <w:sz w:val="24"/>
          <w:szCs w:val="24"/>
        </w:rPr>
        <w:t xml:space="preserve">INFORMÁCIE O ORGÁNOCH ÚČTOVNEJ JEDNOTKY </w:t>
      </w:r>
    </w:p>
    <w:p w14:paraId="143376C1" w14:textId="77777777" w:rsidR="00D14344" w:rsidRDefault="00D14344" w:rsidP="00D14344">
      <w:pPr>
        <w:pStyle w:val="Odsekzoznamu"/>
        <w:ind w:left="360"/>
        <w:jc w:val="both"/>
        <w:rPr>
          <w:b/>
          <w:bCs/>
          <w:sz w:val="24"/>
          <w:szCs w:val="24"/>
        </w:rPr>
      </w:pPr>
    </w:p>
    <w:p w14:paraId="155F98CA" w14:textId="77777777" w:rsidR="009640CE" w:rsidRDefault="008A52A7" w:rsidP="00D14344">
      <w:pPr>
        <w:pStyle w:val="Odsekzoznamu"/>
        <w:ind w:left="360"/>
        <w:jc w:val="both"/>
      </w:pPr>
      <w:r>
        <w:rPr>
          <w:rFonts w:ascii="Calibri" w:hAnsi="Calibri" w:cs="Calibri"/>
          <w:color w:val="222222"/>
          <w:shd w:val="clear" w:color="auto" w:fill="FFFFFF"/>
        </w:rPr>
        <w:t>Členom štatutárneho orgánu neboli poskytnuté záruky alebo iné zabezpečenia, pôžičky ani finančné prostriedky alebo iné plnenia na súkromné účely, ktoré je potrebné vyúčtovať. Takisto im neboli odpustené alebo odpísané žiadne pôžičky.</w:t>
      </w:r>
    </w:p>
    <w:p w14:paraId="0F754C96" w14:textId="77777777" w:rsidR="009640CE" w:rsidRDefault="009640CE" w:rsidP="00D14344">
      <w:pPr>
        <w:pStyle w:val="Odsekzoznamu"/>
        <w:ind w:left="360"/>
        <w:jc w:val="both"/>
      </w:pPr>
    </w:p>
    <w:p w14:paraId="2207C9BF" w14:textId="77777777" w:rsidR="009640CE" w:rsidRPr="009640CE" w:rsidRDefault="009640CE" w:rsidP="009640CE">
      <w:pPr>
        <w:pStyle w:val="Odsekzoznamu"/>
        <w:numPr>
          <w:ilvl w:val="0"/>
          <w:numId w:val="9"/>
        </w:numPr>
        <w:jc w:val="both"/>
      </w:pPr>
      <w:r>
        <w:rPr>
          <w:b/>
          <w:bCs/>
          <w:sz w:val="24"/>
          <w:szCs w:val="24"/>
        </w:rPr>
        <w:t>INDORMÁCIE O PRIJATÝCH POSTUPOCH</w:t>
      </w:r>
    </w:p>
    <w:p w14:paraId="1FD36128" w14:textId="77777777" w:rsidR="009640CE" w:rsidRDefault="009640CE" w:rsidP="009640CE">
      <w:pPr>
        <w:pStyle w:val="Odsekzoznamu"/>
        <w:ind w:left="360"/>
        <w:jc w:val="both"/>
      </w:pPr>
    </w:p>
    <w:p w14:paraId="0B42FAED" w14:textId="77777777" w:rsidR="009640CE" w:rsidRDefault="009640CE" w:rsidP="009640CE">
      <w:pPr>
        <w:pStyle w:val="Odsekzoznamu"/>
        <w:ind w:left="360"/>
        <w:jc w:val="both"/>
        <w:rPr>
          <w:b/>
          <w:bCs/>
        </w:rPr>
      </w:pPr>
      <w:r>
        <w:rPr>
          <w:b/>
          <w:bCs/>
        </w:rPr>
        <w:lastRenderedPageBreak/>
        <w:t>VÝCHODISKÁ PRE ZOSTAVENIE ÚČTOVNEJ ZÁVIERKY:</w:t>
      </w:r>
    </w:p>
    <w:p w14:paraId="23A0FCD6" w14:textId="77777777" w:rsidR="009640CE" w:rsidRDefault="009640CE" w:rsidP="009640CE">
      <w:pPr>
        <w:pStyle w:val="Odsekzoznamu"/>
        <w:ind w:left="360"/>
        <w:jc w:val="both"/>
        <w:rPr>
          <w:b/>
          <w:bCs/>
        </w:rPr>
      </w:pPr>
    </w:p>
    <w:p w14:paraId="7210740F" w14:textId="77777777"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14:paraId="7C4146E0" w14:textId="77777777" w:rsidR="001152E3" w:rsidRDefault="001152E3" w:rsidP="009640CE">
      <w:pPr>
        <w:pStyle w:val="Odsekzoznamu"/>
        <w:ind w:left="360"/>
        <w:jc w:val="both"/>
      </w:pPr>
    </w:p>
    <w:p w14:paraId="6F490113" w14:textId="051A339E" w:rsidR="001152E3" w:rsidRDefault="001152E3" w:rsidP="009640CE">
      <w:pPr>
        <w:pStyle w:val="Odsekzoznamu"/>
        <w:ind w:left="360"/>
        <w:jc w:val="both"/>
      </w:pPr>
      <w:r>
        <w:t>Účtovné metódy a všeobecné účtovné zásady boli účtovnou jednotkou konzistentne a</w:t>
      </w:r>
      <w:r w:rsidR="00F7654A">
        <w:t>plikované. V účtovnom období 202</w:t>
      </w:r>
      <w:r w:rsidR="00746B4C">
        <w:t>2</w:t>
      </w:r>
      <w:r>
        <w:t xml:space="preserve"> spoločnosť nevykonala žiadne opravy významných chýb v minulom období. </w:t>
      </w:r>
    </w:p>
    <w:p w14:paraId="5EBB1FED" w14:textId="77777777" w:rsidR="001152E3" w:rsidRDefault="001152E3" w:rsidP="009640CE">
      <w:pPr>
        <w:pStyle w:val="Odsekzoznamu"/>
        <w:ind w:left="360"/>
        <w:jc w:val="both"/>
      </w:pPr>
    </w:p>
    <w:p w14:paraId="4BC4A1D6" w14:textId="77777777" w:rsidR="001152E3" w:rsidRDefault="001152E3" w:rsidP="009640CE">
      <w:pPr>
        <w:pStyle w:val="Odsekzoznamu"/>
        <w:ind w:left="360"/>
        <w:jc w:val="both"/>
      </w:pPr>
      <w:r>
        <w:t>Peňažné údaje sú v účtovnej závierke vykazované v celých eurách.</w:t>
      </w:r>
    </w:p>
    <w:p w14:paraId="5181674F" w14:textId="77777777" w:rsidR="001152E3" w:rsidRDefault="001152E3" w:rsidP="009640CE">
      <w:pPr>
        <w:pStyle w:val="Odsekzoznamu"/>
        <w:ind w:left="360"/>
        <w:jc w:val="both"/>
      </w:pPr>
    </w:p>
    <w:p w14:paraId="6C650FFF" w14:textId="77777777"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14:paraId="7C23A2B8" w14:textId="77777777" w:rsidR="001152E3" w:rsidRDefault="001152E3" w:rsidP="009640CE">
      <w:pPr>
        <w:pStyle w:val="Odsekzoznamu"/>
        <w:ind w:left="360"/>
        <w:jc w:val="both"/>
        <w:rPr>
          <w:b/>
          <w:bCs/>
        </w:rPr>
      </w:pPr>
    </w:p>
    <w:p w14:paraId="7E265B0F" w14:textId="77777777"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14:paraId="20805626" w14:textId="77777777"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14:paraId="7675A17B" w14:textId="77777777" w:rsidR="00A014DC" w:rsidRDefault="00A014DC" w:rsidP="00A014DC">
      <w:pPr>
        <w:ind w:left="720"/>
        <w:jc w:val="both"/>
      </w:pPr>
    </w:p>
    <w:p w14:paraId="19C0D5EF" w14:textId="77777777"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15DBFB2F" w14:textId="77777777" w:rsidR="00A014DC" w:rsidRDefault="00A014DC" w:rsidP="00A014DC">
      <w:pPr>
        <w:ind w:left="720"/>
        <w:jc w:val="both"/>
      </w:pPr>
    </w:p>
    <w:p w14:paraId="333FE6E2" w14:textId="77777777"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14:paraId="35893768" w14:textId="77777777" w:rsidR="003E0102" w:rsidRPr="00A014DC" w:rsidRDefault="003E0102" w:rsidP="00A014DC">
      <w:pPr>
        <w:ind w:left="720"/>
        <w:jc w:val="both"/>
      </w:pPr>
    </w:p>
    <w:p w14:paraId="6C1F594F" w14:textId="77777777" w:rsidR="001152E3" w:rsidRDefault="003E0102" w:rsidP="003E0102">
      <w:pPr>
        <w:pStyle w:val="Odsekzoznamu"/>
        <w:numPr>
          <w:ilvl w:val="0"/>
          <w:numId w:val="10"/>
        </w:numPr>
        <w:jc w:val="both"/>
        <w:rPr>
          <w:b/>
          <w:bCs/>
        </w:rPr>
      </w:pPr>
      <w:r>
        <w:rPr>
          <w:b/>
          <w:bCs/>
        </w:rPr>
        <w:t xml:space="preserve">Dlhodobý finančný majetok </w:t>
      </w:r>
    </w:p>
    <w:p w14:paraId="09B22550" w14:textId="77777777" w:rsidR="003E0102" w:rsidRDefault="003E0102" w:rsidP="003E0102">
      <w:pPr>
        <w:pStyle w:val="Odsekzoznamu"/>
        <w:ind w:left="785"/>
        <w:jc w:val="both"/>
        <w:rPr>
          <w:b/>
          <w:bCs/>
        </w:rPr>
      </w:pPr>
    </w:p>
    <w:p w14:paraId="124E1A0C" w14:textId="77777777"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14:paraId="594A09BC" w14:textId="77777777" w:rsidR="00D96E17" w:rsidRDefault="00D96E17" w:rsidP="003E0102">
      <w:pPr>
        <w:pStyle w:val="Odsekzoznamu"/>
        <w:ind w:left="785"/>
        <w:jc w:val="both"/>
      </w:pPr>
    </w:p>
    <w:p w14:paraId="0864672A" w14:textId="77777777" w:rsidR="00D96E17" w:rsidRPr="00D96E17" w:rsidRDefault="00D96E17" w:rsidP="00D96E17">
      <w:pPr>
        <w:pStyle w:val="Odsekzoznamu"/>
        <w:numPr>
          <w:ilvl w:val="0"/>
          <w:numId w:val="10"/>
        </w:numPr>
        <w:jc w:val="both"/>
      </w:pPr>
      <w:r>
        <w:rPr>
          <w:b/>
          <w:bCs/>
        </w:rPr>
        <w:t>Zásoby</w:t>
      </w:r>
    </w:p>
    <w:p w14:paraId="0ED65F06" w14:textId="77777777" w:rsidR="00D96E17" w:rsidRDefault="00D96E17" w:rsidP="00D96E17">
      <w:pPr>
        <w:pStyle w:val="Odsekzoznamu"/>
        <w:ind w:left="785"/>
        <w:jc w:val="both"/>
        <w:rPr>
          <w:b/>
          <w:bCs/>
        </w:rPr>
      </w:pPr>
    </w:p>
    <w:p w14:paraId="51081576" w14:textId="77777777" w:rsidR="00D96E17" w:rsidRDefault="00D96E17" w:rsidP="00D96E17">
      <w:pPr>
        <w:pStyle w:val="Odsekzoznamu"/>
        <w:ind w:left="785"/>
        <w:jc w:val="both"/>
      </w:pPr>
      <w:r>
        <w:lastRenderedPageBreak/>
        <w:t>Zásoby sa oceňujú nižšou z nasledujúcich hodnôt: obstarávacou cenou (nakupované zásoby) alebo vlastnými nákladmi (zásoby vytvorené vlastnou činnosťou) alebo čistou realizačnou hodnotou.</w:t>
      </w:r>
    </w:p>
    <w:p w14:paraId="3E2C371E" w14:textId="77777777" w:rsidR="00D96E17" w:rsidRDefault="00D96E17" w:rsidP="00D96E17">
      <w:pPr>
        <w:pStyle w:val="Odsekzoznamu"/>
        <w:ind w:left="785"/>
        <w:jc w:val="both"/>
      </w:pPr>
    </w:p>
    <w:p w14:paraId="414B5F47" w14:textId="77777777"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0392F76B" w14:textId="77777777" w:rsidR="00D96E17" w:rsidRDefault="00D96E17" w:rsidP="00D96E17">
      <w:pPr>
        <w:pStyle w:val="Odsekzoznamu"/>
        <w:ind w:left="785"/>
        <w:jc w:val="both"/>
      </w:pPr>
    </w:p>
    <w:p w14:paraId="382A886E" w14:textId="77777777"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14:paraId="52C0C584" w14:textId="77777777" w:rsidR="00FD44B5" w:rsidRDefault="00FD44B5" w:rsidP="00D96E17">
      <w:pPr>
        <w:pStyle w:val="Odsekzoznamu"/>
        <w:ind w:left="785"/>
        <w:jc w:val="both"/>
      </w:pPr>
    </w:p>
    <w:p w14:paraId="486645D3" w14:textId="77777777"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14:paraId="16918692" w14:textId="77777777" w:rsidR="00FD44B5" w:rsidRDefault="00FD44B5" w:rsidP="00D96E17">
      <w:pPr>
        <w:pStyle w:val="Odsekzoznamu"/>
        <w:ind w:left="785"/>
        <w:jc w:val="both"/>
      </w:pPr>
    </w:p>
    <w:p w14:paraId="67E45D7D" w14:textId="77777777" w:rsidR="00FD44B5" w:rsidRDefault="00FD44B5" w:rsidP="00D96E17">
      <w:pPr>
        <w:pStyle w:val="Odsekzoznamu"/>
        <w:ind w:left="785"/>
        <w:jc w:val="both"/>
      </w:pPr>
      <w:r>
        <w:t>Zníženie hodnoty zásob sa zohľadňuje vytvorením opravnej položky.</w:t>
      </w:r>
    </w:p>
    <w:p w14:paraId="3EE36511" w14:textId="77777777" w:rsidR="00FD44B5" w:rsidRDefault="00FD44B5" w:rsidP="00D96E17">
      <w:pPr>
        <w:pStyle w:val="Odsekzoznamu"/>
        <w:ind w:left="785"/>
        <w:jc w:val="both"/>
      </w:pPr>
    </w:p>
    <w:p w14:paraId="34A92327" w14:textId="77777777" w:rsidR="00FD44B5" w:rsidRPr="00FD44B5" w:rsidRDefault="00FD44B5" w:rsidP="00FD44B5">
      <w:pPr>
        <w:pStyle w:val="Odsekzoznamu"/>
        <w:numPr>
          <w:ilvl w:val="0"/>
          <w:numId w:val="10"/>
        </w:numPr>
        <w:jc w:val="both"/>
      </w:pPr>
      <w:r>
        <w:rPr>
          <w:b/>
          <w:bCs/>
        </w:rPr>
        <w:t xml:space="preserve">Pohľadávky </w:t>
      </w:r>
    </w:p>
    <w:p w14:paraId="57B6712C" w14:textId="77777777" w:rsidR="00FD44B5" w:rsidRDefault="00FD44B5" w:rsidP="00FD44B5">
      <w:pPr>
        <w:pStyle w:val="Odsekzoznamu"/>
        <w:ind w:left="785"/>
        <w:jc w:val="both"/>
        <w:rPr>
          <w:b/>
          <w:bCs/>
        </w:rPr>
      </w:pPr>
    </w:p>
    <w:p w14:paraId="0D20954E" w14:textId="77777777"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14:paraId="360C8F87" w14:textId="77777777" w:rsidR="00354270" w:rsidRDefault="00354270" w:rsidP="00FD44B5">
      <w:pPr>
        <w:pStyle w:val="Odsekzoznamu"/>
        <w:ind w:left="785"/>
        <w:jc w:val="both"/>
        <w:rPr>
          <w:rFonts w:cstheme="minorHAnsi"/>
          <w:color w:val="202122"/>
          <w:sz w:val="21"/>
          <w:szCs w:val="21"/>
          <w:shd w:val="clear" w:color="auto" w:fill="FFFFFF"/>
        </w:rPr>
      </w:pPr>
    </w:p>
    <w:p w14:paraId="1AEAFEBE" w14:textId="77777777"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14:paraId="443B8A8D" w14:textId="77777777" w:rsidR="00354270" w:rsidRDefault="00354270" w:rsidP="00354270">
      <w:pPr>
        <w:pStyle w:val="Odsekzoznamu"/>
        <w:ind w:left="785"/>
        <w:jc w:val="both"/>
        <w:rPr>
          <w:rFonts w:cstheme="minorHAnsi"/>
          <w:b/>
          <w:bCs/>
          <w:color w:val="202122"/>
          <w:shd w:val="clear" w:color="auto" w:fill="FFFFFF"/>
        </w:rPr>
      </w:pPr>
    </w:p>
    <w:p w14:paraId="3B3F20A9"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Peňažné prostriedky a ceniny sa oceňujú ich menovitou ho</w:t>
      </w:r>
      <w:r w:rsidR="009F1577">
        <w:rPr>
          <w:rFonts w:cstheme="minorHAnsi"/>
          <w:color w:val="202122"/>
          <w:shd w:val="clear" w:color="auto" w:fill="FFFFFF"/>
        </w:rPr>
        <w:t>dnotou. Spoločnosť neeviduje  registračnú  pokladnicu</w:t>
      </w:r>
      <w:r>
        <w:rPr>
          <w:rFonts w:cstheme="minorHAnsi"/>
          <w:color w:val="202122"/>
          <w:shd w:val="clear" w:color="auto" w:fill="FFFFFF"/>
        </w:rPr>
        <w:t>.</w:t>
      </w:r>
    </w:p>
    <w:p w14:paraId="7FD4BA46" w14:textId="77777777" w:rsidR="00354270" w:rsidRDefault="00354270" w:rsidP="00354270">
      <w:pPr>
        <w:pStyle w:val="Odsekzoznamu"/>
        <w:ind w:left="785"/>
        <w:jc w:val="both"/>
        <w:rPr>
          <w:rFonts w:cstheme="minorHAnsi"/>
          <w:color w:val="202122"/>
          <w:shd w:val="clear" w:color="auto" w:fill="FFFFFF"/>
        </w:rPr>
      </w:pPr>
    </w:p>
    <w:p w14:paraId="1EFB0931"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14:paraId="1F9C56B9" w14:textId="77777777" w:rsidR="00354270" w:rsidRDefault="00354270" w:rsidP="00354270">
      <w:pPr>
        <w:pStyle w:val="Odsekzoznamu"/>
        <w:ind w:left="785"/>
        <w:jc w:val="both"/>
        <w:rPr>
          <w:rFonts w:cstheme="minorHAnsi"/>
          <w:b/>
          <w:bCs/>
          <w:color w:val="202122"/>
          <w:shd w:val="clear" w:color="auto" w:fill="FFFFFF"/>
        </w:rPr>
      </w:pPr>
    </w:p>
    <w:p w14:paraId="4BB7BA58"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14:paraId="62749237" w14:textId="77777777" w:rsidR="00354270" w:rsidRDefault="00354270" w:rsidP="00354270">
      <w:pPr>
        <w:pStyle w:val="Odsekzoznamu"/>
        <w:ind w:left="785"/>
        <w:jc w:val="both"/>
        <w:rPr>
          <w:rFonts w:cstheme="minorHAnsi"/>
          <w:color w:val="202122"/>
          <w:shd w:val="clear" w:color="auto" w:fill="FFFFFF"/>
        </w:rPr>
      </w:pPr>
    </w:p>
    <w:p w14:paraId="2D1A366D"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14:paraId="61A6C365" w14:textId="77777777" w:rsidR="00354270" w:rsidRDefault="00354270" w:rsidP="00354270">
      <w:pPr>
        <w:pStyle w:val="Odsekzoznamu"/>
        <w:ind w:left="785"/>
        <w:jc w:val="both"/>
        <w:rPr>
          <w:rFonts w:cstheme="minorHAnsi"/>
          <w:b/>
          <w:bCs/>
          <w:color w:val="202122"/>
          <w:shd w:val="clear" w:color="auto" w:fill="FFFFFF"/>
        </w:rPr>
      </w:pPr>
    </w:p>
    <w:p w14:paraId="55A2E4B0"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rezerv so súvzťažným zápisom v prospech vecne príslušného účtu záväzkov. Rozpustenie nepotrebnej rezervy alebo jej časti sa účtuje opačným účtovným zápisom ako sa účtovala tvorba rezervy.</w:t>
      </w:r>
    </w:p>
    <w:p w14:paraId="652C1C76" w14:textId="77777777" w:rsidR="00C6175C" w:rsidRPr="00197C3B" w:rsidRDefault="00C6175C" w:rsidP="00354270">
      <w:pPr>
        <w:pStyle w:val="Odsekzoznamu"/>
        <w:ind w:left="785"/>
        <w:jc w:val="both"/>
        <w:rPr>
          <w:rFonts w:cstheme="minorHAnsi"/>
          <w:color w:val="202122"/>
          <w:shd w:val="clear" w:color="auto" w:fill="FFFFFF"/>
        </w:rPr>
      </w:pPr>
    </w:p>
    <w:p w14:paraId="684CC39D" w14:textId="77777777"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lastRenderedPageBreak/>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14:paraId="63F95BB0" w14:textId="77777777" w:rsidR="00C6175C" w:rsidRDefault="00C6175C" w:rsidP="00354270">
      <w:pPr>
        <w:pStyle w:val="Odsekzoznamu"/>
        <w:ind w:left="785"/>
        <w:jc w:val="both"/>
        <w:rPr>
          <w:rFonts w:cstheme="minorHAnsi"/>
          <w:color w:val="202122"/>
          <w:shd w:val="clear" w:color="auto" w:fill="FFFFFF"/>
        </w:rPr>
      </w:pPr>
    </w:p>
    <w:p w14:paraId="703F603A"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14:paraId="4A5B837C" w14:textId="77777777" w:rsidR="00C6175C" w:rsidRDefault="00C6175C" w:rsidP="00C6175C">
      <w:pPr>
        <w:pStyle w:val="Odsekzoznamu"/>
        <w:ind w:left="785"/>
        <w:jc w:val="both"/>
        <w:rPr>
          <w:rFonts w:cstheme="minorHAnsi"/>
          <w:b/>
          <w:bCs/>
          <w:color w:val="202122"/>
          <w:shd w:val="clear" w:color="auto" w:fill="FFFFFF"/>
        </w:rPr>
      </w:pPr>
    </w:p>
    <w:p w14:paraId="33D013F9"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09B0ED3" w14:textId="77777777" w:rsidR="00C6175C" w:rsidRDefault="00C6175C" w:rsidP="00C6175C">
      <w:pPr>
        <w:pStyle w:val="Odsekzoznamu"/>
        <w:ind w:left="785"/>
        <w:jc w:val="both"/>
        <w:rPr>
          <w:rFonts w:cstheme="minorHAnsi"/>
          <w:color w:val="202122"/>
          <w:shd w:val="clear" w:color="auto" w:fill="FFFFFF"/>
        </w:rPr>
      </w:pPr>
    </w:p>
    <w:p w14:paraId="6794868C"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14:paraId="47FA9727" w14:textId="77777777" w:rsidR="00C6175C" w:rsidRDefault="00C6175C" w:rsidP="00C6175C">
      <w:pPr>
        <w:pStyle w:val="Odsekzoznamu"/>
        <w:ind w:left="785"/>
        <w:jc w:val="both"/>
        <w:rPr>
          <w:rFonts w:cstheme="minorHAnsi"/>
          <w:b/>
          <w:bCs/>
          <w:color w:val="202122"/>
          <w:shd w:val="clear" w:color="auto" w:fill="FFFFFF"/>
        </w:rPr>
      </w:pPr>
    </w:p>
    <w:p w14:paraId="73859B64"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14:paraId="67A73E91" w14:textId="77777777" w:rsidR="005852A2" w:rsidRDefault="005852A2" w:rsidP="00C6175C">
      <w:pPr>
        <w:pStyle w:val="Odsekzoznamu"/>
        <w:ind w:left="785"/>
        <w:jc w:val="both"/>
        <w:rPr>
          <w:rFonts w:cstheme="minorHAnsi"/>
          <w:color w:val="202122"/>
          <w:shd w:val="clear" w:color="auto" w:fill="FFFFFF"/>
        </w:rPr>
      </w:pPr>
    </w:p>
    <w:p w14:paraId="1618289B" w14:textId="77777777"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14:paraId="37DA7350" w14:textId="77777777" w:rsidR="005852A2" w:rsidRDefault="005852A2" w:rsidP="005852A2">
      <w:pPr>
        <w:pStyle w:val="Odsekzoznamu"/>
        <w:ind w:left="785"/>
        <w:jc w:val="both"/>
        <w:rPr>
          <w:rFonts w:cstheme="minorHAnsi"/>
          <w:b/>
          <w:bCs/>
          <w:color w:val="202122"/>
          <w:shd w:val="clear" w:color="auto" w:fill="FFFFFF"/>
        </w:rPr>
      </w:pPr>
    </w:p>
    <w:p w14:paraId="528695F5" w14:textId="77777777"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14:paraId="1033C64D" w14:textId="77777777"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14:paraId="2D4B39D6" w14:textId="77777777"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14:paraId="39F6939F" w14:textId="77777777"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14:paraId="4389FC2D" w14:textId="77777777" w:rsidR="00B57307" w:rsidRDefault="00B57307" w:rsidP="00B57307">
      <w:pPr>
        <w:pStyle w:val="Odsekzoznamu"/>
        <w:ind w:left="1210"/>
        <w:jc w:val="both"/>
        <w:rPr>
          <w:rFonts w:cstheme="minorHAnsi"/>
          <w:color w:val="202122"/>
          <w:shd w:val="clear" w:color="auto" w:fill="FFFFFF"/>
        </w:rPr>
      </w:pPr>
    </w:p>
    <w:p w14:paraId="1F9C13C8" w14:textId="77777777"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14:paraId="41AF936F" w14:textId="77777777" w:rsidR="00B57307" w:rsidRDefault="00B57307" w:rsidP="00B57307">
      <w:pPr>
        <w:pStyle w:val="Odsekzoznamu"/>
        <w:ind w:left="785"/>
        <w:jc w:val="both"/>
        <w:rPr>
          <w:rFonts w:cstheme="minorHAnsi"/>
          <w:b/>
          <w:bCs/>
          <w:color w:val="202122"/>
          <w:shd w:val="clear" w:color="auto" w:fill="FFFFFF"/>
        </w:rPr>
      </w:pPr>
    </w:p>
    <w:p w14:paraId="07B7D083" w14:textId="77777777"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14:paraId="31C6D422" w14:textId="77777777" w:rsidR="00B57307" w:rsidRDefault="00B57307" w:rsidP="00B57307">
      <w:pPr>
        <w:pStyle w:val="Odsekzoznamu"/>
        <w:ind w:left="785"/>
        <w:jc w:val="both"/>
        <w:rPr>
          <w:rFonts w:cstheme="minorHAnsi"/>
          <w:color w:val="202122"/>
          <w:shd w:val="clear" w:color="auto" w:fill="FFFFFF"/>
        </w:rPr>
      </w:pPr>
    </w:p>
    <w:p w14:paraId="33C4EC14" w14:textId="77777777"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14:paraId="24A178EF" w14:textId="77777777" w:rsidR="00B57307" w:rsidRDefault="00B57307" w:rsidP="00B57307">
      <w:pPr>
        <w:pStyle w:val="Odsekzoznamu"/>
        <w:ind w:left="785"/>
        <w:jc w:val="both"/>
        <w:rPr>
          <w:rFonts w:cstheme="minorHAnsi"/>
          <w:b/>
          <w:bCs/>
          <w:color w:val="202122"/>
          <w:shd w:val="clear" w:color="auto" w:fill="FFFFFF"/>
        </w:rPr>
      </w:pPr>
    </w:p>
    <w:p w14:paraId="61A92F1B" w14:textId="77777777"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14:paraId="3281072F" w14:textId="77777777"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14:paraId="1AFD70E4" w14:textId="77777777" w:rsidR="00401670" w:rsidRDefault="00401670" w:rsidP="00401670">
      <w:pPr>
        <w:pStyle w:val="Odsekzoznamu"/>
        <w:ind w:left="785"/>
        <w:jc w:val="both"/>
        <w:rPr>
          <w:rFonts w:cstheme="minorHAnsi"/>
          <w:b/>
          <w:bCs/>
          <w:color w:val="202122"/>
          <w:shd w:val="clear" w:color="auto" w:fill="FFFFFF"/>
        </w:rPr>
      </w:pPr>
    </w:p>
    <w:p w14:paraId="07E09401" w14:textId="236DA590"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F7654A">
        <w:rPr>
          <w:rFonts w:cstheme="minorHAnsi"/>
          <w:color w:val="202122"/>
          <w:shd w:val="clear" w:color="auto" w:fill="FFFFFF"/>
        </w:rPr>
        <w:t>2</w:t>
      </w:r>
      <w:r w:rsidR="00746B4C">
        <w:rPr>
          <w:rFonts w:cstheme="minorHAnsi"/>
          <w:color w:val="202122"/>
          <w:shd w:val="clear" w:color="auto" w:fill="FFFFFF"/>
        </w:rPr>
        <w:t>2</w:t>
      </w:r>
      <w:r>
        <w:rPr>
          <w:rFonts w:cstheme="minorHAnsi"/>
          <w:color w:val="202122"/>
          <w:shd w:val="clear" w:color="auto" w:fill="FFFFFF"/>
        </w:rPr>
        <w:t xml:space="preserve"> dosiahla výnos v zmysle predmetu podnikania.</w:t>
      </w:r>
      <w:r w:rsidR="00746B4C">
        <w:rPr>
          <w:rFonts w:cstheme="minorHAnsi"/>
          <w:color w:val="202122"/>
          <w:shd w:val="clear" w:color="auto" w:fill="FFFFFF"/>
        </w:rPr>
        <w:t xml:space="preserve"> Avšak nenašla dostatok odberateľov na trhu v SK, z toho dôvodu vykazuje stratu.</w:t>
      </w:r>
    </w:p>
    <w:p w14:paraId="4D9A8E2E" w14:textId="77777777" w:rsidR="00401670" w:rsidRDefault="00401670" w:rsidP="00401670">
      <w:pPr>
        <w:pStyle w:val="Odsekzoznamu"/>
        <w:ind w:left="785"/>
        <w:jc w:val="both"/>
        <w:rPr>
          <w:rFonts w:cstheme="minorHAnsi"/>
          <w:color w:val="202122"/>
          <w:shd w:val="clear" w:color="auto" w:fill="FFFFFF"/>
        </w:rPr>
      </w:pPr>
    </w:p>
    <w:p w14:paraId="3D4D4DCF" w14:textId="77777777" w:rsidR="00401670" w:rsidRDefault="00401670" w:rsidP="00401670">
      <w:pPr>
        <w:pStyle w:val="Odsekzoznamu"/>
        <w:ind w:left="785"/>
        <w:jc w:val="both"/>
        <w:rPr>
          <w:rFonts w:cstheme="minorHAnsi"/>
          <w:color w:val="202122"/>
          <w:shd w:val="clear" w:color="auto" w:fill="FFFFFF"/>
        </w:rPr>
      </w:pPr>
    </w:p>
    <w:p w14:paraId="59AEC288" w14:textId="77777777" w:rsidR="00401670" w:rsidRDefault="00401670" w:rsidP="00401670">
      <w:pPr>
        <w:pStyle w:val="Odsekzoznamu"/>
        <w:ind w:left="785"/>
        <w:jc w:val="both"/>
        <w:rPr>
          <w:rFonts w:cstheme="minorHAnsi"/>
          <w:color w:val="202122"/>
          <w:shd w:val="clear" w:color="auto" w:fill="FFFFFF"/>
        </w:rPr>
      </w:pPr>
    </w:p>
    <w:p w14:paraId="2069CE6C" w14:textId="77777777" w:rsidR="00401670" w:rsidRDefault="00401670" w:rsidP="00401670">
      <w:pPr>
        <w:pStyle w:val="Odsekzoznamu"/>
        <w:ind w:left="785"/>
        <w:jc w:val="both"/>
        <w:rPr>
          <w:rFonts w:cstheme="minorHAnsi"/>
          <w:color w:val="202122"/>
          <w:shd w:val="clear" w:color="auto" w:fill="FFFFFF"/>
        </w:rPr>
      </w:pPr>
    </w:p>
    <w:p w14:paraId="1620D81C" w14:textId="77777777" w:rsidR="00401670" w:rsidRDefault="00401670" w:rsidP="00401670">
      <w:pPr>
        <w:pStyle w:val="Odsekzoznamu"/>
        <w:ind w:left="785"/>
        <w:jc w:val="both"/>
        <w:rPr>
          <w:rFonts w:cstheme="minorHAnsi"/>
          <w:color w:val="202122"/>
          <w:shd w:val="clear" w:color="auto" w:fill="FFFFFF"/>
        </w:rPr>
      </w:pPr>
    </w:p>
    <w:p w14:paraId="050F599B" w14:textId="77777777"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14:paraId="38ED41F6" w14:textId="77777777" w:rsidR="00401670" w:rsidRDefault="00401670" w:rsidP="00401670">
      <w:pPr>
        <w:pStyle w:val="Odsekzoznamu"/>
        <w:ind w:left="785"/>
        <w:jc w:val="both"/>
        <w:rPr>
          <w:rFonts w:cstheme="minorHAnsi"/>
          <w:b/>
          <w:bCs/>
          <w:color w:val="202122"/>
          <w:sz w:val="24"/>
          <w:szCs w:val="24"/>
          <w:shd w:val="clear" w:color="auto" w:fill="FFFFFF"/>
        </w:rPr>
      </w:pPr>
    </w:p>
    <w:p w14:paraId="01084C1E" w14:textId="77777777"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14:paraId="365CD4E5" w14:textId="77777777" w:rsidR="0026573F" w:rsidRDefault="0026573F" w:rsidP="0026573F">
      <w:pPr>
        <w:pStyle w:val="Odsekzoznamu"/>
        <w:ind w:left="501"/>
        <w:jc w:val="both"/>
        <w:rPr>
          <w:rFonts w:cstheme="minorHAnsi"/>
          <w:b/>
          <w:bCs/>
          <w:color w:val="202122"/>
          <w:shd w:val="clear" w:color="auto" w:fill="FFFFFF"/>
        </w:rPr>
      </w:pPr>
    </w:p>
    <w:p w14:paraId="22601F4C" w14:textId="77777777"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14:paraId="5C9D7E33" w14:textId="77777777" w:rsidR="0026573F" w:rsidRDefault="0026573F" w:rsidP="0026573F">
      <w:pPr>
        <w:pStyle w:val="Odsekzoznamu"/>
        <w:ind w:left="501"/>
        <w:jc w:val="both"/>
        <w:rPr>
          <w:rFonts w:cstheme="minorHAnsi"/>
          <w:color w:val="202122"/>
          <w:shd w:val="clear" w:color="auto" w:fill="FFFFFF"/>
        </w:rPr>
      </w:pPr>
    </w:p>
    <w:p w14:paraId="20FF5155" w14:textId="77777777"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14:paraId="7DDFE572" w14:textId="77777777" w:rsidR="0026573F" w:rsidRDefault="0026573F" w:rsidP="0026573F">
      <w:pPr>
        <w:pStyle w:val="Odsekzoznamu"/>
        <w:ind w:left="501"/>
        <w:jc w:val="both"/>
        <w:rPr>
          <w:rFonts w:cstheme="minorHAnsi"/>
          <w:b/>
          <w:bCs/>
          <w:color w:val="202122"/>
          <w:shd w:val="clear" w:color="auto" w:fill="FFFFFF"/>
        </w:rPr>
      </w:pPr>
    </w:p>
    <w:p w14:paraId="11722FC4"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14:paraId="649F34AA" w14:textId="77777777" w:rsidR="0026573F" w:rsidRDefault="0026573F" w:rsidP="0026573F">
      <w:pPr>
        <w:pStyle w:val="Odsekzoznamu"/>
        <w:ind w:left="501"/>
        <w:jc w:val="both"/>
        <w:rPr>
          <w:rFonts w:cstheme="minorHAnsi"/>
          <w:color w:val="202122"/>
          <w:shd w:val="clear" w:color="auto" w:fill="FFFFFF"/>
        </w:rPr>
      </w:pPr>
    </w:p>
    <w:p w14:paraId="4AB43C04"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14:paraId="7F6F529F" w14:textId="77777777" w:rsidR="0026573F" w:rsidRDefault="0026573F" w:rsidP="0026573F">
      <w:pPr>
        <w:pStyle w:val="Odsekzoznamu"/>
        <w:ind w:left="501"/>
        <w:jc w:val="both"/>
        <w:rPr>
          <w:rFonts w:cstheme="minorHAnsi"/>
          <w:b/>
          <w:bCs/>
          <w:color w:val="202122"/>
          <w:shd w:val="clear" w:color="auto" w:fill="FFFFFF"/>
        </w:rPr>
      </w:pPr>
    </w:p>
    <w:p w14:paraId="6CC1908D" w14:textId="77777777"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F7654A">
        <w:rPr>
          <w:rFonts w:cstheme="minorHAnsi"/>
          <w:color w:val="202122"/>
          <w:shd w:val="clear" w:color="auto" w:fill="FFFFFF"/>
        </w:rPr>
        <w:t>nevykazuje za obdobie roka 2021</w:t>
      </w:r>
      <w:r w:rsidR="00197C3B">
        <w:rPr>
          <w:rFonts w:cstheme="minorHAnsi"/>
          <w:color w:val="202122"/>
          <w:shd w:val="clear" w:color="auto" w:fill="FFFFFF"/>
        </w:rPr>
        <w:t xml:space="preserve"> nové záväzky.</w:t>
      </w:r>
    </w:p>
    <w:p w14:paraId="58D3558D" w14:textId="77777777" w:rsidR="00197C3B" w:rsidRDefault="00197C3B" w:rsidP="00197C3B">
      <w:pPr>
        <w:pStyle w:val="Odsekzoznamu"/>
        <w:ind w:left="501"/>
        <w:jc w:val="both"/>
        <w:rPr>
          <w:rFonts w:cstheme="minorHAnsi"/>
          <w:color w:val="202122"/>
          <w:shd w:val="clear" w:color="auto" w:fill="FFFFFF"/>
        </w:rPr>
      </w:pPr>
    </w:p>
    <w:p w14:paraId="3E85E474" w14:textId="77777777"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14:paraId="319A1500" w14:textId="77777777" w:rsidR="0026573F" w:rsidRDefault="0026573F" w:rsidP="0026573F">
      <w:pPr>
        <w:pStyle w:val="Odsekzoznamu"/>
        <w:ind w:left="501"/>
        <w:jc w:val="both"/>
        <w:rPr>
          <w:rFonts w:cstheme="minorHAnsi"/>
          <w:b/>
          <w:bCs/>
          <w:color w:val="202122"/>
          <w:shd w:val="clear" w:color="auto" w:fill="FFFFFF"/>
        </w:rPr>
      </w:pPr>
    </w:p>
    <w:p w14:paraId="7F247930"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14:paraId="354A1EA0" w14:textId="77777777" w:rsidR="0026573F" w:rsidRDefault="0026573F" w:rsidP="0026573F">
      <w:pPr>
        <w:pStyle w:val="Odsekzoznamu"/>
        <w:ind w:left="501"/>
        <w:jc w:val="both"/>
        <w:rPr>
          <w:rFonts w:cstheme="minorHAnsi"/>
          <w:color w:val="202122"/>
          <w:shd w:val="clear" w:color="auto" w:fill="FFFFFF"/>
        </w:rPr>
      </w:pPr>
    </w:p>
    <w:p w14:paraId="7785A116"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14:paraId="5C81B556" w14:textId="77777777" w:rsidR="0026573F" w:rsidRDefault="0026573F" w:rsidP="0026573F">
      <w:pPr>
        <w:pStyle w:val="Odsekzoznamu"/>
        <w:ind w:left="501"/>
        <w:jc w:val="both"/>
        <w:rPr>
          <w:rFonts w:cstheme="minorHAnsi"/>
          <w:b/>
          <w:bCs/>
          <w:color w:val="202122"/>
          <w:shd w:val="clear" w:color="auto" w:fill="FFFFFF"/>
        </w:rPr>
      </w:pPr>
    </w:p>
    <w:p w14:paraId="77169741"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14:paraId="38B591D9" w14:textId="77777777" w:rsidR="00873216" w:rsidRDefault="00873216" w:rsidP="0026573F">
      <w:pPr>
        <w:pStyle w:val="Odsekzoznamu"/>
        <w:ind w:left="501"/>
        <w:jc w:val="both"/>
        <w:rPr>
          <w:rFonts w:cstheme="minorHAnsi"/>
          <w:color w:val="202122"/>
          <w:shd w:val="clear" w:color="auto" w:fill="FFFFFF"/>
        </w:rPr>
      </w:pPr>
    </w:p>
    <w:p w14:paraId="28A907C7" w14:textId="77777777" w:rsidR="00873216" w:rsidRDefault="00873216" w:rsidP="0026573F">
      <w:pPr>
        <w:pStyle w:val="Odsekzoznamu"/>
        <w:ind w:left="501"/>
        <w:jc w:val="both"/>
        <w:rPr>
          <w:rFonts w:cstheme="minorHAnsi"/>
          <w:color w:val="202122"/>
          <w:shd w:val="clear" w:color="auto" w:fill="FFFFFF"/>
        </w:rPr>
      </w:pPr>
    </w:p>
    <w:p w14:paraId="779C1DE1" w14:textId="77777777" w:rsidR="00873216" w:rsidRDefault="00873216" w:rsidP="00873216">
      <w:pPr>
        <w:jc w:val="both"/>
        <w:rPr>
          <w:rFonts w:cstheme="minorHAnsi"/>
          <w:b/>
          <w:bCs/>
          <w:color w:val="202122"/>
          <w:sz w:val="24"/>
          <w:szCs w:val="24"/>
          <w:shd w:val="clear" w:color="auto" w:fill="FFFFFF"/>
        </w:rPr>
      </w:pPr>
    </w:p>
    <w:p w14:paraId="3B33309B" w14:textId="77777777" w:rsidR="00873216" w:rsidRDefault="00873216" w:rsidP="00873216">
      <w:pPr>
        <w:jc w:val="both"/>
        <w:rPr>
          <w:rFonts w:cstheme="minorHAnsi"/>
          <w:b/>
          <w:bCs/>
          <w:color w:val="202122"/>
          <w:sz w:val="24"/>
          <w:szCs w:val="24"/>
          <w:shd w:val="clear" w:color="auto" w:fill="FFFFFF"/>
        </w:rPr>
      </w:pPr>
    </w:p>
    <w:p w14:paraId="35DC8B7E" w14:textId="77777777" w:rsidR="00873216" w:rsidRDefault="00873216" w:rsidP="00873216">
      <w:pPr>
        <w:jc w:val="both"/>
        <w:rPr>
          <w:rFonts w:cstheme="minorHAnsi"/>
          <w:b/>
          <w:bCs/>
          <w:color w:val="202122"/>
          <w:sz w:val="24"/>
          <w:szCs w:val="24"/>
          <w:shd w:val="clear" w:color="auto" w:fill="FFFFFF"/>
        </w:rPr>
      </w:pPr>
    </w:p>
    <w:p w14:paraId="68E02ACD" w14:textId="77777777"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14:paraId="7AD6E5FE" w14:textId="77777777" w:rsidR="00873216" w:rsidRDefault="00873216" w:rsidP="00873216">
      <w:pPr>
        <w:pStyle w:val="Odsekzoznamu"/>
        <w:ind w:left="501"/>
        <w:jc w:val="both"/>
        <w:rPr>
          <w:rFonts w:cstheme="minorHAnsi"/>
          <w:b/>
          <w:bCs/>
          <w:color w:val="202122"/>
          <w:sz w:val="24"/>
          <w:szCs w:val="24"/>
          <w:shd w:val="clear" w:color="auto" w:fill="FFFFFF"/>
        </w:rPr>
      </w:pPr>
    </w:p>
    <w:p w14:paraId="21423437" w14:textId="77777777"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14:paraId="03D9EE09" w14:textId="77777777" w:rsidR="00873216" w:rsidRDefault="00873216" w:rsidP="00873216">
      <w:pPr>
        <w:pStyle w:val="Odsekzoznamu"/>
        <w:ind w:left="501"/>
        <w:jc w:val="both"/>
        <w:rPr>
          <w:rFonts w:cstheme="minorHAnsi"/>
          <w:b/>
          <w:bCs/>
          <w:color w:val="202122"/>
          <w:shd w:val="clear" w:color="auto" w:fill="FFFFFF"/>
        </w:rPr>
      </w:pPr>
    </w:p>
    <w:p w14:paraId="5A8D90C1" w14:textId="67A88F76"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nemá informácie o iných aktivitách a iných pasívach, ktoré nie sú vykázané vo finančných </w:t>
      </w:r>
      <w:r w:rsidR="00F7654A">
        <w:rPr>
          <w:rFonts w:cstheme="minorHAnsi"/>
          <w:color w:val="202122"/>
          <w:shd w:val="clear" w:color="auto" w:fill="FFFFFF"/>
        </w:rPr>
        <w:t>výkazoch zostavených k 31.12.202</w:t>
      </w:r>
      <w:r w:rsidR="00746B4C">
        <w:rPr>
          <w:rFonts w:cstheme="minorHAnsi"/>
          <w:color w:val="202122"/>
          <w:shd w:val="clear" w:color="auto" w:fill="FFFFFF"/>
        </w:rPr>
        <w:t>2</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14:paraId="03F732E1" w14:textId="77777777" w:rsidR="00873216" w:rsidRDefault="00873216" w:rsidP="00873216">
      <w:pPr>
        <w:pStyle w:val="Odsekzoznamu"/>
        <w:ind w:left="501"/>
        <w:jc w:val="both"/>
        <w:rPr>
          <w:rFonts w:cstheme="minorHAnsi"/>
          <w:color w:val="202122"/>
          <w:shd w:val="clear" w:color="auto" w:fill="FFFFFF"/>
        </w:rPr>
      </w:pPr>
    </w:p>
    <w:p w14:paraId="3D679165" w14:textId="77777777" w:rsidR="00873216" w:rsidRDefault="00873216" w:rsidP="00873216">
      <w:pPr>
        <w:pStyle w:val="Odsekzoznamu"/>
        <w:ind w:left="501"/>
        <w:jc w:val="both"/>
        <w:rPr>
          <w:rFonts w:cstheme="minorHAnsi"/>
          <w:color w:val="202122"/>
          <w:shd w:val="clear" w:color="auto" w:fill="FFFFFF"/>
        </w:rPr>
      </w:pPr>
    </w:p>
    <w:p w14:paraId="4941973F" w14:textId="77777777" w:rsidR="00873216" w:rsidRDefault="00873216" w:rsidP="00873216">
      <w:pPr>
        <w:pStyle w:val="Odsekzoznamu"/>
        <w:ind w:left="501"/>
        <w:jc w:val="both"/>
        <w:rPr>
          <w:rFonts w:cstheme="minorHAnsi"/>
          <w:color w:val="202122"/>
          <w:shd w:val="clear" w:color="auto" w:fill="FFFFFF"/>
        </w:rPr>
      </w:pPr>
    </w:p>
    <w:p w14:paraId="745437A1" w14:textId="77777777"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14:paraId="5DE72355" w14:textId="77777777" w:rsidR="00873216" w:rsidRDefault="00873216" w:rsidP="00873216">
      <w:pPr>
        <w:pStyle w:val="Odsekzoznamu"/>
        <w:ind w:left="501"/>
        <w:jc w:val="both"/>
        <w:rPr>
          <w:rFonts w:cstheme="minorHAnsi"/>
          <w:b/>
          <w:bCs/>
          <w:color w:val="202122"/>
          <w:sz w:val="24"/>
          <w:szCs w:val="24"/>
          <w:shd w:val="clear" w:color="auto" w:fill="FFFFFF"/>
        </w:rPr>
      </w:pPr>
    </w:p>
    <w:p w14:paraId="074359DC" w14:textId="14A463CD"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w:t>
      </w:r>
      <w:r w:rsidR="00CC28F3">
        <w:rPr>
          <w:rFonts w:cstheme="minorHAnsi"/>
          <w:color w:val="202122"/>
          <w:shd w:val="clear" w:color="auto" w:fill="FFFFFF"/>
        </w:rPr>
        <w:t>22</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14:paraId="3DDB0891" w14:textId="77777777" w:rsidR="00873216" w:rsidRDefault="00873216" w:rsidP="00873216">
      <w:pPr>
        <w:pStyle w:val="Odsekzoznamu"/>
        <w:ind w:left="501"/>
        <w:jc w:val="both"/>
        <w:rPr>
          <w:rFonts w:cstheme="minorHAnsi"/>
          <w:b/>
          <w:bCs/>
          <w:color w:val="202122"/>
          <w:shd w:val="clear" w:color="auto" w:fill="FFFFFF"/>
        </w:rPr>
      </w:pPr>
    </w:p>
    <w:p w14:paraId="7444B83C" w14:textId="77777777" w:rsidR="007409CA" w:rsidRPr="00FD44B5" w:rsidRDefault="007409CA" w:rsidP="00FD44B5">
      <w:pPr>
        <w:pStyle w:val="Odsekzoznamu"/>
        <w:ind w:left="785"/>
        <w:jc w:val="both"/>
      </w:pPr>
    </w:p>
    <w:p w14:paraId="0B5CC30C" w14:textId="77777777" w:rsidR="001152E3" w:rsidRPr="001152E3" w:rsidRDefault="001152E3" w:rsidP="009640CE">
      <w:pPr>
        <w:pStyle w:val="Odsekzoznamu"/>
        <w:ind w:left="360"/>
        <w:jc w:val="both"/>
        <w:rPr>
          <w:b/>
          <w:bCs/>
        </w:rPr>
      </w:pPr>
    </w:p>
    <w:p w14:paraId="00B3508C" w14:textId="77777777" w:rsidR="009640CE" w:rsidRPr="009640CE" w:rsidRDefault="009640CE" w:rsidP="009640CE">
      <w:pPr>
        <w:pStyle w:val="Odsekzoznamu"/>
        <w:ind w:left="360"/>
        <w:jc w:val="both"/>
      </w:pPr>
      <w:r>
        <w:rPr>
          <w:b/>
          <w:bCs/>
          <w:sz w:val="24"/>
          <w:szCs w:val="24"/>
        </w:rPr>
        <w:t xml:space="preserve"> </w:t>
      </w:r>
    </w:p>
    <w:p w14:paraId="7A25AC46" w14:textId="77777777" w:rsidR="009640CE" w:rsidRPr="00D14344" w:rsidRDefault="009640CE" w:rsidP="009640CE">
      <w:pPr>
        <w:pStyle w:val="Odsekzoznamu"/>
        <w:ind w:left="360"/>
        <w:jc w:val="both"/>
      </w:pPr>
    </w:p>
    <w:p w14:paraId="124EFA16" w14:textId="77777777" w:rsidR="00D14344" w:rsidRPr="00D14344" w:rsidRDefault="00D14344" w:rsidP="00D14344">
      <w:pPr>
        <w:pStyle w:val="Odsekzoznamu"/>
        <w:ind w:left="360"/>
        <w:jc w:val="both"/>
      </w:pPr>
    </w:p>
    <w:p w14:paraId="7ADCD85C" w14:textId="77777777" w:rsidR="00176B7A" w:rsidRPr="00176B7A" w:rsidRDefault="00176B7A" w:rsidP="00D14344">
      <w:pPr>
        <w:pStyle w:val="Odsekzoznamu"/>
        <w:jc w:val="both"/>
      </w:pPr>
    </w:p>
    <w:p w14:paraId="05652E5F" w14:textId="77777777" w:rsidR="00176B7A" w:rsidRPr="00176B7A" w:rsidRDefault="00176B7A" w:rsidP="00176B7A">
      <w:pPr>
        <w:pStyle w:val="Odsekzoznamu"/>
        <w:rPr>
          <w:b/>
          <w:bCs/>
          <w:sz w:val="24"/>
          <w:szCs w:val="24"/>
        </w:rPr>
      </w:pPr>
    </w:p>
    <w:p w14:paraId="15B0AA30" w14:textId="77777777"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15:restartNumberingAfterBreak="0">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15:restartNumberingAfterBreak="0">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15:restartNumberingAfterBreak="0">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15:restartNumberingAfterBreak="0">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15:restartNumberingAfterBreak="0">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15:restartNumberingAfterBreak="0">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15:restartNumberingAfterBreak="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15:restartNumberingAfterBreak="0">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15:restartNumberingAfterBreak="0">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15:restartNumberingAfterBreak="0">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15:restartNumberingAfterBreak="0">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15:restartNumberingAfterBreak="0">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15:restartNumberingAfterBreak="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15:restartNumberingAfterBreak="0">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15:restartNumberingAfterBreak="0">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15:restartNumberingAfterBreak="0">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15:restartNumberingAfterBreak="0">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15:restartNumberingAfterBreak="0">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15:restartNumberingAfterBreak="0">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15:restartNumberingAfterBreak="0">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15:restartNumberingAfterBreak="0">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15:restartNumberingAfterBreak="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15:restartNumberingAfterBreak="0">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15:restartNumberingAfterBreak="0">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15:restartNumberingAfterBreak="0">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15:restartNumberingAfterBreak="0">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1353721000">
    <w:abstractNumId w:val="12"/>
  </w:num>
  <w:num w:numId="2" w16cid:durableId="1679428458">
    <w:abstractNumId w:val="7"/>
  </w:num>
  <w:num w:numId="3" w16cid:durableId="452868991">
    <w:abstractNumId w:val="28"/>
  </w:num>
  <w:num w:numId="4" w16cid:durableId="769813989">
    <w:abstractNumId w:val="35"/>
  </w:num>
  <w:num w:numId="5" w16cid:durableId="669992040">
    <w:abstractNumId w:val="34"/>
  </w:num>
  <w:num w:numId="6" w16cid:durableId="1426225184">
    <w:abstractNumId w:val="1"/>
  </w:num>
  <w:num w:numId="7" w16cid:durableId="687946442">
    <w:abstractNumId w:val="11"/>
  </w:num>
  <w:num w:numId="8" w16cid:durableId="1575779701">
    <w:abstractNumId w:val="8"/>
  </w:num>
  <w:num w:numId="9" w16cid:durableId="1969507689">
    <w:abstractNumId w:val="38"/>
  </w:num>
  <w:num w:numId="10" w16cid:durableId="877814306">
    <w:abstractNumId w:val="25"/>
  </w:num>
  <w:num w:numId="11" w16cid:durableId="1351755648">
    <w:abstractNumId w:val="29"/>
  </w:num>
  <w:num w:numId="12" w16cid:durableId="833497741">
    <w:abstractNumId w:val="21"/>
  </w:num>
  <w:num w:numId="13" w16cid:durableId="620455023">
    <w:abstractNumId w:val="6"/>
  </w:num>
  <w:num w:numId="14" w16cid:durableId="1029451136">
    <w:abstractNumId w:val="24"/>
  </w:num>
  <w:num w:numId="15" w16cid:durableId="2101023554">
    <w:abstractNumId w:val="20"/>
  </w:num>
  <w:num w:numId="16" w16cid:durableId="1880511436">
    <w:abstractNumId w:val="18"/>
  </w:num>
  <w:num w:numId="17" w16cid:durableId="1428042927">
    <w:abstractNumId w:val="17"/>
  </w:num>
  <w:num w:numId="18" w16cid:durableId="2013560405">
    <w:abstractNumId w:val="2"/>
  </w:num>
  <w:num w:numId="19" w16cid:durableId="992177675">
    <w:abstractNumId w:val="0"/>
  </w:num>
  <w:num w:numId="20" w16cid:durableId="1413546770">
    <w:abstractNumId w:val="31"/>
  </w:num>
  <w:num w:numId="21" w16cid:durableId="1533419902">
    <w:abstractNumId w:val="19"/>
  </w:num>
  <w:num w:numId="22" w16cid:durableId="2017531326">
    <w:abstractNumId w:val="4"/>
  </w:num>
  <w:num w:numId="23" w16cid:durableId="324480748">
    <w:abstractNumId w:val="9"/>
  </w:num>
  <w:num w:numId="24" w16cid:durableId="552813012">
    <w:abstractNumId w:val="26"/>
  </w:num>
  <w:num w:numId="25" w16cid:durableId="702831246">
    <w:abstractNumId w:val="5"/>
  </w:num>
  <w:num w:numId="26" w16cid:durableId="1006595201">
    <w:abstractNumId w:val="13"/>
  </w:num>
  <w:num w:numId="27" w16cid:durableId="82267757">
    <w:abstractNumId w:val="23"/>
  </w:num>
  <w:num w:numId="28" w16cid:durableId="411123950">
    <w:abstractNumId w:val="36"/>
  </w:num>
  <w:num w:numId="29" w16cid:durableId="455369630">
    <w:abstractNumId w:val="32"/>
  </w:num>
  <w:num w:numId="30" w16cid:durableId="1451051379">
    <w:abstractNumId w:val="3"/>
  </w:num>
  <w:num w:numId="31" w16cid:durableId="2056811810">
    <w:abstractNumId w:val="14"/>
  </w:num>
  <w:num w:numId="32" w16cid:durableId="1159231091">
    <w:abstractNumId w:val="27"/>
  </w:num>
  <w:num w:numId="33" w16cid:durableId="217908682">
    <w:abstractNumId w:val="15"/>
  </w:num>
  <w:num w:numId="34" w16cid:durableId="895314185">
    <w:abstractNumId w:val="10"/>
  </w:num>
  <w:num w:numId="35" w16cid:durableId="475491125">
    <w:abstractNumId w:val="30"/>
  </w:num>
  <w:num w:numId="36" w16cid:durableId="1046568146">
    <w:abstractNumId w:val="16"/>
  </w:num>
  <w:num w:numId="37" w16cid:durableId="2054695465">
    <w:abstractNumId w:val="22"/>
  </w:num>
  <w:num w:numId="38" w16cid:durableId="1214317734">
    <w:abstractNumId w:val="37"/>
  </w:num>
  <w:num w:numId="39" w16cid:durableId="196276641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0134"/>
    <w:rsid w:val="000862B3"/>
    <w:rsid w:val="000E5189"/>
    <w:rsid w:val="001152E3"/>
    <w:rsid w:val="0017265A"/>
    <w:rsid w:val="00176B7A"/>
    <w:rsid w:val="00197C3B"/>
    <w:rsid w:val="001E7BFC"/>
    <w:rsid w:val="0026573F"/>
    <w:rsid w:val="00271522"/>
    <w:rsid w:val="002E665D"/>
    <w:rsid w:val="00354270"/>
    <w:rsid w:val="00374003"/>
    <w:rsid w:val="003E0102"/>
    <w:rsid w:val="003E5AD4"/>
    <w:rsid w:val="00401670"/>
    <w:rsid w:val="005852A2"/>
    <w:rsid w:val="005E6F9F"/>
    <w:rsid w:val="007409CA"/>
    <w:rsid w:val="00744714"/>
    <w:rsid w:val="00746B4C"/>
    <w:rsid w:val="00780134"/>
    <w:rsid w:val="007804AE"/>
    <w:rsid w:val="007E179E"/>
    <w:rsid w:val="00873216"/>
    <w:rsid w:val="008A52A7"/>
    <w:rsid w:val="009640CE"/>
    <w:rsid w:val="00997D49"/>
    <w:rsid w:val="009F1577"/>
    <w:rsid w:val="00A014DC"/>
    <w:rsid w:val="00AC0151"/>
    <w:rsid w:val="00B57307"/>
    <w:rsid w:val="00C6175C"/>
    <w:rsid w:val="00CC28F3"/>
    <w:rsid w:val="00D076B9"/>
    <w:rsid w:val="00D14344"/>
    <w:rsid w:val="00D96E17"/>
    <w:rsid w:val="00E93322"/>
    <w:rsid w:val="00F52125"/>
    <w:rsid w:val="00F7654A"/>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3CD366"/>
  <w15:docId w15:val="{1E2EA996-E2E0-4CD9-98C5-DAB8D8032B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1496</Words>
  <Characters>8531</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Mária Hanková</cp:lastModifiedBy>
  <cp:revision>2</cp:revision>
  <cp:lastPrinted>2022-03-26T18:18:00Z</cp:lastPrinted>
  <dcterms:created xsi:type="dcterms:W3CDTF">2023-03-14T18:52:00Z</dcterms:created>
  <dcterms:modified xsi:type="dcterms:W3CDTF">2023-03-14T18:52:00Z</dcterms:modified>
</cp:coreProperties>
</file>