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F970B5">
        <w:rPr>
          <w:i/>
          <w:iCs/>
          <w:color w:val="FF0000"/>
        </w:rPr>
        <w:t>2</w:t>
      </w:r>
    </w:p>
    <w:p w:rsidR="007837BA" w:rsidRPr="005F2245" w:rsidRDefault="007837BA" w:rsidP="00AC52C8">
      <w:pPr>
        <w:pStyle w:val="Nzov"/>
        <w:spacing w:before="0" w:after="0" w:line="240" w:lineRule="auto"/>
        <w:rPr>
          <w:i/>
          <w:iCs/>
          <w:color w:val="FF0000"/>
        </w:rPr>
      </w:pPr>
    </w:p>
    <w:p w:rsidR="001A3792" w:rsidRDefault="001A3792" w:rsidP="00AC52C8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EF2A50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Decoding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Labs</w:t>
      </w:r>
      <w:proofErr w:type="spellEnd"/>
      <w:r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</w:p>
    <w:p w:rsidR="00DB02C6" w:rsidRDefault="00EF2A50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Sitnianska 6597/13, 974 11 Banská Bystrica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EF2A50">
        <w:rPr>
          <w:i/>
          <w:iCs/>
          <w:color w:val="FF0000"/>
          <w:sz w:val="20"/>
        </w:rPr>
        <w:t>Decoding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proofErr w:type="spellStart"/>
      <w:r w:rsidR="00EF2A50">
        <w:rPr>
          <w:i/>
          <w:iCs/>
          <w:color w:val="FF0000"/>
          <w:sz w:val="20"/>
        </w:rPr>
        <w:t>Labs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>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EF2A50">
        <w:rPr>
          <w:i/>
          <w:iCs/>
          <w:color w:val="FF0000"/>
          <w:sz w:val="20"/>
        </w:rPr>
        <w:t>20.1</w:t>
      </w:r>
      <w:r w:rsidR="0023130A">
        <w:rPr>
          <w:i/>
          <w:iCs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EF2A50">
        <w:rPr>
          <w:i/>
          <w:iCs/>
          <w:color w:val="FF0000"/>
          <w:sz w:val="20"/>
        </w:rPr>
        <w:t>27.10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EF2A50">
        <w:rPr>
          <w:sz w:val="20"/>
        </w:rPr>
        <w:t>Banská Bystrica,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EF2A50">
        <w:rPr>
          <w:i/>
          <w:iCs/>
          <w:color w:val="FF0000"/>
          <w:sz w:val="20"/>
        </w:rPr>
        <w:t>44917/s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D74E88">
        <w:rPr>
          <w:color w:val="000000"/>
          <w:sz w:val="20"/>
        </w:rPr>
        <w:t>sprostredkovateľská činnos</w:t>
      </w:r>
      <w:r w:rsidR="002D6556">
        <w:rPr>
          <w:color w:val="000000"/>
          <w:sz w:val="20"/>
        </w:rPr>
        <w:t>ť</w:t>
      </w:r>
      <w:r w:rsidR="00EF2A50">
        <w:rPr>
          <w:color w:val="000000"/>
          <w:sz w:val="20"/>
        </w:rPr>
        <w:t xml:space="preserve"> v oblasti obchodu, služieb, výroby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Default="001A3792" w:rsidP="007F22F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23130A">
        <w:rPr>
          <w:color w:val="000000"/>
          <w:sz w:val="20"/>
        </w:rPr>
        <w:t xml:space="preserve">  </w:t>
      </w:r>
      <w:r w:rsidR="007F22FC">
        <w:rPr>
          <w:color w:val="000000"/>
          <w:sz w:val="20"/>
        </w:rPr>
        <w:t>administratívne služby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>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7F22FC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Ivan </w:t>
      </w:r>
      <w:proofErr w:type="spellStart"/>
      <w:r>
        <w:rPr>
          <w:i/>
          <w:iCs/>
          <w:color w:val="FF0000"/>
          <w:sz w:val="20"/>
        </w:rPr>
        <w:t>Serváček</w:t>
      </w:r>
      <w:proofErr w:type="spellEnd"/>
      <w:r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B,Bystrica</w:t>
      </w:r>
      <w:proofErr w:type="spellEnd"/>
    </w:p>
    <w:p w:rsidR="007121D1" w:rsidRDefault="007121D1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4E4E68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F970B5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7121D1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I</w:t>
            </w:r>
            <w:r w:rsidR="007F22FC">
              <w:rPr>
                <w:sz w:val="20"/>
              </w:rPr>
              <w:t xml:space="preserve">van </w:t>
            </w:r>
            <w:proofErr w:type="spellStart"/>
            <w:r w:rsidR="007F22FC">
              <w:rPr>
                <w:sz w:val="20"/>
              </w:rPr>
              <w:t>Serváček</w:t>
            </w:r>
            <w:proofErr w:type="spellEnd"/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CC3FAD" w:rsidRDefault="00CC3FAD" w:rsidP="00AC52C8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lastRenderedPageBreak/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9E7C06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bezcisla"/>
        <w:spacing w:line="240" w:lineRule="auto"/>
        <w:ind w:left="425"/>
      </w:pP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AC52C8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bezcisla"/>
        <w:spacing w:line="240" w:lineRule="auto"/>
        <w:rPr>
          <w:sz w:val="12"/>
        </w:rPr>
      </w:pP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AC52C8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FA6F07" w:rsidRDefault="00FA6F07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AC52C8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AC52C8">
      <w:pPr>
        <w:pStyle w:val="odstavecbezcisla"/>
        <w:spacing w:line="240" w:lineRule="auto"/>
        <w:ind w:left="0"/>
      </w:pP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042264" w:rsidRDefault="00042264" w:rsidP="00AC52C8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AC52C8">
      <w:pPr>
        <w:pStyle w:val="odstavecbezcisla"/>
        <w:spacing w:line="240" w:lineRule="auto"/>
      </w:pP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5F2245" w:rsidRPr="00FF6D6A" w:rsidRDefault="005F2245" w:rsidP="00466818">
      <w:pPr>
        <w:pStyle w:val="odstavecbezcisla"/>
        <w:spacing w:line="240" w:lineRule="auto"/>
        <w:rPr>
          <w:iCs w:val="0"/>
        </w:rPr>
      </w:pPr>
      <w:r>
        <w:rPr>
          <w:iCs w:val="0"/>
        </w:rPr>
        <w:t xml:space="preserve">V roku </w:t>
      </w:r>
      <w:r w:rsidRPr="00466818">
        <w:rPr>
          <w:iCs w:val="0"/>
          <w:color w:val="FF0000"/>
        </w:rPr>
        <w:t>20</w:t>
      </w:r>
      <w:r w:rsidR="002D6556">
        <w:rPr>
          <w:iCs w:val="0"/>
          <w:color w:val="FF0000"/>
        </w:rPr>
        <w:t>2</w:t>
      </w:r>
      <w:r w:rsidR="00F970B5">
        <w:rPr>
          <w:iCs w:val="0"/>
          <w:color w:val="FF0000"/>
        </w:rPr>
        <w:t>2</w:t>
      </w:r>
      <w:r>
        <w:rPr>
          <w:iCs w:val="0"/>
        </w:rPr>
        <w:t xml:space="preserve"> </w:t>
      </w:r>
      <w:r w:rsidR="001D2814">
        <w:rPr>
          <w:iCs w:val="0"/>
        </w:rPr>
        <w:t>s</w:t>
      </w:r>
      <w:r>
        <w:rPr>
          <w:iCs w:val="0"/>
        </w:rPr>
        <w:t>poločnosť nenakúpila žiadny dlhodobý hmotný a nehmotný majetok.</w:t>
      </w: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11"/>
      </w:tblGrid>
      <w:tr w:rsidR="001A3792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4580</w:t>
            </w:r>
          </w:p>
        </w:tc>
      </w:tr>
      <w:tr w:rsidR="00F970B5" w:rsidRPr="00FD6938" w:rsidTr="00466818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1711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466818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</w:p>
        </w:tc>
        <w:tc>
          <w:tcPr>
            <w:tcW w:w="1711" w:type="dxa"/>
            <w:vAlign w:val="bottom"/>
          </w:tcPr>
          <w:p w:rsidR="00F970B5" w:rsidRPr="00FD6938" w:rsidRDefault="007F22FC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458</w:t>
            </w:r>
            <w:r w:rsidR="00FE2574">
              <w:t>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11"/>
        <w:gridCol w:w="1701"/>
      </w:tblGrid>
      <w:tr w:rsidR="001A3792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3949F1" w:rsidRPr="00FD6938" w:rsidRDefault="007F22FC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11" w:type="dxa"/>
            <w:vAlign w:val="bottom"/>
          </w:tcPr>
          <w:p w:rsidR="003949F1" w:rsidRPr="00FD6938" w:rsidRDefault="00E66D86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E66D86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0</w:t>
            </w:r>
          </w:p>
        </w:tc>
      </w:tr>
      <w:tr w:rsidR="003949F1" w:rsidRPr="00FD6938" w:rsidTr="00466818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711" w:type="dxa"/>
            <w:vAlign w:val="bottom"/>
          </w:tcPr>
          <w:p w:rsidR="003949F1" w:rsidRPr="00FD6938" w:rsidRDefault="003949F1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 w:rsidRPr="00FD6938">
              <w:t>0</w:t>
            </w:r>
          </w:p>
        </w:tc>
        <w:tc>
          <w:tcPr>
            <w:tcW w:w="1701" w:type="dxa"/>
            <w:vAlign w:val="bottom"/>
          </w:tcPr>
          <w:p w:rsidR="003949F1" w:rsidRPr="00FD6938" w:rsidRDefault="007F22FC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FA6F07" w:rsidRDefault="00FA6F07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417"/>
        <w:gridCol w:w="1985"/>
        <w:gridCol w:w="1691"/>
      </w:tblGrid>
      <w:tr w:rsidR="00B51C36" w:rsidRPr="00FD6938" w:rsidTr="001A5B31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F970B5" w:rsidRPr="00FD6938" w:rsidTr="007F22FC">
        <w:trPr>
          <w:cantSplit/>
          <w:trHeight w:val="521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 xml:space="preserve">       Kapitálové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Štatutárne fondy a ostatné fondy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>Nerozdelený zisk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A17BF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6851</w:t>
            </w:r>
          </w:p>
        </w:tc>
      </w:tr>
      <w:tr w:rsidR="00F970B5" w:rsidRPr="00FD6938" w:rsidTr="001A5B31">
        <w:trPr>
          <w:cantSplit/>
          <w:trHeight w:val="283"/>
        </w:trPr>
        <w:tc>
          <w:tcPr>
            <w:tcW w:w="383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A17BF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11851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1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7F22FC">
        <w:rPr>
          <w:color w:val="FF0000"/>
        </w:rPr>
        <w:t>0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422044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623FE5" w:rsidRDefault="002D1358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p w:rsidR="001A3792" w:rsidRDefault="001A3792" w:rsidP="00AC52C8">
      <w:pPr>
        <w:pStyle w:val="odstavecbezcisla"/>
        <w:keepNext/>
        <w:spacing w:line="240" w:lineRule="auto"/>
        <w:rPr>
          <w:sz w:val="12"/>
        </w:rPr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A17BF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68" w:type="dxa"/>
            <w:vAlign w:val="bottom"/>
          </w:tcPr>
          <w:p w:rsidR="00F970B5" w:rsidRPr="00FD6938" w:rsidRDefault="00A17BF5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</w:t>
      </w:r>
      <w:r w:rsidR="00A17BF5">
        <w:t xml:space="preserve"> – SF firma netvorila, nemá zamestnancov</w:t>
      </w:r>
    </w:p>
    <w:p w:rsidR="001216A6" w:rsidRDefault="001216A6" w:rsidP="00AC52C8">
      <w:pPr>
        <w:pStyle w:val="odstavecbezcisla"/>
        <w:keepNext/>
        <w:spacing w:line="240" w:lineRule="auto"/>
      </w:pPr>
    </w:p>
    <w:p w:rsidR="00D644BE" w:rsidRDefault="00D644BE" w:rsidP="00623FE5">
      <w:pPr>
        <w:tabs>
          <w:tab w:val="left" w:pos="426"/>
        </w:tabs>
        <w:spacing w:after="0" w:line="240" w:lineRule="auto"/>
        <w:rPr>
          <w:b/>
        </w:rPr>
      </w:pPr>
    </w:p>
    <w:p w:rsidR="00870437" w:rsidRDefault="00870437" w:rsidP="00AC52C8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VÝNOSY</w:t>
      </w:r>
    </w:p>
    <w:p w:rsidR="00564863" w:rsidRDefault="00564863" w:rsidP="00AC52C8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870437" w:rsidRDefault="00870437" w:rsidP="00AC52C8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564863" w:rsidRDefault="00564863" w:rsidP="00AC52C8">
      <w:pPr>
        <w:pStyle w:val="odstavecbezcisla"/>
        <w:keepNext/>
        <w:spacing w:line="240" w:lineRule="auto"/>
        <w:ind w:left="0"/>
      </w:pPr>
    </w:p>
    <w:p w:rsidR="00870437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870437">
        <w:t>Tržby za vlastné výkony  sú uvedené v nasledujúcej tabuľke v EUR:</w:t>
      </w:r>
    </w:p>
    <w:p w:rsidR="00870437" w:rsidRDefault="00870437" w:rsidP="00AC52C8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1985"/>
        <w:gridCol w:w="2268"/>
      </w:tblGrid>
      <w:tr w:rsidR="00A223B3" w:rsidRPr="00FD6938" w:rsidTr="0098489F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A223B3" w:rsidRPr="00FD6938" w:rsidTr="0098489F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A223B3" w:rsidRPr="00FD6938" w:rsidRDefault="00A223B3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A223B3" w:rsidRPr="00FD6938" w:rsidRDefault="00A223B3" w:rsidP="00F970B5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A17BF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8060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8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2268" w:type="dxa"/>
            <w:vAlign w:val="bottom"/>
          </w:tcPr>
          <w:p w:rsidR="00F970B5" w:rsidRPr="00FD6938" w:rsidRDefault="00A17BF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8060</w:t>
            </w:r>
          </w:p>
        </w:tc>
      </w:tr>
    </w:tbl>
    <w:p w:rsidR="00564863" w:rsidRDefault="00564863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1A3792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 w:rsidR="005F2245">
        <w:rPr>
          <w:b/>
          <w:sz w:val="24"/>
        </w:rPr>
        <w:tab/>
      </w:r>
      <w:r w:rsidR="001A3792" w:rsidRPr="00763F50">
        <w:rPr>
          <w:b/>
          <w:sz w:val="24"/>
        </w:rPr>
        <w:t>NÁKLADY</w:t>
      </w:r>
    </w:p>
    <w:p w:rsidR="00763F50" w:rsidRPr="00763F50" w:rsidRDefault="00763F50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A3792" w:rsidP="00AC52C8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1A3792" w:rsidRDefault="00564863" w:rsidP="00AC52C8">
      <w:pPr>
        <w:pStyle w:val="odstavecbezcisla"/>
        <w:keepNext/>
        <w:spacing w:line="240" w:lineRule="auto"/>
        <w:ind w:left="0"/>
      </w:pPr>
      <w:r>
        <w:t xml:space="preserve">         </w:t>
      </w:r>
      <w:r w:rsidR="001A3792">
        <w:t xml:space="preserve">Prehľad nákladov na poskytnuté služby je uvedený v </w:t>
      </w:r>
      <w:r w:rsidR="00CB1C60">
        <w:t>nasledujúcej tabuľke v EUR</w:t>
      </w:r>
      <w:r w:rsidR="001A3792"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995"/>
      </w:tblGrid>
      <w:tr w:rsidR="0012195D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2195D" w:rsidRPr="00FD6938" w:rsidRDefault="0012195D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9D42B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služby, 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C4AF6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C4AF6" w:rsidRPr="00FD6938" w:rsidRDefault="00FC4AF6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Ostatné </w:t>
            </w:r>
            <w:proofErr w:type="spellStart"/>
            <w:r w:rsidRPr="00FD6938">
              <w:rPr>
                <w:bCs/>
                <w:sz w:val="20"/>
              </w:rPr>
              <w:t>služby</w:t>
            </w:r>
            <w:r>
              <w:rPr>
                <w:bCs/>
                <w:sz w:val="20"/>
              </w:rPr>
              <w:t>-nedaňové</w:t>
            </w:r>
            <w:proofErr w:type="spellEnd"/>
          </w:p>
        </w:tc>
        <w:tc>
          <w:tcPr>
            <w:tcW w:w="1559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FC4AF6" w:rsidRDefault="00FC4AF6" w:rsidP="00F970B5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F970B5" w:rsidRPr="00FD6938" w:rsidTr="0012195D">
        <w:trPr>
          <w:cantSplit/>
          <w:trHeight w:val="283"/>
        </w:trPr>
        <w:tc>
          <w:tcPr>
            <w:tcW w:w="5383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</w:p>
        </w:tc>
        <w:tc>
          <w:tcPr>
            <w:tcW w:w="1995" w:type="dxa"/>
            <w:vAlign w:val="bottom"/>
          </w:tcPr>
          <w:p w:rsidR="00F970B5" w:rsidRPr="00FD6938" w:rsidRDefault="00A17BF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0</w:t>
            </w:r>
          </w:p>
        </w:tc>
      </w:tr>
    </w:tbl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AC52C8">
      <w:pPr>
        <w:pStyle w:val="odstavecbezcisla"/>
        <w:keepNext/>
        <w:spacing w:line="240" w:lineRule="auto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bookmarkStart w:id="0" w:name="_GoBack"/>
            <w:bookmarkEnd w:id="0"/>
            <w:r>
              <w:t xml:space="preserve">             </w:t>
            </w:r>
            <w:r w:rsidR="00A86596">
              <w:t>8060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5520F5" w:rsidRPr="00FD6938" w:rsidRDefault="005520F5" w:rsidP="002A2DF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A86596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8060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A86596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1209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>Hrubé príjmy členov štatutárnych orgánov Spoločnosti za ich činnosť pre Spoločnosť v sledovanom účtovnom o</w:t>
      </w:r>
      <w:r>
        <w:t>b</w:t>
      </w:r>
      <w:r>
        <w:t xml:space="preserve">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F970B5">
        <w:rPr>
          <w:i/>
          <w:iCs w:val="0"/>
          <w:color w:val="FF0000"/>
        </w:rPr>
        <w:t>2</w:t>
      </w:r>
      <w:r w:rsidR="00D57894">
        <w:rPr>
          <w:i/>
          <w:iCs w:val="0"/>
          <w:color w:val="FF0000"/>
        </w:rPr>
        <w:t xml:space="preserve"> </w:t>
      </w:r>
      <w:r>
        <w:t>nenastali také udalosti, ktoré by si vyžadovali zverejnenie alebo vykázanie v účtovnej závie</w:t>
      </w:r>
      <w:r>
        <w:t>r</w:t>
      </w:r>
      <w:r>
        <w:t xml:space="preserve">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F970B5">
        <w:rPr>
          <w:i/>
          <w:color w:val="FF0000"/>
        </w:rPr>
        <w:t>2</w:t>
      </w:r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9B" w:rsidRDefault="00A12E9B">
      <w:r>
        <w:separator/>
      </w:r>
    </w:p>
  </w:endnote>
  <w:endnote w:type="continuationSeparator" w:id="0">
    <w:p w:rsidR="00A12E9B" w:rsidRDefault="00A12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783ADE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783ADE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A86596">
      <w:rPr>
        <w:noProof/>
      </w:rPr>
      <w:t>4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9B" w:rsidRDefault="00A12E9B">
      <w:r>
        <w:separator/>
      </w:r>
    </w:p>
  </w:footnote>
  <w:footnote w:type="continuationSeparator" w:id="0">
    <w:p w:rsidR="00A12E9B" w:rsidRDefault="00A12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F8C" w:rsidRDefault="00EF2A50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Decoding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Labs</w:t>
    </w:r>
    <w:proofErr w:type="spellEnd"/>
    <w:r>
      <w:rPr>
        <w:i/>
        <w:color w:val="FF0000"/>
        <w:sz w:val="20"/>
      </w:rPr>
      <w:t xml:space="preserve"> </w:t>
    </w:r>
    <w:r w:rsidR="004A5F8C">
      <w:rPr>
        <w:i/>
        <w:color w:val="FF0000"/>
        <w:sz w:val="20"/>
      </w:rPr>
      <w:t xml:space="preserve"> </w:t>
    </w:r>
    <w:r>
      <w:rPr>
        <w:i/>
        <w:color w:val="FF0000"/>
        <w:sz w:val="20"/>
      </w:rPr>
      <w:t>s. r.o., IČO: 54976642, DIČ: 2121832669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F970B5">
      <w:rPr>
        <w:i/>
        <w:color w:val="FF0000"/>
        <w:sz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160C"/>
    <w:rsid w:val="009847A2"/>
    <w:rsid w:val="0098489F"/>
    <w:rsid w:val="00986E65"/>
    <w:rsid w:val="00996AF1"/>
    <w:rsid w:val="009B69BE"/>
    <w:rsid w:val="009D42B8"/>
    <w:rsid w:val="009E7C06"/>
    <w:rsid w:val="00A03C67"/>
    <w:rsid w:val="00A12E9B"/>
    <w:rsid w:val="00A15563"/>
    <w:rsid w:val="00A15D01"/>
    <w:rsid w:val="00A17BF5"/>
    <w:rsid w:val="00A223B3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22B6"/>
    <w:rsid w:val="00DB32B4"/>
    <w:rsid w:val="00DE13A9"/>
    <w:rsid w:val="00DF66B1"/>
    <w:rsid w:val="00E03210"/>
    <w:rsid w:val="00E07303"/>
    <w:rsid w:val="00E23C72"/>
    <w:rsid w:val="00E26118"/>
    <w:rsid w:val="00E35334"/>
    <w:rsid w:val="00E436DC"/>
    <w:rsid w:val="00E50AD1"/>
    <w:rsid w:val="00E52818"/>
    <w:rsid w:val="00E63B18"/>
    <w:rsid w:val="00E66D86"/>
    <w:rsid w:val="00E709F1"/>
    <w:rsid w:val="00E71E8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A5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F2A50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F2A50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A71EE-FB2A-475E-ABBF-C5D45B1F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9</cp:revision>
  <cp:lastPrinted>2022-03-04T11:40:00Z</cp:lastPrinted>
  <dcterms:created xsi:type="dcterms:W3CDTF">2021-02-24T17:12:00Z</dcterms:created>
  <dcterms:modified xsi:type="dcterms:W3CDTF">2023-03-02T08:43:00Z</dcterms:modified>
</cp:coreProperties>
</file>