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3E2A9B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3E2A9B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MATAU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Dobšinského 1605/5, 010 08 Žilina</w:t>
      </w:r>
    </w:p>
    <w:p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1259B1">
        <w:rPr>
          <w:i/>
          <w:iCs/>
          <w:color w:val="FF0000"/>
          <w:sz w:val="20"/>
        </w:rPr>
        <w:t>MATAU</w:t>
      </w:r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(ďalej len „Spoločnosť“) bola založená </w:t>
      </w:r>
      <w:r w:rsidR="001259B1">
        <w:rPr>
          <w:i/>
          <w:iCs/>
          <w:color w:val="FF0000"/>
          <w:sz w:val="20"/>
        </w:rPr>
        <w:t>05.10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1259B1">
        <w:rPr>
          <w:i/>
          <w:iCs/>
          <w:color w:val="FF0000"/>
          <w:sz w:val="20"/>
        </w:rPr>
        <w:t>20.10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</w:t>
      </w:r>
      <w:r w:rsidR="001259B1">
        <w:rPr>
          <w:sz w:val="20"/>
        </w:rPr>
        <w:t>chodný register Okresného súdu Banská Bystrica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259B1">
        <w:rPr>
          <w:i/>
          <w:iCs/>
          <w:color w:val="FF0000"/>
          <w:sz w:val="20"/>
        </w:rPr>
        <w:t>42278</w:t>
      </w:r>
      <w:r w:rsidR="00DB02C6">
        <w:rPr>
          <w:i/>
          <w:iCs/>
          <w:color w:val="FF0000"/>
          <w:sz w:val="20"/>
        </w:rPr>
        <w:t>/</w:t>
      </w:r>
      <w:r w:rsidR="001259B1">
        <w:rPr>
          <w:i/>
          <w:iCs/>
          <w:color w:val="FF0000"/>
          <w:sz w:val="20"/>
        </w:rPr>
        <w:t>S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1259B1">
        <w:rPr>
          <w:b w:val="0"/>
        </w:rPr>
        <w:t xml:space="preserve"> uskutočňovanie stavieb a ich zmien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:rsidR="001A3792" w:rsidRPr="003E2A9B" w:rsidRDefault="001259B1" w:rsidP="003E2A9B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prípravné práce k realizácii stavby</w:t>
      </w: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3E2A9B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E2A9B">
        <w:rPr>
          <w:i/>
          <w:iCs/>
          <w:color w:val="FF0000"/>
          <w:sz w:val="20"/>
        </w:rPr>
        <w:t>1</w:t>
      </w:r>
      <w:r w:rsidR="003E2A9B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3E2A9B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</w:t>
      </w:r>
      <w:r w:rsidR="001259B1">
        <w:rPr>
          <w:sz w:val="20"/>
        </w:rPr>
        <w:t>é obdobie od 20. októbra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3E2A9B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3E2A9B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604871" w:rsidRDefault="001259B1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Matúš Polakovič, Dobšinského 1605/5, 010 08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3E2A9B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1259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Matúš Polakovič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7F694F" w:rsidRDefault="007F694F" w:rsidP="003E2A9B">
      <w:pPr>
        <w:pStyle w:val="odstavecbezcisla"/>
        <w:ind w:left="0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3E2A9B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3E2A9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3E2A9B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3E2A9B">
      <w:pPr>
        <w:pStyle w:val="odstavecbezcisla"/>
        <w:ind w:left="0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A3FBA" w:rsidRDefault="00A84A22" w:rsidP="003E2A9B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>dobého  hmotného majetku od 20. októbr</w:t>
      </w:r>
      <w:r w:rsidR="00384182">
        <w:rPr>
          <w:iCs w:val="0"/>
        </w:rPr>
        <w:t xml:space="preserve">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1259B1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 20</w:t>
            </w:r>
            <w:r w:rsidR="003D4AAD" w:rsidRPr="00DD41B0">
              <w:rPr>
                <w:b/>
                <w:iCs w:val="0"/>
                <w:sz w:val="18"/>
                <w:szCs w:val="18"/>
              </w:rPr>
              <w:t>.1</w:t>
            </w:r>
            <w:r>
              <w:rPr>
                <w:b/>
                <w:iCs w:val="0"/>
                <w:sz w:val="18"/>
                <w:szCs w:val="18"/>
              </w:rPr>
              <w:t>0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20.10.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3E2A9B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.1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9E7C06" w:rsidRPr="009E7C06" w:rsidRDefault="009E7C06" w:rsidP="003E2A9B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5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6"/>
        <w:gridCol w:w="1701"/>
        <w:gridCol w:w="1701"/>
      </w:tblGrid>
      <w:tr w:rsidR="001A3792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E2A9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2A9B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2A9B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46021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  <w:bookmarkStart w:id="0" w:name="_GoBack"/>
            <w:bookmarkEnd w:id="0"/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2A9B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21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3E2A9B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460</w:t>
            </w:r>
            <w:r w:rsidR="007A3FBA">
              <w:rPr>
                <w:bCs/>
              </w:rPr>
              <w:t>21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0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Pr="00084C2D" w:rsidRDefault="001A3792" w:rsidP="00084C2D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3E2A9B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3E2A9B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3E2A9B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084C2D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 xml:space="preserve">Fondy </w:t>
            </w:r>
            <w:r w:rsidR="00084C2D">
              <w:rPr>
                <w:sz w:val="18"/>
              </w:rPr>
              <w:t>ostatné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084C2D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3940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084C2D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-109</w:t>
            </w:r>
          </w:p>
        </w:tc>
        <w:tc>
          <w:tcPr>
            <w:tcW w:w="1701" w:type="dxa"/>
            <w:vAlign w:val="bottom"/>
          </w:tcPr>
          <w:p w:rsidR="00B84DF8" w:rsidRPr="00DD41B0" w:rsidRDefault="00084C2D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-109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084C2D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084C2D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9076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084C2D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4891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084C2D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17907</w:t>
            </w:r>
          </w:p>
        </w:tc>
      </w:tr>
    </w:tbl>
    <w:p w:rsidR="00AF2673" w:rsidRDefault="00AF2673" w:rsidP="00084C2D">
      <w:pPr>
        <w:pStyle w:val="odstavecbezcisla"/>
        <w:ind w:left="0"/>
      </w:pPr>
    </w:p>
    <w:p w:rsidR="001A3792" w:rsidRDefault="00084C2D" w:rsidP="00604871">
      <w:pPr>
        <w:pStyle w:val="odstavecbezcisla"/>
      </w:pPr>
      <w:r>
        <w:t>Účtovná strata</w:t>
      </w:r>
      <w:r w:rsidR="001A3792">
        <w:t xml:space="preserve"> za rok </w:t>
      </w:r>
      <w:r w:rsidR="0038557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21</w:t>
      </w:r>
      <w:r>
        <w:t xml:space="preserve"> vo výške 109</w:t>
      </w:r>
      <w:r w:rsidR="00C431AA">
        <w:t>,- EUR bol rozdelený takto v EUR</w:t>
      </w:r>
      <w:r w:rsidR="001A3792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084C2D" w:rsidP="00F056A0">
            <w:pPr>
              <w:pStyle w:val="Borders"/>
              <w:pBdr>
                <w:bottom w:val="none" w:sz="0" w:space="0" w:color="auto"/>
              </w:pBdr>
            </w:pPr>
            <w:r>
              <w:t>-109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084C2D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-109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84C2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84C2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</w:t>
            </w:r>
            <w:r w:rsidRPr="00DD41B0">
              <w:rPr>
                <w:bCs/>
                <w:sz w:val="20"/>
              </w:rPr>
              <w:t>y</w:t>
            </w:r>
            <w:r w:rsidRPr="00DD41B0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2459D" w:rsidRDefault="0002459D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 w:rsidRPr="0002459D">
              <w:rPr>
                <w:bCs/>
                <w:sz w:val="20"/>
                <w:szCs w:val="20"/>
              </w:rPr>
              <w:t>68696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rPr>
                <w:bCs w:val="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02459D" w:rsidP="00B84DF8">
            <w:pPr>
              <w:pStyle w:val="doubleright"/>
            </w:pPr>
            <w:r>
              <w:t>68696</w:t>
            </w:r>
          </w:p>
        </w:tc>
      </w:tr>
    </w:tbl>
    <w:p w:rsidR="0002459D" w:rsidRDefault="0002459D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1A3792" w:rsidRDefault="001A3792" w:rsidP="0002459D">
      <w:pPr>
        <w:pStyle w:val="odstavecislo"/>
        <w:tabs>
          <w:tab w:val="left" w:pos="426"/>
          <w:tab w:val="num" w:pos="737"/>
        </w:tabs>
        <w:spacing w:after="0"/>
        <w:ind w:left="737" w:hanging="737"/>
      </w:pPr>
      <w:r>
        <w:t xml:space="preserve">Sociálny fond </w:t>
      </w:r>
    </w:p>
    <w:p w:rsidR="0002459D" w:rsidRDefault="0002459D" w:rsidP="0002459D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737"/>
      </w:pPr>
    </w:p>
    <w:p w:rsidR="001A3792" w:rsidRDefault="001A3792" w:rsidP="00084C2D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02459D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02459D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23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02459D">
              <w:t xml:space="preserve">   23</w:t>
            </w:r>
          </w:p>
        </w:tc>
      </w:tr>
    </w:tbl>
    <w:p w:rsidR="006E0E2A" w:rsidRDefault="006E0E2A" w:rsidP="00084C2D">
      <w:pPr>
        <w:tabs>
          <w:tab w:val="left" w:pos="426"/>
        </w:tabs>
        <w:rPr>
          <w:b/>
        </w:rPr>
      </w:pPr>
    </w:p>
    <w:p w:rsidR="0059068B" w:rsidRPr="00084C2D" w:rsidRDefault="001A3792" w:rsidP="00084C2D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</w:t>
      </w:r>
      <w:r w:rsidR="0002459D">
        <w:t> </w:t>
      </w:r>
      <w:r w:rsidR="00CD7164">
        <w:t>tovar</w:t>
      </w:r>
    </w:p>
    <w:p w:rsidR="0002459D" w:rsidRDefault="0002459D" w:rsidP="00604871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CD7164" w:rsidRDefault="00CD7164" w:rsidP="00084C2D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02459D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251349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02459D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251349</w:t>
            </w:r>
          </w:p>
        </w:tc>
      </w:tr>
    </w:tbl>
    <w:p w:rsidR="001A3792" w:rsidRDefault="001A3792" w:rsidP="00084C2D">
      <w:pPr>
        <w:pStyle w:val="odstavecbezcisla"/>
        <w:ind w:left="0"/>
      </w:pPr>
    </w:p>
    <w:p w:rsidR="0059068B" w:rsidRDefault="001A3792" w:rsidP="00084C2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02459D" w:rsidRPr="00084C2D" w:rsidRDefault="0002459D" w:rsidP="0002459D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02459D" w:rsidRDefault="0002459D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02459D" w:rsidRDefault="0002459D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245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CF3D35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CF3D35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CF3D35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77803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02459D" w:rsidP="00DD41B0">
            <w:pPr>
              <w:pStyle w:val="Borders"/>
              <w:pBdr>
                <w:bottom w:val="none" w:sz="0" w:space="0" w:color="auto"/>
              </w:pBdr>
            </w:pPr>
            <w:r>
              <w:t>104</w:t>
            </w:r>
          </w:p>
        </w:tc>
        <w:tc>
          <w:tcPr>
            <w:tcW w:w="1560" w:type="dxa"/>
            <w:vAlign w:val="bottom"/>
          </w:tcPr>
          <w:p w:rsidR="00951ED4" w:rsidRPr="00DD41B0" w:rsidRDefault="00CF3D35" w:rsidP="00951ED4">
            <w:pPr>
              <w:pStyle w:val="Borders"/>
              <w:pBdr>
                <w:bottom w:val="none" w:sz="0" w:space="0" w:color="auto"/>
              </w:pBdr>
            </w:pPr>
            <w:r>
              <w:t>2564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02459D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104</w:t>
            </w:r>
          </w:p>
        </w:tc>
        <w:tc>
          <w:tcPr>
            <w:tcW w:w="1560" w:type="dxa"/>
            <w:vAlign w:val="bottom"/>
          </w:tcPr>
          <w:p w:rsidR="00951ED4" w:rsidRPr="00DD41B0" w:rsidRDefault="00CF3D35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81867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084C2D" w:rsidRDefault="00DA6936" w:rsidP="00084C2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Pr="00084C2D" w:rsidRDefault="001A3792" w:rsidP="00084C2D">
      <w:pPr>
        <w:pStyle w:val="odstavecbezcisla"/>
      </w:pPr>
      <w:r>
        <w:t>Prechod od teoretickej k vykázanej dani z príjmov je uvedený v nasledujúcej tabuľke:</w:t>
      </w: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7F694F">
              <w:rPr>
                <w:sz w:val="20"/>
              </w:rPr>
              <w:t xml:space="preserve">    </w:t>
            </w:r>
            <w:r w:rsidR="0002459D">
              <w:rPr>
                <w:sz w:val="20"/>
              </w:rPr>
              <w:t>11460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02459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11460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02459D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2384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02459D">
        <w:rPr>
          <w:i/>
          <w:color w:val="FF0000"/>
        </w:rPr>
        <w:t>3650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02459D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02459D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97F" w:rsidRDefault="000C097F">
      <w:r>
        <w:separator/>
      </w:r>
    </w:p>
  </w:endnote>
  <w:endnote w:type="continuationSeparator" w:id="0">
    <w:p w:rsidR="000C097F" w:rsidRDefault="000C09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057CA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B84DF8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97F" w:rsidRDefault="000C097F">
      <w:r>
        <w:separator/>
      </w:r>
    </w:p>
  </w:footnote>
  <w:footnote w:type="continuationSeparator" w:id="0">
    <w:p w:rsidR="000C097F" w:rsidRDefault="000C09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057CA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DF8" w:rsidRDefault="00057CA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3D35">
      <w:rPr>
        <w:rStyle w:val="slostrany"/>
        <w:noProof/>
      </w:rPr>
      <w:t>6</w:t>
    </w:r>
    <w:r>
      <w:rPr>
        <w:rStyle w:val="slostrany"/>
      </w:rPr>
      <w:fldChar w:fldCharType="end"/>
    </w:r>
  </w:p>
  <w:p w:rsidR="00B84DF8" w:rsidRDefault="001259B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MATAU</w:t>
    </w:r>
    <w:r w:rsidR="00B84DF8">
      <w:rPr>
        <w:i/>
        <w:color w:val="FF0000"/>
        <w:sz w:val="20"/>
      </w:rPr>
      <w:t xml:space="preserve"> s r.o.</w:t>
    </w:r>
    <w:r>
      <w:rPr>
        <w:i/>
        <w:color w:val="FF0000"/>
        <w:sz w:val="20"/>
      </w:rPr>
      <w:t>, IČO: 54153182, DIČ: 2121583365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E2A9B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2459D"/>
    <w:rsid w:val="00031BFD"/>
    <w:rsid w:val="0003694A"/>
    <w:rsid w:val="000511F7"/>
    <w:rsid w:val="00055967"/>
    <w:rsid w:val="00057CA1"/>
    <w:rsid w:val="00061BD3"/>
    <w:rsid w:val="00071336"/>
    <w:rsid w:val="000735EB"/>
    <w:rsid w:val="00084C2D"/>
    <w:rsid w:val="000B2BD0"/>
    <w:rsid w:val="000C097F"/>
    <w:rsid w:val="000E35D0"/>
    <w:rsid w:val="000F6835"/>
    <w:rsid w:val="001076FB"/>
    <w:rsid w:val="00116198"/>
    <w:rsid w:val="00116C2B"/>
    <w:rsid w:val="001259B1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3E2A9B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A3FBA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3D35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2A9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57CA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57CA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57CA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57CA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57CA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57CA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57CA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57CA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57CA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E2A9B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E2A9B"/>
  </w:style>
  <w:style w:type="paragraph" w:styleId="Zoznam2">
    <w:name w:val="List 2"/>
    <w:basedOn w:val="Normlny"/>
    <w:rsid w:val="00057CA1"/>
    <w:pPr>
      <w:ind w:left="566" w:hanging="283"/>
    </w:pPr>
  </w:style>
  <w:style w:type="paragraph" w:customStyle="1" w:styleId="Clanok">
    <w:name w:val="Clanok"/>
    <w:basedOn w:val="Normlny"/>
    <w:rsid w:val="00057CA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57CA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57CA1"/>
    <w:pPr>
      <w:ind w:left="849" w:hanging="283"/>
    </w:pPr>
  </w:style>
  <w:style w:type="paragraph" w:styleId="Zoznam4">
    <w:name w:val="List 4"/>
    <w:basedOn w:val="Normlny"/>
    <w:rsid w:val="00057CA1"/>
    <w:pPr>
      <w:ind w:left="1132" w:hanging="283"/>
    </w:pPr>
  </w:style>
  <w:style w:type="paragraph" w:styleId="Zoznam5">
    <w:name w:val="List 5"/>
    <w:basedOn w:val="Normlny"/>
    <w:rsid w:val="00057CA1"/>
    <w:pPr>
      <w:ind w:left="1415" w:hanging="283"/>
    </w:pPr>
  </w:style>
  <w:style w:type="paragraph" w:styleId="Zoznamsodrkami2">
    <w:name w:val="List Bullet 2"/>
    <w:basedOn w:val="Normlny"/>
    <w:rsid w:val="00057CA1"/>
    <w:pPr>
      <w:ind w:left="454" w:hanging="170"/>
    </w:pPr>
  </w:style>
  <w:style w:type="paragraph" w:styleId="Zoznamsodrkami3">
    <w:name w:val="List Bullet 3"/>
    <w:basedOn w:val="Normlny"/>
    <w:rsid w:val="00057CA1"/>
    <w:pPr>
      <w:ind w:left="849" w:hanging="283"/>
    </w:pPr>
  </w:style>
  <w:style w:type="paragraph" w:styleId="Zoznamsodrkami4">
    <w:name w:val="List Bullet 4"/>
    <w:basedOn w:val="Normlny"/>
    <w:rsid w:val="00057CA1"/>
    <w:pPr>
      <w:ind w:left="1132" w:hanging="283"/>
    </w:pPr>
  </w:style>
  <w:style w:type="character" w:customStyle="1" w:styleId="Zvraznntun">
    <w:name w:val="Zvýraznění tučné"/>
    <w:rsid w:val="00057CA1"/>
    <w:rPr>
      <w:b/>
      <w:i/>
    </w:rPr>
  </w:style>
  <w:style w:type="paragraph" w:customStyle="1" w:styleId="dotabulky">
    <w:name w:val="do tabulky"/>
    <w:basedOn w:val="Zkladntext"/>
    <w:rsid w:val="00057CA1"/>
    <w:pPr>
      <w:spacing w:before="40" w:after="0"/>
    </w:pPr>
  </w:style>
  <w:style w:type="paragraph" w:customStyle="1" w:styleId="Tunstred">
    <w:name w:val="Tučný stred"/>
    <w:basedOn w:val="Normlny"/>
    <w:rsid w:val="00057CA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57CA1"/>
    <w:pPr>
      <w:spacing w:after="120"/>
    </w:pPr>
  </w:style>
  <w:style w:type="paragraph" w:styleId="Zarkazkladnhotextu">
    <w:name w:val="Body Text Indent"/>
    <w:basedOn w:val="Normlny"/>
    <w:rsid w:val="00057CA1"/>
    <w:pPr>
      <w:spacing w:after="120"/>
      <w:ind w:left="283"/>
    </w:pPr>
  </w:style>
  <w:style w:type="character" w:styleId="Odkaznakomentr">
    <w:name w:val="annotation reference"/>
    <w:semiHidden/>
    <w:rsid w:val="00057CA1"/>
    <w:rPr>
      <w:sz w:val="16"/>
    </w:rPr>
  </w:style>
  <w:style w:type="paragraph" w:styleId="Textkomentra">
    <w:name w:val="annotation text"/>
    <w:basedOn w:val="Normlny"/>
    <w:semiHidden/>
    <w:rsid w:val="00057CA1"/>
    <w:rPr>
      <w:sz w:val="20"/>
    </w:rPr>
  </w:style>
  <w:style w:type="paragraph" w:styleId="Textpoznmkypodiarou">
    <w:name w:val="footnote text"/>
    <w:basedOn w:val="Normlny"/>
    <w:semiHidden/>
    <w:rsid w:val="00057CA1"/>
    <w:rPr>
      <w:sz w:val="20"/>
    </w:rPr>
  </w:style>
  <w:style w:type="paragraph" w:customStyle="1" w:styleId="dotabulky2">
    <w:name w:val="do tabulky 2"/>
    <w:basedOn w:val="dotabulky"/>
    <w:rsid w:val="00057CA1"/>
    <w:rPr>
      <w:b/>
    </w:rPr>
  </w:style>
  <w:style w:type="character" w:styleId="Odkaznapoznmkupodiarou">
    <w:name w:val="footnote reference"/>
    <w:semiHidden/>
    <w:rsid w:val="00057CA1"/>
    <w:rPr>
      <w:vertAlign w:val="superscript"/>
    </w:rPr>
  </w:style>
  <w:style w:type="paragraph" w:styleId="Pta">
    <w:name w:val="footer"/>
    <w:basedOn w:val="Normlny"/>
    <w:rsid w:val="00057CA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57CA1"/>
  </w:style>
  <w:style w:type="paragraph" w:styleId="Hlavika">
    <w:name w:val="header"/>
    <w:basedOn w:val="Normlny"/>
    <w:rsid w:val="00057CA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57CA1"/>
    <w:pPr>
      <w:spacing w:before="60"/>
      <w:ind w:firstLine="720"/>
    </w:pPr>
  </w:style>
  <w:style w:type="paragraph" w:styleId="truktradokumentu">
    <w:name w:val="Document Map"/>
    <w:basedOn w:val="Normlny"/>
    <w:semiHidden/>
    <w:rsid w:val="00057CA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57CA1"/>
    <w:rPr>
      <w:b/>
      <w:sz w:val="28"/>
    </w:rPr>
  </w:style>
  <w:style w:type="paragraph" w:styleId="Zarkazkladnhotextu3">
    <w:name w:val="Body Text Indent 3"/>
    <w:basedOn w:val="Normlny"/>
    <w:rsid w:val="00057CA1"/>
    <w:pPr>
      <w:ind w:firstLine="720"/>
      <w:jc w:val="both"/>
    </w:pPr>
  </w:style>
  <w:style w:type="paragraph" w:styleId="Zkladntext3">
    <w:name w:val="Body Text 3"/>
    <w:basedOn w:val="Normlny"/>
    <w:rsid w:val="00057CA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57CA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57CA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57CA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57CA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57CA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57CA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57CA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57CA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57CA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57CA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57CA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57CA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57CA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57CA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57CA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57CA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57CA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57CA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57CA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57CA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57CA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57CA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57CA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57CA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57CA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57CA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57CA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57CA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57CA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57CA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57CA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57CA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57CA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57CA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57CA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57CA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57CA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57CA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57CA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rsid w:val="00057CA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57CA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57CA1"/>
    <w:pPr>
      <w:ind w:left="283" w:hanging="283"/>
    </w:pPr>
  </w:style>
  <w:style w:type="paragraph" w:styleId="Nzov">
    <w:name w:val="Title"/>
    <w:basedOn w:val="Normlny"/>
    <w:autoRedefine/>
    <w:qFormat/>
    <w:rsid w:val="00057CA1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57CA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57CA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57C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9C6C7C-2E77-40D4-9A1F-173506FE5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1200</Words>
  <Characters>6843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6</cp:revision>
  <cp:lastPrinted>2020-03-10T17:47:00Z</cp:lastPrinted>
  <dcterms:created xsi:type="dcterms:W3CDTF">2021-02-24T17:02:00Z</dcterms:created>
  <dcterms:modified xsi:type="dcterms:W3CDTF">2023-03-08T18:05:00Z</dcterms:modified>
</cp:coreProperties>
</file>