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 xml:space="preserve">GAROX – STAV, </w:t>
      </w:r>
      <w:proofErr w:type="spellStart"/>
      <w:r w:rsidR="007057B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7057B6">
        <w:rPr>
          <w:rFonts w:ascii="Times New Roman" w:hAnsi="Times New Roman" w:cs="Times New Roman"/>
          <w:b/>
          <w:sz w:val="24"/>
          <w:szCs w:val="24"/>
        </w:rPr>
        <w:t>.</w:t>
      </w:r>
      <w:r w:rsidR="0024036B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Kollárová 17, 903 01 Senec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</w:t>
      </w:r>
      <w:r w:rsidR="007057B6"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7057B6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7057B6">
        <w:rPr>
          <w:rFonts w:ascii="Times New Roman" w:hAnsi="Times New Roman" w:cs="Times New Roman"/>
          <w:b/>
          <w:sz w:val="24"/>
          <w:szCs w:val="24"/>
        </w:rPr>
        <w:t>4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prípravné práce k realizácii stavby</w:t>
      </w:r>
    </w:p>
    <w:p w:rsidR="002925B1" w:rsidRDefault="00BF77A2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57B6">
        <w:rPr>
          <w:rFonts w:ascii="Times New Roman" w:hAnsi="Times New Roman" w:cs="Times New Roman"/>
          <w:sz w:val="24"/>
          <w:szCs w:val="24"/>
        </w:rPr>
        <w:t>ukončovanie stavieb a ich zmien</w:t>
      </w:r>
    </w:p>
    <w:p w:rsidR="007057B6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 interiérov</w:t>
      </w:r>
    </w:p>
    <w:p w:rsidR="007057B6" w:rsidRPr="00C5195B" w:rsidRDefault="007057B6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upratovacie práce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7057B6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7057B6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7A2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F77A2" w:rsidRPr="009D2D9E" w:rsidRDefault="00BF77A2" w:rsidP="00BF77A2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BF77A2" w:rsidRPr="00C5195B" w:rsidRDefault="00BF77A2" w:rsidP="00BF7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451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F77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Default="00DC3B5F" w:rsidP="00E5020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C3B5F" w:rsidRPr="00C5195B" w:rsidRDefault="008D759B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Účtovanie zásob: spôsobom B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451B0" w:rsidP="00BA638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451B0" w:rsidP="00D24D0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94937" w:rsidP="008D7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185598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4937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448540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C94937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185598</w:t>
            </w:r>
          </w:p>
          <w:p w:rsidR="004F5490" w:rsidRPr="00C5195B" w:rsidRDefault="004F5490" w:rsidP="004F5490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4937" w:rsidP="000B042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448540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4451B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4D06" w:rsidRDefault="00D24D0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73331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Pr="00C5195B" w:rsidRDefault="0047333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73331" w:rsidRDefault="00473331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473331" w:rsidRPr="002F0A02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92AFF">
        <w:rPr>
          <w:rFonts w:ascii="Times New Roman" w:eastAsia="MS Gothic" w:hAnsi="Times New Roman" w:cs="Times New Roman"/>
          <w:b/>
          <w:sz w:val="24"/>
          <w:szCs w:val="24"/>
        </w:rPr>
        <w:t>7.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</w:t>
      </w:r>
      <w:r w:rsidRPr="00792AFF">
        <w:rPr>
          <w:rFonts w:ascii="Times New Roman" w:eastAsia="MS Gothic" w:hAnsi="Times New Roman" w:cs="Times New Roman"/>
          <w:b/>
          <w:sz w:val="24"/>
          <w:szCs w:val="24"/>
        </w:rPr>
        <w:t>Informácie o tvorbe kapitálového fondu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:  </w:t>
      </w:r>
      <w:r>
        <w:rPr>
          <w:rFonts w:ascii="Times New Roman" w:eastAsia="MS Gothic" w:hAnsi="Times New Roman" w:cs="Times New Roman"/>
          <w:sz w:val="24"/>
          <w:szCs w:val="24"/>
        </w:rPr>
        <w:t>nerelevantné pre UJ</w:t>
      </w:r>
    </w:p>
    <w:p w:rsidR="00473331" w:rsidRPr="00792AFF" w:rsidRDefault="00473331" w:rsidP="0047333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Účtovná jednotka netvorila kapitálový fond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4C4" w:rsidRDefault="009514C4" w:rsidP="00CE03EC">
      <w:pPr>
        <w:spacing w:after="0" w:line="240" w:lineRule="auto"/>
      </w:pPr>
      <w:r>
        <w:separator/>
      </w:r>
    </w:p>
  </w:endnote>
  <w:endnote w:type="continuationSeparator" w:id="0">
    <w:p w:rsidR="009514C4" w:rsidRDefault="009514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4C4" w:rsidRDefault="009514C4" w:rsidP="00CE03EC">
      <w:pPr>
        <w:spacing w:after="0" w:line="240" w:lineRule="auto"/>
      </w:pPr>
      <w:r>
        <w:separator/>
      </w:r>
    </w:p>
  </w:footnote>
  <w:footnote w:type="continuationSeparator" w:id="0">
    <w:p w:rsidR="009514C4" w:rsidRDefault="009514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746D0"/>
    <w:rsid w:val="00090EEC"/>
    <w:rsid w:val="000B042F"/>
    <w:rsid w:val="000B4576"/>
    <w:rsid w:val="00164B2C"/>
    <w:rsid w:val="00173C34"/>
    <w:rsid w:val="001A7CA5"/>
    <w:rsid w:val="001D099A"/>
    <w:rsid w:val="00205DBE"/>
    <w:rsid w:val="00220153"/>
    <w:rsid w:val="0024036B"/>
    <w:rsid w:val="002925B1"/>
    <w:rsid w:val="003460EC"/>
    <w:rsid w:val="00385286"/>
    <w:rsid w:val="00394748"/>
    <w:rsid w:val="003A2A62"/>
    <w:rsid w:val="003C0F4C"/>
    <w:rsid w:val="003F3E00"/>
    <w:rsid w:val="004451B0"/>
    <w:rsid w:val="004676B0"/>
    <w:rsid w:val="00473331"/>
    <w:rsid w:val="004D0C72"/>
    <w:rsid w:val="004D68CD"/>
    <w:rsid w:val="004F5490"/>
    <w:rsid w:val="00502C66"/>
    <w:rsid w:val="00547F9F"/>
    <w:rsid w:val="00591F70"/>
    <w:rsid w:val="006E4085"/>
    <w:rsid w:val="006F3678"/>
    <w:rsid w:val="007057B6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D759B"/>
    <w:rsid w:val="008E4E28"/>
    <w:rsid w:val="0094453C"/>
    <w:rsid w:val="009470AD"/>
    <w:rsid w:val="009514C4"/>
    <w:rsid w:val="00971A24"/>
    <w:rsid w:val="00997389"/>
    <w:rsid w:val="009A274C"/>
    <w:rsid w:val="009D2D9E"/>
    <w:rsid w:val="009E6AD6"/>
    <w:rsid w:val="009F1252"/>
    <w:rsid w:val="00AF1BE2"/>
    <w:rsid w:val="00B06CAB"/>
    <w:rsid w:val="00B16D26"/>
    <w:rsid w:val="00B8389D"/>
    <w:rsid w:val="00BA638E"/>
    <w:rsid w:val="00BC678C"/>
    <w:rsid w:val="00BD7C5B"/>
    <w:rsid w:val="00BF77A2"/>
    <w:rsid w:val="00C11FFA"/>
    <w:rsid w:val="00C21550"/>
    <w:rsid w:val="00C45AF1"/>
    <w:rsid w:val="00C5195B"/>
    <w:rsid w:val="00C5676F"/>
    <w:rsid w:val="00C74A5A"/>
    <w:rsid w:val="00C94937"/>
    <w:rsid w:val="00CD1824"/>
    <w:rsid w:val="00CE03EC"/>
    <w:rsid w:val="00D11A4B"/>
    <w:rsid w:val="00D24D06"/>
    <w:rsid w:val="00D26FAC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A18C8"/>
    <w:rsid w:val="00EC5077"/>
    <w:rsid w:val="00ED71A7"/>
    <w:rsid w:val="00F7125E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83AD4"/>
  <w15:docId w15:val="{6FCC0248-1DFC-436B-B898-6B1819B7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31775-A3E8-49AD-9EB1-A883F3F76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896</Words>
  <Characters>5113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3</cp:revision>
  <cp:lastPrinted>2016-01-13T16:38:00Z</cp:lastPrinted>
  <dcterms:created xsi:type="dcterms:W3CDTF">2023-03-19T12:02:00Z</dcterms:created>
  <dcterms:modified xsi:type="dcterms:W3CDTF">2023-03-19T12:05:00Z</dcterms:modified>
</cp:coreProperties>
</file>