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>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>
        <w:rPr>
          <w:rFonts w:cs="Arial" w:ascii="Cambria" w:hAnsi="Cambria"/>
          <w:b/>
        </w:rPr>
        <w:t xml:space="preserve">        </w:t>
      </w:r>
      <w:r>
        <w:rPr>
          <w:rFonts w:cs="Arial" w:ascii="Cambria" w:hAnsi="Cambria"/>
          <w:bCs/>
          <w:sz w:val="28"/>
          <w:szCs w:val="28"/>
        </w:rPr>
        <w:t xml:space="preserve">Dančmed s.r.o.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 xml:space="preserve">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rPr>
          <w:rFonts w:cs="Arial" w:ascii="Cambria" w:hAnsi="Cambria"/>
          <w:sz w:val="28"/>
          <w:szCs w:val="28"/>
        </w:rPr>
        <w:t>Košická 1182/54,  Trebišov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i/>
        </w:rPr>
        <w:t xml:space="preserve">        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8"/>
          <w:szCs w:val="28"/>
        </w:rPr>
        <w:t>nie</w:t>
      </w:r>
    </w:p>
    <w:p>
      <w:pPr>
        <w:pStyle w:val="Normal"/>
        <w:spacing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:id w:val="105748150"/>
        </w:sdtPr>
        <w:sdtContent>
          <w:r>
            <w:rPr>
              <w:rFonts w:eastAsia="MS Mincho" w:cs="MS Mincho" w:ascii="MS Mincho" w:hAnsi="MS Mincho"/>
              <w:b/>
              <w:sz w:val="20"/>
              <w:szCs w:val="20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20"/>
          <w:szCs w:val="20"/>
        </w:rPr>
        <w:tab/>
      </w:r>
      <w:r>
        <w:rPr>
          <w:rFonts w:cs="Arial" w:ascii="Cambria" w:hAnsi="Cambria" w:asciiTheme="majorHAnsi" w:hAnsiTheme="majorHAnsi"/>
          <w:sz w:val="20"/>
          <w:szCs w:val="20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sdt>
        <w:sdtPr>
          <w:id w:val="954307242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cs="Arial" w:ascii="Cambria" w:hAnsi="Cambria"/>
          <w:b/>
        </w:rPr>
        <w:tab/>
      </w:r>
      <w:r>
        <w:rPr>
          <w:rFonts w:cs="Arial" w:ascii="Cambria" w:hAnsi="Cambria"/>
          <w:sz w:val="20"/>
          <w:szCs w:val="20"/>
        </w:rPr>
        <w:t xml:space="preserve">v zmysle § 22 ods. 10 a 12 ZoÚ (oslobodenie pri nevýznamnosti dcérskych spoločností, uvedených v prehľade): </w:t>
      </w:r>
      <w:r>
        <w:rPr>
          <w:rFonts w:cs="Arial" w:ascii="Cambria" w:hAnsi="Cambria"/>
          <w:i/>
          <w:sz w:val="20"/>
          <w:szCs w:val="20"/>
        </w:rPr>
        <w:t>počet riadkov závisí od Vašich potrieb, ak prevyšuje, prázdne odstráňte.</w:t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072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69"/>
        <w:gridCol w:w="5102"/>
      </w:tblGrid>
      <w:tr>
        <w:trPr/>
        <w:tc>
          <w:tcPr>
            <w:tcW w:w="9071" w:type="dxa"/>
            <w:gridSpan w:val="2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Dcérska spoločnosť</w:t>
            </w:r>
          </w:p>
        </w:tc>
      </w:tr>
      <w:tr>
        <w:trPr/>
        <w:tc>
          <w:tcPr>
            <w:tcW w:w="3969" w:type="dxa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Obchodné meno</w:t>
            </w:r>
          </w:p>
        </w:tc>
        <w:tc>
          <w:tcPr>
            <w:tcW w:w="5102" w:type="dxa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Sídlo</w:t>
            </w:r>
          </w:p>
        </w:tc>
      </w:tr>
      <w:tr>
        <w:trPr/>
        <w:tc>
          <w:tcPr>
            <w:tcW w:w="3969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  <w:tc>
          <w:tcPr>
            <w:tcW w:w="510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 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4"/>
          <w:szCs w:val="24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9051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718"/>
        <w:gridCol w:w="2064"/>
        <w:gridCol w:w="2269"/>
      </w:tblGrid>
      <w:tr>
        <w:trPr/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104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94"/>
        <w:gridCol w:w="2304"/>
        <w:gridCol w:w="2302"/>
        <w:gridCol w:w="2303"/>
      </w:tblGrid>
      <w:tr>
        <w:trPr>
          <w:trHeight w:val="397" w:hRule="atLeast"/>
        </w:trPr>
        <w:tc>
          <w:tcPr>
            <w:tcW w:w="219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3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30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sdt>
        <w:sdtPr>
          <w:id w:val="470151784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2113654433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997099986"/>
        </w:sdtPr>
        <w:sdtContent>
          <w:r>
            <w:rPr>
              <w:rFonts w:eastAsia="MS Gothic" w:cs="Arial" w:ascii="MS Gothic" w:hAnsi="MS Gothic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893658298"/>
        </w:sdtPr>
        <w:sdtContent>
          <w:r>
            <w:rPr>
              <w:rFonts w:eastAsia="MS Gothic" w:cs="Arial" w:ascii="MS Gothic" w:hAnsi="MS Gothic"/>
              <w:b/>
            </w:rPr>
            <w:t>☒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9104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4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9104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87"/>
        <w:gridCol w:w="2834"/>
        <w:gridCol w:w="2821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</w:rPr>
              <w:t>163388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</w:rPr>
              <w:t>175836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b) 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3 </w:t>
      </w:r>
      <w:r>
        <w:rPr>
          <w:rFonts w:eastAsia="MS Gothic" w:cs="Arial" w:ascii="Cambria" w:hAnsi="Cambria" w:asciiTheme="majorHAnsi" w:hAnsiTheme="majorHAnsi"/>
          <w:b/>
        </w:rPr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810"/>
        <w:gridCol w:w="1582"/>
        <w:gridCol w:w="2120"/>
        <w:gridCol w:w="1976"/>
        <w:gridCol w:w="1553"/>
      </w:tblGrid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1582" w:type="dxa"/>
            <w:vMerge w:val="restart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Prírastky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Úbytky</w:t>
            </w:r>
          </w:p>
        </w:tc>
        <w:tc>
          <w:tcPr>
            <w:tcW w:w="1553" w:type="dxa"/>
            <w:vMerge w:val="restart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Počet akcií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Počet akcií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Podiel na upísanom ZI v %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Podiel na upísanom ZI v %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Menovitá hodnota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Menovitá hodnota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Hodnota za prevod</w:t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vytvorila/nevytvorila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5 a), b), d) Informácie o orgánoch účtovnej jednotky:</w:t>
      </w:r>
    </w:p>
    <w:tbl>
      <w:tblPr>
        <w:tblStyle w:val="Mriekatabuky"/>
        <w:tblW w:w="92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776"/>
        <w:gridCol w:w="1393"/>
        <w:gridCol w:w="1193"/>
        <w:gridCol w:w="1079"/>
        <w:gridCol w:w="1393"/>
        <w:gridCol w:w="1268"/>
        <w:gridCol w:w="1184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8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príjmu, výhody bývalých členov orgánov</w:t>
            </w:r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štatutárnych</w:t>
            </w:r>
          </w:p>
        </w:tc>
        <w:tc>
          <w:tcPr>
            <w:tcW w:w="1193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štatutárnych</w:t>
            </w:r>
          </w:p>
        </w:tc>
        <w:tc>
          <w:tcPr>
            <w:tcW w:w="1268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6 a) Informácie o celkovej sume finančných povinností, ktoré sa nevykazujú v súvahe: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2688"/>
      </w:tblGrid>
      <w:tr>
        <w:trPr/>
        <w:tc>
          <w:tcPr>
            <w:tcW w:w="38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  <w:t>15751,00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6 b) Informácie o významných podmienených záväzkoch</w:t>
      </w:r>
    </w:p>
    <w:tbl>
      <w:tblPr>
        <w:tblStyle w:val="Mriekatabuky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lang w:eastAsia="sk-SK"/>
        </w:rPr>
      </w:pPr>
      <w:r>
        <w:rPr>
          <w:rFonts w:eastAsia="Times New Roman" w:cs="Times New Roman" w:ascii="Cambria" w:hAnsi="Cambria" w:asciiTheme="majorHAnsi" w:hAnsiTheme="majorHAnsi"/>
          <w:b/>
          <w:bCs/>
          <w:color w:val="000000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7  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sz w:val="28"/>
          <w:szCs w:val="28"/>
        </w:rPr>
      </w:pPr>
      <w:r>
        <w:rPr>
          <w:rFonts w:eastAsia="MS Gothic" w:cs="Arial" w:ascii="Cambria" w:hAnsi="Cambria" w:asciiTheme="majorHAnsi" w:hAnsiTheme="majorHAnsi"/>
          <w:sz w:val="28"/>
          <w:szCs w:val="28"/>
        </w:rPr>
        <w:t xml:space="preserve">V Trebišove, </w:t>
      </w:r>
      <w:r>
        <w:rPr>
          <w:rFonts w:eastAsia="MS Gothic" w:cs="Arial" w:ascii="Cambria" w:hAnsi="Cambria" w:asciiTheme="majorHAnsi" w:hAnsiTheme="majorHAnsi"/>
          <w:sz w:val="28"/>
          <w:szCs w:val="28"/>
        </w:rPr>
        <w:t>10.3.2023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Mincho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45593890"/>
      <w:alias w:val="pokračovanie"/>
    </w:sdtPr>
    <w:sdtContent>
      <w:p>
        <w:pPr>
          <w:pStyle w:val="Pta"/>
          <w:jc w:val="right"/>
          <w:rPr>
            <w:rFonts w:ascii="Cambria" w:hAnsi="Cambria" w:asciiTheme="majorHAnsi" w:hAnsiTheme="majorHAnsi"/>
          </w:rPr>
        </w:pPr>
        <w:r>
          <w:rPr>
            <w:rFonts w:ascii="Cambria" w:hAnsi="Cambria" w:asciiTheme="majorHAnsi" w:hAnsiTheme="majorHAnsi"/>
          </w:rPr>
          <w:fldChar w:fldCharType="begin"/>
        </w:r>
        <w:r>
          <w:rPr>
            <w:rFonts w:ascii="Cambria" w:hAnsi="Cambria"/>
          </w:rPr>
          <w:instrText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8</w:t>
        </w:r>
        <w:r>
          <w:rPr>
            <w:rFonts w:ascii="Cambria" w:hAnsi="Cambria"/>
          </w:rP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1" allowOverlap="1" relativeHeight="1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775" cy="1003935"/>
              <wp:effectExtent l="0" t="0" r="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000" cy="1003320"/>
                      </a:xfrm>
                    </wpg:grpSpPr>
                    <wps:wsp>
                      <wps:cNvSpPr/>
                      <wps:spPr>
                        <a:xfrm>
                          <a:off x="458640" y="0"/>
                          <a:ext cx="3582720" cy="96912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90000"/>
                          <a:ext cx="1014840" cy="91296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100000">
                              <a:srgbClr val="95b3d7"/>
                            </a:gs>
                          </a:gsLst>
                          <a:path path="rect"/>
                        </a:gradFill>
                        <a:ln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Group 63" style="position:absolute;margin-left:9pt;margin-top:0pt;width:318.15pt;height:79pt" coordorigin="180,0" coordsize="6363,1580">
              <v:line id="shape_0" from="903,0" to="6544,1525" ID="Straight Connector 57" stroked="t" style="position:absolute;mso-position-horizontal:left;mso-position-horizontal-relative:page;mso-position-vertical:top;mso-position-vertical-relative:page">
                <v:stroke color="#95b3d7" joinstyle="round" endcap="flat"/>
                <v:fill o:detectmouseclick="t" on="false"/>
              </v:line>
              <v:oval id="shape_0" ID="Oval 62" fillcolor="#95b3d7" stroked="f" style="position:absolute;left:180;top:142;width:1597;height:1437;mso-position-horizontal:left;mso-position-horizontal-relative:page;mso-position-vertical:top;mso-position-vertical-relative:page">
                <w10:wrap type="none"/>
                <v:fill o:detectmouseclick="t" color2="#95b3d7"/>
                <v:stroke color="#3465a4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>P</w:t>
        </w:r>
        <w:r>
          <w:rPr>
            <w:rFonts w:ascii="Cambria" w:hAnsi="Cambria" w:asciiTheme="majorHAnsi" w:hAnsiTheme="majorHAnsi"/>
            <w:sz w:val="36"/>
            <w:szCs w:val="36"/>
          </w:rPr>
          <w:t xml:space="preserve">oznámky </w:t>
        </w:r>
        <w:r>
          <w:rPr>
            <w:rFonts w:ascii="Cambria" w:hAnsi="Cambria" w:asciiTheme="majorHAnsi" w:hAnsiTheme="majorHAnsi"/>
            <w:sz w:val="36"/>
            <w:szCs w:val="36"/>
          </w:rPr>
          <w:t>Úč MÚJ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987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623"/>
      <w:gridCol w:w="328"/>
      <w:gridCol w:w="327"/>
      <w:gridCol w:w="327"/>
      <w:gridCol w:w="327"/>
      <w:gridCol w:w="327"/>
      <w:gridCol w:w="327"/>
      <w:gridCol w:w="327"/>
      <w:gridCol w:w="328"/>
      <w:gridCol w:w="850"/>
      <w:gridCol w:w="625"/>
      <w:gridCol w:w="326"/>
      <w:gridCol w:w="328"/>
      <w:gridCol w:w="327"/>
      <w:gridCol w:w="327"/>
      <w:gridCol w:w="327"/>
      <w:gridCol w:w="327"/>
      <w:gridCol w:w="327"/>
      <w:gridCol w:w="327"/>
      <w:gridCol w:w="327"/>
      <w:gridCol w:w="326"/>
    </w:tblGrid>
    <w:tr>
      <w:trPr>
        <w:trHeight w:val="340" w:hRule="atLeast"/>
      </w:trPr>
      <w:tc>
        <w:tcPr>
          <w:tcW w:w="623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850" w:type="dxa"/>
          <w:tcBorders>
            <w:top w:val="nil"/>
            <w:bottom w:val="nil"/>
          </w:tcBorders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5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326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6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Nadpis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f0301d"/>
    <w:rPr/>
  </w:style>
  <w:style w:type="character" w:styleId="PtaChar" w:customStyle="1">
    <w:name w:val="Päta Char"/>
    <w:basedOn w:val="DefaultParagraphFont"/>
    <w:link w:val="Pta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Nadpis1Char" w:customStyle="1">
    <w:name w:val="Nadpis 1 Char"/>
    <w:basedOn w:val="DefaultParagraphFont"/>
    <w:link w:val="Nadpis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HornokrajformulraChar" w:customStyle="1">
    <w:name w:val="z-Horný okraj formulára Char"/>
    <w:basedOn w:val="DefaultParagraphFont"/>
    <w:link w:val="z-Hor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SpodnokrajformulraChar" w:customStyle="1">
    <w:name w:val="z-Spodný okraj formulára Char"/>
    <w:basedOn w:val="DefaultParagraphFont"/>
    <w:link w:val="z-Spod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Nadpis2Char" w:customStyle="1">
    <w:name w:val="Nadpis 2 Char"/>
    <w:basedOn w:val="DefaultParagraphFont"/>
    <w:link w:val="Nadpis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Hornokrajformulra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Spodnokrajformulra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208C5-A46B-44E2-9791-736668424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LibreOffice/6.4.2.2$Windows_x86 LibreOffice_project/4e471d8c02c9c90f512f7f9ead8875b57fcb1ec3</Application>
  <Pages>8</Pages>
  <Words>1125</Words>
  <Characters>6905</Characters>
  <CharactersWithSpaces>7977</CharactersWithSpaces>
  <Paragraphs>191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2021-03-04T18:18:00Z</dcterms:created>
  <dc:creator>R</dc:creator>
  <dc:description/>
  <dc:language>sk-SK</dc:language>
  <cp:lastModifiedBy/>
  <cp:lastPrinted>2018-01-31T17:17:00Z</cp:lastPrinted>
  <dcterms:modified xsi:type="dcterms:W3CDTF">2023-03-19T19:01:11Z</dcterms:modified>
  <cp:revision>15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