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C5FA5" w14:textId="2B50B4A5" w:rsidR="00F85B1E" w:rsidRPr="005415F9" w:rsidRDefault="005415F9" w:rsidP="005415F9">
      <w:pPr>
        <w:ind w:left="708"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5415F9">
        <w:rPr>
          <w:rFonts w:ascii="Times New Roman" w:hAnsi="Times New Roman" w:cs="Times New Roman"/>
          <w:b/>
          <w:bCs/>
          <w:sz w:val="28"/>
          <w:szCs w:val="28"/>
        </w:rPr>
        <w:t>Poznámky k individuálnej účtovnej závierky</w:t>
      </w:r>
    </w:p>
    <w:p w14:paraId="522EED5D" w14:textId="6D54F74D" w:rsidR="005415F9" w:rsidRPr="005415F9" w:rsidRDefault="005415F9">
      <w:pPr>
        <w:rPr>
          <w:rFonts w:ascii="Times New Roman" w:hAnsi="Times New Roman" w:cs="Times New Roman"/>
          <w:sz w:val="28"/>
          <w:szCs w:val="28"/>
        </w:rPr>
      </w:pPr>
    </w:p>
    <w:p w14:paraId="6FA0421A" w14:textId="722B1612" w:rsidR="005415F9" w:rsidRPr="005415F9" w:rsidRDefault="005415F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415F9">
        <w:rPr>
          <w:rFonts w:ascii="Times New Roman" w:hAnsi="Times New Roman" w:cs="Times New Roman"/>
          <w:b/>
          <w:bCs/>
          <w:sz w:val="28"/>
          <w:szCs w:val="28"/>
        </w:rPr>
        <w:t>Názov a sídlo účtovnej jednotky</w:t>
      </w:r>
    </w:p>
    <w:p w14:paraId="79FAA37A" w14:textId="3A841EBB" w:rsidR="005415F9" w:rsidRPr="005415F9" w:rsidRDefault="005415F9" w:rsidP="005415F9">
      <w:pPr>
        <w:ind w:left="3540"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5415F9">
        <w:rPr>
          <w:rFonts w:ascii="Times New Roman" w:hAnsi="Times New Roman" w:cs="Times New Roman"/>
          <w:sz w:val="28"/>
          <w:szCs w:val="28"/>
        </w:rPr>
        <w:t>Lamis</w:t>
      </w:r>
      <w:proofErr w:type="spellEnd"/>
      <w:r w:rsidRPr="005415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5F9">
        <w:rPr>
          <w:rFonts w:ascii="Times New Roman" w:hAnsi="Times New Roman" w:cs="Times New Roman"/>
          <w:sz w:val="28"/>
          <w:szCs w:val="28"/>
        </w:rPr>
        <w:t>cleaning</w:t>
      </w:r>
      <w:proofErr w:type="spellEnd"/>
      <w:r w:rsidRPr="005415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5F9">
        <w:rPr>
          <w:rFonts w:ascii="Times New Roman" w:hAnsi="Times New Roman" w:cs="Times New Roman"/>
          <w:sz w:val="28"/>
          <w:szCs w:val="28"/>
        </w:rPr>
        <w:t>s.r.o</w:t>
      </w:r>
      <w:proofErr w:type="spellEnd"/>
      <w:r w:rsidRPr="005415F9">
        <w:rPr>
          <w:rFonts w:ascii="Times New Roman" w:hAnsi="Times New Roman" w:cs="Times New Roman"/>
          <w:sz w:val="28"/>
          <w:szCs w:val="28"/>
        </w:rPr>
        <w:t>.</w:t>
      </w:r>
    </w:p>
    <w:p w14:paraId="799BB79C" w14:textId="2098C87C" w:rsidR="005415F9" w:rsidRPr="005415F9" w:rsidRDefault="005415F9" w:rsidP="005415F9">
      <w:pPr>
        <w:ind w:left="3540" w:firstLine="708"/>
        <w:rPr>
          <w:rFonts w:ascii="Times New Roman" w:hAnsi="Times New Roman" w:cs="Times New Roman"/>
          <w:sz w:val="28"/>
          <w:szCs w:val="28"/>
        </w:rPr>
      </w:pPr>
      <w:r w:rsidRPr="005415F9">
        <w:rPr>
          <w:rFonts w:ascii="Times New Roman" w:hAnsi="Times New Roman" w:cs="Times New Roman"/>
          <w:sz w:val="28"/>
          <w:szCs w:val="28"/>
        </w:rPr>
        <w:t>Veľká Dolina 163</w:t>
      </w:r>
    </w:p>
    <w:p w14:paraId="205013BE" w14:textId="1BF38999" w:rsidR="005415F9" w:rsidRPr="005415F9" w:rsidRDefault="005415F9" w:rsidP="005415F9">
      <w:pPr>
        <w:ind w:left="3540" w:firstLine="708"/>
        <w:rPr>
          <w:rFonts w:ascii="Times New Roman" w:hAnsi="Times New Roman" w:cs="Times New Roman"/>
          <w:sz w:val="28"/>
          <w:szCs w:val="28"/>
        </w:rPr>
      </w:pPr>
      <w:r w:rsidRPr="005415F9">
        <w:rPr>
          <w:rFonts w:ascii="Times New Roman" w:hAnsi="Times New Roman" w:cs="Times New Roman"/>
          <w:sz w:val="28"/>
          <w:szCs w:val="28"/>
        </w:rPr>
        <w:t>951 15  Veľká Dolina</w:t>
      </w:r>
    </w:p>
    <w:p w14:paraId="590368A8" w14:textId="2F52CC9B" w:rsidR="005415F9" w:rsidRDefault="005415F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415F9">
        <w:rPr>
          <w:rFonts w:ascii="Times New Roman" w:hAnsi="Times New Roman" w:cs="Times New Roman"/>
          <w:b/>
          <w:bCs/>
          <w:sz w:val="28"/>
          <w:szCs w:val="28"/>
        </w:rPr>
        <w:t>IČO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5415F9">
        <w:rPr>
          <w:rFonts w:ascii="Times New Roman" w:hAnsi="Times New Roman" w:cs="Times New Roman"/>
          <w:sz w:val="28"/>
          <w:szCs w:val="28"/>
        </w:rPr>
        <w:tab/>
        <w:t>52 804 755</w:t>
      </w:r>
    </w:p>
    <w:p w14:paraId="1EF84BBE" w14:textId="74A85A01" w:rsidR="005415F9" w:rsidRPr="005415F9" w:rsidRDefault="005415F9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DIČ: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5415F9">
        <w:rPr>
          <w:rFonts w:ascii="Times New Roman" w:hAnsi="Times New Roman" w:cs="Times New Roman"/>
          <w:sz w:val="28"/>
          <w:szCs w:val="28"/>
        </w:rPr>
        <w:t>212 114 5752</w:t>
      </w:r>
    </w:p>
    <w:p w14:paraId="113A55F0" w14:textId="4D93D073" w:rsidR="005415F9" w:rsidRDefault="005415F9">
      <w:pPr>
        <w:rPr>
          <w:rFonts w:ascii="Times New Roman" w:hAnsi="Times New Roman" w:cs="Times New Roman"/>
          <w:sz w:val="28"/>
          <w:szCs w:val="28"/>
        </w:rPr>
      </w:pPr>
      <w:r w:rsidRPr="005415F9">
        <w:rPr>
          <w:rFonts w:ascii="Times New Roman" w:hAnsi="Times New Roman" w:cs="Times New Roman"/>
          <w:b/>
          <w:bCs/>
          <w:sz w:val="28"/>
          <w:szCs w:val="28"/>
        </w:rPr>
        <w:t>Počet zamestnancov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</w:t>
      </w:r>
    </w:p>
    <w:p w14:paraId="13F5D2A0" w14:textId="396E8584" w:rsidR="005415F9" w:rsidRPr="005415F9" w:rsidRDefault="005415F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415F9">
        <w:rPr>
          <w:rFonts w:ascii="Times New Roman" w:hAnsi="Times New Roman" w:cs="Times New Roman"/>
          <w:b/>
          <w:bCs/>
          <w:sz w:val="28"/>
          <w:szCs w:val="28"/>
        </w:rPr>
        <w:t>Firma neaktívna</w:t>
      </w:r>
    </w:p>
    <w:p w14:paraId="39420327" w14:textId="77777777" w:rsidR="005415F9" w:rsidRDefault="005415F9">
      <w:pPr>
        <w:rPr>
          <w:rFonts w:ascii="Times New Roman" w:hAnsi="Times New Roman" w:cs="Times New Roman"/>
          <w:sz w:val="28"/>
          <w:szCs w:val="28"/>
        </w:rPr>
      </w:pPr>
    </w:p>
    <w:p w14:paraId="58AFF722" w14:textId="6004F543" w:rsidR="005415F9" w:rsidRPr="005415F9" w:rsidRDefault="005415F9">
      <w:pPr>
        <w:rPr>
          <w:rFonts w:ascii="Times New Roman" w:hAnsi="Times New Roman" w:cs="Times New Roman"/>
          <w:sz w:val="28"/>
          <w:szCs w:val="28"/>
        </w:rPr>
      </w:pPr>
      <w:r w:rsidRPr="005415F9">
        <w:rPr>
          <w:rFonts w:ascii="Times New Roman" w:hAnsi="Times New Roman" w:cs="Times New Roman"/>
          <w:sz w:val="28"/>
          <w:szCs w:val="28"/>
        </w:rPr>
        <w:t>Právny dôvod zostavenia účtovnej závierky - riadna individuálna účtovná závierka zostavená k 31.12.2022</w:t>
      </w:r>
    </w:p>
    <w:sectPr w:rsidR="005415F9" w:rsidRPr="005415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5F9"/>
    <w:rsid w:val="005415F9"/>
    <w:rsid w:val="00F8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CD2E2"/>
  <w15:chartTrackingRefBased/>
  <w15:docId w15:val="{3070553F-3802-4532-ABB1-64A95E1EB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Stanka L</dc:creator>
  <cp:keywords/>
  <dc:description/>
  <cp:lastModifiedBy>Stanka L</cp:lastModifiedBy>
  <cp:revision>1</cp:revision>
  <dcterms:created xsi:type="dcterms:W3CDTF">2023-03-19T18:39:00Z</dcterms:created>
  <dcterms:modified xsi:type="dcterms:W3CDTF">2023-03-19T18:47:00Z</dcterms:modified>
</cp:coreProperties>
</file>