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27A9" w:rsidRDefault="00913D7A" w:rsidP="00913D7A">
      <w:pPr>
        <w:pStyle w:val="Bezriadkovania"/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               IČO:  31558101                           DIČ:  2020430379</w:t>
      </w:r>
    </w:p>
    <w:p w:rsidR="00913D7A" w:rsidRDefault="00913D7A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K 31.12.2022</w:t>
      </w:r>
    </w:p>
    <w:p w:rsidR="00913D7A" w:rsidRDefault="00913D7A" w:rsidP="00913D7A">
      <w:pPr>
        <w:pStyle w:val="Bezriadkovania"/>
        <w:rPr>
          <w:sz w:val="24"/>
          <w:szCs w:val="24"/>
        </w:rPr>
      </w:pPr>
    </w:p>
    <w:p w:rsidR="00913D7A" w:rsidRDefault="00913D7A" w:rsidP="00913D7A">
      <w:pPr>
        <w:pStyle w:val="Bezriadkovania"/>
        <w:rPr>
          <w:sz w:val="24"/>
          <w:szCs w:val="24"/>
        </w:rPr>
      </w:pPr>
    </w:p>
    <w:p w:rsidR="00913D7A" w:rsidRDefault="00913D7A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Čl. I</w:t>
      </w:r>
    </w:p>
    <w:p w:rsidR="00913D7A" w:rsidRDefault="00913D7A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Všeobecné údaje</w:t>
      </w:r>
    </w:p>
    <w:p w:rsidR="00913D7A" w:rsidRDefault="00913D7A" w:rsidP="00913D7A">
      <w:pPr>
        <w:pStyle w:val="Bezriadkovania"/>
        <w:rPr>
          <w:sz w:val="24"/>
          <w:szCs w:val="24"/>
        </w:rPr>
      </w:pPr>
    </w:p>
    <w:p w:rsidR="00913D7A" w:rsidRDefault="00913D7A" w:rsidP="00913D7A">
      <w:pPr>
        <w:pStyle w:val="Bezriadkovania"/>
        <w:rPr>
          <w:sz w:val="24"/>
          <w:szCs w:val="24"/>
        </w:rPr>
      </w:pPr>
    </w:p>
    <w:p w:rsidR="00913D7A" w:rsidRDefault="00913D7A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Obchodné meno:</w:t>
      </w:r>
    </w:p>
    <w:p w:rsidR="00913D7A" w:rsidRDefault="00913D7A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HDV </w:t>
      </w:r>
      <w:proofErr w:type="spellStart"/>
      <w:r>
        <w:rPr>
          <w:sz w:val="24"/>
          <w:szCs w:val="24"/>
        </w:rPr>
        <w:t>Engineering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Consulting</w:t>
      </w:r>
      <w:proofErr w:type="spellEnd"/>
      <w:r>
        <w:rPr>
          <w:sz w:val="24"/>
          <w:szCs w:val="24"/>
        </w:rPr>
        <w:t xml:space="preserve"> s.r.o.</w:t>
      </w:r>
    </w:p>
    <w:p w:rsidR="00913D7A" w:rsidRDefault="00913D7A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Pražská ulica 778/19</w:t>
      </w:r>
    </w:p>
    <w:p w:rsidR="00913D7A" w:rsidRDefault="00913D7A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034 84 Liptovské Sliače</w:t>
      </w:r>
    </w:p>
    <w:p w:rsidR="00913D7A" w:rsidRDefault="00913D7A" w:rsidP="00913D7A">
      <w:pPr>
        <w:pStyle w:val="Bezriadkovania"/>
        <w:rPr>
          <w:sz w:val="24"/>
          <w:szCs w:val="24"/>
        </w:rPr>
      </w:pPr>
    </w:p>
    <w:p w:rsidR="00913D7A" w:rsidRDefault="00913D7A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Účtovná jednotka nie je materskou účtovnou jednotkou, ani nemá dcérske účtovné jednotky.</w:t>
      </w:r>
    </w:p>
    <w:p w:rsidR="00913D7A" w:rsidRDefault="00913D7A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Priemerný počet zamestnancov.  0</w:t>
      </w:r>
    </w:p>
    <w:p w:rsidR="00913D7A" w:rsidRDefault="00913D7A" w:rsidP="00913D7A">
      <w:pPr>
        <w:pStyle w:val="Bezriadkovania"/>
        <w:rPr>
          <w:sz w:val="24"/>
          <w:szCs w:val="24"/>
        </w:rPr>
      </w:pPr>
    </w:p>
    <w:p w:rsidR="00960EFE" w:rsidRDefault="00960EFE" w:rsidP="00913D7A">
      <w:pPr>
        <w:pStyle w:val="Bezriadkovania"/>
        <w:rPr>
          <w:sz w:val="24"/>
          <w:szCs w:val="24"/>
        </w:rPr>
      </w:pPr>
    </w:p>
    <w:p w:rsidR="00913D7A" w:rsidRDefault="00913D7A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913D7A" w:rsidRDefault="00913D7A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Čl. II</w:t>
      </w:r>
    </w:p>
    <w:p w:rsidR="00913D7A" w:rsidRDefault="00913D7A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Informácie o prijatých postupoch</w:t>
      </w:r>
    </w:p>
    <w:p w:rsidR="00913D7A" w:rsidRDefault="00913D7A" w:rsidP="00913D7A">
      <w:pPr>
        <w:pStyle w:val="Bezriadkovania"/>
        <w:rPr>
          <w:sz w:val="24"/>
          <w:szCs w:val="24"/>
        </w:rPr>
      </w:pPr>
    </w:p>
    <w:p w:rsidR="00960EFE" w:rsidRDefault="00960EFE" w:rsidP="00913D7A">
      <w:pPr>
        <w:pStyle w:val="Bezriadkovania"/>
        <w:rPr>
          <w:sz w:val="24"/>
          <w:szCs w:val="24"/>
        </w:rPr>
      </w:pPr>
    </w:p>
    <w:p w:rsidR="0096674F" w:rsidRDefault="00913D7A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Účtovná závierka je zostavená za splnenia predpokladu</w:t>
      </w:r>
      <w:r w:rsidR="0096674F">
        <w:rPr>
          <w:sz w:val="24"/>
          <w:szCs w:val="24"/>
        </w:rPr>
        <w:t>, že bude nepretržite pokračovať vo svojej činnosti.</w:t>
      </w:r>
    </w:p>
    <w:p w:rsidR="0096674F" w:rsidRDefault="0096674F" w:rsidP="00913D7A">
      <w:pPr>
        <w:pStyle w:val="Bezriadkovania"/>
        <w:rPr>
          <w:sz w:val="24"/>
          <w:szCs w:val="24"/>
        </w:rPr>
      </w:pPr>
    </w:p>
    <w:p w:rsidR="0096674F" w:rsidRDefault="0096674F" w:rsidP="00913D7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Oceňovanie jednotlivých položiek majetku a záväzkov:</w:t>
      </w:r>
    </w:p>
    <w:p w:rsidR="0096674F" w:rsidRDefault="0096674F" w:rsidP="0096674F">
      <w:pPr>
        <w:pStyle w:val="Bezriadkovani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DHM – oceňované obstarávacou cenou</w:t>
      </w:r>
    </w:p>
    <w:p w:rsidR="0096674F" w:rsidRDefault="0096674F" w:rsidP="0096674F">
      <w:pPr>
        <w:pStyle w:val="Bezriadkovani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Zásoby obstarané kúpou – oceňované obstarávacou cenou</w:t>
      </w:r>
    </w:p>
    <w:p w:rsidR="0096674F" w:rsidRDefault="0096674F" w:rsidP="0096674F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Zásoby vytvorené vlastnou činnosťou – oceňované vlastnými nákladmi</w:t>
      </w:r>
    </w:p>
    <w:p w:rsidR="0096674F" w:rsidRDefault="0096674F" w:rsidP="0096674F">
      <w:pPr>
        <w:pStyle w:val="Bezriadkovani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Pohľadávky – oceňované menovitou hodnotou</w:t>
      </w:r>
    </w:p>
    <w:p w:rsidR="0096674F" w:rsidRDefault="0096674F" w:rsidP="0096674F">
      <w:pPr>
        <w:pStyle w:val="Bezriadkovani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Záväzky, pôžičky, fin. výpomoci – oceňované menovitou hodnotou</w:t>
      </w:r>
    </w:p>
    <w:p w:rsidR="0096674F" w:rsidRDefault="0096674F" w:rsidP="0096674F">
      <w:pPr>
        <w:pStyle w:val="Bezriadkovania"/>
        <w:rPr>
          <w:sz w:val="24"/>
          <w:szCs w:val="24"/>
        </w:rPr>
      </w:pPr>
    </w:p>
    <w:p w:rsidR="0096674F" w:rsidRDefault="0096674F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V uvádzanom účtovnom období neboli žiadne odpisy, evidovaný DHM je odpísaný.</w:t>
      </w:r>
    </w:p>
    <w:p w:rsidR="00960EFE" w:rsidRDefault="00960EFE" w:rsidP="0096674F">
      <w:pPr>
        <w:pStyle w:val="Bezriadkovania"/>
        <w:rPr>
          <w:sz w:val="24"/>
          <w:szCs w:val="24"/>
        </w:rPr>
      </w:pPr>
    </w:p>
    <w:p w:rsidR="0096674F" w:rsidRDefault="0096674F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4, V sledovanom účtovnom období nedošlo k zmene účtovným zásad ani účtovných metód.</w:t>
      </w:r>
    </w:p>
    <w:p w:rsidR="00960EFE" w:rsidRDefault="0096674F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Účtovná jednotka je od r. 2014 považovaná za 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účtovnú jednotku. Aj v ďalších   rokoch pokračuje ako 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účtovná jednotka.</w:t>
      </w:r>
    </w:p>
    <w:p w:rsidR="00960EFE" w:rsidRDefault="00960EFE" w:rsidP="0096674F">
      <w:pPr>
        <w:pStyle w:val="Bezriadkovania"/>
        <w:rPr>
          <w:sz w:val="24"/>
          <w:szCs w:val="24"/>
        </w:rPr>
      </w:pPr>
    </w:p>
    <w:p w:rsidR="00960EFE" w:rsidRDefault="00960EFE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5, Dotácie pre ÚJ neboli poskytnuté, v prípade nedostatku finančných prostriedkov ÚJ poskytovali finančnú výpomoc konatelia alebo spoločníci bez nároku na úroky.</w:t>
      </w:r>
    </w:p>
    <w:p w:rsidR="00960EFE" w:rsidRDefault="00960EFE" w:rsidP="0096674F">
      <w:pPr>
        <w:pStyle w:val="Bezriadkovania"/>
        <w:rPr>
          <w:sz w:val="24"/>
          <w:szCs w:val="24"/>
        </w:rPr>
      </w:pPr>
    </w:p>
    <w:p w:rsidR="00960EFE" w:rsidRDefault="00960EFE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6, Významné opravy chýb minulých účtovných období sa v bežnom roku nevyskytli.</w:t>
      </w:r>
    </w:p>
    <w:p w:rsidR="00960EFE" w:rsidRDefault="00960EFE" w:rsidP="0096674F">
      <w:pPr>
        <w:pStyle w:val="Bezriadkovania"/>
        <w:rPr>
          <w:sz w:val="24"/>
          <w:szCs w:val="24"/>
        </w:rPr>
      </w:pPr>
    </w:p>
    <w:p w:rsidR="00960EFE" w:rsidRDefault="00960EFE" w:rsidP="0096674F">
      <w:pPr>
        <w:pStyle w:val="Bezriadkovania"/>
        <w:rPr>
          <w:sz w:val="24"/>
          <w:szCs w:val="24"/>
        </w:rPr>
      </w:pPr>
    </w:p>
    <w:p w:rsidR="00960EFE" w:rsidRDefault="00960EFE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</w:p>
    <w:p w:rsidR="00960EFE" w:rsidRDefault="00960EFE" w:rsidP="0096674F">
      <w:pPr>
        <w:pStyle w:val="Bezriadkovania"/>
        <w:rPr>
          <w:sz w:val="24"/>
          <w:szCs w:val="24"/>
        </w:rPr>
      </w:pPr>
    </w:p>
    <w:p w:rsidR="00960EFE" w:rsidRDefault="00960EFE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Čl. III</w:t>
      </w:r>
    </w:p>
    <w:p w:rsidR="00960EFE" w:rsidRDefault="00960EFE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Informácie, ktoré vysvetľujú a dopĺňajú súvahu a výkaz ziskov a strát</w:t>
      </w:r>
    </w:p>
    <w:p w:rsidR="00960EFE" w:rsidRDefault="00960EFE" w:rsidP="0096674F">
      <w:pPr>
        <w:pStyle w:val="Bezriadkovania"/>
        <w:rPr>
          <w:sz w:val="24"/>
          <w:szCs w:val="24"/>
        </w:rPr>
      </w:pPr>
    </w:p>
    <w:p w:rsidR="00960EFE" w:rsidRDefault="00960EFE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V sledovanom účtovnom období sa nevyskytli žiadne mimoriadne udalosti, náklady alebo výnosy.</w:t>
      </w:r>
    </w:p>
    <w:p w:rsidR="00960EFE" w:rsidRDefault="00960EFE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Strata z r. 2021 vo výške -463,58 Eur  - prevod na účet straty minulých ÚO /429</w:t>
      </w:r>
    </w:p>
    <w:p w:rsidR="00D9067C" w:rsidRDefault="00960EFE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HV r. 2022</w:t>
      </w:r>
      <w:r w:rsidR="00D9067C">
        <w:rPr>
          <w:sz w:val="24"/>
          <w:szCs w:val="24"/>
        </w:rPr>
        <w:t xml:space="preserve"> je  Zisk  +1335,67 Eur, základ dane po úprave ZD  +230,70 Eur, odpočet straty z r.2018   -230,70 Eur,  daň  0.</w:t>
      </w:r>
    </w:p>
    <w:p w:rsidR="00D9067C" w:rsidRDefault="00D9067C" w:rsidP="0096674F">
      <w:pPr>
        <w:pStyle w:val="Bezriadkovania"/>
        <w:rPr>
          <w:sz w:val="24"/>
          <w:szCs w:val="24"/>
        </w:rPr>
      </w:pPr>
    </w:p>
    <w:p w:rsidR="00D9067C" w:rsidRDefault="00D9067C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Činnosť firmy bola aj v tomto roku obmedzená z dôvodu nedostatku objednávok, zákaziek, ktoré súvisia s ekonomickou situáciou firiem a obyvateľstva, zvýšenie cien el. energie.</w:t>
      </w:r>
    </w:p>
    <w:p w:rsidR="00D9067C" w:rsidRDefault="00D9067C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Snažili sme sa minimalizovať náklady, z toho dôvodu sme nemali zamestnancov, v prípade potreby vypomáhali konatelia a spoločníci, rodinný príslušníci bez nároku na odmeny.</w:t>
      </w:r>
    </w:p>
    <w:p w:rsidR="00D9067C" w:rsidRDefault="00D9067C" w:rsidP="0096674F">
      <w:pPr>
        <w:pStyle w:val="Bezriadkovania"/>
        <w:rPr>
          <w:sz w:val="24"/>
          <w:szCs w:val="24"/>
        </w:rPr>
      </w:pPr>
    </w:p>
    <w:p w:rsidR="00D9067C" w:rsidRDefault="00D9067C" w:rsidP="0096674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Záväzky – krátkodobé – z obchodného styku, finančné výpomoci</w:t>
      </w:r>
    </w:p>
    <w:p w:rsidR="00D9067C" w:rsidRDefault="00D9067C" w:rsidP="00D9067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Dlhodobé – pôžičky na účte 479</w:t>
      </w:r>
    </w:p>
    <w:p w:rsidR="00D9067C" w:rsidRDefault="00D9067C" w:rsidP="00D9067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Celková suma záväzkov so zostatkovou dobou splatnosti dlhšou ako 5 rokov:</w:t>
      </w:r>
    </w:p>
    <w:p w:rsidR="001C3723" w:rsidRDefault="00D9067C" w:rsidP="00D9067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Pôžičky  (</w:t>
      </w:r>
      <w:r w:rsidR="001C3723">
        <w:rPr>
          <w:sz w:val="24"/>
          <w:szCs w:val="24"/>
        </w:rPr>
        <w:t xml:space="preserve">účet </w:t>
      </w:r>
      <w:r>
        <w:rPr>
          <w:sz w:val="24"/>
          <w:szCs w:val="24"/>
        </w:rPr>
        <w:t xml:space="preserve">479)   </w:t>
      </w:r>
      <w:r w:rsidR="001C3723">
        <w:rPr>
          <w:sz w:val="24"/>
          <w:szCs w:val="24"/>
        </w:rPr>
        <w:t xml:space="preserve">45 610 Eur.  </w:t>
      </w:r>
    </w:p>
    <w:p w:rsidR="0060064F" w:rsidRDefault="001C3723" w:rsidP="00D9067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Na základe rozhodnutia VZ, konateľov a</w:t>
      </w:r>
      <w:r w:rsidR="0060064F">
        <w:rPr>
          <w:sz w:val="24"/>
          <w:szCs w:val="24"/>
        </w:rPr>
        <w:t> </w:t>
      </w:r>
      <w:r>
        <w:rPr>
          <w:sz w:val="24"/>
          <w:szCs w:val="24"/>
        </w:rPr>
        <w:t>spoločníkov</w:t>
      </w:r>
      <w:r w:rsidR="0060064F">
        <w:rPr>
          <w:sz w:val="24"/>
          <w:szCs w:val="24"/>
        </w:rPr>
        <w:t xml:space="preserve"> zo dňa 31.5.2022</w:t>
      </w:r>
      <w:r>
        <w:rPr>
          <w:sz w:val="24"/>
          <w:szCs w:val="24"/>
        </w:rPr>
        <w:t xml:space="preserve"> bol vykonaný odpis pôžičky 10 000 </w:t>
      </w:r>
      <w:r w:rsidR="0060064F">
        <w:rPr>
          <w:sz w:val="24"/>
          <w:szCs w:val="24"/>
        </w:rPr>
        <w:t xml:space="preserve">Eur pri úhrade straty </w:t>
      </w:r>
      <w:r>
        <w:rPr>
          <w:sz w:val="24"/>
          <w:szCs w:val="24"/>
        </w:rPr>
        <w:t>minulých rokov (2017), ako aj odpis fin. výpomocí (účet 249) pri úh</w:t>
      </w:r>
      <w:r w:rsidR="0060064F">
        <w:rPr>
          <w:sz w:val="24"/>
          <w:szCs w:val="24"/>
        </w:rPr>
        <w:t xml:space="preserve">rade straty minulých rokov (2017) </w:t>
      </w:r>
      <w:r>
        <w:rPr>
          <w:sz w:val="24"/>
          <w:szCs w:val="24"/>
        </w:rPr>
        <w:t>vo výške 10 130 Eur</w:t>
      </w:r>
      <w:r w:rsidR="0060064F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60064F" w:rsidRDefault="0060064F" w:rsidP="00D9067C">
      <w:pPr>
        <w:pStyle w:val="Bezriadkovania"/>
        <w:rPr>
          <w:sz w:val="24"/>
          <w:szCs w:val="24"/>
        </w:rPr>
      </w:pPr>
    </w:p>
    <w:p w:rsidR="0060064F" w:rsidRDefault="0060064F" w:rsidP="00D9067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Neboli nadobudnuté žiadne nové vlastné akcie.</w:t>
      </w:r>
    </w:p>
    <w:p w:rsidR="0060064F" w:rsidRDefault="0060064F" w:rsidP="00D9067C">
      <w:pPr>
        <w:pStyle w:val="Bezriadkovania"/>
        <w:rPr>
          <w:sz w:val="24"/>
          <w:szCs w:val="24"/>
        </w:rPr>
      </w:pPr>
    </w:p>
    <w:p w:rsidR="0060064F" w:rsidRDefault="0060064F" w:rsidP="00D9067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4, Neboli poskytnuté pôžičky členom štatutárneho orgánu.</w:t>
      </w:r>
    </w:p>
    <w:p w:rsidR="0060064F" w:rsidRDefault="0060064F" w:rsidP="00D9067C">
      <w:pPr>
        <w:pStyle w:val="Bezriadkovania"/>
        <w:rPr>
          <w:sz w:val="24"/>
          <w:szCs w:val="24"/>
        </w:rPr>
      </w:pPr>
    </w:p>
    <w:p w:rsidR="00913D7A" w:rsidRDefault="0060064F" w:rsidP="00D9067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5, Účtovná jednotka nemá žiadne významné finančné povinnosti nevykazované v súvahe, ani významné podmienené záväzky. </w:t>
      </w:r>
      <w:r w:rsidR="00D9067C">
        <w:rPr>
          <w:sz w:val="24"/>
          <w:szCs w:val="24"/>
        </w:rPr>
        <w:t xml:space="preserve"> </w:t>
      </w:r>
      <w:r w:rsidR="0096674F">
        <w:rPr>
          <w:sz w:val="24"/>
          <w:szCs w:val="24"/>
        </w:rPr>
        <w:t xml:space="preserve"> </w:t>
      </w:r>
      <w:r w:rsidR="00913D7A" w:rsidRPr="0096674F">
        <w:rPr>
          <w:sz w:val="24"/>
          <w:szCs w:val="24"/>
        </w:rPr>
        <w:t xml:space="preserve"> </w:t>
      </w:r>
    </w:p>
    <w:p w:rsidR="0060064F" w:rsidRDefault="0060064F" w:rsidP="00D9067C">
      <w:pPr>
        <w:pStyle w:val="Bezriadkovania"/>
        <w:rPr>
          <w:sz w:val="24"/>
          <w:szCs w:val="24"/>
        </w:rPr>
      </w:pPr>
    </w:p>
    <w:p w:rsidR="0060064F" w:rsidRDefault="0060064F" w:rsidP="00D9067C">
      <w:pPr>
        <w:pStyle w:val="Bezriadkovania"/>
        <w:rPr>
          <w:sz w:val="24"/>
          <w:szCs w:val="24"/>
        </w:rPr>
      </w:pPr>
    </w:p>
    <w:p w:rsidR="0060064F" w:rsidRDefault="0060064F" w:rsidP="00D9067C">
      <w:pPr>
        <w:pStyle w:val="Bezriadkovania"/>
        <w:rPr>
          <w:sz w:val="24"/>
          <w:szCs w:val="24"/>
        </w:rPr>
      </w:pPr>
    </w:p>
    <w:p w:rsidR="0060064F" w:rsidRDefault="0060064F" w:rsidP="00D9067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Liptovských Sliačoch 20.3.2023</w:t>
      </w:r>
    </w:p>
    <w:p w:rsidR="0060064F" w:rsidRPr="0096674F" w:rsidRDefault="0060064F" w:rsidP="00D9067C">
      <w:pPr>
        <w:pStyle w:val="Bezriadkovania"/>
        <w:rPr>
          <w:sz w:val="24"/>
          <w:szCs w:val="24"/>
        </w:rPr>
      </w:pPr>
    </w:p>
    <w:sectPr w:rsidR="0060064F" w:rsidRPr="0096674F" w:rsidSect="000327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94408"/>
    <w:multiLevelType w:val="hybridMultilevel"/>
    <w:tmpl w:val="6D0A8142"/>
    <w:lvl w:ilvl="0" w:tplc="31E8EFEA">
      <w:start w:val="3"/>
      <w:numFmt w:val="bullet"/>
      <w:lvlText w:val="-"/>
      <w:lvlJc w:val="left"/>
      <w:pPr>
        <w:ind w:left="14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">
    <w:nsid w:val="0F1A0C80"/>
    <w:multiLevelType w:val="hybridMultilevel"/>
    <w:tmpl w:val="AB741D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D76AA2"/>
    <w:multiLevelType w:val="hybridMultilevel"/>
    <w:tmpl w:val="982C613E"/>
    <w:lvl w:ilvl="0" w:tplc="BD0617A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444BA4"/>
    <w:multiLevelType w:val="hybridMultilevel"/>
    <w:tmpl w:val="442C9D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13D7A"/>
    <w:rsid w:val="000327A9"/>
    <w:rsid w:val="001C3723"/>
    <w:rsid w:val="0060064F"/>
    <w:rsid w:val="00913D7A"/>
    <w:rsid w:val="00960EFE"/>
    <w:rsid w:val="0096674F"/>
    <w:rsid w:val="00D9067C"/>
    <w:rsid w:val="00FF43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27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13D7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483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2023-03-20T08:46:00Z</dcterms:created>
  <dcterms:modified xsi:type="dcterms:W3CDTF">2023-03-20T09:51:00Z</dcterms:modified>
</cp:coreProperties>
</file>