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A3609" w14:textId="0E5ABC68" w:rsidR="00C901B0" w:rsidRDefault="00C75C8A">
      <w:pPr>
        <w:rPr>
          <w:rFonts w:ascii="Times New Roman" w:hAnsi="Times New Roman" w:cs="Times New Roman"/>
          <w:b/>
          <w:bCs/>
        </w:rPr>
      </w:pPr>
      <w:r>
        <w:tab/>
      </w:r>
      <w:r w:rsidRPr="00C75C8A">
        <w:rPr>
          <w:rFonts w:ascii="Times New Roman" w:hAnsi="Times New Roman" w:cs="Times New Roman"/>
          <w:b/>
          <w:bCs/>
        </w:rPr>
        <w:t>Poznámky k účtovnej závierke za hospodársky rok 01.10.2020 – 30.09.2021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19B46BEF" w14:textId="77777777" w:rsidR="00020C3A" w:rsidRDefault="00020C3A" w:rsidP="004357B4">
      <w:pPr>
        <w:pStyle w:val="Odsekzoznamu"/>
        <w:rPr>
          <w:rFonts w:ascii="Times New Roman" w:hAnsi="Times New Roman" w:cs="Times New Roman"/>
        </w:rPr>
      </w:pPr>
      <w:r w:rsidRPr="00020C3A">
        <w:rPr>
          <w:rFonts w:ascii="Times New Roman" w:hAnsi="Times New Roman" w:cs="Times New Roman"/>
        </w:rPr>
        <w:t>3AM Project, s.r.o.</w:t>
      </w:r>
    </w:p>
    <w:p w14:paraId="22C729A2" w14:textId="4E0B11BD" w:rsidR="00CF4558" w:rsidRDefault="00CF4558" w:rsidP="004357B4">
      <w:pPr>
        <w:pStyle w:val="Odsekzoznamu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Paláriková</w:t>
      </w:r>
      <w:proofErr w:type="spellEnd"/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01DAC647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D760A" w:rsidRPr="000D760A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46516395</w:t>
      </w:r>
    </w:p>
    <w:p w14:paraId="5EF25FEF" w14:textId="64D9D6A3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0D760A" w:rsidRPr="000D760A">
        <w:rPr>
          <w:rFonts w:ascii="Times New Roman" w:hAnsi="Times New Roman" w:cs="Times New Roman"/>
        </w:rPr>
        <w:t>2023405868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36D6BB0C" w14:textId="77777777" w:rsidR="00020C3A" w:rsidRPr="00020C3A" w:rsidRDefault="00CF4558" w:rsidP="00020C3A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020C3A" w:rsidRPr="00020C3A">
        <w:rPr>
          <w:rFonts w:ascii="Times New Roman" w:hAnsi="Times New Roman" w:cs="Times New Roman"/>
        </w:rPr>
        <w:t>3AM Project, s.r.o.</w:t>
      </w:r>
      <w:r w:rsidR="00020C3A">
        <w:rPr>
          <w:rFonts w:ascii="Times New Roman" w:hAnsi="Times New Roman" w:cs="Times New Roman"/>
        </w:rPr>
        <w:t xml:space="preserve">, </w:t>
      </w:r>
      <w:r w:rsidR="00020C3A" w:rsidRPr="00020C3A">
        <w:rPr>
          <w:rFonts w:ascii="Times New Roman" w:hAnsi="Times New Roman" w:cs="Times New Roman"/>
          <w:b/>
          <w:bCs/>
        </w:rPr>
        <w:t xml:space="preserve">Historický </w:t>
      </w:r>
      <w:proofErr w:type="spellStart"/>
      <w:r w:rsidR="00020C3A" w:rsidRPr="00020C3A">
        <w:rPr>
          <w:rFonts w:ascii="Times New Roman" w:hAnsi="Times New Roman" w:cs="Times New Roman"/>
          <w:b/>
          <w:bCs/>
        </w:rPr>
        <w:t>názov</w:t>
      </w:r>
      <w:r w:rsidR="00020C3A" w:rsidRPr="00020C3A">
        <w:rPr>
          <w:rFonts w:ascii="Times New Roman" w:hAnsi="Times New Roman" w:cs="Times New Roman"/>
        </w:rPr>
        <w:t>EXPONO</w:t>
      </w:r>
      <w:proofErr w:type="spellEnd"/>
      <w:r w:rsidR="00020C3A" w:rsidRPr="00020C3A">
        <w:rPr>
          <w:rFonts w:ascii="Times New Roman" w:hAnsi="Times New Roman" w:cs="Times New Roman"/>
        </w:rPr>
        <w:t xml:space="preserve"> Steelforce, s.r.o. (platné do: 26.3.2021)</w:t>
      </w:r>
    </w:p>
    <w:p w14:paraId="758E7033" w14:textId="66D29E56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489FEFFF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(ďalej len Spoločnosť ), bola zapísaná do obchodného registra  2</w:t>
      </w:r>
      <w:r w:rsidR="00020C3A">
        <w:rPr>
          <w:rFonts w:ascii="Times New Roman" w:hAnsi="Times New Roman" w:cs="Times New Roman"/>
        </w:rPr>
        <w:t>6.01.2012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proofErr w:type="spellStart"/>
      <w:r w:rsidR="00020C3A"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: </w:t>
      </w:r>
      <w:r w:rsidR="00020C3A" w:rsidRPr="00020C3A">
        <w:rPr>
          <w:rFonts w:ascii="Times New Roman" w:hAnsi="Times New Roman" w:cs="Times New Roman"/>
          <w:b/>
          <w:bCs/>
        </w:rPr>
        <w:t>56020/L</w:t>
      </w:r>
      <w:r>
        <w:rPr>
          <w:rFonts w:ascii="Times New Roman" w:hAnsi="Times New Roman" w:cs="Times New Roman"/>
        </w:rPr>
        <w:t>)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2315D5C2" w14:textId="4DF897F9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Hlavnou činnosťou Spoločnosti sú: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0EAB4F3C" w14:textId="106C4FF6" w:rsidR="00AD542A" w:rsidRDefault="00AD542A" w:rsidP="00AD542A">
      <w:pPr>
        <w:ind w:left="708"/>
        <w:rPr>
          <w:rFonts w:ascii="Times New Roman" w:hAnsi="Times New Roman" w:cs="Times New Roman"/>
        </w:rPr>
      </w:pPr>
      <w:r w:rsidRPr="00AD542A">
        <w:rPr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14:paraId="179A45F5" w14:textId="147A9076" w:rsidR="00AD542A" w:rsidRDefault="00AD542A" w:rsidP="00AD542A">
      <w:pPr>
        <w:rPr>
          <w:rFonts w:ascii="Times New Roman" w:hAnsi="Times New Roman" w:cs="Times New Roman"/>
        </w:rPr>
      </w:pPr>
    </w:p>
    <w:p w14:paraId="3D04CB25" w14:textId="782861BA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Dôvod na zostavenie účtovnej závierky</w:t>
      </w:r>
    </w:p>
    <w:p w14:paraId="403A08D8" w14:textId="36DE9B2A" w:rsidR="00AD542A" w:rsidRDefault="00AD542A" w:rsidP="00AD542A">
      <w:pPr>
        <w:rPr>
          <w:rFonts w:ascii="Times New Roman" w:hAnsi="Times New Roman" w:cs="Times New Roman"/>
          <w:b/>
          <w:bCs/>
        </w:rPr>
      </w:pPr>
    </w:p>
    <w:p w14:paraId="14F3705A" w14:textId="28703D4F" w:rsidR="00AD542A" w:rsidRDefault="00554B01" w:rsidP="00554B01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30.09.202</w:t>
      </w:r>
      <w:r w:rsidR="000D760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je zotavená ako riadna účtovná závierka podľa § 17 </w:t>
      </w:r>
      <w:proofErr w:type="spellStart"/>
      <w:r>
        <w:rPr>
          <w:rFonts w:ascii="Times New Roman" w:hAnsi="Times New Roman" w:cs="Times New Roman"/>
        </w:rPr>
        <w:t>odst</w:t>
      </w:r>
      <w:proofErr w:type="spellEnd"/>
      <w:r>
        <w:rPr>
          <w:rFonts w:ascii="Times New Roman" w:hAnsi="Times New Roman" w:cs="Times New Roman"/>
        </w:rPr>
        <w:t xml:space="preserve">. 6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 o účtovníctve  za hospodársky rok 01.10.202-</w:t>
      </w:r>
      <w:r w:rsidR="000D760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30.09.202</w:t>
      </w:r>
      <w:r w:rsidR="000D760A">
        <w:rPr>
          <w:rFonts w:ascii="Times New Roman" w:hAnsi="Times New Roman" w:cs="Times New Roman"/>
        </w:rPr>
        <w:t>2</w:t>
      </w:r>
    </w:p>
    <w:p w14:paraId="0BB516F6" w14:textId="77777777" w:rsidR="00554B01" w:rsidRPr="00AD542A" w:rsidRDefault="00554B01" w:rsidP="00554B01">
      <w:pPr>
        <w:rPr>
          <w:rFonts w:ascii="Times New Roman" w:hAnsi="Times New Roman" w:cs="Times New Roman"/>
        </w:rPr>
      </w:pP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0FA9D62" w14:textId="6EEB6E64" w:rsidR="00554B01" w:rsidRDefault="00554B01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554B01">
        <w:rPr>
          <w:rFonts w:ascii="Times New Roman" w:hAnsi="Times New Roman" w:cs="Times New Roman"/>
          <w:b/>
          <w:bCs/>
        </w:rPr>
        <w:t>II. DOPLŇUJÚCE ÚDAJE K ÚČTOM SÚVAHY</w:t>
      </w:r>
    </w:p>
    <w:p w14:paraId="58F6D768" w14:textId="1660CC5C" w:rsidR="00B9449D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p w14:paraId="1A8C9827" w14:textId="735281F7" w:rsidR="00B9449D" w:rsidRDefault="00B9449D" w:rsidP="00B9449D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Zostatky na niektorých účtoch: </w:t>
      </w:r>
    </w:p>
    <w:p w14:paraId="5BFEA2F2" w14:textId="1CC17F8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</w:rPr>
        <w:t>h</w:t>
      </w:r>
      <w:r w:rsidRPr="00061BFF">
        <w:rPr>
          <w:rFonts w:ascii="Times New Roman" w:hAnsi="Times New Roman" w:cs="Times New Roman"/>
        </w:rPr>
        <w:t>ospodársky rok  01.10.202</w:t>
      </w:r>
      <w:r w:rsidR="00020C3A">
        <w:rPr>
          <w:rFonts w:ascii="Times New Roman" w:hAnsi="Times New Roman" w:cs="Times New Roman"/>
        </w:rPr>
        <w:t>1</w:t>
      </w:r>
      <w:r w:rsidRPr="00061BFF">
        <w:rPr>
          <w:rFonts w:ascii="Times New Roman" w:hAnsi="Times New Roman" w:cs="Times New Roman"/>
        </w:rPr>
        <w:t>-30.09.202</w:t>
      </w:r>
      <w:r w:rsidR="00020C3A">
        <w:rPr>
          <w:rFonts w:ascii="Times New Roman" w:hAnsi="Times New Roman" w:cs="Times New Roman"/>
        </w:rPr>
        <w:t>2</w:t>
      </w:r>
    </w:p>
    <w:p w14:paraId="5E9124DE" w14:textId="0140439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96D1999" w14:textId="097BC91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CDE59C5" w14:textId="39DB028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 z obchodného styku:   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 EUR</w:t>
      </w:r>
    </w:p>
    <w:p w14:paraId="74DEC658" w14:textId="40C6EAB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Daňové pohľadávky a dotácie:                                                  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4035A655" w14:textId="652CBE2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Záväzky z obchodného styku:                                                   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4FBF4DB9" w14:textId="4439A238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721107FF" w14:textId="126CB0AF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EC2E48A" w14:textId="37333AEB" w:rsidR="00061BFF" w:rsidRPr="00061BFF" w:rsidRDefault="00061BFF" w:rsidP="00061BFF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061BFF">
        <w:rPr>
          <w:rFonts w:ascii="Times New Roman" w:hAnsi="Times New Roman" w:cs="Times New Roman"/>
          <w:b/>
          <w:bCs/>
        </w:rPr>
        <w:t>III. DOPLŇUJÚCE ÚDAJE K VÝKAZU  ZISKOV a STRÁT</w:t>
      </w:r>
    </w:p>
    <w:p w14:paraId="3F50C463" w14:textId="4368170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ab/>
      </w:r>
    </w:p>
    <w:p w14:paraId="0B488558" w14:textId="783048F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F6C67A6" w14:textId="40C3BE5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Hospodársky rok 01.10.202</w:t>
      </w:r>
      <w:r w:rsidR="000D760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-30.09.202</w:t>
      </w:r>
      <w:r w:rsidR="000D760A">
        <w:rPr>
          <w:rFonts w:ascii="Times New Roman" w:hAnsi="Times New Roman" w:cs="Times New Roman"/>
        </w:rPr>
        <w:t>2</w:t>
      </w:r>
    </w:p>
    <w:p w14:paraId="6B494ACA" w14:textId="75C71B3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26C2CA6" w14:textId="3AF9DF8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F0033CD" w14:textId="1C2AD315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2E87BD65" w14:textId="2C56E20D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57,-</w:t>
      </w:r>
      <w:r>
        <w:rPr>
          <w:rFonts w:ascii="Times New Roman" w:hAnsi="Times New Roman" w:cs="Times New Roman"/>
        </w:rPr>
        <w:t xml:space="preserve"> EUR</w:t>
      </w:r>
    </w:p>
    <w:p w14:paraId="6E8EA6DA" w14:textId="6BE5EC10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Výsledok hospodárenia/pred zdanením/                  </w:t>
      </w:r>
      <w:r w:rsidR="000D760A">
        <w:rPr>
          <w:rFonts w:ascii="Times New Roman" w:hAnsi="Times New Roman" w:cs="Times New Roman"/>
        </w:rPr>
        <w:t>- 57,-€</w:t>
      </w:r>
      <w:r>
        <w:rPr>
          <w:rFonts w:ascii="Times New Roman" w:hAnsi="Times New Roman" w:cs="Times New Roman"/>
        </w:rPr>
        <w:t xml:space="preserve"> EUR</w:t>
      </w:r>
    </w:p>
    <w:p w14:paraId="289D079D" w14:textId="2B39C9A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2F91D26" w14:textId="09E017B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4FAAA4F" w14:textId="75A948F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</w:p>
    <w:p w14:paraId="5EE66349" w14:textId="5B6B0714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výnosovej časti sú účtované: </w:t>
      </w:r>
    </w:p>
    <w:p w14:paraId="33FB6F45" w14:textId="4F22245F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Tržby za predaj tovaru: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6BFECE78" w14:textId="705B72D7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Ostatné:                                                                     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22D30C74" w14:textId="159174E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083F0662" w14:textId="62E532A8" w:rsidR="00061BFF" w:rsidRDefault="00061BFF" w:rsidP="00061BFF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nákladovej časti sú účtované: </w:t>
      </w:r>
    </w:p>
    <w:p w14:paraId="0DD54302" w14:textId="2ED2A367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1D37817" w14:textId="5E75253B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Spotreba Materiálu:                                                   </w:t>
      </w:r>
      <w:r w:rsidR="000D760A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75EEBEFB" w14:textId="6CD74CE6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Náklady vynaložené na  </w:t>
      </w:r>
      <w:proofErr w:type="spellStart"/>
      <w:r>
        <w:rPr>
          <w:rFonts w:ascii="Times New Roman" w:hAnsi="Times New Roman" w:cs="Times New Roman"/>
        </w:rPr>
        <w:t>obst</w:t>
      </w:r>
      <w:proofErr w:type="spellEnd"/>
      <w:r>
        <w:rPr>
          <w:rFonts w:ascii="Times New Roman" w:hAnsi="Times New Roman" w:cs="Times New Roman"/>
        </w:rPr>
        <w:t xml:space="preserve">. predaného tovaru:   </w:t>
      </w:r>
      <w:r w:rsidR="000D760A">
        <w:rPr>
          <w:rFonts w:ascii="Times New Roman" w:hAnsi="Times New Roman" w:cs="Times New Roman"/>
        </w:rPr>
        <w:t xml:space="preserve">       0,-</w:t>
      </w:r>
      <w:r>
        <w:rPr>
          <w:rFonts w:ascii="Times New Roman" w:hAnsi="Times New Roman" w:cs="Times New Roman"/>
        </w:rPr>
        <w:t xml:space="preserve"> EUR</w:t>
      </w:r>
    </w:p>
    <w:p w14:paraId="0A926439" w14:textId="1F4218F4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Služby   : 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  0,-</w:t>
      </w:r>
      <w:r>
        <w:rPr>
          <w:rFonts w:ascii="Times New Roman" w:hAnsi="Times New Roman" w:cs="Times New Roman"/>
        </w:rPr>
        <w:t xml:space="preserve"> EUR</w:t>
      </w:r>
    </w:p>
    <w:p w14:paraId="397538DC" w14:textId="45C40688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Ostatné náklady  na hosp. činnosť:                          </w:t>
      </w:r>
      <w:r w:rsidR="000D760A">
        <w:rPr>
          <w:rFonts w:ascii="Times New Roman" w:hAnsi="Times New Roman" w:cs="Times New Roman"/>
        </w:rPr>
        <w:t xml:space="preserve">      0,-</w:t>
      </w:r>
      <w:r>
        <w:rPr>
          <w:rFonts w:ascii="Times New Roman" w:hAnsi="Times New Roman" w:cs="Times New Roman"/>
        </w:rPr>
        <w:t xml:space="preserve"> EUR</w:t>
      </w:r>
    </w:p>
    <w:p w14:paraId="65D05508" w14:textId="0C3B6A99" w:rsidR="00061BFF" w:rsidRP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Finančné náklady:                                                     </w:t>
      </w:r>
      <w:r w:rsidR="000D760A">
        <w:rPr>
          <w:rFonts w:ascii="Times New Roman" w:hAnsi="Times New Roman" w:cs="Times New Roman"/>
        </w:rPr>
        <w:t xml:space="preserve">    57,- </w:t>
      </w:r>
      <w:r>
        <w:rPr>
          <w:rFonts w:ascii="Times New Roman" w:hAnsi="Times New Roman" w:cs="Times New Roman"/>
        </w:rPr>
        <w:t xml:space="preserve"> EUR                     </w:t>
      </w:r>
    </w:p>
    <w:p w14:paraId="32116B06" w14:textId="77777777" w:rsidR="00061BFF" w:rsidRP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54224064" w14:textId="410D2C59" w:rsid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316B1B04" w14:textId="77777777" w:rsidR="00B9449D" w:rsidRP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C48A1"/>
    <w:multiLevelType w:val="hybridMultilevel"/>
    <w:tmpl w:val="37AAC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760A"/>
    <w:rsid w:val="003E221F"/>
    <w:rsid w:val="004357B4"/>
    <w:rsid w:val="00554B01"/>
    <w:rsid w:val="00701798"/>
    <w:rsid w:val="008E234F"/>
    <w:rsid w:val="0095537F"/>
    <w:rsid w:val="00AD542A"/>
    <w:rsid w:val="00B9449D"/>
    <w:rsid w:val="00C75C8A"/>
    <w:rsid w:val="00C901B0"/>
    <w:rsid w:val="00CF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Jana Cudrakova</cp:lastModifiedBy>
  <cp:revision>2</cp:revision>
  <cp:lastPrinted>2023-02-20T12:36:00Z</cp:lastPrinted>
  <dcterms:created xsi:type="dcterms:W3CDTF">2023-03-16T16:56:00Z</dcterms:created>
  <dcterms:modified xsi:type="dcterms:W3CDTF">2023-03-16T16:56:00Z</dcterms:modified>
</cp:coreProperties>
</file>