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F6C" w:rsidRDefault="009B7F6C">
      <w:pPr>
        <w:spacing w:before="2" w:line="140" w:lineRule="exact"/>
        <w:rPr>
          <w:sz w:val="14"/>
          <w:szCs w:val="14"/>
          <w:lang w:val="en-US"/>
        </w:rPr>
      </w:pP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CE0389">
        <w:rPr>
          <w:rFonts w:ascii="Arial Narrow" w:hAnsi="Arial Narrow"/>
          <w:b/>
        </w:rPr>
        <w:t>r</w:t>
      </w:r>
      <w:r w:rsidR="008B1B9C">
        <w:rPr>
          <w:rFonts w:ascii="Arial Narrow" w:hAnsi="Arial Narrow"/>
          <w:b/>
        </w:rPr>
        <w:t>o účtovnej závierke za rok 2022</w:t>
      </w:r>
      <w:bookmarkStart w:id="0" w:name="_GoBack"/>
      <w:bookmarkEnd w:id="0"/>
      <w:r w:rsidR="00A055BD">
        <w:rPr>
          <w:rFonts w:ascii="Arial Narrow" w:hAnsi="Arial Narrow"/>
          <w:b/>
        </w:rPr>
        <w:tab/>
      </w: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B7F6C" w:rsidRDefault="009B7F6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B7F6C" w:rsidRDefault="009B7F6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B7F6C" w:rsidRDefault="009B7F6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B7F6C" w:rsidRDefault="009B7F6C" w:rsidP="00883075">
      <w:pPr>
        <w:spacing w:before="7" w:line="240" w:lineRule="exact"/>
        <w:jc w:val="both"/>
        <w:rPr>
          <w:rFonts w:ascii="Arial" w:hAnsi="Arial" w:cs="Arial"/>
        </w:rPr>
      </w:pPr>
    </w:p>
    <w:p w:rsidR="009B7F6C" w:rsidRDefault="009B7F6C" w:rsidP="0088307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B7F6C" w:rsidRDefault="002634D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GSK</w:t>
            </w:r>
            <w:r w:rsidR="00767691">
              <w:rPr>
                <w:rFonts w:ascii="Arial" w:hAnsi="Arial" w:cs="Arial"/>
              </w:rPr>
              <w:t xml:space="preserve"> Trenčín s.r.o.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B7F6C" w:rsidRDefault="0076769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50183630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Gen.M.R.Štefánika 42/402,  91101 Trenčín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spacing w:before="1" w:line="280" w:lineRule="exact"/>
        <w:jc w:val="both"/>
        <w:rPr>
          <w:rFonts w:ascii="Arial" w:hAnsi="Arial" w:cs="Arial"/>
        </w:rPr>
      </w:pPr>
    </w:p>
    <w:p w:rsidR="009B7F6C" w:rsidRDefault="009B7F6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B7F6C" w:rsidRDefault="009B7F6C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B7F6C" w:rsidRDefault="009B7F6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nevlastní odpisovaný majetok.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C74F0A">
        <w:rPr>
          <w:rFonts w:ascii="Arial" w:hAnsi="Arial" w:cs="Arial"/>
          <w:sz w:val="22"/>
          <w:szCs w:val="22"/>
        </w:rPr>
        <w:t xml:space="preserve"> ani v období  pandémie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B7F6C" w:rsidRDefault="009B7F6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spacing w:before="1" w:line="280" w:lineRule="exact"/>
        <w:jc w:val="both"/>
        <w:rPr>
          <w:rFonts w:ascii="Arial" w:hAnsi="Arial" w:cs="Arial"/>
        </w:rPr>
      </w:pPr>
    </w:p>
    <w:p w:rsidR="009B7F6C" w:rsidRDefault="009B7F6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B7F6C" w:rsidRDefault="009B7F6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B7F6C" w:rsidRDefault="009B7F6C">
      <w:pPr>
        <w:spacing w:before="11" w:line="260" w:lineRule="exact"/>
        <w:jc w:val="both"/>
        <w:rPr>
          <w:rFonts w:ascii="Arial" w:hAnsi="Arial" w:cs="Arial"/>
        </w:rPr>
      </w:pPr>
    </w:p>
    <w:p w:rsidR="009B7F6C" w:rsidRDefault="009B7F6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B7F6C" w:rsidRDefault="009B7F6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76769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s ručením obmedzeným ne</w:t>
      </w:r>
      <w:r w:rsidR="009B7F6C">
        <w:rPr>
          <w:rFonts w:ascii="Arial" w:hAnsi="Arial" w:cs="Arial"/>
          <w:sz w:val="22"/>
          <w:szCs w:val="22"/>
        </w:rPr>
        <w:t>vytvára orgány:</w:t>
      </w:r>
    </w:p>
    <w:p w:rsidR="009B7F6C" w:rsidRDefault="0076769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O všetkom rozhodujú jednotliví konatelia aj samostatne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3075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 w:rsidR="00883075">
        <w:rPr>
          <w:rFonts w:ascii="Arial" w:hAnsi="Arial" w:cs="Arial"/>
          <w:sz w:val="22"/>
          <w:szCs w:val="22"/>
        </w:rPr>
        <w:t>kov</w:t>
      </w:r>
    </w:p>
    <w:p w:rsidR="00883075" w:rsidRDefault="00883075" w:rsidP="0088307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netýka sa </w:t>
      </w:r>
    </w:p>
    <w:p w:rsidR="00883075" w:rsidRDefault="00883075" w:rsidP="0088307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7002FA" w:rsidP="007002F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celkovej sume vý</w:t>
      </w:r>
      <w:r w:rsidR="00CE038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namných</w:t>
      </w:r>
      <w:r w:rsidR="009B7F6C">
        <w:rPr>
          <w:rFonts w:ascii="Arial" w:hAnsi="Arial" w:cs="Arial"/>
          <w:spacing w:val="45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fin</w:t>
      </w:r>
      <w:r w:rsidR="009B7F6C">
        <w:rPr>
          <w:rFonts w:ascii="Arial" w:hAnsi="Arial" w:cs="Arial"/>
          <w:spacing w:val="-2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pacing w:val="4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4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povinností</w:t>
      </w:r>
      <w:r w:rsidR="009B7F6C">
        <w:rPr>
          <w:rFonts w:ascii="Arial" w:hAnsi="Arial" w:cs="Arial"/>
          <w:spacing w:val="4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a</w:t>
      </w:r>
      <w:r w:rsidR="009B7F6C">
        <w:rPr>
          <w:rFonts w:ascii="Arial" w:hAnsi="Arial" w:cs="Arial"/>
          <w:spacing w:val="3"/>
          <w:sz w:val="22"/>
          <w:szCs w:val="22"/>
        </w:rPr>
        <w:t xml:space="preserve"> </w:t>
      </w:r>
      <w:r w:rsidR="009B7F6C">
        <w:rPr>
          <w:rFonts w:ascii="Arial" w:hAnsi="Arial" w:cs="Arial"/>
          <w:spacing w:val="2"/>
          <w:sz w:val="22"/>
          <w:szCs w:val="22"/>
        </w:rPr>
        <w:t>v</w:t>
      </w:r>
      <w:r w:rsidR="009B7F6C">
        <w:rPr>
          <w:rFonts w:ascii="Arial" w:hAnsi="Arial" w:cs="Arial"/>
          <w:spacing w:val="-8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m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4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podm</w:t>
      </w:r>
      <w:r w:rsidR="009B7F6C">
        <w:rPr>
          <w:rFonts w:ascii="Arial" w:hAnsi="Arial" w:cs="Arial"/>
          <w:spacing w:val="3"/>
          <w:sz w:val="22"/>
          <w:szCs w:val="22"/>
        </w:rPr>
        <w:t>i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pacing w:val="4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 xml:space="preserve">h 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-1"/>
          <w:sz w:val="22"/>
          <w:szCs w:val="22"/>
        </w:rPr>
        <w:t>á</w:t>
      </w:r>
      <w:r w:rsidR="009B7F6C">
        <w:rPr>
          <w:rFonts w:ascii="Arial" w:hAnsi="Arial" w:cs="Arial"/>
          <w:sz w:val="22"/>
          <w:szCs w:val="22"/>
        </w:rPr>
        <w:t>v</w:t>
      </w:r>
      <w:r w:rsidR="009B7F6C">
        <w:rPr>
          <w:rFonts w:ascii="Arial" w:hAnsi="Arial" w:cs="Arial"/>
          <w:spacing w:val="-1"/>
          <w:sz w:val="22"/>
          <w:szCs w:val="22"/>
        </w:rPr>
        <w:t>ä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z w:val="22"/>
          <w:szCs w:val="22"/>
        </w:rPr>
        <w:t>ko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vo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i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d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pacing w:val="1"/>
          <w:sz w:val="22"/>
          <w:szCs w:val="22"/>
        </w:rPr>
        <w:t>é</w:t>
      </w:r>
      <w:r w:rsidR="009B7F6C">
        <w:rPr>
          <w:rFonts w:ascii="Arial" w:hAnsi="Arial" w:cs="Arial"/>
          <w:sz w:val="22"/>
          <w:szCs w:val="22"/>
        </w:rPr>
        <w:t>rs</w:t>
      </w:r>
      <w:r w:rsidR="009B7F6C">
        <w:rPr>
          <w:rFonts w:ascii="Arial" w:hAnsi="Arial" w:cs="Arial"/>
          <w:spacing w:val="1"/>
          <w:sz w:val="22"/>
          <w:szCs w:val="22"/>
        </w:rPr>
        <w:t>k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z w:val="22"/>
          <w:szCs w:val="22"/>
        </w:rPr>
        <w:t>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jednotke</w:t>
      </w:r>
      <w:r w:rsidR="009B7F6C">
        <w:rPr>
          <w:rFonts w:ascii="Arial" w:hAnsi="Arial" w:cs="Arial"/>
          <w:spacing w:val="3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a</w:t>
      </w:r>
      <w:r w:rsidR="009B7F6C">
        <w:rPr>
          <w:rFonts w:ascii="Arial" w:hAnsi="Arial" w:cs="Arial"/>
          <w:spacing w:val="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jednotke</w:t>
      </w:r>
      <w:r w:rsidR="009B7F6C">
        <w:rPr>
          <w:rFonts w:ascii="Arial" w:hAnsi="Arial" w:cs="Arial"/>
          <w:spacing w:val="3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s</w:t>
      </w:r>
      <w:r w:rsidR="009B7F6C">
        <w:rPr>
          <w:rFonts w:ascii="Arial" w:hAnsi="Arial" w:cs="Arial"/>
          <w:spacing w:val="1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</w:t>
      </w:r>
      <w:r w:rsidR="009B7F6C">
        <w:rPr>
          <w:rFonts w:ascii="Arial" w:hAnsi="Arial" w:cs="Arial"/>
          <w:spacing w:val="2"/>
          <w:sz w:val="22"/>
          <w:szCs w:val="22"/>
        </w:rPr>
        <w:t>o</w:t>
      </w:r>
      <w:r w:rsidR="009B7F6C">
        <w:rPr>
          <w:rFonts w:ascii="Arial" w:hAnsi="Arial" w:cs="Arial"/>
          <w:sz w:val="22"/>
          <w:szCs w:val="22"/>
        </w:rPr>
        <w:t>dstat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z w:val="22"/>
          <w:szCs w:val="22"/>
        </w:rPr>
        <w:t>m vp</w:t>
      </w:r>
      <w:r w:rsidR="009B7F6C">
        <w:rPr>
          <w:rFonts w:ascii="Arial" w:hAnsi="Arial" w:cs="Arial"/>
          <w:spacing w:val="2"/>
          <w:sz w:val="22"/>
          <w:szCs w:val="22"/>
        </w:rPr>
        <w:t>l</w:t>
      </w:r>
      <w:r w:rsidR="009B7F6C">
        <w:rPr>
          <w:rFonts w:ascii="Arial" w:hAnsi="Arial" w:cs="Arial"/>
          <w:spacing w:val="-5"/>
          <w:sz w:val="22"/>
          <w:szCs w:val="22"/>
        </w:rPr>
        <w:t>y</w:t>
      </w:r>
      <w:r w:rsidR="009B7F6C">
        <w:rPr>
          <w:rFonts w:ascii="Arial" w:hAnsi="Arial" w:cs="Arial"/>
          <w:sz w:val="22"/>
          <w:szCs w:val="22"/>
        </w:rPr>
        <w:t>vom:</w:t>
      </w:r>
    </w:p>
    <w:p w:rsidR="009B7F6C" w:rsidRDefault="009B7F6C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002FA" w:rsidRDefault="007002FA" w:rsidP="007002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</w:p>
    <w:p w:rsidR="009B7F6C" w:rsidRDefault="007002FA" w:rsidP="007002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e)  </w:t>
      </w:r>
      <w:r w:rsidR="009B7F6C">
        <w:rPr>
          <w:rFonts w:ascii="Arial" w:hAnsi="Arial" w:cs="Arial"/>
          <w:sz w:val="22"/>
          <w:szCs w:val="22"/>
          <w:u w:val="single"/>
        </w:rPr>
        <w:t>opise</w:t>
      </w:r>
      <w:r w:rsidR="009B7F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9B7F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9B7F6C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9B7F6C">
        <w:rPr>
          <w:rFonts w:ascii="Arial" w:hAnsi="Arial" w:cs="Arial"/>
          <w:sz w:val="22"/>
          <w:szCs w:val="22"/>
          <w:u w:val="single"/>
        </w:rPr>
        <w:t>n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9B7F6C">
        <w:rPr>
          <w:rFonts w:ascii="Arial" w:hAnsi="Arial" w:cs="Arial"/>
          <w:sz w:val="22"/>
          <w:szCs w:val="22"/>
          <w:u w:val="single"/>
        </w:rPr>
        <w:t>m</w:t>
      </w:r>
      <w:r w:rsidR="009B7F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9B7F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</w:t>
      </w:r>
      <w:r w:rsidR="009B7F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9B7F6C">
        <w:rPr>
          <w:rFonts w:ascii="Arial" w:hAnsi="Arial" w:cs="Arial"/>
          <w:sz w:val="22"/>
          <w:szCs w:val="22"/>
          <w:u w:val="single"/>
        </w:rPr>
        <w:t>pov</w:t>
      </w:r>
      <w:r w:rsidR="009B7F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9B7F6C">
        <w:rPr>
          <w:rFonts w:ascii="Arial" w:hAnsi="Arial" w:cs="Arial"/>
          <w:sz w:val="22"/>
          <w:szCs w:val="22"/>
          <w:u w:val="single"/>
        </w:rPr>
        <w:t>nností</w:t>
      </w:r>
      <w:r w:rsidR="009B7F6C">
        <w:rPr>
          <w:rFonts w:ascii="Arial" w:hAnsi="Arial" w:cs="Arial"/>
          <w:spacing w:val="55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5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</w:t>
      </w:r>
      <w:r w:rsidR="009B7F6C">
        <w:rPr>
          <w:rFonts w:ascii="Arial" w:hAnsi="Arial" w:cs="Arial"/>
          <w:spacing w:val="2"/>
          <w:sz w:val="22"/>
          <w:szCs w:val="22"/>
        </w:rPr>
        <w:t>k</w:t>
      </w:r>
      <w:r w:rsidR="009B7F6C">
        <w:rPr>
          <w:rFonts w:ascii="Arial" w:hAnsi="Arial" w:cs="Arial"/>
          <w:sz w:val="22"/>
          <w:szCs w:val="22"/>
        </w:rPr>
        <w:t>y</w:t>
      </w:r>
      <w:r w:rsidR="009B7F6C">
        <w:rPr>
          <w:rFonts w:ascii="Arial" w:hAnsi="Arial" w:cs="Arial"/>
          <w:spacing w:val="52"/>
          <w:sz w:val="22"/>
          <w:szCs w:val="22"/>
        </w:rPr>
        <w:t xml:space="preserve"> </w:t>
      </w:r>
      <w:r w:rsidR="009B7F6C">
        <w:rPr>
          <w:rFonts w:ascii="Arial" w:hAnsi="Arial" w:cs="Arial"/>
          <w:spacing w:val="4"/>
          <w:sz w:val="22"/>
          <w:szCs w:val="22"/>
        </w:rPr>
        <w:t>v</w:t>
      </w:r>
      <w:r w:rsidR="009B7F6C">
        <w:rPr>
          <w:rFonts w:ascii="Arial" w:hAnsi="Arial" w:cs="Arial"/>
          <w:spacing w:val="-5"/>
          <w:sz w:val="22"/>
          <w:szCs w:val="22"/>
        </w:rPr>
        <w:t>y</w:t>
      </w:r>
      <w:r w:rsidR="009B7F6C">
        <w:rPr>
          <w:rFonts w:ascii="Arial" w:hAnsi="Arial" w:cs="Arial"/>
          <w:sz w:val="22"/>
          <w:szCs w:val="22"/>
        </w:rPr>
        <w:t>p</w:t>
      </w:r>
      <w:r w:rsidR="009B7F6C">
        <w:rPr>
          <w:rFonts w:ascii="Arial" w:hAnsi="Arial" w:cs="Arial"/>
          <w:spacing w:val="5"/>
          <w:sz w:val="22"/>
          <w:szCs w:val="22"/>
        </w:rPr>
        <w:t>l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2"/>
          <w:sz w:val="22"/>
          <w:szCs w:val="22"/>
        </w:rPr>
        <w:t>v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júci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57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  <w:u w:val="single"/>
        </w:rPr>
        <w:t>z</w:t>
      </w:r>
      <w:r w:rsidR="009B7F6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9B7F6C">
        <w:rPr>
          <w:rFonts w:ascii="Arial" w:hAnsi="Arial" w:cs="Arial"/>
          <w:sz w:val="22"/>
          <w:szCs w:val="22"/>
          <w:u w:val="single"/>
        </w:rPr>
        <w:t>dô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hodko</w:t>
      </w:r>
      <w:r w:rsidR="009B7F6C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9B7F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 p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9B7F6C">
        <w:rPr>
          <w:rFonts w:ascii="Arial" w:hAnsi="Arial" w:cs="Arial"/>
          <w:sz w:val="22"/>
          <w:szCs w:val="22"/>
          <w:u w:val="single"/>
        </w:rPr>
        <w:t>ogr</w:t>
      </w:r>
      <w:r w:rsidR="009B7F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9B7F6C">
        <w:rPr>
          <w:rFonts w:ascii="Arial" w:hAnsi="Arial" w:cs="Arial"/>
          <w:sz w:val="22"/>
          <w:szCs w:val="22"/>
          <w:u w:val="single"/>
        </w:rPr>
        <w:t>mov</w:t>
      </w:r>
      <w:r w:rsidR="009B7F6C">
        <w:rPr>
          <w:rFonts w:ascii="Arial" w:hAnsi="Arial" w:cs="Arial"/>
          <w:sz w:val="22"/>
          <w:szCs w:val="22"/>
        </w:rPr>
        <w:t xml:space="preserve"> p</w:t>
      </w:r>
      <w:r w:rsidR="009B7F6C">
        <w:rPr>
          <w:rFonts w:ascii="Arial" w:hAnsi="Arial" w:cs="Arial"/>
          <w:spacing w:val="1"/>
          <w:sz w:val="22"/>
          <w:szCs w:val="22"/>
        </w:rPr>
        <w:t>r</w:t>
      </w:r>
      <w:r w:rsidR="009B7F6C">
        <w:rPr>
          <w:rFonts w:ascii="Arial" w:hAnsi="Arial" w:cs="Arial"/>
          <w:sz w:val="22"/>
          <w:szCs w:val="22"/>
        </w:rPr>
        <w:t>e</w:t>
      </w:r>
      <w:r w:rsidR="009B7F6C">
        <w:rPr>
          <w:rFonts w:ascii="Arial" w:hAnsi="Arial" w:cs="Arial"/>
          <w:spacing w:val="-1"/>
          <w:sz w:val="22"/>
          <w:szCs w:val="22"/>
        </w:rPr>
        <w:t xml:space="preserve"> 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mestn</w:t>
      </w:r>
      <w:r w:rsidR="009B7F6C">
        <w:rPr>
          <w:rFonts w:ascii="Arial" w:hAnsi="Arial" w:cs="Arial"/>
          <w:spacing w:val="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ov: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B7F6C" w:rsidRDefault="009B7F6C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B7F6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429" w:rsidRDefault="00457429">
      <w:r>
        <w:separator/>
      </w:r>
    </w:p>
  </w:endnote>
  <w:endnote w:type="continuationSeparator" w:id="0">
    <w:p w:rsidR="00457429" w:rsidRDefault="0045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6C" w:rsidRDefault="006533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F6C" w:rsidRDefault="009B7F6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55BD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B7F6C" w:rsidRDefault="009B7F6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55BD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429" w:rsidRDefault="00457429">
      <w:r>
        <w:separator/>
      </w:r>
    </w:p>
  </w:footnote>
  <w:footnote w:type="continuationSeparator" w:id="0">
    <w:p w:rsidR="00457429" w:rsidRDefault="00457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6C" w:rsidRDefault="009B7F6C">
    <w:pPr>
      <w:pStyle w:val="Hlavika"/>
    </w:pPr>
  </w:p>
  <w:p w:rsidR="009B7F6C" w:rsidRDefault="009B7F6C">
    <w:pPr>
      <w:pStyle w:val="Hlavika"/>
    </w:pPr>
  </w:p>
  <w:p w:rsidR="009B7F6C" w:rsidRDefault="009B7F6C">
    <w:pPr>
      <w:pStyle w:val="Hlavika"/>
    </w:pPr>
  </w:p>
  <w:p w:rsidR="009B7F6C" w:rsidRDefault="009B7F6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36344656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2022008989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B7F6C" w:rsidRDefault="009B7F6C">
    <w:pPr>
      <w:pStyle w:val="Hlavika"/>
      <w:rPr>
        <w:rFonts w:ascii="Times New Roman" w:hAnsi="Times New Roman"/>
        <w:sz w:val="24"/>
        <w:szCs w:val="24"/>
      </w:rPr>
    </w:pPr>
  </w:p>
  <w:p w:rsidR="009B7F6C" w:rsidRDefault="009B7F6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75"/>
    <w:rsid w:val="00052FA3"/>
    <w:rsid w:val="002634D6"/>
    <w:rsid w:val="00457429"/>
    <w:rsid w:val="004860AF"/>
    <w:rsid w:val="005572BE"/>
    <w:rsid w:val="00560420"/>
    <w:rsid w:val="00596D64"/>
    <w:rsid w:val="00653384"/>
    <w:rsid w:val="0065578E"/>
    <w:rsid w:val="007002FA"/>
    <w:rsid w:val="00767691"/>
    <w:rsid w:val="00883075"/>
    <w:rsid w:val="008B1B9C"/>
    <w:rsid w:val="009B7F6C"/>
    <w:rsid w:val="00A055BD"/>
    <w:rsid w:val="00A9527C"/>
    <w:rsid w:val="00B80918"/>
    <w:rsid w:val="00C74F0A"/>
    <w:rsid w:val="00CE0389"/>
    <w:rsid w:val="00D7623D"/>
    <w:rsid w:val="00DC22A8"/>
    <w:rsid w:val="00E2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EC0A74-410C-411D-A54B-01B0E744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2023-03-21T15:40:00Z</dcterms:created>
  <dcterms:modified xsi:type="dcterms:W3CDTF">2023-03-21T15:40:00Z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