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31.12.2022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  <w:gridCol w:w="5929"/>
      </w:tblGrid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HERĽANY</w:t>
            </w: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Herľany 54, 044 45</w:t>
            </w: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 zákona č.369/1990 Zb.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55F2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55F2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55F2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50303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55F2D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  <w:tc>
          <w:tcPr>
            <w:tcW w:w="59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Podľa zákona č.369/1990 Zb. je základnou úlohou obce </w:t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Ing. Slavomír Rusnák, starosta obce </w:t>
            </w: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029" w:type="dxa"/>
          </w:tcPr>
          <w:p w:rsidR="00155F2D" w:rsidRPr="00155F2D" w:rsidRDefault="008313CA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Marcela Horňáková</w:t>
            </w:r>
            <w:r w:rsidR="00155F2D"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zástupca starostu</w:t>
            </w: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155F2D" w:rsidRPr="00155F2D" w:rsidRDefault="00155F2D" w:rsidP="00155F2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0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155F2D" w:rsidRPr="00155F2D" w:rsidTr="00D72F8B">
        <w:tc>
          <w:tcPr>
            <w:tcW w:w="4781" w:type="dxa"/>
            <w:shd w:val="clear" w:color="auto" w:fill="F2F2F2"/>
          </w:tcPr>
          <w:p w:rsidR="00155F2D" w:rsidRPr="00155F2D" w:rsidRDefault="00155F2D" w:rsidP="00155F2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cenné papiere a podiely v obchodných spoločnostiach (názov, sídlo, IČO - počet)</w:t>
            </w:r>
          </w:p>
        </w:tc>
        <w:tc>
          <w:tcPr>
            <w:tcW w:w="5029" w:type="dxa"/>
          </w:tcPr>
          <w:p w:rsidR="00155F2D" w:rsidRPr="00155F2D" w:rsidRDefault="008313CA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Organizačná štruktúra účtovnej jednotky:  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x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5F2D" w:rsidRPr="00155F2D" w:rsidRDefault="00155F2D" w:rsidP="00155F2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621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  <w:gridCol w:w="3286"/>
        <w:gridCol w:w="2978"/>
      </w:tblGrid>
      <w:tr w:rsidR="00155F2D" w:rsidRPr="00155F2D" w:rsidTr="00D72F8B">
        <w:tc>
          <w:tcPr>
            <w:tcW w:w="2354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86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235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8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235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8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92"/>
        <w:gridCol w:w="3573"/>
      </w:tblGrid>
      <w:tr w:rsidR="00155F2D" w:rsidRPr="00155F2D" w:rsidTr="00D72F8B">
        <w:tc>
          <w:tcPr>
            <w:tcW w:w="6492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573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                                      dlhodobý nehmotný majetok </w:t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155F2D" w:rsidRPr="00155F2D" w:rsidRDefault="00155F2D" w:rsidP="00155F2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</w:t>
            </w: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vykazujú vo výške, ktorá je potrebná na dodržanie zásady vecnej a časovej súvislosti s účtovným obdobím.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155F2D" w:rsidRPr="00155F2D" w:rsidTr="00D72F8B">
        <w:tc>
          <w:tcPr>
            <w:tcW w:w="6492" w:type="dxa"/>
          </w:tcPr>
          <w:p w:rsidR="00155F2D" w:rsidRPr="00155F2D" w:rsidRDefault="00155F2D" w:rsidP="00155F2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57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155F2D" w:rsidRPr="00155F2D" w:rsidRDefault="00155F2D" w:rsidP="00155F2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155F2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155F2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155F2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mesiaca nasledujúceho po uvedení dlhodobého majetku do používania.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do 1 700,00 Eur, ktorý podľa rozhodnutia  účtovnej jednotky nie je dlhodobým nehmotným majetkom sa účtuje pri obstaraní do nákladov na účet 518 - Ostatné služby.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do 1 700,00 Eur, ktorý podľa rozhodnutia účtovnej jednotky nie je dlhodobým hmotným majetkom sa účtuje ako zásoby. </w:t>
      </w:r>
    </w:p>
    <w:p w:rsid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313CA" w:rsidRPr="00155F2D" w:rsidRDefault="008313CA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55F2D" w:rsidRPr="00155F2D" w:rsidRDefault="00155F2D" w:rsidP="00155F2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155F2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155F2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155F2D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55F2D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</w:t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50303D">
        <w:rPr>
          <w:rFonts w:ascii="Times New Roman" w:eastAsia="Times New Roman" w:hAnsi="Times New Roman" w:cs="Tahoma"/>
          <w:b/>
          <w:bCs/>
          <w:lang w:eastAsia="sk-SK"/>
        </w:rPr>
      </w:r>
      <w:r w:rsidR="0050303D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55F2D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155F2D" w:rsidRPr="00155F2D" w:rsidRDefault="00155F2D" w:rsidP="00155F2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155F2D" w:rsidRPr="00155F2D" w:rsidRDefault="00155F2D" w:rsidP="00155F2D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13CA" w:rsidRDefault="008313CA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313CA" w:rsidRPr="00155F2D" w:rsidRDefault="008313CA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III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A Neobežný majetok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155F2D" w:rsidRPr="00155F2D" w:rsidRDefault="00155F2D" w:rsidP="00155F2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</w:p>
    <w:tbl>
      <w:tblPr>
        <w:tblW w:w="878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400"/>
        <w:gridCol w:w="1300"/>
      </w:tblGrid>
      <w:tr w:rsidR="008313CA" w:rsidRPr="006913B5" w:rsidTr="00D72F8B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:rsidR="008313CA" w:rsidRPr="008313CA" w:rsidRDefault="008313CA" w:rsidP="008313CA">
            <w:pPr>
              <w:pStyle w:val="Odsekzoznamu"/>
              <w:numPr>
                <w:ilvl w:val="0"/>
                <w:numId w:val="6"/>
              </w:numPr>
              <w:rPr>
                <w:b/>
                <w:bCs/>
                <w:color w:val="000000" w:themeColor="text1"/>
                <w:lang w:eastAsia="sk-SK"/>
              </w:rPr>
            </w:pPr>
            <w:r w:rsidRPr="008313CA">
              <w:rPr>
                <w:b/>
                <w:bCs/>
                <w:color w:val="000000" w:themeColor="text1"/>
                <w:lang w:eastAsia="sk-SK"/>
              </w:rPr>
              <w:t>STRANA AKTÍV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:rsidR="008313CA" w:rsidRPr="006913B5" w:rsidRDefault="008313CA" w:rsidP="00D72F8B">
            <w:pPr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31.12.2021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000000" w:fill="757171"/>
            <w:vAlign w:val="center"/>
            <w:hideMark/>
          </w:tcPr>
          <w:p w:rsidR="008313CA" w:rsidRPr="006913B5" w:rsidRDefault="008313CA" w:rsidP="00D72F8B">
            <w:pPr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31.12.2022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auto"/>
            </w:tcBorders>
            <w:shd w:val="clear" w:color="000000" w:fill="757171"/>
            <w:vAlign w:val="center"/>
            <w:hideMark/>
          </w:tcPr>
          <w:p w:rsidR="008313CA" w:rsidRPr="006913B5" w:rsidRDefault="008313CA" w:rsidP="00D72F8B">
            <w:pPr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zmena</w:t>
            </w:r>
          </w:p>
        </w:tc>
      </w:tr>
      <w:tr w:rsidR="008313CA" w:rsidRPr="006913B5" w:rsidTr="00D72F8B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 xml:space="preserve">Dlhodobý hmotný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717 786,32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645 659,62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-72 126,70</w:t>
            </w:r>
          </w:p>
        </w:tc>
      </w:tr>
      <w:tr w:rsidR="008313CA" w:rsidRPr="006913B5" w:rsidTr="00D72F8B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 xml:space="preserve">Pozemky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32 171,52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32 281,52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110,00</w:t>
            </w:r>
          </w:p>
        </w:tc>
      </w:tr>
      <w:tr w:rsidR="008313CA" w:rsidRPr="006913B5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Stavby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669 064,36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600 200,67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-68 863,69</w:t>
            </w:r>
          </w:p>
        </w:tc>
      </w:tr>
      <w:tr w:rsidR="008313CA" w:rsidRPr="006913B5" w:rsidTr="00D72F8B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Samostatné hnuteľné veci a súbory hnuteľných vecí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16 550,44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13 177,43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-3  373,01</w:t>
            </w:r>
          </w:p>
        </w:tc>
      </w:tr>
      <w:tr w:rsidR="008313CA" w:rsidRPr="006913B5" w:rsidTr="00D72F8B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 xml:space="preserve">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48 795,06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0,00</w:t>
            </w:r>
          </w:p>
        </w:tc>
      </w:tr>
      <w:tr w:rsidR="008313CA" w:rsidRPr="006913B5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 xml:space="preserve">Ostatný 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48 795,06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0,00</w:t>
            </w:r>
          </w:p>
        </w:tc>
      </w:tr>
      <w:tr w:rsidR="008313CA" w:rsidRPr="006913B5" w:rsidTr="00D72F8B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Obežný majetok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166 822,11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142 789,06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-24 033,05</w:t>
            </w:r>
          </w:p>
        </w:tc>
      </w:tr>
      <w:tr w:rsidR="008313CA" w:rsidRPr="006913B5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 xml:space="preserve">Krátkodobé pohľadávky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564,76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3 049,86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2 485,1</w:t>
            </w:r>
          </w:p>
        </w:tc>
      </w:tr>
      <w:tr w:rsidR="008313CA" w:rsidRPr="006913B5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 xml:space="preserve">Finančné účty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166 257,35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139 739,20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13CA" w:rsidRPr="006913B5" w:rsidRDefault="008313CA" w:rsidP="00D72F8B">
            <w:pPr>
              <w:jc w:val="right"/>
              <w:rPr>
                <w:color w:val="000000" w:themeColor="text1"/>
                <w:lang w:eastAsia="sk-SK"/>
              </w:rPr>
            </w:pPr>
            <w:r w:rsidRPr="006913B5">
              <w:rPr>
                <w:color w:val="000000" w:themeColor="text1"/>
                <w:lang w:eastAsia="sk-SK"/>
              </w:rPr>
              <w:t>-26 518,15</w:t>
            </w:r>
          </w:p>
        </w:tc>
      </w:tr>
      <w:tr w:rsidR="008313CA" w:rsidRPr="006913B5" w:rsidTr="00D72F8B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:rsidR="008313CA" w:rsidRPr="006913B5" w:rsidRDefault="008313CA" w:rsidP="00D72F8B">
            <w:pPr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 xml:space="preserve">SPOLU MAJETOK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933 403,49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837 243,74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8313CA" w:rsidRPr="006913B5" w:rsidRDefault="008313CA" w:rsidP="00D72F8B">
            <w:pPr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lang w:eastAsia="sk-SK"/>
              </w:rPr>
              <w:t>-96 159,75</w:t>
            </w:r>
          </w:p>
        </w:tc>
      </w:tr>
    </w:tbl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5"/>
        <w:gridCol w:w="2726"/>
        <w:gridCol w:w="2833"/>
      </w:tblGrid>
      <w:tr w:rsidR="00155F2D" w:rsidRPr="00155F2D" w:rsidTr="00D72F8B">
        <w:tc>
          <w:tcPr>
            <w:tcW w:w="3544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poistenia  </w:t>
            </w:r>
          </w:p>
        </w:tc>
        <w:tc>
          <w:tcPr>
            <w:tcW w:w="2835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Celková poistná suma v EUR </w:t>
            </w:r>
          </w:p>
        </w:tc>
        <w:tc>
          <w:tcPr>
            <w:tcW w:w="2977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Celkové ročné poistné v EUR</w:t>
            </w:r>
          </w:p>
        </w:tc>
      </w:tr>
      <w:tr w:rsidR="00155F2D" w:rsidRPr="00155F2D" w:rsidTr="00D72F8B">
        <w:tc>
          <w:tcPr>
            <w:tcW w:w="354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Živelné poistenie </w:t>
            </w:r>
          </w:p>
        </w:tc>
        <w:tc>
          <w:tcPr>
            <w:tcW w:w="2835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2 709 618,65 €</w:t>
            </w:r>
          </w:p>
        </w:tc>
        <w:tc>
          <w:tcPr>
            <w:tcW w:w="297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514,73 €</w:t>
            </w:r>
          </w:p>
        </w:tc>
      </w:tr>
      <w:tr w:rsidR="00155F2D" w:rsidRPr="00155F2D" w:rsidTr="00D72F8B">
        <w:tc>
          <w:tcPr>
            <w:tcW w:w="354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pre prípad odcudzenia </w:t>
            </w:r>
          </w:p>
        </w:tc>
        <w:tc>
          <w:tcPr>
            <w:tcW w:w="2835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13 500,00 €</w:t>
            </w:r>
          </w:p>
        </w:tc>
        <w:tc>
          <w:tcPr>
            <w:tcW w:w="297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35,40 €</w:t>
            </w:r>
          </w:p>
        </w:tc>
      </w:tr>
      <w:tr w:rsidR="00155F2D" w:rsidRPr="00155F2D" w:rsidTr="00D72F8B">
        <w:tc>
          <w:tcPr>
            <w:tcW w:w="354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strojov  </w:t>
            </w:r>
          </w:p>
        </w:tc>
        <w:tc>
          <w:tcPr>
            <w:tcW w:w="2835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500,00 €</w:t>
            </w:r>
          </w:p>
        </w:tc>
        <w:tc>
          <w:tcPr>
            <w:tcW w:w="297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5,75€</w:t>
            </w:r>
          </w:p>
        </w:tc>
      </w:tr>
      <w:tr w:rsidR="00155F2D" w:rsidRPr="00155F2D" w:rsidTr="00D72F8B">
        <w:tc>
          <w:tcPr>
            <w:tcW w:w="354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elektroniky </w:t>
            </w:r>
          </w:p>
        </w:tc>
        <w:tc>
          <w:tcPr>
            <w:tcW w:w="2835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500,00 €</w:t>
            </w:r>
          </w:p>
        </w:tc>
        <w:tc>
          <w:tcPr>
            <w:tcW w:w="297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5,75 €</w:t>
            </w:r>
          </w:p>
        </w:tc>
      </w:tr>
      <w:tr w:rsidR="00155F2D" w:rsidRPr="00155F2D" w:rsidTr="00D72F8B">
        <w:tc>
          <w:tcPr>
            <w:tcW w:w="354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zodpovednosti za škodu</w:t>
            </w:r>
          </w:p>
        </w:tc>
        <w:tc>
          <w:tcPr>
            <w:tcW w:w="2835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12 000,00 €</w:t>
            </w:r>
          </w:p>
        </w:tc>
        <w:tc>
          <w:tcPr>
            <w:tcW w:w="297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70,00 €</w:t>
            </w:r>
          </w:p>
        </w:tc>
      </w:tr>
    </w:tbl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B  Obežný majetok </w:t>
      </w:r>
    </w:p>
    <w:p w:rsidR="00155F2D" w:rsidRPr="00155F2D" w:rsidRDefault="00155F2D" w:rsidP="00155F2D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155F2D" w:rsidRPr="00155F2D" w:rsidRDefault="00155F2D" w:rsidP="00155F2D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sk-SK"/>
        </w:rPr>
        <w:t xml:space="preserve">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618"/>
      </w:tblGrid>
      <w:tr w:rsidR="00155F2D" w:rsidRPr="00155F2D" w:rsidTr="00D72F8B">
        <w:tc>
          <w:tcPr>
            <w:tcW w:w="4395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 EUR   </w:t>
            </w:r>
          </w:p>
        </w:tc>
        <w:tc>
          <w:tcPr>
            <w:tcW w:w="1418" w:type="dxa"/>
            <w:shd w:val="clear" w:color="auto" w:fill="F2F2F2"/>
          </w:tcPr>
          <w:p w:rsidR="00155F2D" w:rsidRPr="00155F2D" w:rsidRDefault="008313CA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 EUR   </w:t>
            </w:r>
          </w:p>
        </w:tc>
        <w:tc>
          <w:tcPr>
            <w:tcW w:w="2618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155F2D" w:rsidRPr="00155F2D" w:rsidTr="00D72F8B">
        <w:tc>
          <w:tcPr>
            <w:tcW w:w="4395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4395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     pohľadávky na dani z nehnuteľnosti</w:t>
            </w:r>
          </w:p>
        </w:tc>
        <w:tc>
          <w:tcPr>
            <w:tcW w:w="141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282,66</w:t>
            </w:r>
          </w:p>
        </w:tc>
        <w:tc>
          <w:tcPr>
            <w:tcW w:w="14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6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Firma  v likvidácií, bez majetku</w:t>
            </w:r>
          </w:p>
        </w:tc>
      </w:tr>
      <w:tr w:rsidR="00155F2D" w:rsidRPr="00155F2D" w:rsidTr="00D72F8B">
        <w:tc>
          <w:tcPr>
            <w:tcW w:w="4395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            pohľadávky za TKO </w:t>
            </w:r>
          </w:p>
        </w:tc>
        <w:tc>
          <w:tcPr>
            <w:tcW w:w="141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11,00</w:t>
            </w:r>
          </w:p>
        </w:tc>
        <w:tc>
          <w:tcPr>
            <w:tcW w:w="14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6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Obyvateľ dlhodobo v zahraničí</w:t>
            </w:r>
          </w:p>
        </w:tc>
      </w:tr>
      <w:tr w:rsidR="00155F2D" w:rsidRPr="00155F2D" w:rsidTr="00D72F8B">
        <w:tc>
          <w:tcPr>
            <w:tcW w:w="4395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229,93</w:t>
            </w:r>
          </w:p>
        </w:tc>
        <w:tc>
          <w:tcPr>
            <w:tcW w:w="14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347,06</w:t>
            </w:r>
          </w:p>
        </w:tc>
        <w:tc>
          <w:tcPr>
            <w:tcW w:w="26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4395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  pohľadávky na dani z nehnuteľnosti</w:t>
            </w:r>
          </w:p>
        </w:tc>
        <w:tc>
          <w:tcPr>
            <w:tcW w:w="141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136,40</w:t>
            </w:r>
          </w:p>
        </w:tc>
        <w:tc>
          <w:tcPr>
            <w:tcW w:w="14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282,66</w:t>
            </w:r>
          </w:p>
        </w:tc>
        <w:tc>
          <w:tcPr>
            <w:tcW w:w="26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4395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  pohľadávky za TKO a DSO</w:t>
            </w:r>
          </w:p>
        </w:tc>
        <w:tc>
          <w:tcPr>
            <w:tcW w:w="141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93,53</w:t>
            </w:r>
          </w:p>
        </w:tc>
        <w:tc>
          <w:tcPr>
            <w:tcW w:w="14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57,4</w:t>
            </w:r>
          </w:p>
        </w:tc>
        <w:tc>
          <w:tcPr>
            <w:tcW w:w="26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4395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-          pohľadávky za nájom  </w:t>
            </w:r>
          </w:p>
        </w:tc>
        <w:tc>
          <w:tcPr>
            <w:tcW w:w="141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</w:tcPr>
          <w:p w:rsidR="00155F2D" w:rsidRPr="00155F2D" w:rsidRDefault="008313CA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</w:t>
            </w:r>
            <w:r w:rsidR="00155F2D"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4395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  pohľadávky za služby</w:t>
            </w:r>
          </w:p>
        </w:tc>
        <w:tc>
          <w:tcPr>
            <w:tcW w:w="1417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</w:tcPr>
          <w:p w:rsidR="00155F2D" w:rsidRPr="00155F2D" w:rsidRDefault="008313CA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155F2D"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618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155F2D" w:rsidRPr="00155F2D" w:rsidRDefault="00155F2D" w:rsidP="00155F2D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051"/>
      </w:tblGrid>
      <w:tr w:rsidR="00155F2D" w:rsidRPr="00155F2D" w:rsidTr="008313CA">
        <w:tc>
          <w:tcPr>
            <w:tcW w:w="4962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:rsidR="00155F2D" w:rsidRPr="00155F2D" w:rsidRDefault="008313CA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  <w:r w:rsidR="00155F2D"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 EUR</w:t>
            </w:r>
          </w:p>
        </w:tc>
        <w:tc>
          <w:tcPr>
            <w:tcW w:w="2051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 v EUR</w:t>
            </w:r>
          </w:p>
        </w:tc>
      </w:tr>
      <w:tr w:rsidR="00155F2D" w:rsidRPr="00155F2D" w:rsidTr="00D72F8B">
        <w:tc>
          <w:tcPr>
            <w:tcW w:w="4962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155F2D" w:rsidRPr="00155F2D" w:rsidRDefault="008313CA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533,48</w:t>
            </w:r>
          </w:p>
        </w:tc>
        <w:tc>
          <w:tcPr>
            <w:tcW w:w="2051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427,98</w:t>
            </w:r>
          </w:p>
        </w:tc>
      </w:tr>
      <w:tr w:rsidR="00155F2D" w:rsidRPr="00155F2D" w:rsidTr="00D72F8B">
        <w:tc>
          <w:tcPr>
            <w:tcW w:w="4962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155F2D" w:rsidRPr="00155F2D" w:rsidRDefault="008313CA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0,00</w:t>
            </w:r>
          </w:p>
        </w:tc>
        <w:tc>
          <w:tcPr>
            <w:tcW w:w="2051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112,00</w:t>
            </w:r>
          </w:p>
        </w:tc>
      </w:tr>
      <w:tr w:rsidR="00155F2D" w:rsidRPr="00155F2D" w:rsidTr="00D72F8B">
        <w:tc>
          <w:tcPr>
            <w:tcW w:w="4962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:rsidR="00155F2D" w:rsidRPr="00155F2D" w:rsidRDefault="008313CA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139 205,72</w:t>
            </w:r>
          </w:p>
        </w:tc>
        <w:tc>
          <w:tcPr>
            <w:tcW w:w="2051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165 717,37</w:t>
            </w:r>
          </w:p>
        </w:tc>
      </w:tr>
    </w:tbl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626"/>
      </w:tblGrid>
      <w:tr w:rsidR="00155F2D" w:rsidRPr="00155F2D" w:rsidTr="00D72F8B">
        <w:tc>
          <w:tcPr>
            <w:tcW w:w="5670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155F2D" w:rsidRPr="00155F2D" w:rsidRDefault="00613CBC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1626" w:type="dxa"/>
            <w:shd w:val="clear" w:color="auto" w:fill="F2F2F2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155F2D" w:rsidRPr="00155F2D" w:rsidTr="00D72F8B">
        <w:tc>
          <w:tcPr>
            <w:tcW w:w="5670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155F2D" w:rsidRPr="00155F2D" w:rsidRDefault="00613CBC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626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613C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155F2D" w:rsidRPr="00155F2D" w:rsidTr="00D72F8B">
        <w:tc>
          <w:tcPr>
            <w:tcW w:w="5670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predplatné</w:t>
            </w:r>
          </w:p>
        </w:tc>
        <w:tc>
          <w:tcPr>
            <w:tcW w:w="2410" w:type="dxa"/>
          </w:tcPr>
          <w:p w:rsidR="00155F2D" w:rsidRPr="00155F2D" w:rsidRDefault="00613CBC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626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613CB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155F2D" w:rsidRPr="00155F2D" w:rsidTr="00D72F8B">
        <w:tc>
          <w:tcPr>
            <w:tcW w:w="5670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5670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tabs>
          <w:tab w:val="left" w:pos="3930"/>
          <w:tab w:val="center" w:pos="5103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Čl. IV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400"/>
        <w:gridCol w:w="1300"/>
      </w:tblGrid>
      <w:tr w:rsidR="00613CBC" w:rsidRPr="00613CBC" w:rsidTr="00D72F8B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STRANA PASÍV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613CBC" w:rsidRPr="00613CBC" w:rsidRDefault="00613CBC" w:rsidP="00613C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31.12.2021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613CBC" w:rsidRPr="00613CBC" w:rsidRDefault="00613CBC" w:rsidP="00613C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31.12.2022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:rsidR="00613CBC" w:rsidRPr="00613CBC" w:rsidRDefault="00613CBC" w:rsidP="00613C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zmena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Vlastné imanie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349 949,03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338 288,90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-11 660,13</w:t>
            </w:r>
          </w:p>
        </w:tc>
      </w:tr>
      <w:tr w:rsidR="00613CBC" w:rsidRPr="00613CBC" w:rsidTr="00D72F8B">
        <w:trPr>
          <w:trHeight w:val="31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Nevysporiadaný výsledok hospodárenia </w:t>
            </w:r>
            <w:proofErr w:type="spellStart"/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min.rokov</w:t>
            </w:r>
            <w:proofErr w:type="spellEnd"/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339 423,70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350 297,09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10 873,39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Výsledok hospodárenia za účtovné obdobie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10 525,33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-12 008,19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  <w:tr w:rsidR="00613CBC" w:rsidRPr="00613CBC" w:rsidTr="00D72F8B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Záväzky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50 324,19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31 781,47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-18 542,72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Rezervy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0,00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Zúčtovanie medzi subjektami verejnej správy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16 419,74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1 841,41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-14 578,33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Dodávatelia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1 515,16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1 336,80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-178,36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Iné záväzky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89,43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21,58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-67,85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Zamestnanci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17 966,21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18 576,58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610,37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Zúčtovanie s orgánmi SP a ZP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11 243,56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8 330,37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-2 913,19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Ostatné priame dane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3 090,09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 1 674,73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-1 415,36</w:t>
            </w:r>
          </w:p>
        </w:tc>
      </w:tr>
      <w:tr w:rsidR="00613CBC" w:rsidRPr="00613CBC" w:rsidTr="00D72F8B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Časové rozlíšenie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533 130,27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467 173,37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-65 956,9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Výdavky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0,00</w:t>
            </w:r>
          </w:p>
        </w:tc>
      </w:tr>
      <w:tr w:rsidR="00613CBC" w:rsidRPr="00613CBC" w:rsidTr="00D72F8B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Výnosy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533 130,27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467 173,37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-65 956,9</w:t>
            </w:r>
          </w:p>
        </w:tc>
      </w:tr>
      <w:tr w:rsidR="00613CBC" w:rsidRPr="00613CBC" w:rsidTr="00D72F8B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613CBC" w:rsidRPr="00613CBC" w:rsidRDefault="00613CBC" w:rsidP="00613C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ED7D31" w:themeColor="accent2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ED7D31" w:themeColor="accent2"/>
                <w:lang w:eastAsia="sk-SK"/>
              </w:rPr>
              <w:t xml:space="preserve">VLASTNÉ IMANIE A ZÁVÄZKY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ED7D31" w:themeColor="accent2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ED7D31" w:themeColor="accent2"/>
                <w:lang w:eastAsia="sk-SK"/>
              </w:rPr>
              <w:t>933 403,49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ED7D31" w:themeColor="accent2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ED7D31" w:themeColor="accent2"/>
                <w:lang w:eastAsia="sk-SK"/>
              </w:rPr>
              <w:t>837 243,74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hideMark/>
          </w:tcPr>
          <w:p w:rsidR="00613CBC" w:rsidRPr="00613CBC" w:rsidRDefault="00613CBC" w:rsidP="00613C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ED7D31" w:themeColor="accent2"/>
                <w:lang w:eastAsia="sk-SK"/>
              </w:rPr>
            </w:pPr>
            <w:r w:rsidRPr="00613CBC">
              <w:rPr>
                <w:rFonts w:ascii="Times New Roman" w:eastAsia="Times New Roman" w:hAnsi="Times New Roman" w:cs="Times New Roman"/>
                <w:b/>
                <w:bCs/>
                <w:color w:val="ED7D31" w:themeColor="accent2"/>
                <w:lang w:eastAsia="sk-SK"/>
              </w:rPr>
              <w:t>-96 159,75</w:t>
            </w:r>
          </w:p>
        </w:tc>
      </w:tr>
    </w:tbl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155F2D" w:rsidRPr="00155F2D" w:rsidRDefault="00155F2D" w:rsidP="00155F2D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476"/>
      </w:tblGrid>
      <w:tr w:rsidR="00155F2D" w:rsidRPr="00155F2D" w:rsidTr="00613CBC">
        <w:tc>
          <w:tcPr>
            <w:tcW w:w="7230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/ Suma          </w:t>
            </w:r>
          </w:p>
        </w:tc>
        <w:tc>
          <w:tcPr>
            <w:tcW w:w="2476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155F2D" w:rsidRPr="00155F2D" w:rsidTr="00D72F8B">
        <w:tc>
          <w:tcPr>
            <w:tcW w:w="7230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Rezerva na overenie účtovnej závierky audítorom v sume  460,00€</w:t>
            </w:r>
          </w:p>
        </w:tc>
        <w:tc>
          <w:tcPr>
            <w:tcW w:w="2476" w:type="dxa"/>
          </w:tcPr>
          <w:p w:rsidR="00155F2D" w:rsidRPr="00155F2D" w:rsidRDefault="00613CBC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2023</w:t>
            </w:r>
          </w:p>
        </w:tc>
      </w:tr>
    </w:tbl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Záväzky podľa doby splatnosti </w:t>
      </w:r>
    </w:p>
    <w:p w:rsidR="00155F2D" w:rsidRPr="00155F2D" w:rsidRDefault="00155F2D" w:rsidP="00155F2D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Účtovná  jednotka neeviduje žiadne záväzky po lehote splatnosti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701"/>
        <w:gridCol w:w="1276"/>
      </w:tblGrid>
      <w:tr w:rsidR="00155F2D" w:rsidRPr="00155F2D" w:rsidTr="00613CBC">
        <w:tc>
          <w:tcPr>
            <w:tcW w:w="6729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55F2D" w:rsidRPr="00155F2D" w:rsidRDefault="00613CBC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  <w:r w:rsidR="00155F2D"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31.12.2021   </w:t>
            </w: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701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  záväzky zo sociálneho fondu</w:t>
            </w:r>
          </w:p>
        </w:tc>
        <w:tc>
          <w:tcPr>
            <w:tcW w:w="1701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  záväzky z poskytnutého úveru zo ŠFRB</w:t>
            </w:r>
          </w:p>
        </w:tc>
        <w:tc>
          <w:tcPr>
            <w:tcW w:w="1701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  záväzky z investičného dodávateľského úveru</w:t>
            </w:r>
          </w:p>
        </w:tc>
        <w:tc>
          <w:tcPr>
            <w:tcW w:w="1701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  záväzky z neinvestičného dodávateľského úveru</w:t>
            </w:r>
          </w:p>
        </w:tc>
        <w:tc>
          <w:tcPr>
            <w:tcW w:w="1701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  záväzky z finančnej zábezpeky na nájomné v bytovkách zo ŠFRB</w:t>
            </w:r>
          </w:p>
        </w:tc>
        <w:tc>
          <w:tcPr>
            <w:tcW w:w="1701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613CBC">
        <w:tc>
          <w:tcPr>
            <w:tcW w:w="6729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55F2D" w:rsidRPr="00155F2D" w:rsidRDefault="00613CBC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záväzky voči dodávateľom</w:t>
            </w:r>
          </w:p>
        </w:tc>
        <w:tc>
          <w:tcPr>
            <w:tcW w:w="1701" w:type="dxa"/>
          </w:tcPr>
          <w:p w:rsidR="00155F2D" w:rsidRPr="00155F2D" w:rsidRDefault="00613CBC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1 336,80</w:t>
            </w: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1 515,16</w:t>
            </w: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záväzky voči zamestnancom</w:t>
            </w:r>
          </w:p>
        </w:tc>
        <w:tc>
          <w:tcPr>
            <w:tcW w:w="1701" w:type="dxa"/>
          </w:tcPr>
          <w:p w:rsidR="00155F2D" w:rsidRPr="00155F2D" w:rsidRDefault="00613CBC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18 576,58</w:t>
            </w: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17 966,21</w:t>
            </w: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       záväzky voči poisťovniam </w:t>
            </w:r>
          </w:p>
        </w:tc>
        <w:tc>
          <w:tcPr>
            <w:tcW w:w="1701" w:type="dxa"/>
          </w:tcPr>
          <w:p w:rsidR="00155F2D" w:rsidRPr="00155F2D" w:rsidRDefault="00613CBC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8 330,37</w:t>
            </w: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11 243,56</w:t>
            </w: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záväzky voči daňovému úradu</w:t>
            </w:r>
          </w:p>
        </w:tc>
        <w:tc>
          <w:tcPr>
            <w:tcW w:w="1701" w:type="dxa"/>
          </w:tcPr>
          <w:p w:rsidR="00155F2D" w:rsidRPr="00155F2D" w:rsidRDefault="00613CBC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1 674,73</w:t>
            </w: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3 090,09</w:t>
            </w: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záväzky voči štátnemu rozpočtu</w:t>
            </w:r>
          </w:p>
        </w:tc>
        <w:tc>
          <w:tcPr>
            <w:tcW w:w="1701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       záväzky z finančnej zábezpeky na verejné obstarávanie </w:t>
            </w:r>
          </w:p>
        </w:tc>
        <w:tc>
          <w:tcPr>
            <w:tcW w:w="1701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67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ostatné záväzky</w:t>
            </w:r>
          </w:p>
        </w:tc>
        <w:tc>
          <w:tcPr>
            <w:tcW w:w="1701" w:type="dxa"/>
          </w:tcPr>
          <w:p w:rsidR="00155F2D" w:rsidRPr="00155F2D" w:rsidRDefault="00613CBC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21,58</w:t>
            </w:r>
          </w:p>
        </w:tc>
        <w:tc>
          <w:tcPr>
            <w:tcW w:w="1276" w:type="dxa"/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89,43</w:t>
            </w:r>
          </w:p>
        </w:tc>
      </w:tr>
    </w:tbl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155F2D" w:rsidRPr="00155F2D" w:rsidRDefault="00155F2D" w:rsidP="00155F2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položiek časového rozlíšenia </w:t>
      </w: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období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93"/>
        <w:gridCol w:w="1984"/>
      </w:tblGrid>
      <w:tr w:rsidR="00155F2D" w:rsidRPr="00155F2D" w:rsidTr="0030729E">
        <w:tc>
          <w:tcPr>
            <w:tcW w:w="5529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193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31.12.2021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="00155F2D" w:rsidRPr="00155F2D" w:rsidRDefault="0030729E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31.12.2022</w:t>
            </w:r>
          </w:p>
        </w:tc>
      </w:tr>
      <w:tr w:rsidR="00155F2D" w:rsidRPr="00155F2D" w:rsidTr="00D72F8B">
        <w:tc>
          <w:tcPr>
            <w:tcW w:w="55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19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55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19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55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19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55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193" w:type="dxa"/>
          </w:tcPr>
          <w:p w:rsidR="00155F2D" w:rsidRPr="00155F2D" w:rsidRDefault="0030729E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</w:t>
            </w:r>
            <w:r w:rsidR="00155F2D"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533 130,27</w:t>
            </w:r>
          </w:p>
        </w:tc>
        <w:tc>
          <w:tcPr>
            <w:tcW w:w="1984" w:type="dxa"/>
          </w:tcPr>
          <w:p w:rsidR="0030729E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0729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155F2D" w:rsidRPr="00155F2D" w:rsidRDefault="0030729E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467 173,37                  </w:t>
            </w:r>
          </w:p>
        </w:tc>
      </w:tr>
      <w:tr w:rsidR="00155F2D" w:rsidRPr="00155F2D" w:rsidTr="00D72F8B">
        <w:tc>
          <w:tcPr>
            <w:tcW w:w="55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19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55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19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55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19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93"/>
        <w:gridCol w:w="1984"/>
      </w:tblGrid>
      <w:tr w:rsidR="00155F2D" w:rsidRPr="00155F2D" w:rsidTr="0030729E">
        <w:tc>
          <w:tcPr>
            <w:tcW w:w="5529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193" w:type="dxa"/>
            <w:shd w:val="clear" w:color="auto" w:fill="D9D9D9" w:themeFill="background1" w:themeFillShade="D9"/>
          </w:tcPr>
          <w:p w:rsidR="00155F2D" w:rsidRPr="00155F2D" w:rsidRDefault="0030729E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31.12.2022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31.12.2021</w:t>
            </w:r>
          </w:p>
        </w:tc>
      </w:tr>
      <w:tr w:rsidR="00155F2D" w:rsidRPr="00155F2D" w:rsidTr="00D72F8B">
        <w:tc>
          <w:tcPr>
            <w:tcW w:w="55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       Zvyšovanie energetickej účinnosti budovy obecného úradu </w:t>
            </w:r>
          </w:p>
        </w:tc>
        <w:tc>
          <w:tcPr>
            <w:tcW w:w="219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0,00</w:t>
            </w:r>
          </w:p>
        </w:tc>
        <w:tc>
          <w:tcPr>
            <w:tcW w:w="198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0,00</w:t>
            </w:r>
          </w:p>
        </w:tc>
      </w:tr>
      <w:tr w:rsidR="00155F2D" w:rsidRPr="00155F2D" w:rsidTr="00D72F8B">
        <w:tc>
          <w:tcPr>
            <w:tcW w:w="5529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      Rekonštrukciu studne</w:t>
            </w:r>
          </w:p>
        </w:tc>
        <w:tc>
          <w:tcPr>
            <w:tcW w:w="2193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0,00</w:t>
            </w:r>
          </w:p>
        </w:tc>
        <w:tc>
          <w:tcPr>
            <w:tcW w:w="1984" w:type="dxa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0,00</w:t>
            </w:r>
          </w:p>
        </w:tc>
      </w:tr>
    </w:tbl>
    <w:p w:rsidR="0030729E" w:rsidRPr="00155F2D" w:rsidRDefault="0030729E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Čl. V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– opis a výška významných položiek výnosov</w:t>
      </w:r>
    </w:p>
    <w:p w:rsidR="0030729E" w:rsidRPr="0030729E" w:rsidRDefault="00D72F8B" w:rsidP="0030729E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>Výnosy</w:t>
      </w:r>
    </w:p>
    <w:tbl>
      <w:tblPr>
        <w:tblW w:w="9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1340"/>
        <w:gridCol w:w="1460"/>
        <w:gridCol w:w="1360"/>
      </w:tblGrid>
      <w:tr w:rsidR="0030729E" w:rsidRPr="0030729E" w:rsidTr="00D72F8B">
        <w:trPr>
          <w:trHeight w:val="255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30729E" w:rsidRPr="0030729E" w:rsidRDefault="0030729E" w:rsidP="003072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  <w:t>Položky výnosov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30729E" w:rsidRPr="0030729E" w:rsidRDefault="0030729E" w:rsidP="003072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30729E" w:rsidRPr="0030729E" w:rsidRDefault="0030729E" w:rsidP="003072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:rsidR="0030729E" w:rsidRPr="0030729E" w:rsidRDefault="0030729E" w:rsidP="003072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  <w:t>zmena</w:t>
            </w:r>
          </w:p>
        </w:tc>
      </w:tr>
      <w:tr w:rsidR="0030729E" w:rsidRPr="0030729E" w:rsidTr="00D72F8B">
        <w:trPr>
          <w:trHeight w:val="345"/>
        </w:trPr>
        <w:tc>
          <w:tcPr>
            <w:tcW w:w="510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Tržby za vlastné výkony a tovar </w:t>
            </w:r>
          </w:p>
        </w:tc>
        <w:tc>
          <w:tcPr>
            <w:tcW w:w="134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1 605,90</w:t>
            </w:r>
          </w:p>
        </w:tc>
        <w:tc>
          <w:tcPr>
            <w:tcW w:w="146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3 371,60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1 765,7</w:t>
            </w:r>
          </w:p>
        </w:tc>
      </w:tr>
      <w:tr w:rsidR="0030729E" w:rsidRPr="0030729E" w:rsidTr="00D72F8B">
        <w:trPr>
          <w:trHeight w:val="31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95,70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162,40 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66,70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1 382,50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2 952,00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1 569,50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Tržby za tovar, Výnosy z nehnuteľnosti na predaj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127,70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257,20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129,50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lastRenderedPageBreak/>
              <w:t>Daňové a colné výnosy a 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119 463,83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115 180,51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-4 283,32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Daňové výnosy samosprávy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113 766,83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109 227,51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-4 539,32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5 697,00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5 953,00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256,00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3 028,32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1 519,75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-1 508,57</w:t>
            </w:r>
          </w:p>
        </w:tc>
      </w:tr>
      <w:tr w:rsidR="0030729E" w:rsidRPr="0030729E" w:rsidTr="00D72F8B">
        <w:trPr>
          <w:trHeight w:val="277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Tržby z predaja dlhodobého  majetku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Tržby z predaja materiálu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46,00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46,00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2 982,32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1 519,75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-1 462,57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Zúčtovanie rezerv a opravných položiek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Výnosy z transferov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365 824,73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397 717,69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31 892,96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Výnosy  z bežných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300 481,53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331 760,79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31 279,26</w:t>
            </w:r>
          </w:p>
        </w:tc>
      </w:tr>
      <w:tr w:rsidR="0030729E" w:rsidRPr="0030729E" w:rsidTr="00D72F8B">
        <w:trPr>
          <w:trHeight w:val="36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Výnosy  z kapitálových 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65 343,20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65 956,90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613,70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490 009,54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517 789,55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27 780,01</w:t>
            </w:r>
          </w:p>
        </w:tc>
      </w:tr>
      <w:tr w:rsidR="0030729E" w:rsidRPr="0030729E" w:rsidTr="00D72F8B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10 525,33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-12 008,19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:rsidR="0030729E" w:rsidRPr="0030729E" w:rsidRDefault="0030729E" w:rsidP="003072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729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-1 482,86</w:t>
            </w:r>
          </w:p>
        </w:tc>
      </w:tr>
    </w:tbl>
    <w:p w:rsidR="0030729E" w:rsidRDefault="0030729E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Ce</w:t>
      </w:r>
      <w:r w:rsidR="0030729E">
        <w:rPr>
          <w:rFonts w:ascii="Times New Roman" w:eastAsia="Times New Roman" w:hAnsi="Times New Roman" w:cs="Times New Roman"/>
          <w:sz w:val="24"/>
          <w:szCs w:val="24"/>
          <w:lang w:eastAsia="sk-SK"/>
        </w:rPr>
        <w:t>lková výška výnosov k 31.12.2022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</w:t>
      </w:r>
      <w:r w:rsidR="0030729E">
        <w:rPr>
          <w:rFonts w:ascii="Times New Roman" w:eastAsia="Times New Roman" w:hAnsi="Times New Roman" w:cs="Times New Roman"/>
          <w:sz w:val="24"/>
          <w:szCs w:val="24"/>
          <w:lang w:eastAsia="sk-SK"/>
        </w:rPr>
        <w:t>ola vykázaná vo výške 517</w:t>
      </w:r>
      <w:r w:rsidR="00D72F8B">
        <w:rPr>
          <w:rFonts w:ascii="Times New Roman" w:eastAsia="Times New Roman" w:hAnsi="Times New Roman" w:cs="Times New Roman"/>
          <w:sz w:val="24"/>
          <w:szCs w:val="24"/>
          <w:lang w:eastAsia="sk-SK"/>
        </w:rPr>
        <w:t>.789,</w:t>
      </w:r>
      <w:r w:rsidR="0030729E">
        <w:rPr>
          <w:rFonts w:ascii="Times New Roman" w:eastAsia="Times New Roman" w:hAnsi="Times New Roman" w:cs="Times New Roman"/>
          <w:sz w:val="24"/>
          <w:szCs w:val="24"/>
          <w:lang w:eastAsia="sk-SK"/>
        </w:rPr>
        <w:t>55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výnosov </w:t>
      </w:r>
      <w:r w:rsidR="0030729E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D72F8B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30729E">
        <w:rPr>
          <w:rFonts w:ascii="Times New Roman" w:eastAsia="Times New Roman" w:hAnsi="Times New Roman" w:cs="Times New Roman"/>
          <w:sz w:val="24"/>
          <w:szCs w:val="24"/>
          <w:lang w:eastAsia="sk-SK"/>
        </w:rPr>
        <w:t>27</w:t>
      </w:r>
      <w:r w:rsidR="00D72F8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30729E">
        <w:rPr>
          <w:rFonts w:ascii="Times New Roman" w:eastAsia="Times New Roman" w:hAnsi="Times New Roman" w:cs="Times New Roman"/>
          <w:sz w:val="24"/>
          <w:szCs w:val="24"/>
          <w:lang w:eastAsia="sk-SK"/>
        </w:rPr>
        <w:t>780,01 € oproti roku 2021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, kedy bola celková výška výnos</w:t>
      </w:r>
      <w:r w:rsidR="0030729E">
        <w:rPr>
          <w:rFonts w:ascii="Times New Roman" w:eastAsia="Times New Roman" w:hAnsi="Times New Roman" w:cs="Times New Roman"/>
          <w:sz w:val="24"/>
          <w:szCs w:val="24"/>
          <w:lang w:eastAsia="sk-SK"/>
        </w:rPr>
        <w:t>ov vykázaná vo výške 490</w:t>
      </w:r>
      <w:r w:rsidR="00D72F8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3072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009,54 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€.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:rsidR="00155F2D" w:rsidRPr="00155F2D" w:rsidRDefault="00155F2D" w:rsidP="00155F2D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-    po</w:t>
      </w:r>
      <w:r w:rsidR="00D72F8B">
        <w:rPr>
          <w:rFonts w:ascii="Times New Roman" w:eastAsia="Times New Roman" w:hAnsi="Times New Roman" w:cs="Times New Roman"/>
          <w:sz w:val="24"/>
          <w:szCs w:val="24"/>
          <w:lang w:eastAsia="sk-SK"/>
        </w:rPr>
        <w:t>dielové dane vo výške  92.435,41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55F2D" w:rsidRPr="00155F2D" w:rsidRDefault="00155F2D" w:rsidP="00155F2D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-    daň z </w:t>
      </w:r>
      <w:r w:rsidR="00D72F8B">
        <w:rPr>
          <w:rFonts w:ascii="Times New Roman" w:eastAsia="Times New Roman" w:hAnsi="Times New Roman" w:cs="Times New Roman"/>
          <w:sz w:val="24"/>
          <w:szCs w:val="24"/>
          <w:lang w:eastAsia="sk-SK"/>
        </w:rPr>
        <w:t>nehnuteľnosti vo výške 20.200,97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55F2D" w:rsidRPr="00155F2D" w:rsidRDefault="00155F2D" w:rsidP="00D72F8B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-    poplatok za komunálny odpad a drob</w:t>
      </w:r>
      <w:r w:rsidR="00D72F8B">
        <w:rPr>
          <w:rFonts w:ascii="Times New Roman" w:eastAsia="Times New Roman" w:hAnsi="Times New Roman" w:cs="Times New Roman"/>
          <w:sz w:val="24"/>
          <w:szCs w:val="24"/>
          <w:lang w:eastAsia="sk-SK"/>
        </w:rPr>
        <w:t>ný stavebný odpad vo výške 5.502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,00 € 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D72F8B" w:rsidP="00155F2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</w:t>
      </w:r>
    </w:p>
    <w:tbl>
      <w:tblPr>
        <w:tblW w:w="92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1490"/>
        <w:gridCol w:w="1345"/>
        <w:gridCol w:w="1276"/>
      </w:tblGrid>
      <w:tr w:rsidR="00D72F8B" w:rsidRPr="00D72F8B" w:rsidTr="00D72F8B">
        <w:trPr>
          <w:trHeight w:val="25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D72F8B" w:rsidRPr="00D72F8B" w:rsidRDefault="00D72F8B" w:rsidP="00D72F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  <w:t>Položky nákladov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D72F8B" w:rsidRPr="00D72F8B" w:rsidRDefault="00D72F8B" w:rsidP="00D72F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  <w:t>2021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:rsidR="00D72F8B" w:rsidRPr="00D72F8B" w:rsidRDefault="00D72F8B" w:rsidP="00D72F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:rsidR="00D72F8B" w:rsidRPr="00D72F8B" w:rsidRDefault="00D72F8B" w:rsidP="00D72F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  <w:t>zmena</w:t>
            </w:r>
          </w:p>
        </w:tc>
      </w:tr>
      <w:tr w:rsidR="00D72F8B" w:rsidRPr="00D72F8B" w:rsidTr="00D72F8B">
        <w:trPr>
          <w:trHeight w:val="300"/>
        </w:trPr>
        <w:tc>
          <w:tcPr>
            <w:tcW w:w="509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149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41 325,22</w:t>
            </w:r>
          </w:p>
        </w:tc>
        <w:tc>
          <w:tcPr>
            <w:tcW w:w="1345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37 623,10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-3 702,12</w:t>
            </w:r>
          </w:p>
        </w:tc>
      </w:tr>
      <w:tr w:rsidR="00D72F8B" w:rsidRPr="00D72F8B" w:rsidTr="00D72F8B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35 293,57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31 451,64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-3 841,93</w:t>
            </w:r>
          </w:p>
        </w:tc>
      </w:tr>
      <w:tr w:rsidR="00D72F8B" w:rsidRPr="00D72F8B" w:rsidTr="00D72F8B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6 031,65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6 171,46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139,81</w:t>
            </w:r>
          </w:p>
        </w:tc>
      </w:tr>
      <w:tr w:rsidR="00D72F8B" w:rsidRPr="00D72F8B" w:rsidTr="00D72F8B">
        <w:trPr>
          <w:trHeight w:val="28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55 200,08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72 032,48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16 832,40</w:t>
            </w:r>
          </w:p>
        </w:tc>
      </w:tr>
      <w:tr w:rsidR="00D72F8B" w:rsidRPr="00D72F8B" w:rsidTr="00D72F8B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                   0,00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27 377,31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27 377,31</w:t>
            </w:r>
          </w:p>
        </w:tc>
      </w:tr>
      <w:tr w:rsidR="00D72F8B" w:rsidRPr="00D72F8B" w:rsidTr="00D72F8B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49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1 853,79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2 404,77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550,98</w:t>
            </w:r>
          </w:p>
        </w:tc>
      </w:tr>
      <w:tr w:rsidR="00D72F8B" w:rsidRPr="00D72F8B" w:rsidTr="00D72F8B">
        <w:trPr>
          <w:trHeight w:val="2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854,76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2 101,04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1 246,28</w:t>
            </w:r>
          </w:p>
        </w:tc>
      </w:tr>
      <w:tr w:rsidR="00D72F8B" w:rsidRPr="00D72F8B" w:rsidTr="00D72F8B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52 491,53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40 149,36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-12 342,17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Osobné náklady 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291 012,08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326 922,40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35 910,32</w:t>
            </w:r>
          </w:p>
        </w:tc>
      </w:tr>
      <w:tr w:rsidR="00D72F8B" w:rsidRPr="00D72F8B" w:rsidTr="00D72F8B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211 134,05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237 829,07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26 695,02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71 619,31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78 799,84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7 180,53</w:t>
            </w:r>
          </w:p>
        </w:tc>
      </w:tr>
      <w:tr w:rsidR="00D72F8B" w:rsidRPr="00D72F8B" w:rsidTr="00D72F8B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8 258,72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10 293,49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2 034,77</w:t>
            </w:r>
          </w:p>
        </w:tc>
      </w:tr>
      <w:tr w:rsidR="00D72F8B" w:rsidRPr="00D72F8B" w:rsidTr="00D72F8B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Dane a poplatky 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117,34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159,46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42,12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117,34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159,46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42,12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Ostatné náklady na prevádzkovú  činnosť 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12 844,50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12 845,79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-1,29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Zostatková cena predaného dlhodobého majetku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12 844,50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12 887,50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43,00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Odpisy, rezervy a opravné položky 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76 057,12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77 654,28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1 597,16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Odpisy dlhodobého  majetku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75 970,36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77 567,52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1 597,16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Rezervy a opravné položky 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86,76 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Finančné náklady 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1 842,87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1 723,16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-1 197,10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>Ostatné finančné náklady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1 842,87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1 723,16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-1 197,10</w:t>
            </w:r>
          </w:p>
        </w:tc>
      </w:tr>
      <w:tr w:rsidR="00D72F8B" w:rsidRPr="00D72F8B" w:rsidTr="00D72F8B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Náklady na transfery a náklady z odvodu príjmov 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1 085,00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795,36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-289,64</w:t>
            </w:r>
          </w:p>
        </w:tc>
      </w:tr>
      <w:tr w:rsidR="00D72F8B" w:rsidRPr="00D72F8B" w:rsidTr="00D72F8B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4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479 484,21</w:t>
            </w:r>
          </w:p>
        </w:tc>
        <w:tc>
          <w:tcPr>
            <w:tcW w:w="13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529 797,74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:rsidR="00D72F8B" w:rsidRPr="00D72F8B" w:rsidRDefault="00D72F8B" w:rsidP="00D72F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72F8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50 313,53</w:t>
            </w:r>
          </w:p>
        </w:tc>
      </w:tr>
    </w:tbl>
    <w:p w:rsidR="00D72F8B" w:rsidRPr="00D72F8B" w:rsidRDefault="00D72F8B" w:rsidP="00D72F8B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Cel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>ková výška nákladov k 31.12.2022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 vykázaná vo výške 529.797,74 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€, čo predsta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>vuje nárast nákladov o 50.313,53 € oproti roku 2021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, keď bola celková výška nákla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>dov vykázaná vo výške 479.484,21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 tvorili náklady: </w:t>
      </w:r>
    </w:p>
    <w:p w:rsidR="00155F2D" w:rsidRPr="00155F2D" w:rsidRDefault="00155F2D" w:rsidP="00155F2D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mzd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>ové náklady vo výške  237.829,07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55F2D" w:rsidRPr="00155F2D" w:rsidRDefault="00155F2D" w:rsidP="00155F2D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>ne náklady vo výške    78.799,84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55F2D" w:rsidRPr="00155F2D" w:rsidRDefault="00155F2D" w:rsidP="00155F2D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vo vý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>ške                    77.654,28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685"/>
      </w:tblGrid>
      <w:tr w:rsidR="00155F2D" w:rsidRPr="00155F2D" w:rsidTr="00D84D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§ 18 ods.6 zákona o účtovníctve v z. n. p.</w:t>
            </w:r>
          </w:p>
        </w:tc>
        <w:tc>
          <w:tcPr>
            <w:tcW w:w="36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155F2D" w:rsidRPr="00155F2D" w:rsidRDefault="00D84D32" w:rsidP="00155F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31.12.2022</w:t>
            </w:r>
          </w:p>
        </w:tc>
      </w:tr>
      <w:tr w:rsidR="00155F2D" w:rsidRPr="00155F2D" w:rsidTr="00D72F8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5F2D" w:rsidRPr="00155F2D" w:rsidRDefault="00155F2D" w:rsidP="00155F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5F2D" w:rsidRPr="00155F2D" w:rsidTr="00D72F8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5F2D" w:rsidRPr="00155F2D" w:rsidRDefault="00155F2D" w:rsidP="00155F2D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3685" w:type="dxa"/>
            <w:tcBorders>
              <w:top w:val="single" w:sz="4" w:space="0" w:color="auto"/>
            </w:tcBorders>
          </w:tcPr>
          <w:p w:rsidR="00155F2D" w:rsidRPr="00155F2D" w:rsidRDefault="00155F2D" w:rsidP="00155F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55F2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460,00</w:t>
            </w:r>
          </w:p>
        </w:tc>
      </w:tr>
    </w:tbl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tabs>
          <w:tab w:val="left" w:pos="3255"/>
          <w:tab w:val="center" w:pos="5103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  Čl. VI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>ý obecným zastupiteľstvom dňa 06. 12. 2021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>ím č. 52/2021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D84D32" w:rsidP="00155F2D">
      <w:pPr>
        <w:tabs>
          <w:tab w:val="left" w:pos="3300"/>
          <w:tab w:val="center" w:pos="5103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</w:t>
      </w:r>
      <w:r w:rsidR="00155F2D"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Čl. VII</w:t>
      </w:r>
    </w:p>
    <w:p w:rsidR="00155F2D" w:rsidRPr="00155F2D" w:rsidRDefault="00155F2D" w:rsidP="00155F2D">
      <w:pPr>
        <w:tabs>
          <w:tab w:val="left" w:pos="3300"/>
          <w:tab w:val="center" w:pos="5103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D84D3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2022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D84D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2022</w:t>
      </w: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D84D32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Herľanoch 15</w:t>
      </w:r>
      <w:r w:rsidR="00155F2D"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. 03.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2023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Júlia Mičková                                                                       Ing. Slavomír Rusnák – starosta obce</w:t>
      </w: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55F2D" w:rsidRPr="00155F2D" w:rsidRDefault="00155F2D" w:rsidP="00155F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                                     ................................................................</w:t>
      </w:r>
    </w:p>
    <w:p w:rsidR="00155F2D" w:rsidRPr="00155F2D" w:rsidRDefault="00155F2D" w:rsidP="00155F2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155F2D">
        <w:rPr>
          <w:rFonts w:ascii="Times New Roman" w:eastAsia="Times New Roman" w:hAnsi="Times New Roman" w:cs="Times New Roman"/>
          <w:sz w:val="24"/>
          <w:szCs w:val="24"/>
          <w:lang w:eastAsia="sk-SK"/>
        </w:rPr>
        <w:t>zodpovedná za vypracovanie                                                      štatutárny orgán</w:t>
      </w:r>
    </w:p>
    <w:p w:rsidR="00D72F8B" w:rsidRDefault="00D72F8B"/>
    <w:sectPr w:rsidR="00D72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819E2170"/>
    <w:lvl w:ilvl="0" w:tplc="21FE9808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121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 w:numId="3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F2D"/>
    <w:rsid w:val="00155F2D"/>
    <w:rsid w:val="0030729E"/>
    <w:rsid w:val="0050303D"/>
    <w:rsid w:val="00532EE7"/>
    <w:rsid w:val="00613CBC"/>
    <w:rsid w:val="008055C9"/>
    <w:rsid w:val="008313CA"/>
    <w:rsid w:val="00B925C7"/>
    <w:rsid w:val="00D72F8B"/>
    <w:rsid w:val="00D84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DEA03D-065B-478A-9863-D54535F70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155F2D"/>
  </w:style>
  <w:style w:type="table" w:styleId="Mriekatabuky">
    <w:name w:val="Table Grid"/>
    <w:basedOn w:val="Normlnatabuka"/>
    <w:rsid w:val="00155F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55F2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155F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55F2D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55F2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55F2D"/>
  </w:style>
  <w:style w:type="paragraph" w:customStyle="1" w:styleId="Zkladntext1">
    <w:name w:val="Základní text1"/>
    <w:rsid w:val="00155F2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55F2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155F2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55F2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55F2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55F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55F2D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155F2D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qFormat/>
    <w:rsid w:val="00155F2D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rsid w:val="00155F2D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Odsekzoznamu">
    <w:name w:val="List Paragraph"/>
    <w:basedOn w:val="Normlny"/>
    <w:uiPriority w:val="34"/>
    <w:qFormat/>
    <w:rsid w:val="008313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2745</Words>
  <Characters>15648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MIČKOVÁ Júlia</dc:creator>
  <cp:keywords/>
  <dc:description/>
  <cp:lastModifiedBy>MIČKOVÁ Júlia</cp:lastModifiedBy>
  <cp:revision>7</cp:revision>
  <dcterms:created xsi:type="dcterms:W3CDTF">2023-03-15T11:34:00Z</dcterms:created>
  <dcterms:modified xsi:type="dcterms:W3CDTF">2023-03-15T12:32:00Z</dcterms:modified>
</cp:coreProperties>
</file>