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E1387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E1387">
              <w:rPr>
                <w:rFonts w:cs="Arial Narrow"/>
                <w:szCs w:val="22"/>
              </w:rPr>
              <w:t>Gammapharma PLUS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B3ABE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Hornočermánska</w:t>
            </w:r>
            <w:proofErr w:type="spellEnd"/>
            <w:r>
              <w:rPr>
                <w:rFonts w:cs="Arial Narrow"/>
                <w:szCs w:val="22"/>
              </w:rPr>
              <w:t xml:space="preserve"> 4, 949 01 Nitra</w:t>
            </w:r>
          </w:p>
        </w:tc>
      </w:tr>
    </w:tbl>
    <w:p w:rsidR="00FE4113" w:rsidRDefault="005874C6" w:rsidP="003D1D35">
      <w:pPr>
        <w:jc w:val="both"/>
        <w:rPr>
          <w:bCs/>
          <w:szCs w:val="22"/>
        </w:rPr>
      </w:pPr>
      <w:r>
        <w:rPr>
          <w:bCs/>
          <w:szCs w:val="22"/>
        </w:rPr>
        <w:t>BO: 01 -  12</w:t>
      </w:r>
      <w:r w:rsidR="00E3690B">
        <w:rPr>
          <w:bCs/>
          <w:szCs w:val="22"/>
        </w:rPr>
        <w:t>/2022           PO: 01 – 12/2021</w:t>
      </w:r>
    </w:p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E4113">
        <w:rPr>
          <w:bCs/>
          <w:szCs w:val="22"/>
        </w:rPr>
        <w:t xml:space="preserve"> 73.2.0 – Prieskum trhu a verejnej mienky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C21F6">
        <w:rPr>
          <w:szCs w:val="22"/>
        </w:rPr>
        <w:t xml:space="preserve"> 31.03.2021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C21F6" w:rsidP="001E1387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C21F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CB3ABE" w:rsidP="006365C4">
            <w:pPr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xxx</w:t>
            </w:r>
            <w:proofErr w:type="spellEnd"/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CB3ABE" w:rsidP="000817BE">
            <w:pPr>
              <w:spacing w:after="100" w:afterAutospacing="1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xxx</w:t>
            </w:r>
            <w:proofErr w:type="spellEnd"/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CB3AB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xxx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CB3AB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xxx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CB3AB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xxx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CB3ABE" w:rsidP="006365C4">
            <w:pPr>
              <w:spacing w:after="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xxx</w:t>
            </w:r>
            <w:proofErr w:type="spellEnd"/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CB3AB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</w:t>
            </w:r>
            <w:r w:rsidR="009C21F6">
              <w:rPr>
                <w:szCs w:val="22"/>
              </w:rPr>
              <w:t>isku pred zdanením pri sadzbe 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1E1387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CB3ABE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CB3ABE" w:rsidRDefault="00CB3AB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ABE" w:rsidRDefault="00CB3ABE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3ABE" w:rsidRDefault="00CB3ABE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lastRenderedPageBreak/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650E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650EA7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1E1387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2.400</w:t>
            </w:r>
          </w:p>
        </w:tc>
        <w:tc>
          <w:tcPr>
            <w:tcW w:w="337" w:type="dxa"/>
          </w:tcPr>
          <w:p w:rsidR="00F86BAE" w:rsidRPr="00595DE0" w:rsidRDefault="001E1387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1E1387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1.700</w:t>
            </w:r>
          </w:p>
        </w:tc>
        <w:tc>
          <w:tcPr>
            <w:tcW w:w="337" w:type="dxa"/>
          </w:tcPr>
          <w:p w:rsidR="00F86BAE" w:rsidRPr="00595DE0" w:rsidRDefault="001E1387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</w:tblGrid>
      <w:tr w:rsidR="009C21F6" w:rsidRPr="00595DE0" w:rsidTr="009C21F6">
        <w:tc>
          <w:tcPr>
            <w:tcW w:w="3085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Softvér </w:t>
            </w:r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 AUDI A4</w:t>
            </w:r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Webová služba</w:t>
            </w:r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36 mes.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Motocykle</w:t>
            </w:r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Fotoaparát s </w:t>
            </w:r>
            <w:proofErr w:type="spellStart"/>
            <w:r>
              <w:rPr>
                <w:szCs w:val="22"/>
              </w:rPr>
              <w:t>prísl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Default="009C21F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Nábytok</w:t>
            </w:r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9C21F6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Softvér – modul </w:t>
            </w:r>
            <w:proofErr w:type="spellStart"/>
            <w:r>
              <w:rPr>
                <w:szCs w:val="22"/>
              </w:rPr>
              <w:t>benefitov</w:t>
            </w:r>
            <w:proofErr w:type="spellEnd"/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36 mes.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Pr="00595DE0" w:rsidRDefault="009C21F6" w:rsidP="009C21F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 BMW</w:t>
            </w:r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Default="009C21F6" w:rsidP="009C21F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Bicykle</w:t>
            </w:r>
          </w:p>
        </w:tc>
        <w:tc>
          <w:tcPr>
            <w:tcW w:w="979" w:type="dxa"/>
          </w:tcPr>
          <w:p w:rsidR="009C21F6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9C21F6" w:rsidRDefault="009C21F6" w:rsidP="009C21F6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Pr="00595DE0" w:rsidRDefault="009C21F6" w:rsidP="009C21F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Televízor </w:t>
            </w:r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</w:tr>
      <w:tr w:rsidR="009C21F6" w:rsidRPr="00595DE0" w:rsidTr="009C21F6">
        <w:tc>
          <w:tcPr>
            <w:tcW w:w="3085" w:type="dxa"/>
          </w:tcPr>
          <w:p w:rsidR="009C21F6" w:rsidRPr="00595DE0" w:rsidRDefault="009C21F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Auto </w:t>
            </w:r>
            <w:proofErr w:type="spellStart"/>
            <w:r>
              <w:rPr>
                <w:szCs w:val="22"/>
              </w:rPr>
              <w:t>Ford</w:t>
            </w:r>
            <w:bookmarkStart w:id="0" w:name="_GoBack"/>
            <w:bookmarkEnd w:id="0"/>
            <w:proofErr w:type="spellEnd"/>
          </w:p>
        </w:tc>
        <w:tc>
          <w:tcPr>
            <w:tcW w:w="9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9C21F6" w:rsidRPr="00595DE0" w:rsidRDefault="009C21F6" w:rsidP="00FD17B1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D620E4" w:rsidRPr="00CB3ABE" w:rsidRDefault="00D620E4" w:rsidP="00CB3ABE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B3ABE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CB3ABE">
        <w:rPr>
          <w:bCs/>
          <w:szCs w:val="22"/>
          <w:lang w:eastAsia="sk-SK"/>
        </w:rPr>
        <w:t>goodwill</w:t>
      </w:r>
      <w:proofErr w:type="spellEnd"/>
      <w:r w:rsidRPr="00CB3ABE">
        <w:rPr>
          <w:bCs/>
          <w:szCs w:val="22"/>
          <w:lang w:eastAsia="sk-SK"/>
        </w:rPr>
        <w:t xml:space="preserve"> alebo záporný </w:t>
      </w:r>
      <w:proofErr w:type="spellStart"/>
      <w:r w:rsidRPr="00CB3ABE">
        <w:rPr>
          <w:bCs/>
          <w:szCs w:val="22"/>
          <w:lang w:eastAsia="sk-SK"/>
        </w:rPr>
        <w:t>goodwill</w:t>
      </w:r>
      <w:proofErr w:type="spellEnd"/>
      <w:r w:rsidRPr="00CB3ABE"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CB3ABE">
        <w:rPr>
          <w:szCs w:val="22"/>
          <w:u w:val="single"/>
        </w:rPr>
        <w:t xml:space="preserve"> 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</w:tbl>
    <w:p w:rsidR="002B71A6" w:rsidRDefault="002B71A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7F1" w:rsidRDefault="005947F1" w:rsidP="00107589">
      <w:pPr>
        <w:spacing w:after="0" w:line="240" w:lineRule="auto"/>
      </w:pPr>
      <w:r>
        <w:separator/>
      </w:r>
    </w:p>
  </w:endnote>
  <w:end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3690B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7F1" w:rsidRDefault="005947F1" w:rsidP="00107589">
      <w:pPr>
        <w:spacing w:after="0" w:line="240" w:lineRule="auto"/>
      </w:pPr>
      <w:r>
        <w:separator/>
      </w:r>
    </w:p>
  </w:footnote>
  <w:footnote w:type="continuationSeparator" w:id="0">
    <w:p w:rsidR="005947F1" w:rsidRDefault="005947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1E1387">
          <w:pPr>
            <w:spacing w:after="0" w:line="240" w:lineRule="auto"/>
          </w:pPr>
          <w:r>
            <w:t>IČO:</w:t>
          </w:r>
          <w:r w:rsidR="00CB3ABE">
            <w:t xml:space="preserve"> 46</w:t>
          </w:r>
          <w:r w:rsidR="001E1387">
            <w:t> 048 553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E1387">
            <w:t xml:space="preserve"> 2023206471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092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1387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B71A6"/>
    <w:rsid w:val="002C0794"/>
    <w:rsid w:val="002D0376"/>
    <w:rsid w:val="002D3E6A"/>
    <w:rsid w:val="00305195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5ED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874C6"/>
    <w:rsid w:val="0059060C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0EA7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2D27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85B98"/>
    <w:rsid w:val="00990C99"/>
    <w:rsid w:val="00991D9F"/>
    <w:rsid w:val="009A0422"/>
    <w:rsid w:val="009A1BB7"/>
    <w:rsid w:val="009B1FE4"/>
    <w:rsid w:val="009B3A55"/>
    <w:rsid w:val="009C21AB"/>
    <w:rsid w:val="009C21F6"/>
    <w:rsid w:val="009D03E7"/>
    <w:rsid w:val="009E240F"/>
    <w:rsid w:val="009F0A29"/>
    <w:rsid w:val="00A12B4A"/>
    <w:rsid w:val="00A33651"/>
    <w:rsid w:val="00A47BEE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55E2D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402E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B3ABE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0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03C99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17B1"/>
    <w:rsid w:val="00FD3BD8"/>
    <w:rsid w:val="00FD5399"/>
    <w:rsid w:val="00FE4113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39E605-ADEB-415C-953A-6711CC16F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2332</Words>
  <Characters>14018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NRBLASKOVA</cp:lastModifiedBy>
  <cp:revision>3</cp:revision>
  <cp:lastPrinted>2022-06-24T12:28:00Z</cp:lastPrinted>
  <dcterms:created xsi:type="dcterms:W3CDTF">2023-03-23T08:39:00Z</dcterms:created>
  <dcterms:modified xsi:type="dcterms:W3CDTF">2023-03-23T08:57:00Z</dcterms:modified>
</cp:coreProperties>
</file>