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B04" w:rsidRPr="009162B4" w:rsidRDefault="00070B1D" w:rsidP="009162B4">
      <w:pPr>
        <w:spacing w:after="20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spacing w:after="9" w:line="266" w:lineRule="auto"/>
        <w:ind w:left="-5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Poznámky účtovnej závierky k 31. 12. 20</w:t>
      </w:r>
      <w:r w:rsidR="00BE0064" w:rsidRPr="009162B4">
        <w:rPr>
          <w:rFonts w:ascii="Arial" w:hAnsi="Arial" w:cs="Arial"/>
          <w:b/>
          <w:sz w:val="18"/>
          <w:szCs w:val="18"/>
        </w:rPr>
        <w:t>2</w:t>
      </w:r>
      <w:r w:rsidR="002F0235">
        <w:rPr>
          <w:rFonts w:ascii="Arial" w:hAnsi="Arial" w:cs="Arial"/>
          <w:b/>
          <w:sz w:val="18"/>
          <w:szCs w:val="18"/>
        </w:rPr>
        <w:t>2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9" w:line="266" w:lineRule="auto"/>
        <w:ind w:left="-5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zostavené v zmysle Prílohy č. </w:t>
      </w:r>
      <w:r w:rsidRPr="009162B4">
        <w:rPr>
          <w:rFonts w:ascii="Arial" w:hAnsi="Arial" w:cs="Arial"/>
          <w:sz w:val="18"/>
          <w:szCs w:val="18"/>
        </w:rPr>
        <w:t>1 (druhá časť )</w:t>
      </w:r>
      <w:r w:rsidRPr="009162B4">
        <w:rPr>
          <w:rFonts w:ascii="Arial" w:hAnsi="Arial" w:cs="Arial"/>
          <w:b/>
          <w:sz w:val="18"/>
          <w:szCs w:val="18"/>
        </w:rPr>
        <w:t xml:space="preserve"> k opatreniu MF SR č. 23378/2014-74</w:t>
      </w:r>
      <w:r w:rsidRPr="009162B4">
        <w:rPr>
          <w:rFonts w:ascii="Arial" w:hAnsi="Arial" w:cs="Arial"/>
          <w:sz w:val="18"/>
          <w:szCs w:val="18"/>
        </w:rPr>
        <w:t xml:space="preserve">, v znení opatrenia MF SR č. 19927/2015-74 </w:t>
      </w:r>
    </w:p>
    <w:p w:rsidR="00696B04" w:rsidRPr="009162B4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pStyle w:val="Nadpis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>Č</w:t>
      </w:r>
      <w:r w:rsidR="00A14608" w:rsidRPr="009162B4">
        <w:rPr>
          <w:rFonts w:ascii="Arial" w:hAnsi="Arial" w:cs="Arial"/>
          <w:sz w:val="18"/>
          <w:szCs w:val="18"/>
          <w:u w:val="none"/>
        </w:rPr>
        <w:t>l</w:t>
      </w:r>
      <w:r w:rsidRPr="009162B4">
        <w:rPr>
          <w:rFonts w:ascii="Arial" w:hAnsi="Arial" w:cs="Arial"/>
          <w:sz w:val="18"/>
          <w:szCs w:val="18"/>
          <w:u w:val="none"/>
        </w:rPr>
        <w:t xml:space="preserve">. I  - </w:t>
      </w:r>
      <w:r w:rsidRPr="009162B4">
        <w:rPr>
          <w:rFonts w:ascii="Arial" w:hAnsi="Arial" w:cs="Arial"/>
          <w:sz w:val="18"/>
          <w:szCs w:val="18"/>
        </w:rPr>
        <w:t>Všeobecné informácie</w:t>
      </w:r>
      <w:r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9162B4" w:rsidRDefault="00070B1D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0" w:line="259" w:lineRule="auto"/>
        <w:ind w:left="422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1.</w:t>
      </w:r>
      <w:r w:rsidRPr="009162B4">
        <w:rPr>
          <w:rFonts w:ascii="Arial" w:eastAsia="Arial" w:hAnsi="Arial" w:cs="Arial"/>
          <w:b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sz w:val="18"/>
          <w:szCs w:val="18"/>
          <w:u w:val="single" w:color="000000"/>
        </w:rPr>
        <w:t>Základné informácie o účtovnej jednotke: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110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tabs>
          <w:tab w:val="center" w:pos="566"/>
          <w:tab w:val="center" w:pos="2171"/>
          <w:tab w:val="center" w:pos="4632"/>
        </w:tabs>
        <w:spacing w:after="136" w:line="266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Pr="009162B4">
        <w:rPr>
          <w:rFonts w:ascii="Arial" w:hAnsi="Arial" w:cs="Arial"/>
          <w:sz w:val="18"/>
          <w:szCs w:val="18"/>
        </w:rPr>
        <w:t xml:space="preserve">  </w:t>
      </w:r>
      <w:r w:rsidRPr="009162B4">
        <w:rPr>
          <w:rFonts w:ascii="Arial" w:hAnsi="Arial" w:cs="Arial"/>
          <w:sz w:val="18"/>
          <w:szCs w:val="18"/>
        </w:rPr>
        <w:tab/>
        <w:t xml:space="preserve">Obchodné meno:  </w:t>
      </w:r>
      <w:r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 </w:t>
      </w:r>
      <w:r w:rsidRPr="009162B4">
        <w:rPr>
          <w:rFonts w:ascii="Arial" w:hAnsi="Arial" w:cs="Arial"/>
          <w:b/>
          <w:sz w:val="18"/>
          <w:szCs w:val="18"/>
        </w:rPr>
        <w:t xml:space="preserve">CHIRANALAB, s. r. o. </w:t>
      </w:r>
    </w:p>
    <w:p w:rsidR="00696B04" w:rsidRPr="009162B4" w:rsidRDefault="00070B1D">
      <w:pPr>
        <w:tabs>
          <w:tab w:val="center" w:pos="566"/>
          <w:tab w:val="center" w:pos="2208"/>
          <w:tab w:val="center" w:pos="5584"/>
        </w:tabs>
        <w:spacing w:after="105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                 </w:t>
      </w:r>
      <w:r w:rsidR="00AB2F73" w:rsidRPr="009162B4">
        <w:rPr>
          <w:rFonts w:ascii="Arial" w:hAnsi="Arial" w:cs="Arial"/>
          <w:sz w:val="18"/>
          <w:szCs w:val="18"/>
        </w:rPr>
        <w:tab/>
        <w:t xml:space="preserve">Sídlo spoločnosti:  </w:t>
      </w:r>
      <w:r w:rsidR="00AB2F73" w:rsidRPr="009162B4">
        <w:rPr>
          <w:rFonts w:ascii="Arial" w:hAnsi="Arial" w:cs="Arial"/>
          <w:sz w:val="18"/>
          <w:szCs w:val="18"/>
        </w:rPr>
        <w:tab/>
        <w:t xml:space="preserve">  </w:t>
      </w:r>
      <w:r w:rsidRPr="009162B4">
        <w:rPr>
          <w:rFonts w:ascii="Arial" w:hAnsi="Arial" w:cs="Arial"/>
          <w:sz w:val="18"/>
          <w:szCs w:val="18"/>
        </w:rPr>
        <w:t xml:space="preserve">Nám. Dr. Alberta </w:t>
      </w:r>
      <w:proofErr w:type="spellStart"/>
      <w:r w:rsidRPr="009162B4">
        <w:rPr>
          <w:rFonts w:ascii="Arial" w:hAnsi="Arial" w:cs="Arial"/>
          <w:sz w:val="18"/>
          <w:szCs w:val="18"/>
        </w:rPr>
        <w:t>Schweitzera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194, Stará Turá </w:t>
      </w:r>
    </w:p>
    <w:p w:rsidR="00696B04" w:rsidRPr="009162B4" w:rsidRDefault="00070B1D">
      <w:pPr>
        <w:tabs>
          <w:tab w:val="center" w:pos="566"/>
          <w:tab w:val="center" w:pos="1635"/>
          <w:tab w:val="center" w:pos="2833"/>
          <w:tab w:val="center" w:pos="4037"/>
        </w:tabs>
        <w:spacing w:after="107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Pr="009162B4">
        <w:rPr>
          <w:rFonts w:ascii="Arial" w:hAnsi="Arial" w:cs="Arial"/>
          <w:sz w:val="18"/>
          <w:szCs w:val="18"/>
        </w:rPr>
        <w:t xml:space="preserve">     </w:t>
      </w:r>
      <w:r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IČO:    </w:t>
      </w:r>
      <w:r w:rsidR="00AB2F73"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ab/>
        <w:t xml:space="preserve">       </w:t>
      </w:r>
      <w:r w:rsidRPr="009162B4">
        <w:rPr>
          <w:rFonts w:ascii="Arial" w:hAnsi="Arial" w:cs="Arial"/>
          <w:sz w:val="18"/>
          <w:szCs w:val="18"/>
        </w:rPr>
        <w:t xml:space="preserve">36 331 864 </w:t>
      </w:r>
    </w:p>
    <w:p w:rsidR="00696B04" w:rsidRPr="009162B4" w:rsidRDefault="00070B1D">
      <w:pPr>
        <w:tabs>
          <w:tab w:val="center" w:pos="566"/>
          <w:tab w:val="center" w:pos="1635"/>
          <w:tab w:val="center" w:pos="2833"/>
          <w:tab w:val="center" w:pos="4259"/>
        </w:tabs>
        <w:spacing w:after="94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eastAsia="Calibri" w:hAnsi="Arial" w:cs="Arial"/>
          <w:sz w:val="18"/>
          <w:szCs w:val="18"/>
        </w:rPr>
        <w:tab/>
      </w:r>
      <w:r w:rsidRPr="009162B4">
        <w:rPr>
          <w:rFonts w:ascii="Arial" w:hAnsi="Arial" w:cs="Arial"/>
          <w:sz w:val="18"/>
          <w:szCs w:val="18"/>
        </w:rPr>
        <w:t xml:space="preserve">  </w:t>
      </w:r>
      <w:r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</w:t>
      </w:r>
      <w:r w:rsidRPr="009162B4">
        <w:rPr>
          <w:rFonts w:ascii="Arial" w:hAnsi="Arial" w:cs="Arial"/>
          <w:sz w:val="18"/>
          <w:szCs w:val="18"/>
        </w:rPr>
        <w:t xml:space="preserve">DIČ:     </w:t>
      </w:r>
      <w:r w:rsidRPr="009162B4">
        <w:rPr>
          <w:rFonts w:ascii="Arial" w:hAnsi="Arial" w:cs="Arial"/>
          <w:sz w:val="18"/>
          <w:szCs w:val="18"/>
        </w:rPr>
        <w:tab/>
        <w:t xml:space="preserve">   </w:t>
      </w:r>
      <w:r w:rsidRPr="009162B4">
        <w:rPr>
          <w:rFonts w:ascii="Arial" w:hAnsi="Arial" w:cs="Arial"/>
          <w:sz w:val="18"/>
          <w:szCs w:val="18"/>
        </w:rPr>
        <w:tab/>
      </w:r>
      <w:r w:rsidR="00AB2F73" w:rsidRPr="009162B4">
        <w:rPr>
          <w:rFonts w:ascii="Arial" w:hAnsi="Arial" w:cs="Arial"/>
          <w:sz w:val="18"/>
          <w:szCs w:val="18"/>
        </w:rPr>
        <w:t xml:space="preserve">      </w:t>
      </w:r>
      <w:r w:rsidRPr="009162B4">
        <w:rPr>
          <w:rFonts w:ascii="Arial" w:hAnsi="Arial" w:cs="Arial"/>
          <w:sz w:val="18"/>
          <w:szCs w:val="18"/>
        </w:rPr>
        <w:t xml:space="preserve">SK 2021766109  </w:t>
      </w:r>
    </w:p>
    <w:p w:rsidR="00617E1D" w:rsidRPr="009162B4" w:rsidRDefault="00617E1D">
      <w:pPr>
        <w:tabs>
          <w:tab w:val="center" w:pos="566"/>
          <w:tab w:val="center" w:pos="1635"/>
          <w:tab w:val="center" w:pos="2833"/>
          <w:tab w:val="center" w:pos="4259"/>
        </w:tabs>
        <w:spacing w:after="94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 w:rsidP="00AB2F73">
      <w:pPr>
        <w:spacing w:after="133"/>
        <w:ind w:left="284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Spoločnosť CHIRANALAB, s. r. o. (ďalej len „spoločnosť“ alebo „ú</w:t>
      </w:r>
      <w:r w:rsidR="00AB2F73" w:rsidRPr="009162B4">
        <w:rPr>
          <w:rFonts w:ascii="Arial" w:hAnsi="Arial" w:cs="Arial"/>
          <w:sz w:val="18"/>
          <w:szCs w:val="18"/>
        </w:rPr>
        <w:t xml:space="preserve">čtovná jednotka“) bola založená </w:t>
      </w:r>
      <w:r w:rsidRPr="009162B4">
        <w:rPr>
          <w:rFonts w:ascii="Arial" w:hAnsi="Arial" w:cs="Arial"/>
          <w:sz w:val="18"/>
          <w:szCs w:val="18"/>
        </w:rPr>
        <w:t>zakladateľskou listinou vo forme notárskej zápisnice N 1041/03, NZ 110629</w:t>
      </w:r>
      <w:r w:rsidR="00AB2F73" w:rsidRPr="009162B4">
        <w:rPr>
          <w:rFonts w:ascii="Arial" w:hAnsi="Arial" w:cs="Arial"/>
          <w:sz w:val="18"/>
          <w:szCs w:val="18"/>
        </w:rPr>
        <w:t xml:space="preserve">/03 dňa 26. novembra 2003 podľa </w:t>
      </w:r>
      <w:r w:rsidRPr="009162B4">
        <w:rPr>
          <w:rFonts w:ascii="Arial" w:hAnsi="Arial" w:cs="Arial"/>
          <w:sz w:val="18"/>
          <w:szCs w:val="18"/>
        </w:rPr>
        <w:t xml:space="preserve">§ 105 a </w:t>
      </w:r>
      <w:proofErr w:type="spellStart"/>
      <w:r w:rsidRPr="009162B4">
        <w:rPr>
          <w:rFonts w:ascii="Arial" w:hAnsi="Arial" w:cs="Arial"/>
          <w:sz w:val="18"/>
          <w:szCs w:val="18"/>
        </w:rPr>
        <w:t>nasl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. zákona č. 513/1991 Zb. Obchodný zákonník v neskorších predpisov. </w:t>
      </w:r>
    </w:p>
    <w:p w:rsidR="00696B04" w:rsidRPr="009162B4" w:rsidRDefault="00070B1D" w:rsidP="00AB2F73">
      <w:pPr>
        <w:spacing w:after="88"/>
        <w:ind w:left="284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Spoločnosť vznikla dňa 19. decembra 2003, zápisom do obchodného registra </w:t>
      </w:r>
      <w:r w:rsidR="00AB2F73" w:rsidRPr="009162B4">
        <w:rPr>
          <w:rFonts w:ascii="Arial" w:hAnsi="Arial" w:cs="Arial"/>
          <w:sz w:val="18"/>
          <w:szCs w:val="18"/>
        </w:rPr>
        <w:t xml:space="preserve">Okresného súdu Trenčín, Oddiel: </w:t>
      </w:r>
      <w:r w:rsidRPr="009162B4">
        <w:rPr>
          <w:rFonts w:ascii="Arial" w:hAnsi="Arial" w:cs="Arial"/>
          <w:sz w:val="18"/>
          <w:szCs w:val="18"/>
        </w:rPr>
        <w:t xml:space="preserve">Sro, vložka číslo: 14226/R. V roku 2009 bolo zapísané základné imanie spoločnosti   vo výške 6 639,00 €. </w:t>
      </w:r>
    </w:p>
    <w:p w:rsidR="00617E1D" w:rsidRPr="009162B4" w:rsidRDefault="00617E1D">
      <w:pPr>
        <w:spacing w:after="88"/>
        <w:ind w:right="52"/>
        <w:rPr>
          <w:rFonts w:ascii="Arial" w:hAnsi="Arial" w:cs="Arial"/>
          <w:sz w:val="18"/>
          <w:szCs w:val="18"/>
        </w:rPr>
      </w:pPr>
    </w:p>
    <w:p w:rsidR="00696B04" w:rsidRPr="009162B4" w:rsidRDefault="00070B1D">
      <w:pPr>
        <w:spacing w:after="20" w:line="259" w:lineRule="auto"/>
        <w:ind w:left="566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 w:rsidP="0038722D">
      <w:pPr>
        <w:ind w:left="566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Predmetom podnikania spoločnosti</w:t>
      </w:r>
      <w:r w:rsidRPr="009162B4">
        <w:rPr>
          <w:rFonts w:ascii="Arial" w:hAnsi="Arial" w:cs="Arial"/>
          <w:sz w:val="18"/>
          <w:szCs w:val="18"/>
        </w:rPr>
        <w:t xml:space="preserve"> (podľa výpisu z obchodného registra Okresného súdu Trenčín, Oddiel: Sro, vložka číslo: 14226/R) je: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tbl>
      <w:tblPr>
        <w:tblStyle w:val="TableGrid"/>
        <w:tblpPr w:vertAnchor="page" w:horzAnchor="page" w:tblpX="1135" w:tblpY="713"/>
        <w:tblOverlap w:val="never"/>
        <w:tblW w:w="10305" w:type="dxa"/>
        <w:tblInd w:w="0" w:type="dxa"/>
        <w:tblCellMar>
          <w:top w:w="73" w:type="dxa"/>
          <w:left w:w="70" w:type="dxa"/>
          <w:bottom w:w="8" w:type="dxa"/>
          <w:right w:w="24" w:type="dxa"/>
        </w:tblCellMar>
        <w:tblLook w:val="04A0" w:firstRow="1" w:lastRow="0" w:firstColumn="1" w:lastColumn="0" w:noHBand="0" w:noVBand="1"/>
      </w:tblPr>
      <w:tblGrid>
        <w:gridCol w:w="2378"/>
        <w:gridCol w:w="3491"/>
        <w:gridCol w:w="204"/>
        <w:gridCol w:w="204"/>
        <w:gridCol w:w="204"/>
        <w:gridCol w:w="204"/>
        <w:gridCol w:w="204"/>
        <w:gridCol w:w="204"/>
        <w:gridCol w:w="204"/>
        <w:gridCol w:w="204"/>
        <w:gridCol w:w="764"/>
        <w:gridCol w:w="204"/>
        <w:gridCol w:w="204"/>
        <w:gridCol w:w="204"/>
        <w:gridCol w:w="204"/>
        <w:gridCol w:w="204"/>
        <w:gridCol w:w="204"/>
        <w:gridCol w:w="204"/>
        <w:gridCol w:w="204"/>
        <w:gridCol w:w="204"/>
        <w:gridCol w:w="204"/>
      </w:tblGrid>
      <w:tr w:rsidR="00696B04" w:rsidRPr="009162B4" w:rsidTr="00A2792A">
        <w:trPr>
          <w:cantSplit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 w:rsidP="00A2792A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Poznámky </w:t>
            </w:r>
            <w:proofErr w:type="spellStart"/>
            <w:r w:rsidRPr="009162B4">
              <w:rPr>
                <w:rFonts w:ascii="Arial" w:eastAsia="Arial" w:hAnsi="Arial" w:cs="Arial"/>
                <w:sz w:val="18"/>
                <w:szCs w:val="18"/>
              </w:rPr>
              <w:t>Úč</w:t>
            </w:r>
            <w:proofErr w:type="spellEnd"/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 PODV 3 - 01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tabs>
                <w:tab w:val="center" w:pos="557"/>
                <w:tab w:val="center" w:pos="2235"/>
              </w:tabs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Calibri" w:hAnsi="Arial" w:cs="Arial"/>
                <w:sz w:val="18"/>
                <w:szCs w:val="18"/>
              </w:rPr>
              <w:tab/>
            </w: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  </w:t>
            </w:r>
            <w:r w:rsidRPr="009162B4">
              <w:rPr>
                <w:rFonts w:ascii="Arial" w:eastAsia="Arial" w:hAnsi="Arial" w:cs="Arial"/>
                <w:sz w:val="18"/>
                <w:szCs w:val="18"/>
              </w:rPr>
              <w:tab/>
              <w:t xml:space="preserve">                                  IČO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3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8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4 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22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  DIČ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2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2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7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6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1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6B04" w:rsidRPr="009162B4" w:rsidRDefault="00070B1D" w:rsidP="00A2792A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Arial" w:hAnsi="Arial" w:cs="Arial"/>
                <w:sz w:val="18"/>
                <w:szCs w:val="18"/>
              </w:rPr>
              <w:t>9</w:t>
            </w:r>
          </w:p>
        </w:tc>
      </w:tr>
    </w:tbl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kúpa tovaru za účelom jeho predaja konečnému spotrebiteľovi (maloobchod) v rozsahu voľnej živnosti,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kúpa tovaru za účelom jeho predaja iným prevádzkovateľom živnosti (veľkoobchod) v rozsahu voľnej živnosti,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sprostredkovateľská činnosť v rozsahu voľnej živnosti,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vykonávanie kalibrácie na základe naviazania na </w:t>
      </w:r>
      <w:proofErr w:type="spellStart"/>
      <w:r w:rsidRPr="009162B4">
        <w:rPr>
          <w:rFonts w:ascii="Arial" w:hAnsi="Arial" w:cs="Arial"/>
          <w:sz w:val="18"/>
          <w:szCs w:val="18"/>
        </w:rPr>
        <w:t>etalóny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metrologických orgánov alebo </w:t>
      </w:r>
      <w:proofErr w:type="spellStart"/>
      <w:r w:rsidRPr="009162B4">
        <w:rPr>
          <w:rFonts w:ascii="Arial" w:hAnsi="Arial" w:cs="Arial"/>
          <w:sz w:val="18"/>
          <w:szCs w:val="18"/>
        </w:rPr>
        <w:t>etalóny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zahraničných organizácií s porovnateľnou metrologickou úrovňou,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skúšanie vlastností materiálov a výrobkov, overenie ich kvality a meranie v rozsahu voľnej živnosti,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chemické skúšky a rozbory,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technické testovanie, meranie a analýzy,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výskum a vývoj v oblasti prírodných a technických vied,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poradenstvo v oblasti systémov kvality, metrológie a kalibračných laboratórií, skúšobných laboratórií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služby súvisiace s databázami,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proofErr w:type="spellStart"/>
      <w:r w:rsidRPr="009162B4">
        <w:rPr>
          <w:rFonts w:ascii="Arial" w:hAnsi="Arial" w:cs="Arial"/>
          <w:sz w:val="18"/>
          <w:szCs w:val="18"/>
        </w:rPr>
        <w:t>klimatotechnologické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skúšky v klimatických komorách,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skúšky elektromagnetickej kompatibility (EMC),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montáž a opravy meracej a regulačnej techniky,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projektovanie elektrických zariadení,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poradenská služba k technickému vybaveniu počítača (hardware),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poradenská služba a dodávanie programového vybavenia počítača (software),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organizovanie seminárov, kurzov a školení,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reklamná a propagačná činnosť,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proofErr w:type="spellStart"/>
      <w:r w:rsidRPr="009162B4">
        <w:rPr>
          <w:rFonts w:ascii="Arial" w:hAnsi="Arial" w:cs="Arial"/>
          <w:sz w:val="18"/>
          <w:szCs w:val="18"/>
        </w:rPr>
        <w:t>faktoring</w:t>
      </w:r>
      <w:proofErr w:type="spellEnd"/>
      <w:r w:rsidRPr="009162B4">
        <w:rPr>
          <w:rFonts w:ascii="Arial" w:hAnsi="Arial" w:cs="Arial"/>
          <w:sz w:val="18"/>
          <w:szCs w:val="18"/>
        </w:rPr>
        <w:t xml:space="preserve"> a forfaiting,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výroba, oprava zdravotníckych pomôcok,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výroba účelových strojov pre strojársky a elektrotechnický priemysel,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opravy a údržba elektrotechnických strojov a prístrojov pre domácnosť, </w:t>
      </w:r>
    </w:p>
    <w:p w:rsidR="00696B04" w:rsidRPr="009162B4" w:rsidRDefault="00070B1D">
      <w:pPr>
        <w:numPr>
          <w:ilvl w:val="0"/>
          <w:numId w:val="1"/>
        </w:numPr>
        <w:spacing w:after="483"/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opravy a údržba kancelárskych elektrických strojov a prístrojov, </w:t>
      </w:r>
    </w:p>
    <w:p w:rsidR="00696B04" w:rsidRPr="009162B4" w:rsidRDefault="00696B04">
      <w:pPr>
        <w:spacing w:after="0" w:line="259" w:lineRule="auto"/>
        <w:ind w:left="0" w:firstLine="0"/>
        <w:jc w:val="left"/>
        <w:rPr>
          <w:rFonts w:ascii="Arial" w:hAnsi="Arial" w:cs="Arial"/>
          <w:i/>
          <w:sz w:val="18"/>
          <w:szCs w:val="18"/>
        </w:rPr>
      </w:pPr>
    </w:p>
    <w:p w:rsidR="00617E1D" w:rsidRPr="009162B4" w:rsidRDefault="00617E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lastRenderedPageBreak/>
        <w:t xml:space="preserve">výroba, oprava meracích, kontrolných, testovacích prístrojov a zariadení  okrem  zariadení na riadenie priemyselných procesorov,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prenájom strojov, prístrojov a zariadení,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výroba chemických látok k čisteniu a dezinfekcii,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tvarovanie a spracovanie plochého a dutého skla,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výroba destilovanej vody,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nákladná cestná doprava vykonávaná cestnými nákladnými vozidlami, ktorých celková hmotnosť vrátane prívesného vozidla nepresahuje 3,5 tony, </w:t>
      </w:r>
    </w:p>
    <w:p w:rsidR="00696B04" w:rsidRPr="009162B4" w:rsidRDefault="00070B1D">
      <w:pPr>
        <w:numPr>
          <w:ilvl w:val="0"/>
          <w:numId w:val="1"/>
        </w:numPr>
        <w:ind w:right="52" w:hanging="28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poradenská a konzultačná činnosť v rozsahu voľných živností. </w:t>
      </w:r>
    </w:p>
    <w:p w:rsidR="00696B04" w:rsidRPr="009162B4" w:rsidRDefault="00070B1D">
      <w:pPr>
        <w:spacing w:after="16" w:line="259" w:lineRule="auto"/>
        <w:ind w:left="566" w:firstLine="0"/>
        <w:jc w:val="left"/>
        <w:rPr>
          <w:rFonts w:ascii="Arial" w:hAnsi="Arial" w:cs="Arial"/>
          <w:b/>
          <w:sz w:val="18"/>
          <w:szCs w:val="18"/>
          <w:u w:val="single"/>
        </w:rPr>
      </w:pPr>
      <w:r w:rsidRPr="009162B4">
        <w:rPr>
          <w:rFonts w:ascii="Arial" w:hAnsi="Arial" w:cs="Arial"/>
          <w:sz w:val="18"/>
          <w:szCs w:val="18"/>
        </w:rPr>
        <w:t xml:space="preserve">  </w:t>
      </w:r>
    </w:p>
    <w:p w:rsidR="00696B04" w:rsidRPr="009162B4" w:rsidRDefault="00070B1D" w:rsidP="00A14608">
      <w:pPr>
        <w:numPr>
          <w:ilvl w:val="0"/>
          <w:numId w:val="2"/>
        </w:numPr>
        <w:spacing w:after="0" w:line="259" w:lineRule="auto"/>
        <w:ind w:right="52" w:hanging="28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  <w:u w:val="single"/>
        </w:rPr>
        <w:t xml:space="preserve">Individuálna účtovná závierka za bezprostredne predchádzajúce účtovné obdobie od </w:t>
      </w:r>
      <w:r w:rsidR="00E87E1A" w:rsidRPr="009162B4">
        <w:rPr>
          <w:rFonts w:ascii="Arial" w:hAnsi="Arial" w:cs="Arial"/>
          <w:b/>
          <w:sz w:val="18"/>
          <w:szCs w:val="18"/>
          <w:u w:val="single"/>
        </w:rPr>
        <w:t>1.1.202</w:t>
      </w:r>
      <w:r w:rsidR="007D31C5">
        <w:rPr>
          <w:rFonts w:ascii="Arial" w:hAnsi="Arial" w:cs="Arial"/>
          <w:b/>
          <w:sz w:val="18"/>
          <w:szCs w:val="18"/>
          <w:u w:val="single"/>
        </w:rPr>
        <w:t>1</w:t>
      </w:r>
      <w:r w:rsidRPr="009162B4">
        <w:rPr>
          <w:rFonts w:ascii="Arial" w:hAnsi="Arial" w:cs="Arial"/>
          <w:b/>
          <w:sz w:val="18"/>
          <w:szCs w:val="18"/>
          <w:u w:val="single"/>
        </w:rPr>
        <w:t xml:space="preserve"> do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sz w:val="18"/>
          <w:szCs w:val="18"/>
          <w:u w:val="single"/>
        </w:rPr>
        <w:t>31.12.20</w:t>
      </w:r>
      <w:r w:rsidR="00E87E1A" w:rsidRPr="009162B4">
        <w:rPr>
          <w:rFonts w:ascii="Arial" w:hAnsi="Arial" w:cs="Arial"/>
          <w:b/>
          <w:sz w:val="18"/>
          <w:szCs w:val="18"/>
          <w:u w:val="single"/>
        </w:rPr>
        <w:t>2</w:t>
      </w:r>
      <w:r w:rsidR="007D31C5">
        <w:rPr>
          <w:rFonts w:ascii="Arial" w:hAnsi="Arial" w:cs="Arial"/>
          <w:b/>
          <w:sz w:val="18"/>
          <w:szCs w:val="18"/>
          <w:u w:val="single"/>
        </w:rPr>
        <w:t>1</w:t>
      </w:r>
      <w:r w:rsidRPr="009162B4">
        <w:rPr>
          <w:rFonts w:ascii="Arial" w:hAnsi="Arial" w:cs="Arial"/>
          <w:b/>
          <w:sz w:val="18"/>
          <w:szCs w:val="18"/>
        </w:rPr>
        <w:t xml:space="preserve"> bola schválená</w:t>
      </w:r>
      <w:r w:rsidR="00B03B01" w:rsidRPr="009162B4">
        <w:rPr>
          <w:rFonts w:ascii="Arial" w:hAnsi="Arial" w:cs="Arial"/>
          <w:sz w:val="18"/>
          <w:szCs w:val="18"/>
        </w:rPr>
        <w:t xml:space="preserve"> spoločníkom spoločnosti dňa</w:t>
      </w:r>
      <w:r w:rsidR="00173B64" w:rsidRPr="009162B4">
        <w:rPr>
          <w:rFonts w:ascii="Arial" w:hAnsi="Arial" w:cs="Arial"/>
          <w:sz w:val="18"/>
          <w:szCs w:val="18"/>
        </w:rPr>
        <w:t xml:space="preserve">  </w:t>
      </w:r>
      <w:r w:rsidR="00173B64" w:rsidRPr="009162B4">
        <w:rPr>
          <w:rFonts w:ascii="Arial" w:hAnsi="Arial" w:cs="Arial"/>
          <w:b/>
          <w:sz w:val="18"/>
          <w:szCs w:val="18"/>
        </w:rPr>
        <w:t>24.3.202</w:t>
      </w:r>
      <w:r w:rsidR="007D31C5">
        <w:rPr>
          <w:rFonts w:ascii="Arial" w:hAnsi="Arial" w:cs="Arial"/>
          <w:b/>
          <w:sz w:val="18"/>
          <w:szCs w:val="18"/>
        </w:rPr>
        <w:t>2</w:t>
      </w:r>
    </w:p>
    <w:p w:rsidR="00696B04" w:rsidRPr="009162B4" w:rsidRDefault="00070B1D" w:rsidP="00A14608">
      <w:pPr>
        <w:ind w:left="797"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Spoločnosť v zmysle  §23 až 23c zákona o účtovníctve doručila k zverejneniu správcovi registra nasledovné dokumenty: </w:t>
      </w:r>
    </w:p>
    <w:p w:rsidR="002A6365" w:rsidRPr="009162B4" w:rsidRDefault="002A6365" w:rsidP="00617E1D">
      <w:pPr>
        <w:ind w:left="797"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  <w:r w:rsidR="00070B1D" w:rsidRPr="009162B4">
        <w:rPr>
          <w:rFonts w:ascii="Arial" w:hAnsi="Arial" w:cs="Arial"/>
          <w:sz w:val="18"/>
          <w:szCs w:val="18"/>
        </w:rPr>
        <w:t>-</w:t>
      </w:r>
      <w:r w:rsidRPr="009162B4">
        <w:rPr>
          <w:rFonts w:ascii="Arial" w:hAnsi="Arial" w:cs="Arial"/>
          <w:sz w:val="18"/>
          <w:szCs w:val="18"/>
        </w:rPr>
        <w:t xml:space="preserve"> </w:t>
      </w:r>
      <w:r w:rsidR="00070B1D" w:rsidRPr="009162B4">
        <w:rPr>
          <w:rFonts w:ascii="Arial" w:hAnsi="Arial" w:cs="Arial"/>
          <w:sz w:val="18"/>
          <w:szCs w:val="18"/>
        </w:rPr>
        <w:t xml:space="preserve"> riadnu individuál</w:t>
      </w:r>
      <w:r w:rsidR="00E87E1A" w:rsidRPr="009162B4">
        <w:rPr>
          <w:rFonts w:ascii="Arial" w:hAnsi="Arial" w:cs="Arial"/>
          <w:sz w:val="18"/>
          <w:szCs w:val="18"/>
        </w:rPr>
        <w:t>nu účtovnú závierku od 01.01.202</w:t>
      </w:r>
      <w:r w:rsidR="007D31C5">
        <w:rPr>
          <w:rFonts w:ascii="Arial" w:hAnsi="Arial" w:cs="Arial"/>
          <w:sz w:val="18"/>
          <w:szCs w:val="18"/>
        </w:rPr>
        <w:t>1</w:t>
      </w:r>
      <w:r w:rsidR="00E87E1A" w:rsidRPr="009162B4">
        <w:rPr>
          <w:rFonts w:ascii="Arial" w:hAnsi="Arial" w:cs="Arial"/>
          <w:sz w:val="18"/>
          <w:szCs w:val="18"/>
        </w:rPr>
        <w:t xml:space="preserve"> do 31.12.202</w:t>
      </w:r>
      <w:r w:rsidR="007D31C5">
        <w:rPr>
          <w:rFonts w:ascii="Arial" w:hAnsi="Arial" w:cs="Arial"/>
          <w:sz w:val="18"/>
          <w:szCs w:val="18"/>
        </w:rPr>
        <w:t>1</w:t>
      </w:r>
      <w:r w:rsidR="0059288A" w:rsidRPr="009162B4">
        <w:rPr>
          <w:rFonts w:ascii="Arial" w:hAnsi="Arial" w:cs="Arial"/>
          <w:sz w:val="18"/>
          <w:szCs w:val="18"/>
        </w:rPr>
        <w:t xml:space="preserve"> </w:t>
      </w:r>
      <w:r w:rsidR="00617E1D" w:rsidRPr="009162B4">
        <w:rPr>
          <w:rFonts w:ascii="Arial" w:hAnsi="Arial" w:cs="Arial"/>
          <w:sz w:val="18"/>
          <w:szCs w:val="18"/>
        </w:rPr>
        <w:t xml:space="preserve">dňa </w:t>
      </w:r>
      <w:r w:rsidR="007D31C5">
        <w:rPr>
          <w:rFonts w:ascii="Arial" w:hAnsi="Arial" w:cs="Arial"/>
          <w:sz w:val="18"/>
          <w:szCs w:val="18"/>
        </w:rPr>
        <w:t>29</w:t>
      </w:r>
      <w:r w:rsidR="00173B64" w:rsidRPr="009162B4">
        <w:rPr>
          <w:rFonts w:ascii="Arial" w:hAnsi="Arial" w:cs="Arial"/>
          <w:sz w:val="18"/>
          <w:szCs w:val="18"/>
        </w:rPr>
        <w:t>.3.</w:t>
      </w:r>
      <w:r w:rsidR="008E462B" w:rsidRPr="009162B4">
        <w:rPr>
          <w:rFonts w:ascii="Arial" w:hAnsi="Arial" w:cs="Arial"/>
          <w:sz w:val="18"/>
          <w:szCs w:val="18"/>
        </w:rPr>
        <w:t>202</w:t>
      </w:r>
      <w:r w:rsidR="007D31C5">
        <w:rPr>
          <w:rFonts w:ascii="Arial" w:hAnsi="Arial" w:cs="Arial"/>
          <w:sz w:val="18"/>
          <w:szCs w:val="18"/>
        </w:rPr>
        <w:t>2</w:t>
      </w:r>
    </w:p>
    <w:p w:rsidR="00696B04" w:rsidRPr="009162B4" w:rsidRDefault="00070B1D" w:rsidP="00617E1D">
      <w:pPr>
        <w:ind w:left="797" w:right="52"/>
        <w:rPr>
          <w:rFonts w:ascii="Arial" w:hAnsi="Arial" w:cs="Arial"/>
          <w:color w:val="000000" w:themeColor="text1"/>
          <w:sz w:val="18"/>
          <w:szCs w:val="18"/>
        </w:rPr>
      </w:pP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 - oznam o schválení riadnej účtovnej závierky </w:t>
      </w:r>
      <w:r w:rsidR="00617E1D" w:rsidRPr="009162B4">
        <w:rPr>
          <w:rFonts w:ascii="Arial" w:hAnsi="Arial" w:cs="Arial"/>
          <w:color w:val="000000" w:themeColor="text1"/>
          <w:sz w:val="18"/>
          <w:szCs w:val="18"/>
        </w:rPr>
        <w:t>za účtov</w:t>
      </w:r>
      <w:r w:rsidR="00B852CF" w:rsidRPr="009162B4">
        <w:rPr>
          <w:rFonts w:ascii="Arial" w:hAnsi="Arial" w:cs="Arial"/>
          <w:color w:val="000000" w:themeColor="text1"/>
          <w:sz w:val="18"/>
          <w:szCs w:val="18"/>
        </w:rPr>
        <w:t>né obdobie od 01.01.20</w:t>
      </w:r>
      <w:r w:rsidR="00E87E1A" w:rsidRPr="009162B4">
        <w:rPr>
          <w:rFonts w:ascii="Arial" w:hAnsi="Arial" w:cs="Arial"/>
          <w:color w:val="000000" w:themeColor="text1"/>
          <w:sz w:val="18"/>
          <w:szCs w:val="18"/>
        </w:rPr>
        <w:t>2</w:t>
      </w:r>
      <w:r w:rsidR="007D31C5">
        <w:rPr>
          <w:rFonts w:ascii="Arial" w:hAnsi="Arial" w:cs="Arial"/>
          <w:color w:val="000000" w:themeColor="text1"/>
          <w:sz w:val="18"/>
          <w:szCs w:val="18"/>
        </w:rPr>
        <w:t xml:space="preserve">1 </w:t>
      </w: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do </w:t>
      </w:r>
      <w:r w:rsidR="00617E1D" w:rsidRPr="009162B4">
        <w:rPr>
          <w:rFonts w:ascii="Arial" w:hAnsi="Arial" w:cs="Arial"/>
          <w:color w:val="000000" w:themeColor="text1"/>
          <w:sz w:val="18"/>
          <w:szCs w:val="18"/>
        </w:rPr>
        <w:t>31.12.20</w:t>
      </w:r>
      <w:r w:rsidR="00E87E1A" w:rsidRPr="009162B4">
        <w:rPr>
          <w:rFonts w:ascii="Arial" w:hAnsi="Arial" w:cs="Arial"/>
          <w:color w:val="000000" w:themeColor="text1"/>
          <w:sz w:val="18"/>
          <w:szCs w:val="18"/>
        </w:rPr>
        <w:t>2</w:t>
      </w:r>
      <w:r w:rsidR="007D31C5">
        <w:rPr>
          <w:rFonts w:ascii="Arial" w:hAnsi="Arial" w:cs="Arial"/>
          <w:color w:val="000000" w:themeColor="text1"/>
          <w:sz w:val="18"/>
          <w:szCs w:val="18"/>
        </w:rPr>
        <w:t>1</w:t>
      </w:r>
      <w:r w:rsidR="00617E1D" w:rsidRPr="009162B4">
        <w:rPr>
          <w:rFonts w:ascii="Arial" w:hAnsi="Arial" w:cs="Arial"/>
          <w:color w:val="000000" w:themeColor="text1"/>
          <w:sz w:val="18"/>
          <w:szCs w:val="18"/>
        </w:rPr>
        <w:t xml:space="preserve"> dňa </w:t>
      </w:r>
      <w:r w:rsidR="008E462B" w:rsidRPr="009162B4">
        <w:rPr>
          <w:rFonts w:ascii="Arial" w:hAnsi="Arial" w:cs="Arial"/>
          <w:color w:val="000000" w:themeColor="text1"/>
          <w:sz w:val="18"/>
          <w:szCs w:val="18"/>
        </w:rPr>
        <w:t>2</w:t>
      </w:r>
      <w:r w:rsidR="007D31C5">
        <w:rPr>
          <w:rFonts w:ascii="Arial" w:hAnsi="Arial" w:cs="Arial"/>
          <w:color w:val="000000" w:themeColor="text1"/>
          <w:sz w:val="18"/>
          <w:szCs w:val="18"/>
        </w:rPr>
        <w:t>9</w:t>
      </w:r>
      <w:r w:rsidR="008E462B" w:rsidRPr="009162B4">
        <w:rPr>
          <w:rFonts w:ascii="Arial" w:hAnsi="Arial" w:cs="Arial"/>
          <w:color w:val="000000" w:themeColor="text1"/>
          <w:sz w:val="18"/>
          <w:szCs w:val="18"/>
        </w:rPr>
        <w:t>.3.202</w:t>
      </w:r>
      <w:r w:rsidR="007D31C5">
        <w:rPr>
          <w:rFonts w:ascii="Arial" w:hAnsi="Arial" w:cs="Arial"/>
          <w:color w:val="000000" w:themeColor="text1"/>
          <w:sz w:val="18"/>
          <w:szCs w:val="18"/>
        </w:rPr>
        <w:t>2</w:t>
      </w:r>
      <w:r w:rsidR="008E462B" w:rsidRPr="009162B4">
        <w:rPr>
          <w:rFonts w:ascii="Arial" w:hAnsi="Arial" w:cs="Arial"/>
          <w:color w:val="000000" w:themeColor="text1"/>
          <w:sz w:val="18"/>
          <w:szCs w:val="18"/>
        </w:rPr>
        <w:t>.</w:t>
      </w:r>
    </w:p>
    <w:p w:rsidR="00696B04" w:rsidRPr="009162B4" w:rsidRDefault="00070B1D">
      <w:pPr>
        <w:ind w:left="797"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Všetky vyššie uvedené dokumenty sú zverejnené v Registri účtovných závierok MF SR.  </w:t>
      </w:r>
    </w:p>
    <w:p w:rsidR="00696B04" w:rsidRPr="009162B4" w:rsidRDefault="00070B1D">
      <w:pPr>
        <w:spacing w:after="18" w:line="259" w:lineRule="auto"/>
        <w:ind w:left="708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AE21EE" w:rsidRPr="009162B4" w:rsidRDefault="00070B1D" w:rsidP="00AE21EE">
      <w:pPr>
        <w:numPr>
          <w:ilvl w:val="0"/>
          <w:numId w:val="2"/>
        </w:numPr>
        <w:ind w:right="52" w:hanging="28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  <w:u w:val="single" w:color="000000"/>
        </w:rPr>
        <w:t>Účtovná závierka za účtovné obdobie roku</w:t>
      </w:r>
      <w:r w:rsidRPr="009162B4">
        <w:rPr>
          <w:rFonts w:ascii="Arial" w:hAnsi="Arial" w:cs="Arial"/>
          <w:b/>
          <w:sz w:val="18"/>
          <w:szCs w:val="18"/>
          <w:u w:val="single"/>
        </w:rPr>
        <w:t xml:space="preserve"> 20</w:t>
      </w:r>
      <w:r w:rsidR="0059288A" w:rsidRPr="009162B4">
        <w:rPr>
          <w:rFonts w:ascii="Arial" w:hAnsi="Arial" w:cs="Arial"/>
          <w:b/>
          <w:sz w:val="18"/>
          <w:szCs w:val="18"/>
          <w:u w:val="single"/>
        </w:rPr>
        <w:t>2</w:t>
      </w:r>
      <w:r w:rsidR="007D31C5">
        <w:rPr>
          <w:rFonts w:ascii="Arial" w:hAnsi="Arial" w:cs="Arial"/>
          <w:b/>
          <w:sz w:val="18"/>
          <w:szCs w:val="18"/>
          <w:u w:val="single"/>
        </w:rPr>
        <w:t>2</w:t>
      </w:r>
      <w:r w:rsidR="00E87E1A" w:rsidRPr="009162B4">
        <w:rPr>
          <w:rFonts w:ascii="Arial" w:hAnsi="Arial" w:cs="Arial"/>
          <w:sz w:val="18"/>
          <w:szCs w:val="18"/>
        </w:rPr>
        <w:t xml:space="preserve"> </w:t>
      </w:r>
      <w:r w:rsidRPr="009162B4">
        <w:rPr>
          <w:rFonts w:ascii="Arial" w:hAnsi="Arial" w:cs="Arial"/>
          <w:sz w:val="18"/>
          <w:szCs w:val="18"/>
        </w:rPr>
        <w:t>je zostavená ako riadna, po uzatvore</w:t>
      </w:r>
      <w:r w:rsidR="00B852CF" w:rsidRPr="009162B4">
        <w:rPr>
          <w:rFonts w:ascii="Arial" w:hAnsi="Arial" w:cs="Arial"/>
          <w:sz w:val="18"/>
          <w:szCs w:val="18"/>
        </w:rPr>
        <w:t>ní účtovných kníh k 31. 12. 20</w:t>
      </w:r>
      <w:r w:rsidR="0059288A" w:rsidRPr="009162B4">
        <w:rPr>
          <w:rFonts w:ascii="Arial" w:hAnsi="Arial" w:cs="Arial"/>
          <w:sz w:val="18"/>
          <w:szCs w:val="18"/>
        </w:rPr>
        <w:t>2</w:t>
      </w:r>
      <w:r w:rsidR="007D31C5">
        <w:rPr>
          <w:rFonts w:ascii="Arial" w:hAnsi="Arial" w:cs="Arial"/>
          <w:sz w:val="18"/>
          <w:szCs w:val="18"/>
        </w:rPr>
        <w:t>2</w:t>
      </w:r>
      <w:r w:rsidRPr="009162B4">
        <w:rPr>
          <w:rFonts w:ascii="Arial" w:hAnsi="Arial" w:cs="Arial"/>
          <w:sz w:val="18"/>
          <w:szCs w:val="18"/>
        </w:rPr>
        <w:t xml:space="preserve"> na základe povinnosti vyplývajúcej z § 17 ods. 6 zákona č. 431/2002 Z. z. o účtovníctve v znení neskorších predpisov (ďalej len „zákon“) za účtovné obdobie od 1.1.20</w:t>
      </w:r>
      <w:r w:rsidR="0059288A" w:rsidRPr="009162B4">
        <w:rPr>
          <w:rFonts w:ascii="Arial" w:hAnsi="Arial" w:cs="Arial"/>
          <w:sz w:val="18"/>
          <w:szCs w:val="18"/>
        </w:rPr>
        <w:t>2</w:t>
      </w:r>
      <w:r w:rsidR="00E57579">
        <w:rPr>
          <w:rFonts w:ascii="Arial" w:hAnsi="Arial" w:cs="Arial"/>
          <w:sz w:val="18"/>
          <w:szCs w:val="18"/>
        </w:rPr>
        <w:t>2</w:t>
      </w:r>
      <w:r w:rsidRPr="009162B4">
        <w:rPr>
          <w:rFonts w:ascii="Arial" w:hAnsi="Arial" w:cs="Arial"/>
          <w:sz w:val="18"/>
          <w:szCs w:val="18"/>
        </w:rPr>
        <w:t xml:space="preserve"> do 31.12.20</w:t>
      </w:r>
      <w:r w:rsidR="0059288A" w:rsidRPr="009162B4">
        <w:rPr>
          <w:rFonts w:ascii="Arial" w:hAnsi="Arial" w:cs="Arial"/>
          <w:sz w:val="18"/>
          <w:szCs w:val="18"/>
        </w:rPr>
        <w:t>2</w:t>
      </w:r>
      <w:r w:rsidR="00E57579">
        <w:rPr>
          <w:rFonts w:ascii="Arial" w:hAnsi="Arial" w:cs="Arial"/>
          <w:sz w:val="18"/>
          <w:szCs w:val="18"/>
        </w:rPr>
        <w:t>2</w:t>
      </w:r>
      <w:r w:rsidR="00AE21EE" w:rsidRPr="009162B4">
        <w:rPr>
          <w:rFonts w:ascii="Arial" w:hAnsi="Arial" w:cs="Arial"/>
          <w:sz w:val="18"/>
          <w:szCs w:val="18"/>
        </w:rPr>
        <w:t>.</w:t>
      </w:r>
    </w:p>
    <w:p w:rsidR="00AE21EE" w:rsidRPr="009162B4" w:rsidRDefault="00AE21EE" w:rsidP="00AE21EE">
      <w:pPr>
        <w:ind w:left="693" w:right="52" w:firstLine="0"/>
        <w:rPr>
          <w:rFonts w:ascii="Arial" w:hAnsi="Arial" w:cs="Arial"/>
          <w:b/>
          <w:sz w:val="18"/>
          <w:szCs w:val="18"/>
          <w:u w:val="single" w:color="000000"/>
        </w:rPr>
      </w:pPr>
    </w:p>
    <w:p w:rsidR="00AE21EE" w:rsidRPr="009162B4" w:rsidRDefault="00AE21EE" w:rsidP="00AE21EE">
      <w:pPr>
        <w:ind w:left="693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Účtovná závierka za účtovné obdobie roku 202</w:t>
      </w:r>
      <w:r w:rsidR="007D31C5">
        <w:rPr>
          <w:rFonts w:ascii="Arial" w:hAnsi="Arial" w:cs="Arial"/>
          <w:sz w:val="18"/>
          <w:szCs w:val="18"/>
        </w:rPr>
        <w:t>2</w:t>
      </w:r>
      <w:r w:rsidRPr="009162B4">
        <w:rPr>
          <w:rFonts w:ascii="Arial" w:hAnsi="Arial" w:cs="Arial"/>
          <w:sz w:val="18"/>
          <w:szCs w:val="18"/>
        </w:rPr>
        <w:t xml:space="preserve"> bola zostavená za predpokladu ne</w:t>
      </w:r>
      <w:r w:rsidR="007D31C5">
        <w:rPr>
          <w:rFonts w:ascii="Arial" w:hAnsi="Arial" w:cs="Arial"/>
          <w:sz w:val="18"/>
          <w:szCs w:val="18"/>
        </w:rPr>
        <w:t>pretržitého trvania spoločnosti.</w:t>
      </w:r>
    </w:p>
    <w:p w:rsidR="00AE21EE" w:rsidRPr="009162B4" w:rsidRDefault="00AE21EE" w:rsidP="00AE21EE">
      <w:pPr>
        <w:ind w:left="412" w:right="52" w:firstLine="0"/>
        <w:rPr>
          <w:rFonts w:ascii="Arial" w:hAnsi="Arial" w:cs="Arial"/>
          <w:sz w:val="18"/>
          <w:szCs w:val="18"/>
        </w:rPr>
      </w:pPr>
    </w:p>
    <w:p w:rsidR="009C551E" w:rsidRPr="009162B4" w:rsidRDefault="009C551E" w:rsidP="00AE21EE">
      <w:pPr>
        <w:ind w:left="693" w:right="52" w:firstLine="0"/>
        <w:rPr>
          <w:rFonts w:ascii="Arial" w:hAnsi="Arial" w:cs="Arial"/>
          <w:sz w:val="18"/>
          <w:szCs w:val="18"/>
        </w:rPr>
      </w:pPr>
    </w:p>
    <w:p w:rsidR="00696B04" w:rsidRPr="009162B4" w:rsidRDefault="00070B1D" w:rsidP="00AE21EE">
      <w:pPr>
        <w:numPr>
          <w:ilvl w:val="0"/>
          <w:numId w:val="2"/>
        </w:numPr>
        <w:ind w:right="52" w:hanging="28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sz w:val="18"/>
          <w:szCs w:val="18"/>
          <w:u w:val="single" w:color="000000"/>
        </w:rPr>
        <w:t>Priemerný prepočítaný stav zamestnancov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AF4111" w:rsidRPr="009162B4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sz w:val="18"/>
          <w:szCs w:val="18"/>
        </w:rPr>
      </w:pPr>
    </w:p>
    <w:p w:rsidR="00AF4111" w:rsidRPr="009162B4" w:rsidRDefault="00AF4111" w:rsidP="00AF4111">
      <w:pPr>
        <w:spacing w:after="0" w:line="259" w:lineRule="auto"/>
        <w:ind w:left="693" w:right="52" w:firstLine="0"/>
        <w:jc w:val="left"/>
        <w:rPr>
          <w:rFonts w:ascii="Arial" w:hAnsi="Arial" w:cs="Arial"/>
          <w:b/>
          <w:sz w:val="18"/>
          <w:szCs w:val="18"/>
        </w:rPr>
      </w:pPr>
    </w:p>
    <w:tbl>
      <w:tblPr>
        <w:tblStyle w:val="TableGrid"/>
        <w:tblW w:w="8673" w:type="dxa"/>
        <w:tblInd w:w="283" w:type="dxa"/>
        <w:tblCellMar>
          <w:top w:w="51" w:type="dxa"/>
          <w:left w:w="70" w:type="dxa"/>
          <w:bottom w:w="9" w:type="dxa"/>
          <w:right w:w="115" w:type="dxa"/>
        </w:tblCellMar>
        <w:tblLook w:val="04A0" w:firstRow="1" w:lastRow="0" w:firstColumn="1" w:lastColumn="0" w:noHBand="0" w:noVBand="1"/>
      </w:tblPr>
      <w:tblGrid>
        <w:gridCol w:w="4681"/>
        <w:gridCol w:w="1995"/>
        <w:gridCol w:w="1997"/>
      </w:tblGrid>
      <w:tr w:rsidR="00AF4111" w:rsidRPr="009162B4" w:rsidTr="003718D6">
        <w:trPr>
          <w:trHeight w:val="564"/>
        </w:trPr>
        <w:tc>
          <w:tcPr>
            <w:tcW w:w="4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9162B4" w:rsidRDefault="00AF4111" w:rsidP="00AD4F06">
            <w:pPr>
              <w:tabs>
                <w:tab w:val="center" w:pos="1183"/>
                <w:tab w:val="center" w:pos="2622"/>
              </w:tabs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eastAsia="Calibri" w:hAnsi="Arial" w:cs="Arial"/>
                <w:sz w:val="18"/>
                <w:szCs w:val="18"/>
              </w:rPr>
              <w:tab/>
            </w: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9162B4">
              <w:rPr>
                <w:rFonts w:ascii="Arial" w:hAnsi="Arial" w:cs="Arial"/>
                <w:b/>
                <w:sz w:val="18"/>
                <w:szCs w:val="18"/>
              </w:rPr>
              <w:tab/>
              <w:t xml:space="preserve">Stav zamestnancov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9162B4" w:rsidRDefault="00B852CF" w:rsidP="00E87E1A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k 31. 12. 20</w:t>
            </w:r>
            <w:r w:rsidR="0065146C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E87E1A" w:rsidRPr="009162B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9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F4111" w:rsidRPr="009162B4" w:rsidRDefault="00AF4111" w:rsidP="002F0235">
            <w:pPr>
              <w:spacing w:after="0" w:line="259" w:lineRule="auto"/>
              <w:ind w:left="44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k 31. 12. 20</w:t>
            </w:r>
            <w:r w:rsidR="00E87E1A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F0235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AF4111" w:rsidRPr="009162B4" w:rsidTr="003718D6">
        <w:trPr>
          <w:trHeight w:val="329"/>
        </w:trPr>
        <w:tc>
          <w:tcPr>
            <w:tcW w:w="46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AF4111" w:rsidP="00AD4F06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Priemerný prepočítaný stav zamestnancov 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5847BC" w:rsidP="00CC5568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15</w:t>
            </w:r>
          </w:p>
        </w:tc>
        <w:tc>
          <w:tcPr>
            <w:tcW w:w="19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7D31C5" w:rsidP="00AD4F06">
            <w:pPr>
              <w:spacing w:after="0" w:line="259" w:lineRule="auto"/>
              <w:ind w:left="45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</w:t>
            </w:r>
            <w:r w:rsidR="00AF4111"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9162B4" w:rsidTr="003718D6">
        <w:trPr>
          <w:trHeight w:val="506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AF4111" w:rsidP="00AD4F06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Stav zamestnancov ku dňu, ku ktorému sa zostavuje účtovná závierka: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5847BC" w:rsidP="00AD4F06">
            <w:pPr>
              <w:spacing w:after="0" w:line="259" w:lineRule="auto"/>
              <w:ind w:left="47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15</w:t>
            </w:r>
            <w:r w:rsidR="00AF4111"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7D31C5" w:rsidP="00AD4F06">
            <w:pPr>
              <w:spacing w:after="0" w:line="259" w:lineRule="auto"/>
              <w:ind w:left="45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</w:t>
            </w:r>
            <w:r w:rsidR="00AF4111"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F4111" w:rsidRPr="009162B4" w:rsidTr="003718D6">
        <w:trPr>
          <w:trHeight w:val="295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AF4111" w:rsidP="00AD4F06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-  z toho počet vedúcich zamestnancov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AF4111" w:rsidP="00AD4F06">
            <w:pPr>
              <w:spacing w:after="0" w:line="259" w:lineRule="auto"/>
              <w:ind w:left="4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5847BC" w:rsidRPr="009162B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111" w:rsidRPr="009162B4" w:rsidRDefault="007D31C5" w:rsidP="00AD4F06">
            <w:pPr>
              <w:spacing w:after="0" w:line="259" w:lineRule="auto"/>
              <w:ind w:left="4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AF4111" w:rsidRPr="009162B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</w:tbl>
    <w:p w:rsidR="00AF4111" w:rsidRPr="009162B4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</w:p>
    <w:p w:rsidR="00AF4111" w:rsidRPr="009162B4" w:rsidRDefault="00AF4111" w:rsidP="00AF4111">
      <w:pPr>
        <w:spacing w:after="0" w:line="259" w:lineRule="auto"/>
        <w:ind w:left="643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Vedúcim zamestnancom spoločnosti  je  konateľ spoločnosti. </w:t>
      </w:r>
    </w:p>
    <w:p w:rsidR="00AF4111" w:rsidRPr="009162B4" w:rsidRDefault="00AF4111" w:rsidP="00AF4111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Pr="009162B4" w:rsidRDefault="00AF4111" w:rsidP="00AF4111">
      <w:pPr>
        <w:spacing w:after="1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AF4111" w:rsidRPr="009162B4" w:rsidRDefault="0038722D" w:rsidP="00AF4111">
      <w:pPr>
        <w:pStyle w:val="Nadpis1"/>
        <w:spacing w:after="1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 xml:space="preserve">Čl. </w:t>
      </w:r>
      <w:proofErr w:type="spellStart"/>
      <w:r w:rsidRPr="009162B4">
        <w:rPr>
          <w:rFonts w:ascii="Arial" w:hAnsi="Arial" w:cs="Arial"/>
          <w:sz w:val="18"/>
          <w:szCs w:val="18"/>
          <w:u w:val="none"/>
        </w:rPr>
        <w:t>ll</w:t>
      </w:r>
      <w:proofErr w:type="spellEnd"/>
      <w:r w:rsidRPr="009162B4">
        <w:rPr>
          <w:rFonts w:ascii="Arial" w:hAnsi="Arial" w:cs="Arial"/>
          <w:sz w:val="18"/>
          <w:szCs w:val="18"/>
          <w:u w:val="none"/>
        </w:rPr>
        <w:t xml:space="preserve"> - </w:t>
      </w:r>
      <w:r w:rsidR="002A26CD">
        <w:rPr>
          <w:rFonts w:ascii="Arial" w:hAnsi="Arial" w:cs="Arial"/>
          <w:sz w:val="18"/>
          <w:szCs w:val="18"/>
        </w:rPr>
        <w:t>Informácie o</w:t>
      </w:r>
      <w:r w:rsidR="00AF4111" w:rsidRPr="009162B4">
        <w:rPr>
          <w:rFonts w:ascii="Arial" w:hAnsi="Arial" w:cs="Arial"/>
          <w:sz w:val="18"/>
          <w:szCs w:val="18"/>
        </w:rPr>
        <w:t xml:space="preserve"> spoločnosti</w:t>
      </w:r>
    </w:p>
    <w:p w:rsidR="00696B04" w:rsidRDefault="002A26CD" w:rsidP="002A26CD">
      <w:pPr>
        <w:spacing w:after="19" w:line="259" w:lineRule="auto"/>
        <w:ind w:left="0" w:firstLine="708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Od 2.7.2022 je vlastníkom spoločnosti skupina </w:t>
      </w:r>
      <w:proofErr w:type="spellStart"/>
      <w:r>
        <w:rPr>
          <w:rFonts w:ascii="Arial" w:hAnsi="Arial" w:cs="Arial"/>
          <w:sz w:val="18"/>
          <w:szCs w:val="18"/>
        </w:rPr>
        <w:t>viridiusLAB</w:t>
      </w:r>
      <w:proofErr w:type="spellEnd"/>
      <w:r>
        <w:rPr>
          <w:rFonts w:ascii="Arial" w:hAnsi="Arial" w:cs="Arial"/>
          <w:sz w:val="18"/>
          <w:szCs w:val="18"/>
        </w:rPr>
        <w:t xml:space="preserve"> AG. Spoločnosť CHIRANALAB s.r.o má dvoch konateľov, z toho jeden konateľ je zároveň vedúcim zamestnancom.</w:t>
      </w:r>
    </w:p>
    <w:p w:rsidR="002A26CD" w:rsidRPr="009162B4" w:rsidRDefault="002A26CD">
      <w:pPr>
        <w:spacing w:after="19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2A6365">
      <w:pPr>
        <w:pStyle w:val="Nadpis1"/>
        <w:ind w:right="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>Čl. I</w:t>
      </w:r>
      <w:r w:rsidR="00070B1D" w:rsidRPr="009162B4">
        <w:rPr>
          <w:rFonts w:ascii="Arial" w:hAnsi="Arial" w:cs="Arial"/>
          <w:sz w:val="18"/>
          <w:szCs w:val="18"/>
          <w:u w:val="none"/>
        </w:rPr>
        <w:t>I</w:t>
      </w:r>
      <w:r w:rsidR="0038722D" w:rsidRPr="009162B4">
        <w:rPr>
          <w:rFonts w:ascii="Arial" w:hAnsi="Arial" w:cs="Arial"/>
          <w:sz w:val="18"/>
          <w:szCs w:val="18"/>
          <w:u w:val="none"/>
        </w:rPr>
        <w:t>I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 - </w:t>
      </w:r>
      <w:r w:rsidR="00070B1D" w:rsidRPr="009162B4">
        <w:rPr>
          <w:rFonts w:ascii="Arial" w:hAnsi="Arial" w:cs="Arial"/>
          <w:sz w:val="18"/>
          <w:szCs w:val="18"/>
        </w:rPr>
        <w:t xml:space="preserve"> Informácie o prijatých postupoch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Pr="009162B4" w:rsidRDefault="00070B1D">
      <w:pPr>
        <w:spacing w:after="16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Účtovná závierka je zostavená za splnenia predpokladu, že účtovná jednotka bude nepretržite pokračovať vo svojej činnosti. Spôsob účtovania zostal počas vykazovaného účtovného obdobia nezmenený.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19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Účtovné metódy a všeobecné účtovné zásady boli účtovnou jednotkou konzistentne aplikované počas celého účtovného obdobia.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  <w:r w:rsidRPr="009162B4">
        <w:rPr>
          <w:rFonts w:ascii="Arial" w:hAnsi="Arial" w:cs="Arial"/>
          <w:sz w:val="18"/>
          <w:szCs w:val="18"/>
        </w:rPr>
        <w:t xml:space="preserve">V účtovnej jednotke </w:t>
      </w:r>
      <w:r w:rsidRPr="009162B4">
        <w:rPr>
          <w:rFonts w:ascii="Arial" w:hAnsi="Arial" w:cs="Arial"/>
          <w:b/>
          <w:sz w:val="18"/>
          <w:szCs w:val="18"/>
        </w:rPr>
        <w:t>nedošlo</w:t>
      </w:r>
      <w:r w:rsidRPr="009162B4">
        <w:rPr>
          <w:rFonts w:ascii="Arial" w:hAnsi="Arial" w:cs="Arial"/>
          <w:sz w:val="18"/>
          <w:szCs w:val="18"/>
        </w:rPr>
        <w:t xml:space="preserve"> oproti predchádzajúcemu účtovnému obdobiu </w:t>
      </w:r>
      <w:r w:rsidRPr="009162B4">
        <w:rPr>
          <w:rFonts w:ascii="Arial" w:hAnsi="Arial" w:cs="Arial"/>
          <w:sz w:val="18"/>
          <w:szCs w:val="18"/>
        </w:rPr>
        <w:lastRenderedPageBreak/>
        <w:t xml:space="preserve">ku zmene spôsobov: oceňovania, postupov účtovania, usporiadania položiek účtovnej závierky a obsahového vymedzenia položiek účtovnej závierky. </w:t>
      </w: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spacing w:after="16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070B1D">
      <w:pPr>
        <w:numPr>
          <w:ilvl w:val="0"/>
          <w:numId w:val="3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Účtovnej jednotke nie sú známe transakcie neuvádzané v súvahe, ktoré by prinášali také riziká alebo prínosy, ktorých neuvedenie by významne pôsobilo na posúdenie finančnej situácie účtovnej jednotky. </w:t>
      </w:r>
    </w:p>
    <w:p w:rsidR="00696B04" w:rsidRPr="009162B4" w:rsidRDefault="00070B1D">
      <w:pPr>
        <w:spacing w:after="31" w:line="259" w:lineRule="auto"/>
        <w:ind w:left="36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numPr>
          <w:ilvl w:val="0"/>
          <w:numId w:val="3"/>
        </w:numPr>
        <w:spacing w:after="142" w:line="259" w:lineRule="auto"/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Spôsob oceňovania jednotlivých zložiek  majetku a záväzkov:  </w:t>
      </w:r>
    </w:p>
    <w:p w:rsidR="00696B04" w:rsidRPr="009162B4" w:rsidRDefault="00412FB8" w:rsidP="009638CC">
      <w:pPr>
        <w:numPr>
          <w:ilvl w:val="0"/>
          <w:numId w:val="4"/>
        </w:numPr>
        <w:spacing w:after="114" w:line="266" w:lineRule="auto"/>
        <w:ind w:left="1073" w:right="52" w:hanging="365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Dlhodobý hmotný majetok </w:t>
      </w:r>
      <w:r w:rsidRPr="009162B4">
        <w:rPr>
          <w:rFonts w:ascii="Arial" w:hAnsi="Arial" w:cs="Arial"/>
          <w:sz w:val="18"/>
          <w:szCs w:val="18"/>
        </w:rPr>
        <w:t>obstaraný kúpou oceňuje spoločnosť obstarávacou cenou. Obstarávacia cena zahrňuje cenu obstarania dlhodobého majetku vrátane nákladov súvisiacich s jeho obstaraním.</w:t>
      </w:r>
    </w:p>
    <w:p w:rsidR="00412FB8" w:rsidRPr="009162B4" w:rsidRDefault="00412FB8" w:rsidP="009638CC">
      <w:pPr>
        <w:numPr>
          <w:ilvl w:val="0"/>
          <w:numId w:val="4"/>
        </w:numPr>
        <w:spacing w:after="114" w:line="266" w:lineRule="auto"/>
        <w:ind w:left="1073" w:right="52" w:hanging="365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Dlhodobý nehmotný majetok </w:t>
      </w:r>
      <w:r w:rsidRPr="009162B4">
        <w:rPr>
          <w:rFonts w:ascii="Arial" w:hAnsi="Arial" w:cs="Arial"/>
          <w:sz w:val="18"/>
          <w:szCs w:val="18"/>
        </w:rPr>
        <w:t>spoločnosť neeviduje.</w:t>
      </w:r>
    </w:p>
    <w:p w:rsidR="00696B04" w:rsidRPr="009162B4" w:rsidRDefault="00DE58AF" w:rsidP="009638CC">
      <w:pPr>
        <w:numPr>
          <w:ilvl w:val="0"/>
          <w:numId w:val="4"/>
        </w:numPr>
        <w:spacing w:after="114" w:line="266" w:lineRule="auto"/>
        <w:ind w:left="1073" w:right="52" w:hanging="365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Pohľadávky sa oceňujú pri ich vzniku </w:t>
      </w:r>
      <w:r w:rsidRPr="009162B4">
        <w:rPr>
          <w:rFonts w:ascii="Arial" w:hAnsi="Arial" w:cs="Arial"/>
          <w:b/>
          <w:sz w:val="18"/>
          <w:szCs w:val="18"/>
        </w:rPr>
        <w:t xml:space="preserve">menovitou hodnotou. </w:t>
      </w:r>
      <w:r w:rsidR="00070B1D" w:rsidRPr="009162B4">
        <w:rPr>
          <w:rFonts w:ascii="Arial" w:hAnsi="Arial" w:cs="Arial"/>
          <w:sz w:val="18"/>
          <w:szCs w:val="18"/>
        </w:rPr>
        <w:t>Pri prevzatých pohľadávkach sa tieto oceňujú</w:t>
      </w:r>
      <w:r w:rsidR="00D97C84" w:rsidRPr="009162B4">
        <w:rPr>
          <w:rFonts w:ascii="Arial" w:hAnsi="Arial" w:cs="Arial"/>
          <w:sz w:val="18"/>
          <w:szCs w:val="18"/>
        </w:rPr>
        <w:t xml:space="preserve"> </w:t>
      </w:r>
      <w:r w:rsidR="00070B1D" w:rsidRPr="009162B4">
        <w:rPr>
          <w:rFonts w:ascii="Arial" w:hAnsi="Arial" w:cs="Arial"/>
          <w:b/>
          <w:sz w:val="18"/>
          <w:szCs w:val="18"/>
        </w:rPr>
        <w:t>obstarávacou cenou</w:t>
      </w:r>
      <w:r w:rsidR="00070B1D" w:rsidRPr="009162B4">
        <w:rPr>
          <w:rFonts w:ascii="Arial" w:hAnsi="Arial" w:cs="Arial"/>
          <w:sz w:val="18"/>
          <w:szCs w:val="18"/>
        </w:rPr>
        <w:t xml:space="preserve">.  </w:t>
      </w:r>
    </w:p>
    <w:p w:rsidR="00696B04" w:rsidRPr="009162B4" w:rsidRDefault="00070B1D" w:rsidP="009638CC">
      <w:pPr>
        <w:numPr>
          <w:ilvl w:val="0"/>
          <w:numId w:val="4"/>
        </w:numPr>
        <w:ind w:left="1073" w:right="52" w:hanging="365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Peňažné prostriedky a ceniny sa oceňujú ich </w:t>
      </w:r>
      <w:r w:rsidRPr="009162B4">
        <w:rPr>
          <w:rFonts w:ascii="Arial" w:hAnsi="Arial" w:cs="Arial"/>
          <w:b/>
          <w:sz w:val="18"/>
          <w:szCs w:val="18"/>
        </w:rPr>
        <w:t>menovitou hodnotou</w:t>
      </w:r>
      <w:r w:rsidRPr="009162B4">
        <w:rPr>
          <w:rFonts w:ascii="Arial" w:hAnsi="Arial" w:cs="Arial"/>
          <w:sz w:val="18"/>
          <w:szCs w:val="18"/>
        </w:rPr>
        <w:t xml:space="preserve">.  </w:t>
      </w:r>
    </w:p>
    <w:p w:rsidR="00696B04" w:rsidRPr="009162B4" w:rsidRDefault="00070B1D" w:rsidP="009638CC">
      <w:pPr>
        <w:spacing w:after="35" w:line="259" w:lineRule="auto"/>
        <w:ind w:left="723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187354" w:rsidRPr="009162B4" w:rsidRDefault="00DE58AF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Č</w:t>
      </w:r>
      <w:r w:rsidR="00070B1D" w:rsidRPr="009162B4">
        <w:rPr>
          <w:rFonts w:ascii="Arial" w:hAnsi="Arial" w:cs="Arial"/>
          <w:sz w:val="18"/>
          <w:szCs w:val="18"/>
        </w:rPr>
        <w:t>asové  ro</w:t>
      </w:r>
      <w:r w:rsidR="009638CC" w:rsidRPr="009162B4">
        <w:rPr>
          <w:rFonts w:ascii="Arial" w:hAnsi="Arial" w:cs="Arial"/>
          <w:sz w:val="18"/>
          <w:szCs w:val="18"/>
        </w:rPr>
        <w:t>zlíšenie na strane aktív súvahy</w:t>
      </w:r>
    </w:p>
    <w:p w:rsidR="009638CC" w:rsidRPr="009162B4" w:rsidRDefault="009638CC" w:rsidP="00187354">
      <w:pPr>
        <w:numPr>
          <w:ilvl w:val="1"/>
          <w:numId w:val="4"/>
        </w:numPr>
        <w:spacing w:after="0" w:line="240" w:lineRule="auto"/>
        <w:ind w:left="1435" w:right="51" w:hanging="3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náklady budúcich období</w:t>
      </w:r>
      <w:r w:rsidR="00187354" w:rsidRPr="009162B4">
        <w:rPr>
          <w:rFonts w:ascii="Arial" w:hAnsi="Arial" w:cs="Arial"/>
          <w:b/>
          <w:sz w:val="18"/>
          <w:szCs w:val="18"/>
        </w:rPr>
        <w:t xml:space="preserve"> – </w:t>
      </w:r>
      <w:r w:rsidRPr="009162B4">
        <w:rPr>
          <w:rFonts w:ascii="Arial" w:hAnsi="Arial" w:cs="Arial"/>
          <w:sz w:val="18"/>
          <w:szCs w:val="18"/>
        </w:rPr>
        <w:t>týkajú</w:t>
      </w:r>
      <w:r w:rsidR="00187354" w:rsidRPr="009162B4">
        <w:rPr>
          <w:rFonts w:ascii="Arial" w:hAnsi="Arial" w:cs="Arial"/>
          <w:sz w:val="18"/>
          <w:szCs w:val="18"/>
        </w:rPr>
        <w:t xml:space="preserve"> sa</w:t>
      </w:r>
      <w:r w:rsidRPr="009162B4">
        <w:rPr>
          <w:rFonts w:ascii="Arial" w:hAnsi="Arial" w:cs="Arial"/>
          <w:sz w:val="18"/>
          <w:szCs w:val="18"/>
        </w:rPr>
        <w:t xml:space="preserve"> služieb telefónneho paušálu budúcich období a</w:t>
      </w:r>
      <w:r w:rsidR="0088563A" w:rsidRPr="009162B4">
        <w:rPr>
          <w:rFonts w:ascii="Arial" w:hAnsi="Arial" w:cs="Arial"/>
          <w:sz w:val="18"/>
          <w:szCs w:val="18"/>
        </w:rPr>
        <w:t> webhostingových služieb</w:t>
      </w:r>
    </w:p>
    <w:p w:rsidR="009638CC" w:rsidRPr="009162B4" w:rsidRDefault="009638CC" w:rsidP="009638CC">
      <w:pPr>
        <w:pStyle w:val="Odsekzoznamu"/>
        <w:rPr>
          <w:rFonts w:ascii="Arial" w:hAnsi="Arial" w:cs="Arial"/>
          <w:sz w:val="18"/>
          <w:szCs w:val="18"/>
        </w:rPr>
      </w:pPr>
    </w:p>
    <w:p w:rsidR="00187354" w:rsidRPr="009162B4" w:rsidRDefault="00DE58AF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Z</w:t>
      </w:r>
      <w:r w:rsidR="0040030A" w:rsidRPr="009162B4">
        <w:rPr>
          <w:rFonts w:ascii="Arial" w:hAnsi="Arial" w:cs="Arial"/>
          <w:sz w:val="18"/>
          <w:szCs w:val="18"/>
        </w:rPr>
        <w:t>áväzky</w:t>
      </w:r>
      <w:r w:rsidR="00070B1D" w:rsidRPr="009162B4">
        <w:rPr>
          <w:rFonts w:ascii="Arial" w:hAnsi="Arial" w:cs="Arial"/>
          <w:sz w:val="18"/>
          <w:szCs w:val="18"/>
        </w:rPr>
        <w:t xml:space="preserve"> vrátane rezerv, dlhopisov, pôžičiek a</w:t>
      </w:r>
      <w:r w:rsidR="00187354" w:rsidRPr="009162B4">
        <w:rPr>
          <w:rFonts w:ascii="Arial" w:hAnsi="Arial" w:cs="Arial"/>
          <w:sz w:val="18"/>
          <w:szCs w:val="18"/>
        </w:rPr>
        <w:t> </w:t>
      </w:r>
      <w:r w:rsidR="00070B1D" w:rsidRPr="009162B4">
        <w:rPr>
          <w:rFonts w:ascii="Arial" w:hAnsi="Arial" w:cs="Arial"/>
          <w:sz w:val="18"/>
          <w:szCs w:val="18"/>
        </w:rPr>
        <w:t>úverov</w:t>
      </w:r>
    </w:p>
    <w:p w:rsidR="00696B04" w:rsidRPr="009162B4" w:rsidRDefault="00070B1D" w:rsidP="00187354">
      <w:pPr>
        <w:numPr>
          <w:ilvl w:val="1"/>
          <w:numId w:val="4"/>
        </w:numPr>
        <w:spacing w:after="128"/>
        <w:ind w:right="52" w:hanging="305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Záväzky vrátane rezerv, dlhopisov, pôžičiek a úverov spoločnosť oceňuje v </w:t>
      </w:r>
      <w:r w:rsidRPr="009162B4">
        <w:rPr>
          <w:rFonts w:ascii="Arial" w:hAnsi="Arial" w:cs="Arial"/>
          <w:b/>
          <w:sz w:val="18"/>
          <w:szCs w:val="18"/>
        </w:rPr>
        <w:t>menovitej hodnote</w:t>
      </w:r>
      <w:r w:rsidRPr="009162B4">
        <w:rPr>
          <w:rFonts w:ascii="Arial" w:hAnsi="Arial" w:cs="Arial"/>
          <w:sz w:val="18"/>
          <w:szCs w:val="18"/>
        </w:rPr>
        <w:t xml:space="preserve"> pri ich vzniku a v </w:t>
      </w:r>
      <w:r w:rsidRPr="009162B4">
        <w:rPr>
          <w:rFonts w:ascii="Arial" w:hAnsi="Arial" w:cs="Arial"/>
          <w:b/>
          <w:sz w:val="18"/>
          <w:szCs w:val="18"/>
        </w:rPr>
        <w:t>obstarávacej cene</w:t>
      </w:r>
      <w:r w:rsidRPr="009162B4">
        <w:rPr>
          <w:rFonts w:ascii="Arial" w:hAnsi="Arial" w:cs="Arial"/>
          <w:sz w:val="18"/>
          <w:szCs w:val="18"/>
        </w:rPr>
        <w:t xml:space="preserve"> pri ich prevzatí. Ak sa pri inventarizácii zistí, že suma záväzkov je iná ako ich výška v účtovníctve, uvedú sa záväzky v účtovníctve a v účtovnej závierke v tomto zistenom ocenení.  </w:t>
      </w:r>
    </w:p>
    <w:p w:rsidR="00187354" w:rsidRPr="009162B4" w:rsidRDefault="00070B1D" w:rsidP="00187354">
      <w:pPr>
        <w:numPr>
          <w:ilvl w:val="1"/>
          <w:numId w:val="4"/>
        </w:numPr>
        <w:spacing w:before="120" w:after="120" w:line="269" w:lineRule="auto"/>
        <w:ind w:left="1440" w:right="51" w:hanging="306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Rezervy sa tvoria na základe zásady opatrnosti na riziká a straty. Rezerva sa účtuje v očakávanej výške záväzku. Rezervy sú záväzky s neurčitým časovým vymedzením alebo výškou, tvoria sa na krytie známych rizík alebo strát z podnikania. Oceňujú sa v očakávanej výške záväzku</w:t>
      </w:r>
      <w:r w:rsidR="00187354" w:rsidRPr="009162B4">
        <w:rPr>
          <w:rFonts w:ascii="Arial" w:hAnsi="Arial" w:cs="Arial"/>
          <w:sz w:val="18"/>
          <w:szCs w:val="18"/>
        </w:rPr>
        <w:t xml:space="preserve">. </w:t>
      </w:r>
    </w:p>
    <w:p w:rsidR="00696B04" w:rsidRPr="009162B4" w:rsidRDefault="00070B1D" w:rsidP="00187354">
      <w:pPr>
        <w:spacing w:before="120" w:after="120" w:line="269" w:lineRule="auto"/>
        <w:ind w:left="1440" w:right="51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Záväzky s určitým časovým vymedzením a s určitou výškou sa neúčtujú na účtoch rezerv, ale na príslušných účtoch záväzkov. </w:t>
      </w:r>
    </w:p>
    <w:p w:rsidR="00696B04" w:rsidRPr="009162B4" w:rsidRDefault="00070B1D" w:rsidP="00187354">
      <w:pPr>
        <w:spacing w:after="147"/>
        <w:ind w:left="1416" w:right="52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Ku koncu roka 20</w:t>
      </w:r>
      <w:r w:rsidR="00241B55" w:rsidRPr="009162B4">
        <w:rPr>
          <w:rFonts w:ascii="Arial" w:hAnsi="Arial" w:cs="Arial"/>
          <w:sz w:val="18"/>
          <w:szCs w:val="18"/>
        </w:rPr>
        <w:t>2</w:t>
      </w:r>
      <w:r w:rsidR="00B13DF8">
        <w:rPr>
          <w:rFonts w:ascii="Arial" w:hAnsi="Arial" w:cs="Arial"/>
          <w:sz w:val="18"/>
          <w:szCs w:val="18"/>
        </w:rPr>
        <w:t>2</w:t>
      </w:r>
      <w:r w:rsidRPr="009162B4">
        <w:rPr>
          <w:rFonts w:ascii="Arial" w:hAnsi="Arial" w:cs="Arial"/>
          <w:sz w:val="18"/>
          <w:szCs w:val="18"/>
        </w:rPr>
        <w:t xml:space="preserve"> vytvárala spoločnosť rezervy na náhrady miezd za nevyčerpané dovolenky vrátane sociálneho zabezpečenia. </w:t>
      </w:r>
    </w:p>
    <w:p w:rsidR="00696B04" w:rsidRPr="009162B4" w:rsidRDefault="00070B1D" w:rsidP="00187354">
      <w:pPr>
        <w:numPr>
          <w:ilvl w:val="0"/>
          <w:numId w:val="4"/>
        </w:numPr>
        <w:spacing w:after="0" w:line="269" w:lineRule="auto"/>
        <w:ind w:left="1072" w:right="51" w:hanging="363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Daň z príjmov splatná za bežné účtovné obdobie a za zdaňovacie obdobie (ďalej len „splatná daň z príjmov“) a daň z príjmov odložená do budúcich účtovných období a zdaňovacích období (ďalej len „odložená daň z príjmov“) </w:t>
      </w:r>
    </w:p>
    <w:p w:rsidR="00997CA0" w:rsidRPr="009162B4" w:rsidRDefault="00997CA0">
      <w:pPr>
        <w:ind w:left="720" w:right="52" w:hanging="360"/>
        <w:rPr>
          <w:rFonts w:ascii="Arial" w:hAnsi="Arial" w:cs="Arial"/>
          <w:sz w:val="18"/>
          <w:szCs w:val="18"/>
        </w:rPr>
      </w:pPr>
    </w:p>
    <w:p w:rsidR="00696B04" w:rsidRPr="009162B4" w:rsidRDefault="00070B1D" w:rsidP="00187354">
      <w:pPr>
        <w:ind w:left="1001" w:right="52" w:firstLine="0"/>
        <w:rPr>
          <w:rFonts w:ascii="Arial" w:hAnsi="Arial" w:cs="Arial"/>
          <w:color w:val="0D0D0D" w:themeColor="text1" w:themeTint="F2"/>
          <w:sz w:val="18"/>
          <w:szCs w:val="18"/>
        </w:rPr>
      </w:pPr>
      <w:r w:rsidRPr="009162B4">
        <w:rPr>
          <w:rFonts w:ascii="Arial" w:hAnsi="Arial" w:cs="Arial"/>
          <w:color w:val="0D0D0D" w:themeColor="text1" w:themeTint="F2"/>
          <w:sz w:val="18"/>
          <w:szCs w:val="18"/>
        </w:rPr>
        <w:t xml:space="preserve">Pri výpočte splatnej dane z príjmov za bežné účtovné obdobie účtovná jednotka použila platnú sadzbu dane 21%. O dani z príjmov odloženej do budúcich účtovných a zdaňovacích období spoločnosť neúčtuje. </w:t>
      </w:r>
    </w:p>
    <w:p w:rsidR="00696B04" w:rsidRPr="009162B4" w:rsidRDefault="00070B1D">
      <w:pPr>
        <w:spacing w:after="13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412FB8" w:rsidRPr="009162B4" w:rsidRDefault="00070B1D" w:rsidP="00B42CB6">
      <w:pPr>
        <w:numPr>
          <w:ilvl w:val="0"/>
          <w:numId w:val="5"/>
        </w:numPr>
        <w:spacing w:after="9" w:line="266" w:lineRule="auto"/>
        <w:ind w:right="26" w:hanging="350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Tvorba odpisového plánu pre dlhodobý majetok, s uvedením doby odpisovania, sadzby odpisov a odpisových metód pre účtovné odpisy.</w:t>
      </w:r>
    </w:p>
    <w:p w:rsidR="00696B04" w:rsidRPr="009162B4" w:rsidRDefault="00412FB8" w:rsidP="00412FB8">
      <w:pPr>
        <w:spacing w:after="9" w:line="266" w:lineRule="auto"/>
        <w:ind w:left="663" w:right="26" w:firstLine="0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Tvorba odpisového plánu (účtovných odpisov) pre dlhodobý majetok vychádza z požiadaviek §28 zákona  č. 431/2002 </w:t>
      </w:r>
      <w:proofErr w:type="spellStart"/>
      <w:r w:rsidRPr="009162B4">
        <w:rPr>
          <w:rFonts w:ascii="Arial" w:hAnsi="Arial" w:cs="Arial"/>
          <w:sz w:val="18"/>
          <w:szCs w:val="18"/>
        </w:rPr>
        <w:t>Z.z</w:t>
      </w:r>
      <w:proofErr w:type="spellEnd"/>
      <w:r w:rsidRPr="009162B4">
        <w:rPr>
          <w:rFonts w:ascii="Arial" w:hAnsi="Arial" w:cs="Arial"/>
          <w:sz w:val="18"/>
          <w:szCs w:val="18"/>
        </w:rPr>
        <w:t>., o účtovníctve</w:t>
      </w:r>
      <w:r w:rsidRPr="009162B4">
        <w:rPr>
          <w:rFonts w:ascii="Arial" w:hAnsi="Arial" w:cs="Arial"/>
          <w:b/>
          <w:sz w:val="18"/>
          <w:szCs w:val="18"/>
        </w:rPr>
        <w:t>.</w:t>
      </w:r>
      <w:r w:rsidR="00070B1D"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742286" w:rsidRPr="009162B4" w:rsidRDefault="00742286" w:rsidP="00412FB8">
      <w:pPr>
        <w:spacing w:after="9" w:line="266" w:lineRule="auto"/>
        <w:ind w:left="663" w:right="26" w:firstLine="0"/>
        <w:rPr>
          <w:rFonts w:ascii="Arial" w:hAnsi="Arial" w:cs="Arial"/>
          <w:b/>
          <w:sz w:val="18"/>
          <w:szCs w:val="18"/>
        </w:rPr>
      </w:pPr>
    </w:p>
    <w:p w:rsidR="009C551E" w:rsidRPr="009162B4" w:rsidRDefault="009C551E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single"/>
        </w:rPr>
        <w:t xml:space="preserve">Majetok </w:t>
      </w:r>
      <w:r w:rsidR="00296DAA" w:rsidRPr="009162B4">
        <w:rPr>
          <w:rFonts w:ascii="Arial" w:hAnsi="Arial" w:cs="Arial"/>
          <w:sz w:val="18"/>
          <w:szCs w:val="18"/>
          <w:u w:val="single"/>
        </w:rPr>
        <w:t>so vstupnou cenou</w:t>
      </w:r>
      <w:r w:rsidR="004232B3" w:rsidRPr="009162B4">
        <w:rPr>
          <w:rFonts w:ascii="Arial" w:hAnsi="Arial" w:cs="Arial"/>
          <w:sz w:val="18"/>
          <w:szCs w:val="18"/>
          <w:u w:val="single"/>
        </w:rPr>
        <w:t xml:space="preserve"> </w:t>
      </w:r>
      <w:r w:rsidRPr="009162B4">
        <w:rPr>
          <w:rFonts w:ascii="Arial" w:hAnsi="Arial" w:cs="Arial"/>
          <w:sz w:val="18"/>
          <w:szCs w:val="18"/>
          <w:u w:val="single"/>
        </w:rPr>
        <w:t>do 500 EUR</w:t>
      </w:r>
      <w:r w:rsidR="00742286" w:rsidRPr="009162B4">
        <w:rPr>
          <w:rFonts w:ascii="Arial" w:hAnsi="Arial" w:cs="Arial"/>
          <w:sz w:val="18"/>
          <w:szCs w:val="18"/>
          <w:u w:val="single"/>
        </w:rPr>
        <w:t xml:space="preserve"> vrátane</w:t>
      </w:r>
      <w:r w:rsidR="009D217B" w:rsidRPr="009162B4">
        <w:rPr>
          <w:rFonts w:ascii="Arial" w:hAnsi="Arial" w:cs="Arial"/>
          <w:sz w:val="18"/>
          <w:szCs w:val="18"/>
        </w:rPr>
        <w:t xml:space="preserve"> s dobou použiteľnosti viac ako jeden rok je </w:t>
      </w:r>
      <w:r w:rsidR="000116AA" w:rsidRPr="009162B4">
        <w:rPr>
          <w:rFonts w:ascii="Arial" w:hAnsi="Arial" w:cs="Arial"/>
          <w:sz w:val="18"/>
          <w:szCs w:val="18"/>
        </w:rPr>
        <w:t>zaúčtovaný na ťarchu účtu 770 podsúvahovej evidencie a zároveň zaevidovaný v operatívnej evidencii drobného dlhodobého majetku.</w:t>
      </w:r>
    </w:p>
    <w:p w:rsidR="005938B3" w:rsidRPr="009162B4" w:rsidRDefault="005938B3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single"/>
        </w:rPr>
        <w:t xml:space="preserve">Majetok </w:t>
      </w:r>
      <w:r w:rsidR="004232B3" w:rsidRPr="009162B4">
        <w:rPr>
          <w:rFonts w:ascii="Arial" w:hAnsi="Arial" w:cs="Arial"/>
          <w:sz w:val="18"/>
          <w:szCs w:val="18"/>
          <w:u w:val="single"/>
        </w:rPr>
        <w:t xml:space="preserve">so vstupnou cenou </w:t>
      </w:r>
      <w:r w:rsidRPr="009162B4">
        <w:rPr>
          <w:rFonts w:ascii="Arial" w:hAnsi="Arial" w:cs="Arial"/>
          <w:sz w:val="18"/>
          <w:szCs w:val="18"/>
          <w:u w:val="single"/>
        </w:rPr>
        <w:t>od 500-1700 EUR</w:t>
      </w:r>
      <w:r w:rsidR="000116AA" w:rsidRPr="009162B4">
        <w:rPr>
          <w:rFonts w:ascii="Arial" w:hAnsi="Arial" w:cs="Arial"/>
          <w:sz w:val="18"/>
          <w:szCs w:val="18"/>
          <w:u w:val="single"/>
        </w:rPr>
        <w:t xml:space="preserve"> vrátane</w:t>
      </w:r>
      <w:r w:rsidR="000116AA" w:rsidRPr="009162B4">
        <w:rPr>
          <w:rFonts w:ascii="Arial" w:hAnsi="Arial" w:cs="Arial"/>
          <w:sz w:val="18"/>
          <w:szCs w:val="18"/>
        </w:rPr>
        <w:t xml:space="preserve"> s dobou použiteľnosti viac ako jeden rok je zaúčtovaný na ťarchu príslušných účtov</w:t>
      </w:r>
      <w:r w:rsidRPr="009162B4">
        <w:rPr>
          <w:rFonts w:ascii="Arial" w:hAnsi="Arial" w:cs="Arial"/>
          <w:sz w:val="18"/>
          <w:szCs w:val="18"/>
        </w:rPr>
        <w:t xml:space="preserve"> </w:t>
      </w:r>
      <w:r w:rsidR="000116AA" w:rsidRPr="009162B4">
        <w:rPr>
          <w:rFonts w:ascii="Arial" w:hAnsi="Arial" w:cs="Arial"/>
          <w:sz w:val="18"/>
          <w:szCs w:val="18"/>
        </w:rPr>
        <w:t>obstarania dlhodobého hmotného majetku. Majetok sa eviduje v operatívnej evidencii dlhodobého majetku a uplatňuje naň daňové a účtovné odpisy 24 mesiacov počnúc mesiacom</w:t>
      </w:r>
      <w:r w:rsidR="00296DAA" w:rsidRPr="009162B4">
        <w:rPr>
          <w:rFonts w:ascii="Arial" w:hAnsi="Arial" w:cs="Arial"/>
          <w:sz w:val="18"/>
          <w:szCs w:val="18"/>
        </w:rPr>
        <w:t>, v ktorom boli do evidencie majetku zaradené.</w:t>
      </w:r>
    </w:p>
    <w:p w:rsidR="005405F3" w:rsidRPr="009162B4" w:rsidRDefault="00296DAA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single"/>
        </w:rPr>
        <w:lastRenderedPageBreak/>
        <w:t xml:space="preserve">Majetok </w:t>
      </w:r>
      <w:r w:rsidR="004232B3" w:rsidRPr="009162B4">
        <w:rPr>
          <w:rFonts w:ascii="Arial" w:hAnsi="Arial" w:cs="Arial"/>
          <w:sz w:val="18"/>
          <w:szCs w:val="18"/>
          <w:u w:val="single"/>
        </w:rPr>
        <w:t xml:space="preserve">so vstupnou cenou </w:t>
      </w:r>
      <w:r w:rsidRPr="009162B4">
        <w:rPr>
          <w:rFonts w:ascii="Arial" w:hAnsi="Arial" w:cs="Arial"/>
          <w:sz w:val="18"/>
          <w:szCs w:val="18"/>
          <w:u w:val="single"/>
        </w:rPr>
        <w:t>nad</w:t>
      </w:r>
      <w:r w:rsidR="004232B3" w:rsidRPr="009162B4">
        <w:rPr>
          <w:rFonts w:ascii="Arial" w:hAnsi="Arial" w:cs="Arial"/>
          <w:sz w:val="18"/>
          <w:szCs w:val="18"/>
          <w:u w:val="single"/>
        </w:rPr>
        <w:t xml:space="preserve"> 1700 eur</w:t>
      </w:r>
      <w:r w:rsidR="004232B3" w:rsidRPr="009162B4">
        <w:rPr>
          <w:rFonts w:ascii="Arial" w:hAnsi="Arial" w:cs="Arial"/>
          <w:sz w:val="18"/>
          <w:szCs w:val="18"/>
        </w:rPr>
        <w:t xml:space="preserve"> a s dobou použiteľnosti viac ako jeden rok je zaúčtovaný na ťarchu príslušných účtov obstarania dlhodobého hmotného majetku a eviduje sa v operatívnej evidencii dlhodobého majetku</w:t>
      </w:r>
      <w:r w:rsidR="009E6657" w:rsidRPr="009162B4">
        <w:rPr>
          <w:rFonts w:ascii="Arial" w:hAnsi="Arial" w:cs="Arial"/>
          <w:sz w:val="18"/>
          <w:szCs w:val="18"/>
        </w:rPr>
        <w:t xml:space="preserve">. Účtovná jednotka </w:t>
      </w:r>
      <w:r w:rsidR="005405F3" w:rsidRPr="009162B4">
        <w:rPr>
          <w:rFonts w:ascii="Arial" w:hAnsi="Arial" w:cs="Arial"/>
          <w:sz w:val="18"/>
          <w:szCs w:val="18"/>
        </w:rPr>
        <w:t xml:space="preserve">naň </w:t>
      </w:r>
      <w:r w:rsidR="009E6657" w:rsidRPr="009162B4">
        <w:rPr>
          <w:rFonts w:ascii="Arial" w:hAnsi="Arial" w:cs="Arial"/>
          <w:sz w:val="18"/>
          <w:szCs w:val="18"/>
        </w:rPr>
        <w:t xml:space="preserve">uplatňuje </w:t>
      </w:r>
      <w:r w:rsidR="005405F3" w:rsidRPr="009162B4">
        <w:rPr>
          <w:rFonts w:ascii="Arial" w:hAnsi="Arial" w:cs="Arial"/>
          <w:sz w:val="18"/>
          <w:szCs w:val="18"/>
        </w:rPr>
        <w:t>účtovné odpisy nasledovne:</w:t>
      </w:r>
    </w:p>
    <w:p w:rsidR="005405F3" w:rsidRPr="009162B4" w:rsidRDefault="005405F3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  <w:u w:val="single"/>
        </w:rPr>
      </w:pPr>
    </w:p>
    <w:tbl>
      <w:tblPr>
        <w:tblStyle w:val="Mriekatabuky"/>
        <w:tblW w:w="0" w:type="auto"/>
        <w:tblInd w:w="663" w:type="dxa"/>
        <w:tblLook w:val="04A0" w:firstRow="1" w:lastRow="0" w:firstColumn="1" w:lastColumn="0" w:noHBand="0" w:noVBand="1"/>
      </w:tblPr>
      <w:tblGrid>
        <w:gridCol w:w="4010"/>
        <w:gridCol w:w="1276"/>
        <w:gridCol w:w="1701"/>
        <w:gridCol w:w="1478"/>
      </w:tblGrid>
      <w:tr w:rsidR="005405F3" w:rsidRPr="009162B4" w:rsidTr="005405F3">
        <w:tc>
          <w:tcPr>
            <w:tcW w:w="4010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Doba používania</w:t>
            </w:r>
          </w:p>
        </w:tc>
        <w:tc>
          <w:tcPr>
            <w:tcW w:w="1701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  <w:tc>
          <w:tcPr>
            <w:tcW w:w="1478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Ročná odpis. sadzba</w:t>
            </w:r>
          </w:p>
        </w:tc>
      </w:tr>
      <w:tr w:rsidR="005405F3" w:rsidRPr="009162B4" w:rsidTr="005405F3">
        <w:tc>
          <w:tcPr>
            <w:tcW w:w="4010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Pracovné stroje a zariadenia</w:t>
            </w:r>
          </w:p>
        </w:tc>
        <w:tc>
          <w:tcPr>
            <w:tcW w:w="1276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6 – 8 rokov</w:t>
            </w:r>
          </w:p>
        </w:tc>
        <w:tc>
          <w:tcPr>
            <w:tcW w:w="1701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478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25%</w:t>
            </w:r>
          </w:p>
        </w:tc>
      </w:tr>
      <w:tr w:rsidR="005405F3" w:rsidRPr="009162B4" w:rsidTr="005405F3">
        <w:tc>
          <w:tcPr>
            <w:tcW w:w="4010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Energetické, hnacie a iné špeciálne zariadenia</w:t>
            </w:r>
          </w:p>
        </w:tc>
        <w:tc>
          <w:tcPr>
            <w:tcW w:w="1276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12 rokov</w:t>
            </w:r>
          </w:p>
        </w:tc>
        <w:tc>
          <w:tcPr>
            <w:tcW w:w="1701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478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8,3 %</w:t>
            </w:r>
          </w:p>
        </w:tc>
      </w:tr>
      <w:tr w:rsidR="005405F3" w:rsidRPr="009162B4" w:rsidTr="005405F3">
        <w:tc>
          <w:tcPr>
            <w:tcW w:w="4010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Inventár a ostatný majetok</w:t>
            </w:r>
          </w:p>
        </w:tc>
        <w:tc>
          <w:tcPr>
            <w:tcW w:w="1276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701" w:type="dxa"/>
          </w:tcPr>
          <w:p w:rsidR="005405F3" w:rsidRPr="009162B4" w:rsidRDefault="005405F3" w:rsidP="009C551E">
            <w:pPr>
              <w:spacing w:after="9" w:line="266" w:lineRule="auto"/>
              <w:ind w:left="0" w:right="26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478" w:type="dxa"/>
          </w:tcPr>
          <w:p w:rsidR="005405F3" w:rsidRPr="009162B4" w:rsidRDefault="005405F3" w:rsidP="005405F3">
            <w:pPr>
              <w:spacing w:after="9" w:line="266" w:lineRule="auto"/>
              <w:ind w:left="0" w:right="2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25%</w:t>
            </w:r>
          </w:p>
        </w:tc>
      </w:tr>
    </w:tbl>
    <w:p w:rsidR="00296DAA" w:rsidRPr="009162B4" w:rsidRDefault="00296DAA" w:rsidP="009C551E">
      <w:pPr>
        <w:spacing w:after="9" w:line="266" w:lineRule="auto"/>
        <w:ind w:left="663" w:right="26" w:firstLine="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single"/>
        </w:rPr>
        <w:t xml:space="preserve"> </w:t>
      </w:r>
    </w:p>
    <w:p w:rsidR="00696B04" w:rsidRPr="009162B4" w:rsidRDefault="00696B04">
      <w:pPr>
        <w:spacing w:after="17" w:line="259" w:lineRule="auto"/>
        <w:ind w:left="283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 w:rsidP="00B42CB6">
      <w:pPr>
        <w:numPr>
          <w:ilvl w:val="0"/>
          <w:numId w:val="5"/>
        </w:numPr>
        <w:ind w:right="26" w:hanging="350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>Spoločnosť nevykonávala počas roka 20</w:t>
      </w:r>
      <w:r w:rsidR="001536D3" w:rsidRPr="009162B4">
        <w:rPr>
          <w:rFonts w:ascii="Arial" w:hAnsi="Arial" w:cs="Arial"/>
          <w:sz w:val="18"/>
          <w:szCs w:val="18"/>
        </w:rPr>
        <w:t>2</w:t>
      </w:r>
      <w:r w:rsidR="007D31C5">
        <w:rPr>
          <w:rFonts w:ascii="Arial" w:hAnsi="Arial" w:cs="Arial"/>
          <w:sz w:val="18"/>
          <w:szCs w:val="18"/>
        </w:rPr>
        <w:t>2</w:t>
      </w:r>
      <w:r w:rsidRPr="009162B4">
        <w:rPr>
          <w:rFonts w:ascii="Arial" w:hAnsi="Arial" w:cs="Arial"/>
          <w:sz w:val="18"/>
          <w:szCs w:val="18"/>
        </w:rPr>
        <w:t xml:space="preserve"> žiadne opravy významných chýb minulých účtovných období ani neeviduje neuhradenú stratu minulých rokov. </w:t>
      </w:r>
    </w:p>
    <w:p w:rsidR="000B2B34" w:rsidRPr="009162B4" w:rsidRDefault="000B2B34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 w:rsidP="007D31C5">
      <w:pPr>
        <w:spacing w:after="25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9162B4" w:rsidRPr="009162B4" w:rsidRDefault="009162B4" w:rsidP="009162B4">
      <w:pPr>
        <w:ind w:left="0" w:right="-1" w:firstLine="0"/>
        <w:rPr>
          <w:rFonts w:ascii="Arial" w:hAnsi="Arial" w:cs="Arial"/>
          <w:sz w:val="18"/>
          <w:szCs w:val="18"/>
        </w:rPr>
      </w:pPr>
    </w:p>
    <w:p w:rsidR="00696B04" w:rsidRPr="009162B4" w:rsidRDefault="00696B04">
      <w:pPr>
        <w:spacing w:after="2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C43095">
      <w:pPr>
        <w:pStyle w:val="Nadpis1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 xml:space="preserve">Čl. </w:t>
      </w:r>
      <w:r w:rsidR="007D31C5">
        <w:rPr>
          <w:rFonts w:ascii="Arial" w:hAnsi="Arial" w:cs="Arial"/>
          <w:sz w:val="18"/>
          <w:szCs w:val="18"/>
          <w:u w:val="none"/>
        </w:rPr>
        <w:t>I</w:t>
      </w:r>
      <w:r w:rsidRPr="009162B4">
        <w:rPr>
          <w:rFonts w:ascii="Arial" w:hAnsi="Arial" w:cs="Arial"/>
          <w:sz w:val="18"/>
          <w:szCs w:val="18"/>
          <w:u w:val="none"/>
        </w:rPr>
        <w:t>V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-</w:t>
      </w:r>
      <w:r w:rsidR="00070B1D" w:rsidRPr="009162B4">
        <w:rPr>
          <w:rFonts w:ascii="Arial" w:hAnsi="Arial" w:cs="Arial"/>
          <w:sz w:val="18"/>
          <w:szCs w:val="18"/>
        </w:rPr>
        <w:t xml:space="preserve">  Informácie o iných aktívach a iných pasívach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Default="00070B1D">
      <w:pPr>
        <w:spacing w:after="17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85580C" w:rsidRPr="009162B4" w:rsidRDefault="0085580C">
      <w:pPr>
        <w:spacing w:after="17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>
      <w:pPr>
        <w:spacing w:after="9" w:line="266" w:lineRule="auto"/>
        <w:ind w:left="293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1.  Významné položky, ktoré spoločnosť eviduje na podsúvahových účtoch sú nasledovné   </w:t>
      </w:r>
    </w:p>
    <w:p w:rsidR="00696B04" w:rsidRPr="009162B4" w:rsidRDefault="00070B1D">
      <w:pPr>
        <w:spacing w:after="73" w:line="259" w:lineRule="auto"/>
        <w:ind w:left="427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FE74E8" w:rsidRPr="009162B4" w:rsidRDefault="00FE74E8">
      <w:pPr>
        <w:ind w:left="437" w:right="52"/>
        <w:rPr>
          <w:rFonts w:ascii="Arial" w:hAnsi="Arial" w:cs="Arial"/>
          <w:color w:val="000000" w:themeColor="text1"/>
          <w:sz w:val="18"/>
          <w:szCs w:val="18"/>
        </w:rPr>
      </w:pP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Spoločnosť má v podsúvahovej evidencii zúčtovaný na ťarchu účtu 770 majetok v hodnote </w:t>
      </w:r>
      <w:r w:rsidRPr="009162B4">
        <w:rPr>
          <w:rFonts w:ascii="Arial" w:hAnsi="Arial" w:cs="Arial"/>
          <w:b/>
          <w:color w:val="000000" w:themeColor="text1"/>
          <w:sz w:val="18"/>
          <w:szCs w:val="18"/>
        </w:rPr>
        <w:t>18.301,07 EUR</w:t>
      </w:r>
      <w:r w:rsidR="007D31C5">
        <w:rPr>
          <w:rFonts w:ascii="Arial" w:hAnsi="Arial" w:cs="Arial"/>
          <w:color w:val="000000" w:themeColor="text1"/>
          <w:sz w:val="18"/>
          <w:szCs w:val="18"/>
        </w:rPr>
        <w:t>. Na úč</w:t>
      </w:r>
      <w:r w:rsidRPr="009162B4">
        <w:rPr>
          <w:rFonts w:ascii="Arial" w:hAnsi="Arial" w:cs="Arial"/>
          <w:color w:val="000000" w:themeColor="text1"/>
          <w:sz w:val="18"/>
          <w:szCs w:val="18"/>
        </w:rPr>
        <w:t>t</w:t>
      </w:r>
      <w:r w:rsidR="007D31C5">
        <w:rPr>
          <w:rFonts w:ascii="Arial" w:hAnsi="Arial" w:cs="Arial"/>
          <w:color w:val="000000" w:themeColor="text1"/>
          <w:sz w:val="18"/>
          <w:szCs w:val="18"/>
        </w:rPr>
        <w:t>e</w:t>
      </w:r>
      <w:r w:rsidRPr="009162B4">
        <w:rPr>
          <w:rFonts w:ascii="Arial" w:hAnsi="Arial" w:cs="Arial"/>
          <w:color w:val="000000" w:themeColor="text1"/>
          <w:sz w:val="18"/>
          <w:szCs w:val="18"/>
        </w:rPr>
        <w:t xml:space="preserve"> 770 sa eviduje majetok so vstupnou cenou do 500 EUR vrátane a s dobou použiteľnosti viac ako jeden rok. Zároveň je tento majetok zaevidovaný do operatívnej evidencie drobného dlhodobého majetku. </w:t>
      </w:r>
    </w:p>
    <w:p w:rsidR="00696B04" w:rsidRPr="009162B4" w:rsidRDefault="00070B1D">
      <w:pPr>
        <w:spacing w:after="0" w:line="259" w:lineRule="auto"/>
        <w:ind w:left="0" w:firstLine="0"/>
        <w:jc w:val="left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Default="00070B1D">
      <w:pPr>
        <w:spacing w:after="21" w:line="259" w:lineRule="auto"/>
        <w:ind w:left="0" w:firstLine="0"/>
        <w:jc w:val="left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0C78CC" w:rsidRPr="009162B4" w:rsidRDefault="000C78CC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D5517C">
      <w:pPr>
        <w:pStyle w:val="Nadpis1"/>
        <w:ind w:right="69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>Čl. V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- </w:t>
      </w:r>
      <w:r w:rsidR="00070B1D" w:rsidRPr="009162B4">
        <w:rPr>
          <w:rFonts w:ascii="Arial" w:hAnsi="Arial" w:cs="Arial"/>
          <w:sz w:val="18"/>
          <w:szCs w:val="18"/>
        </w:rPr>
        <w:t>Udalosti, ktoré nastali po dni, ku ktorému sa zostavuje účtovná závierka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Default="00070B1D">
      <w:pPr>
        <w:spacing w:after="18" w:line="259" w:lineRule="auto"/>
        <w:ind w:left="0" w:firstLine="0"/>
        <w:jc w:val="left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85580C" w:rsidRPr="009162B4" w:rsidRDefault="0085580C">
      <w:pPr>
        <w:spacing w:after="18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9162B4" w:rsidRPr="002A26CD" w:rsidRDefault="00E37F35" w:rsidP="00E37F35">
      <w:pPr>
        <w:tabs>
          <w:tab w:val="left" w:pos="0"/>
        </w:tabs>
        <w:ind w:right="-1"/>
        <w:rPr>
          <w:rFonts w:ascii="Arial" w:hAnsi="Arial" w:cs="Arial"/>
          <w:color w:val="000000" w:themeColor="text1"/>
          <w:sz w:val="18"/>
          <w:szCs w:val="18"/>
        </w:rPr>
      </w:pPr>
      <w:r w:rsidRPr="002A26CD">
        <w:rPr>
          <w:rFonts w:ascii="Arial" w:hAnsi="Arial" w:cs="Arial"/>
          <w:color w:val="000000" w:themeColor="text1"/>
          <w:sz w:val="18"/>
          <w:szCs w:val="18"/>
        </w:rPr>
        <w:t xml:space="preserve">Po dni, ku ktorému sa zostavuje účtovná závierka, účtovná jednotka začala pociťovať priamy vplyv udalostí </w:t>
      </w:r>
      <w:r w:rsidR="009162B4" w:rsidRPr="002A26CD">
        <w:rPr>
          <w:rFonts w:ascii="Arial" w:hAnsi="Arial" w:cs="Arial"/>
          <w:color w:val="000000" w:themeColor="text1"/>
          <w:sz w:val="18"/>
          <w:szCs w:val="18"/>
        </w:rPr>
        <w:t>vyplývajúcich z udalostí v externom prostredí. Vplyv energetickej krízy Európskej únie sa prejaví v hospodárení spoloč</w:t>
      </w:r>
      <w:r w:rsidR="002A26CD" w:rsidRPr="002A26CD">
        <w:rPr>
          <w:rFonts w:ascii="Arial" w:hAnsi="Arial" w:cs="Arial"/>
          <w:color w:val="000000" w:themeColor="text1"/>
          <w:sz w:val="18"/>
          <w:szCs w:val="18"/>
        </w:rPr>
        <w:t>nosti v r.2023</w:t>
      </w:r>
      <w:r w:rsidR="009162B4" w:rsidRPr="002A26CD">
        <w:rPr>
          <w:rFonts w:ascii="Arial" w:hAnsi="Arial" w:cs="Arial"/>
          <w:color w:val="000000" w:themeColor="text1"/>
          <w:sz w:val="18"/>
          <w:szCs w:val="18"/>
        </w:rPr>
        <w:t xml:space="preserve"> v podobe vyššej hodnoty nákladov za energie. </w:t>
      </w:r>
    </w:p>
    <w:p w:rsidR="00E37F35" w:rsidRPr="009162B4" w:rsidRDefault="009162B4" w:rsidP="009162B4">
      <w:pPr>
        <w:tabs>
          <w:tab w:val="left" w:pos="0"/>
        </w:tabs>
        <w:spacing w:before="120" w:line="269" w:lineRule="auto"/>
        <w:ind w:left="578" w:hanging="11"/>
        <w:rPr>
          <w:rFonts w:ascii="Arial" w:hAnsi="Arial" w:cs="Arial"/>
          <w:color w:val="000000" w:themeColor="text1"/>
          <w:sz w:val="18"/>
          <w:szCs w:val="18"/>
        </w:rPr>
      </w:pPr>
      <w:r w:rsidRPr="002A26CD">
        <w:rPr>
          <w:rFonts w:ascii="Arial" w:hAnsi="Arial" w:cs="Arial"/>
          <w:color w:val="000000" w:themeColor="text1"/>
          <w:sz w:val="18"/>
          <w:szCs w:val="18"/>
        </w:rPr>
        <w:t>Konflikt na Ukrajine spoločnosť v r.202</w:t>
      </w:r>
      <w:r w:rsidR="002A26CD" w:rsidRPr="002A26CD">
        <w:rPr>
          <w:rFonts w:ascii="Arial" w:hAnsi="Arial" w:cs="Arial"/>
          <w:color w:val="000000" w:themeColor="text1"/>
          <w:sz w:val="18"/>
          <w:szCs w:val="18"/>
        </w:rPr>
        <w:t>3</w:t>
      </w:r>
      <w:r w:rsidRPr="002A26CD">
        <w:rPr>
          <w:rFonts w:ascii="Arial" w:hAnsi="Arial" w:cs="Arial"/>
          <w:color w:val="000000" w:themeColor="text1"/>
          <w:sz w:val="18"/>
          <w:szCs w:val="18"/>
        </w:rPr>
        <w:t xml:space="preserve"> zrejme ovplyvní podobne ako ďalšie podnikateľské subjekty </w:t>
      </w:r>
      <w:r w:rsidR="00EA6748" w:rsidRPr="002A26CD">
        <w:rPr>
          <w:rFonts w:ascii="Arial" w:hAnsi="Arial" w:cs="Arial"/>
          <w:color w:val="000000" w:themeColor="text1"/>
          <w:sz w:val="18"/>
          <w:szCs w:val="18"/>
        </w:rPr>
        <w:t>v podobe klesajúceho dopytu a hrozby ekonomickej krízy v regióne Európy a Slovenska. Potenciálny pokles tržieb sa bude spoločnosť snažiť kompenzovať hľadaním nových zákazníkov.</w:t>
      </w:r>
      <w:r w:rsidR="00EA6748">
        <w:rPr>
          <w:rFonts w:ascii="Arial" w:hAnsi="Arial" w:cs="Arial"/>
          <w:color w:val="000000" w:themeColor="text1"/>
          <w:sz w:val="18"/>
          <w:szCs w:val="18"/>
        </w:rPr>
        <w:t xml:space="preserve"> </w:t>
      </w:r>
    </w:p>
    <w:p w:rsidR="001949E9" w:rsidRPr="009162B4" w:rsidRDefault="001949E9">
      <w:pPr>
        <w:spacing w:after="0" w:line="259" w:lineRule="auto"/>
        <w:ind w:left="0" w:right="9" w:firstLine="0"/>
        <w:jc w:val="center"/>
        <w:rPr>
          <w:rFonts w:ascii="Arial" w:hAnsi="Arial" w:cs="Arial"/>
          <w:b/>
          <w:sz w:val="18"/>
          <w:szCs w:val="18"/>
        </w:rPr>
      </w:pPr>
    </w:p>
    <w:p w:rsidR="00696B04" w:rsidRPr="009162B4" w:rsidRDefault="00070B1D">
      <w:pPr>
        <w:spacing w:after="19" w:line="259" w:lineRule="auto"/>
        <w:ind w:left="0" w:right="9" w:firstLine="0"/>
        <w:jc w:val="center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696B04" w:rsidRPr="009162B4" w:rsidRDefault="00BF58DA">
      <w:pPr>
        <w:pStyle w:val="Nadpis1"/>
        <w:ind w:right="64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  <w:u w:val="none"/>
        </w:rPr>
        <w:t>Čl. V</w:t>
      </w:r>
      <w:r w:rsidR="0038722D" w:rsidRPr="009162B4">
        <w:rPr>
          <w:rFonts w:ascii="Arial" w:hAnsi="Arial" w:cs="Arial"/>
          <w:sz w:val="18"/>
          <w:szCs w:val="18"/>
          <w:u w:val="none"/>
        </w:rPr>
        <w:t>I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-  </w:t>
      </w:r>
      <w:r w:rsidR="00070B1D" w:rsidRPr="009162B4">
        <w:rPr>
          <w:rFonts w:ascii="Arial" w:hAnsi="Arial" w:cs="Arial"/>
          <w:sz w:val="18"/>
          <w:szCs w:val="18"/>
        </w:rPr>
        <w:t>Ostatné informácie</w:t>
      </w:r>
      <w:r w:rsidR="00070B1D" w:rsidRPr="009162B4">
        <w:rPr>
          <w:rFonts w:ascii="Arial" w:hAnsi="Arial" w:cs="Arial"/>
          <w:sz w:val="18"/>
          <w:szCs w:val="18"/>
          <w:u w:val="none"/>
        </w:rPr>
        <w:t xml:space="preserve"> </w:t>
      </w:r>
    </w:p>
    <w:p w:rsidR="00696B04" w:rsidRDefault="00070B1D">
      <w:pPr>
        <w:spacing w:after="26" w:line="259" w:lineRule="auto"/>
        <w:ind w:left="0" w:firstLine="0"/>
        <w:jc w:val="left"/>
        <w:rPr>
          <w:rFonts w:ascii="Arial" w:hAnsi="Arial" w:cs="Arial"/>
          <w:b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</w:p>
    <w:p w:rsidR="0085580C" w:rsidRPr="009162B4" w:rsidRDefault="0085580C">
      <w:pPr>
        <w:spacing w:after="26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3E2394" w:rsidRPr="00B27EC4" w:rsidRDefault="00104396" w:rsidP="00884615">
      <w:pPr>
        <w:numPr>
          <w:ilvl w:val="0"/>
          <w:numId w:val="7"/>
        </w:numPr>
        <w:ind w:right="52" w:hanging="348"/>
        <w:rPr>
          <w:rFonts w:ascii="Arial" w:hAnsi="Arial" w:cs="Arial"/>
          <w:sz w:val="18"/>
          <w:szCs w:val="18"/>
        </w:rPr>
      </w:pPr>
      <w:r w:rsidRPr="00B27EC4">
        <w:rPr>
          <w:rFonts w:ascii="Arial" w:hAnsi="Arial" w:cs="Arial"/>
          <w:sz w:val="18"/>
          <w:szCs w:val="18"/>
        </w:rPr>
        <w:t>Spoločnosť eviduje k 31.12.20</w:t>
      </w:r>
      <w:r w:rsidR="00195E01" w:rsidRPr="00B27EC4">
        <w:rPr>
          <w:rFonts w:ascii="Arial" w:hAnsi="Arial" w:cs="Arial"/>
          <w:sz w:val="18"/>
          <w:szCs w:val="18"/>
        </w:rPr>
        <w:t>2</w:t>
      </w:r>
      <w:r w:rsidR="000C78CC" w:rsidRPr="00B27EC4">
        <w:rPr>
          <w:rFonts w:ascii="Arial" w:hAnsi="Arial" w:cs="Arial"/>
          <w:sz w:val="18"/>
          <w:szCs w:val="18"/>
        </w:rPr>
        <w:t>2</w:t>
      </w:r>
      <w:r w:rsidR="00070B1D" w:rsidRPr="00B27EC4">
        <w:rPr>
          <w:rFonts w:ascii="Arial" w:hAnsi="Arial" w:cs="Arial"/>
          <w:sz w:val="18"/>
          <w:szCs w:val="18"/>
        </w:rPr>
        <w:t xml:space="preserve"> výsledok hospodárenia za účtovné obdobie po zdanení  na</w:t>
      </w:r>
      <w:r w:rsidRPr="00B27EC4">
        <w:rPr>
          <w:rFonts w:ascii="Arial" w:hAnsi="Arial" w:cs="Arial"/>
          <w:sz w:val="18"/>
          <w:szCs w:val="18"/>
        </w:rPr>
        <w:t xml:space="preserve"> r.</w:t>
      </w:r>
      <w:r w:rsidR="00B27EC4" w:rsidRPr="00B27EC4">
        <w:rPr>
          <w:rFonts w:ascii="Arial" w:hAnsi="Arial" w:cs="Arial"/>
          <w:sz w:val="18"/>
          <w:szCs w:val="18"/>
        </w:rPr>
        <w:t xml:space="preserve">100 stratu </w:t>
      </w:r>
      <w:r w:rsidRPr="00B27EC4">
        <w:rPr>
          <w:rFonts w:ascii="Arial" w:hAnsi="Arial" w:cs="Arial"/>
          <w:sz w:val="18"/>
          <w:szCs w:val="18"/>
        </w:rPr>
        <w:t xml:space="preserve">vo výške   </w:t>
      </w:r>
      <w:r w:rsidR="00B27EC4" w:rsidRPr="00B27EC4">
        <w:rPr>
          <w:rFonts w:ascii="Arial" w:hAnsi="Arial" w:cs="Arial"/>
          <w:b/>
          <w:sz w:val="18"/>
          <w:szCs w:val="18"/>
        </w:rPr>
        <w:t>15.758</w:t>
      </w:r>
      <w:r w:rsidR="00382FDA" w:rsidRPr="00B27EC4">
        <w:rPr>
          <w:rFonts w:ascii="Arial" w:hAnsi="Arial" w:cs="Arial"/>
          <w:b/>
          <w:sz w:val="18"/>
          <w:szCs w:val="18"/>
        </w:rPr>
        <w:t>,-- EUR</w:t>
      </w:r>
    </w:p>
    <w:p w:rsidR="003E2394" w:rsidRDefault="003E2394" w:rsidP="00884615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0C78CC" w:rsidRPr="009162B4" w:rsidRDefault="000C78CC" w:rsidP="00884615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3E2394" w:rsidRPr="009162B4" w:rsidRDefault="003E2394" w:rsidP="003E2394">
      <w:pPr>
        <w:numPr>
          <w:ilvl w:val="0"/>
          <w:numId w:val="7"/>
        </w:numPr>
        <w:ind w:right="52" w:hanging="348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Prehľad nákladových položiek </w:t>
      </w:r>
      <w:r w:rsidR="00997CA0" w:rsidRPr="009162B4">
        <w:rPr>
          <w:rFonts w:ascii="Arial" w:hAnsi="Arial" w:cs="Arial"/>
          <w:b/>
          <w:sz w:val="18"/>
          <w:szCs w:val="18"/>
        </w:rPr>
        <w:t>účtov</w:t>
      </w:r>
      <w:r w:rsidRPr="009162B4">
        <w:rPr>
          <w:rFonts w:ascii="Arial" w:hAnsi="Arial" w:cs="Arial"/>
          <w:b/>
          <w:sz w:val="18"/>
          <w:szCs w:val="18"/>
        </w:rPr>
        <w:t>ej skupiny 50</w:t>
      </w:r>
      <w:r w:rsidRPr="009162B4">
        <w:rPr>
          <w:rFonts w:ascii="Arial" w:hAnsi="Arial" w:cs="Arial"/>
          <w:sz w:val="18"/>
          <w:szCs w:val="18"/>
        </w:rPr>
        <w:t xml:space="preserve"> v EUR</w:t>
      </w:r>
    </w:p>
    <w:p w:rsidR="003E2394" w:rsidRPr="009162B4" w:rsidRDefault="003E2394" w:rsidP="00A14608">
      <w:pPr>
        <w:ind w:left="0" w:right="52" w:firstLine="0"/>
        <w:rPr>
          <w:rFonts w:ascii="Arial" w:hAnsi="Arial" w:cs="Arial"/>
          <w:b/>
          <w:sz w:val="18"/>
          <w:szCs w:val="18"/>
        </w:rPr>
      </w:pPr>
    </w:p>
    <w:tbl>
      <w:tblPr>
        <w:tblStyle w:val="Mriekatabuky"/>
        <w:tblW w:w="0" w:type="auto"/>
        <w:tblInd w:w="576" w:type="dxa"/>
        <w:tblLook w:val="04A0" w:firstRow="1" w:lastRow="0" w:firstColumn="1" w:lastColumn="0" w:noHBand="0" w:noVBand="1"/>
      </w:tblPr>
      <w:tblGrid>
        <w:gridCol w:w="2864"/>
        <w:gridCol w:w="2844"/>
        <w:gridCol w:w="2844"/>
      </w:tblGrid>
      <w:tr w:rsidR="003E2394" w:rsidRPr="009162B4" w:rsidTr="001D0A3E">
        <w:tc>
          <w:tcPr>
            <w:tcW w:w="2864" w:type="dxa"/>
            <w:vAlign w:val="center"/>
          </w:tcPr>
          <w:p w:rsidR="003E2394" w:rsidRPr="009162B4" w:rsidRDefault="003E2394" w:rsidP="003E2394">
            <w:pPr>
              <w:ind w:left="0" w:right="52" w:firstLine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44" w:type="dxa"/>
            <w:vAlign w:val="center"/>
          </w:tcPr>
          <w:p w:rsidR="003E2394" w:rsidRPr="009162B4" w:rsidRDefault="00104396" w:rsidP="000C78CC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96DF9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C78CC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2844" w:type="dxa"/>
            <w:vAlign w:val="center"/>
          </w:tcPr>
          <w:p w:rsidR="003E2394" w:rsidRPr="009162B4" w:rsidRDefault="00104396" w:rsidP="00796DF9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E0064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96DF9" w:rsidRPr="009162B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796DF9" w:rsidRPr="009162B4" w:rsidTr="001D0A3E">
        <w:tc>
          <w:tcPr>
            <w:tcW w:w="2864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501 Spotreba materiálu</w:t>
            </w:r>
          </w:p>
        </w:tc>
        <w:tc>
          <w:tcPr>
            <w:tcW w:w="2844" w:type="dxa"/>
            <w:vAlign w:val="center"/>
          </w:tcPr>
          <w:p w:rsidR="00796DF9" w:rsidRPr="009162B4" w:rsidRDefault="009E17C0" w:rsidP="00796DF9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8 375</w:t>
            </w:r>
          </w:p>
        </w:tc>
        <w:tc>
          <w:tcPr>
            <w:tcW w:w="2844" w:type="dxa"/>
            <w:vAlign w:val="center"/>
          </w:tcPr>
          <w:p w:rsidR="00796DF9" w:rsidRPr="009162B4" w:rsidRDefault="00796DF9" w:rsidP="00796DF9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15 005</w:t>
            </w:r>
          </w:p>
        </w:tc>
      </w:tr>
      <w:tr w:rsidR="00796DF9" w:rsidRPr="009162B4" w:rsidTr="001D0A3E">
        <w:tc>
          <w:tcPr>
            <w:tcW w:w="2864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502 Spotreba energie</w:t>
            </w:r>
          </w:p>
        </w:tc>
        <w:tc>
          <w:tcPr>
            <w:tcW w:w="2844" w:type="dxa"/>
            <w:vAlign w:val="center"/>
          </w:tcPr>
          <w:p w:rsidR="00796DF9" w:rsidRPr="009162B4" w:rsidRDefault="00796DF9" w:rsidP="000C78CC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9E17C0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9E17C0">
              <w:rPr>
                <w:rFonts w:ascii="Arial" w:hAnsi="Arial" w:cs="Arial"/>
                <w:sz w:val="18"/>
                <w:szCs w:val="18"/>
              </w:rPr>
              <w:t>16 917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      </w:t>
            </w:r>
          </w:p>
        </w:tc>
        <w:tc>
          <w:tcPr>
            <w:tcW w:w="2844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11 153  </w:t>
            </w:r>
          </w:p>
        </w:tc>
      </w:tr>
    </w:tbl>
    <w:p w:rsidR="003E2394" w:rsidRDefault="003E2394" w:rsidP="00A14608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0C78CC" w:rsidRDefault="000C78CC" w:rsidP="00A14608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85580C" w:rsidRPr="009162B4" w:rsidRDefault="0085580C" w:rsidP="00A14608">
      <w:pPr>
        <w:ind w:left="0" w:right="52" w:firstLine="0"/>
        <w:rPr>
          <w:rFonts w:ascii="Arial" w:hAnsi="Arial" w:cs="Arial"/>
          <w:sz w:val="18"/>
          <w:szCs w:val="18"/>
        </w:rPr>
      </w:pPr>
    </w:p>
    <w:p w:rsidR="00696B04" w:rsidRPr="009162B4" w:rsidRDefault="00052D47" w:rsidP="00997CA0">
      <w:pPr>
        <w:numPr>
          <w:ilvl w:val="0"/>
          <w:numId w:val="7"/>
        </w:numPr>
        <w:ind w:left="284" w:right="52" w:firstLine="0"/>
        <w:rPr>
          <w:rFonts w:ascii="Arial" w:hAnsi="Arial" w:cs="Arial"/>
          <w:color w:val="0D0D0D" w:themeColor="text1" w:themeTint="F2"/>
          <w:sz w:val="18"/>
          <w:szCs w:val="18"/>
        </w:rPr>
      </w:pPr>
      <w:r w:rsidRPr="009162B4">
        <w:rPr>
          <w:rFonts w:ascii="Arial" w:hAnsi="Arial" w:cs="Arial"/>
          <w:color w:val="0D0D0D" w:themeColor="text1" w:themeTint="F2"/>
          <w:sz w:val="18"/>
          <w:szCs w:val="18"/>
        </w:rPr>
        <w:lastRenderedPageBreak/>
        <w:t>Prehľad</w:t>
      </w:r>
      <w:r w:rsidR="00433F8B" w:rsidRPr="009162B4">
        <w:rPr>
          <w:rFonts w:ascii="Arial" w:hAnsi="Arial" w:cs="Arial"/>
          <w:color w:val="0D0D0D" w:themeColor="text1" w:themeTint="F2"/>
          <w:sz w:val="18"/>
          <w:szCs w:val="18"/>
        </w:rPr>
        <w:t xml:space="preserve"> nákladových položiek </w:t>
      </w:r>
      <w:r w:rsidRPr="009162B4">
        <w:rPr>
          <w:rFonts w:ascii="Arial" w:hAnsi="Arial" w:cs="Arial"/>
          <w:b/>
          <w:color w:val="0D0D0D" w:themeColor="text1" w:themeTint="F2"/>
          <w:sz w:val="18"/>
          <w:szCs w:val="18"/>
        </w:rPr>
        <w:t>účtovej skupiny 51</w:t>
      </w:r>
      <w:r w:rsidRPr="009162B4">
        <w:rPr>
          <w:rFonts w:ascii="Arial" w:hAnsi="Arial" w:cs="Arial"/>
          <w:color w:val="0D0D0D" w:themeColor="text1" w:themeTint="F2"/>
          <w:sz w:val="18"/>
          <w:szCs w:val="18"/>
        </w:rPr>
        <w:t xml:space="preserve"> </w:t>
      </w:r>
      <w:r w:rsidR="00382FDA" w:rsidRPr="009162B4">
        <w:rPr>
          <w:rFonts w:ascii="Arial" w:hAnsi="Arial" w:cs="Arial"/>
          <w:color w:val="0D0D0D" w:themeColor="text1" w:themeTint="F2"/>
          <w:sz w:val="18"/>
          <w:szCs w:val="18"/>
        </w:rPr>
        <w:t>v EUR</w:t>
      </w:r>
    </w:p>
    <w:p w:rsidR="00433F8B" w:rsidRPr="009162B4" w:rsidRDefault="00433F8B" w:rsidP="00433F8B">
      <w:pPr>
        <w:ind w:left="708" w:right="52" w:firstLine="0"/>
        <w:rPr>
          <w:rFonts w:ascii="Arial" w:hAnsi="Arial" w:cs="Arial"/>
          <w:color w:val="FF0000"/>
          <w:sz w:val="18"/>
          <w:szCs w:val="18"/>
        </w:rPr>
      </w:pPr>
    </w:p>
    <w:tbl>
      <w:tblPr>
        <w:tblStyle w:val="Mriekatabuky"/>
        <w:tblW w:w="0" w:type="auto"/>
        <w:tblInd w:w="562" w:type="dxa"/>
        <w:tblLook w:val="04A0" w:firstRow="1" w:lastRow="0" w:firstColumn="1" w:lastColumn="0" w:noHBand="0" w:noVBand="1"/>
      </w:tblPr>
      <w:tblGrid>
        <w:gridCol w:w="2835"/>
        <w:gridCol w:w="2835"/>
        <w:gridCol w:w="2896"/>
      </w:tblGrid>
      <w:tr w:rsidR="00433F8B" w:rsidRPr="009162B4" w:rsidTr="001D0A3E">
        <w:tc>
          <w:tcPr>
            <w:tcW w:w="2835" w:type="dxa"/>
            <w:vAlign w:val="center"/>
          </w:tcPr>
          <w:p w:rsidR="00433F8B" w:rsidRPr="009162B4" w:rsidRDefault="00433F8B" w:rsidP="00433F8B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433F8B" w:rsidRPr="009162B4" w:rsidRDefault="00104396" w:rsidP="00796DF9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195E01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C78CC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2896" w:type="dxa"/>
            <w:vAlign w:val="center"/>
          </w:tcPr>
          <w:p w:rsidR="00433F8B" w:rsidRPr="009162B4" w:rsidRDefault="00195E01" w:rsidP="00796DF9">
            <w:pPr>
              <w:ind w:left="0" w:right="5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E0064" w:rsidRPr="009162B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96DF9" w:rsidRPr="009162B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796DF9" w:rsidRPr="009162B4" w:rsidTr="001D0A3E"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 xml:space="preserve">511 Opravy a udržiavanie </w:t>
            </w:r>
          </w:p>
        </w:tc>
        <w:tc>
          <w:tcPr>
            <w:tcW w:w="2835" w:type="dxa"/>
            <w:vAlign w:val="center"/>
          </w:tcPr>
          <w:p w:rsidR="00796DF9" w:rsidRPr="009162B4" w:rsidRDefault="009E17C0" w:rsidP="009E17C0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461</w:t>
            </w:r>
          </w:p>
        </w:tc>
        <w:tc>
          <w:tcPr>
            <w:tcW w:w="2896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1 191</w:t>
            </w:r>
          </w:p>
        </w:tc>
      </w:tr>
      <w:tr w:rsidR="00796DF9" w:rsidRPr="009162B4" w:rsidTr="001D0A3E"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 xml:space="preserve">512 Cestovné </w:t>
            </w:r>
          </w:p>
        </w:tc>
        <w:tc>
          <w:tcPr>
            <w:tcW w:w="2835" w:type="dxa"/>
            <w:vAlign w:val="center"/>
          </w:tcPr>
          <w:p w:rsidR="00796DF9" w:rsidRPr="009162B4" w:rsidRDefault="00796DF9" w:rsidP="000C78CC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9E17C0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9E17C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96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       0</w:t>
            </w:r>
          </w:p>
        </w:tc>
      </w:tr>
      <w:tr w:rsidR="00796DF9" w:rsidRPr="009162B4" w:rsidTr="001D0A3E"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513 Reprezentačné</w:t>
            </w:r>
          </w:p>
        </w:tc>
        <w:tc>
          <w:tcPr>
            <w:tcW w:w="2835" w:type="dxa"/>
            <w:vAlign w:val="center"/>
          </w:tcPr>
          <w:p w:rsidR="00796DF9" w:rsidRPr="009162B4" w:rsidRDefault="009E17C0" w:rsidP="000C78CC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39</w:t>
            </w:r>
            <w:r w:rsidR="00796DF9" w:rsidRPr="009162B4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2896" w:type="dxa"/>
            <w:vAlign w:val="center"/>
          </w:tcPr>
          <w:p w:rsidR="00796DF9" w:rsidRPr="009162B4" w:rsidRDefault="00796DF9" w:rsidP="00796DF9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0</w:t>
            </w:r>
          </w:p>
        </w:tc>
      </w:tr>
      <w:tr w:rsidR="00796DF9" w:rsidRPr="009162B4" w:rsidTr="001D0A3E">
        <w:tc>
          <w:tcPr>
            <w:tcW w:w="2835" w:type="dxa"/>
            <w:vAlign w:val="center"/>
          </w:tcPr>
          <w:p w:rsidR="00796DF9" w:rsidRPr="009162B4" w:rsidRDefault="00796DF9" w:rsidP="00796DF9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518 Ostatné služby</w:t>
            </w:r>
          </w:p>
        </w:tc>
        <w:tc>
          <w:tcPr>
            <w:tcW w:w="2835" w:type="dxa"/>
            <w:vAlign w:val="center"/>
          </w:tcPr>
          <w:p w:rsidR="00796DF9" w:rsidRPr="009162B4" w:rsidRDefault="009E17C0" w:rsidP="009E17C0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64 493</w:t>
            </w:r>
          </w:p>
        </w:tc>
        <w:tc>
          <w:tcPr>
            <w:tcW w:w="2896" w:type="dxa"/>
            <w:vAlign w:val="center"/>
          </w:tcPr>
          <w:p w:rsidR="00796DF9" w:rsidRPr="009162B4" w:rsidRDefault="003D012A" w:rsidP="00796DF9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63 619</w:t>
            </w:r>
          </w:p>
        </w:tc>
      </w:tr>
    </w:tbl>
    <w:p w:rsidR="00433F8B" w:rsidRPr="009162B4" w:rsidRDefault="00433F8B" w:rsidP="00433F8B">
      <w:pPr>
        <w:ind w:left="708" w:right="52" w:firstLine="0"/>
        <w:rPr>
          <w:rFonts w:ascii="Arial" w:hAnsi="Arial" w:cs="Arial"/>
          <w:sz w:val="18"/>
          <w:szCs w:val="18"/>
        </w:rPr>
      </w:pPr>
    </w:p>
    <w:p w:rsidR="00884615" w:rsidRPr="009162B4" w:rsidRDefault="003D012A" w:rsidP="00884615">
      <w:pPr>
        <w:pStyle w:val="Odsekzoznamu"/>
        <w:numPr>
          <w:ilvl w:val="0"/>
          <w:numId w:val="9"/>
        </w:numPr>
        <w:ind w:right="52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Prehľad nákladových položiek </w:t>
      </w:r>
      <w:r w:rsidRPr="009162B4">
        <w:rPr>
          <w:rFonts w:ascii="Arial" w:hAnsi="Arial" w:cs="Arial"/>
          <w:b/>
          <w:sz w:val="18"/>
          <w:szCs w:val="18"/>
        </w:rPr>
        <w:t>účtovnej skupiny 52</w:t>
      </w:r>
      <w:r w:rsidRPr="009162B4">
        <w:rPr>
          <w:rFonts w:ascii="Arial" w:hAnsi="Arial" w:cs="Arial"/>
          <w:sz w:val="18"/>
          <w:szCs w:val="18"/>
        </w:rPr>
        <w:t xml:space="preserve"> v</w:t>
      </w:r>
      <w:r w:rsidR="00382FDA" w:rsidRPr="009162B4">
        <w:rPr>
          <w:rFonts w:ascii="Arial" w:hAnsi="Arial" w:cs="Arial"/>
          <w:sz w:val="18"/>
          <w:szCs w:val="18"/>
        </w:rPr>
        <w:t> </w:t>
      </w:r>
      <w:r w:rsidRPr="009162B4">
        <w:rPr>
          <w:rFonts w:ascii="Arial" w:hAnsi="Arial" w:cs="Arial"/>
          <w:sz w:val="18"/>
          <w:szCs w:val="18"/>
        </w:rPr>
        <w:t>EUR</w:t>
      </w:r>
    </w:p>
    <w:p w:rsidR="00382FDA" w:rsidRPr="009162B4" w:rsidRDefault="00382FDA" w:rsidP="00382FDA">
      <w:pPr>
        <w:ind w:right="52"/>
        <w:rPr>
          <w:rFonts w:ascii="Arial" w:hAnsi="Arial" w:cs="Arial"/>
          <w:sz w:val="18"/>
          <w:szCs w:val="18"/>
        </w:rPr>
      </w:pPr>
    </w:p>
    <w:tbl>
      <w:tblPr>
        <w:tblStyle w:val="Mriekatabuky"/>
        <w:tblW w:w="0" w:type="auto"/>
        <w:tblInd w:w="576" w:type="dxa"/>
        <w:tblLook w:val="04A0" w:firstRow="1" w:lastRow="0" w:firstColumn="1" w:lastColumn="0" w:noHBand="0" w:noVBand="1"/>
      </w:tblPr>
      <w:tblGrid>
        <w:gridCol w:w="2884"/>
        <w:gridCol w:w="2834"/>
        <w:gridCol w:w="2834"/>
      </w:tblGrid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3" w:type="dxa"/>
          </w:tcPr>
          <w:p w:rsidR="003D012A" w:rsidRPr="009162B4" w:rsidRDefault="003D012A" w:rsidP="000C78CC">
            <w:pPr>
              <w:ind w:left="0" w:right="52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                   202</w:t>
            </w:r>
            <w:r w:rsidR="000C78CC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                      2021</w:t>
            </w:r>
          </w:p>
        </w:tc>
      </w:tr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521 Mzdové náklady</w:t>
            </w:r>
          </w:p>
        </w:tc>
        <w:tc>
          <w:tcPr>
            <w:tcW w:w="3043" w:type="dxa"/>
          </w:tcPr>
          <w:p w:rsidR="003D012A" w:rsidRPr="009162B4" w:rsidRDefault="009E17C0" w:rsidP="009E17C0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174 101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200 476</w:t>
            </w:r>
          </w:p>
        </w:tc>
      </w:tr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524 Zákonné sociálne zabezpečenie</w:t>
            </w:r>
          </w:p>
        </w:tc>
        <w:tc>
          <w:tcPr>
            <w:tcW w:w="3043" w:type="dxa"/>
          </w:tcPr>
          <w:p w:rsidR="003D012A" w:rsidRPr="009162B4" w:rsidRDefault="009E17C0" w:rsidP="009E17C0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58 487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68 777</w:t>
            </w:r>
          </w:p>
        </w:tc>
      </w:tr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525 Ostatné sociálne zabezpečenie</w:t>
            </w:r>
          </w:p>
        </w:tc>
        <w:tc>
          <w:tcPr>
            <w:tcW w:w="3043" w:type="dxa"/>
          </w:tcPr>
          <w:p w:rsidR="003D012A" w:rsidRPr="009162B4" w:rsidRDefault="009E17C0" w:rsidP="009E17C0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2 640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2 880</w:t>
            </w:r>
          </w:p>
        </w:tc>
      </w:tr>
      <w:tr w:rsidR="003D012A" w:rsidRPr="009162B4" w:rsidTr="003D012A">
        <w:tc>
          <w:tcPr>
            <w:tcW w:w="3042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6"/>
                <w:szCs w:val="16"/>
              </w:rPr>
            </w:pPr>
            <w:r w:rsidRPr="009162B4">
              <w:rPr>
                <w:rFonts w:ascii="Arial" w:hAnsi="Arial" w:cs="Arial"/>
                <w:sz w:val="16"/>
                <w:szCs w:val="16"/>
              </w:rPr>
              <w:t>527 Zákonné sociálne náklady</w:t>
            </w:r>
          </w:p>
        </w:tc>
        <w:tc>
          <w:tcPr>
            <w:tcW w:w="3043" w:type="dxa"/>
          </w:tcPr>
          <w:p w:rsidR="003D012A" w:rsidRPr="009162B4" w:rsidRDefault="009E17C0" w:rsidP="009E17C0">
            <w:pPr>
              <w:ind w:left="0" w:right="52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7 153</w:t>
            </w:r>
          </w:p>
        </w:tc>
        <w:tc>
          <w:tcPr>
            <w:tcW w:w="3043" w:type="dxa"/>
          </w:tcPr>
          <w:p w:rsidR="003D012A" w:rsidRPr="009162B4" w:rsidRDefault="003D012A" w:rsidP="003D012A">
            <w:pPr>
              <w:ind w:left="0" w:right="52" w:firstLine="0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                     7 120</w:t>
            </w:r>
          </w:p>
        </w:tc>
      </w:tr>
    </w:tbl>
    <w:p w:rsidR="003D012A" w:rsidRPr="009162B4" w:rsidRDefault="003D012A" w:rsidP="003D012A">
      <w:pPr>
        <w:ind w:right="52"/>
        <w:rPr>
          <w:rFonts w:ascii="Arial" w:hAnsi="Arial" w:cs="Arial"/>
          <w:sz w:val="18"/>
          <w:szCs w:val="18"/>
        </w:rPr>
      </w:pPr>
    </w:p>
    <w:p w:rsidR="00696B04" w:rsidRPr="009162B4" w:rsidRDefault="00696B04">
      <w:pPr>
        <w:spacing w:after="21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</w:p>
    <w:p w:rsidR="00696B04" w:rsidRPr="009162B4" w:rsidRDefault="00070B1D">
      <w:pPr>
        <w:spacing w:after="0" w:line="259" w:lineRule="auto"/>
        <w:ind w:left="-5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Celkový počet strán poznámok:        5 </w:t>
      </w:r>
    </w:p>
    <w:p w:rsidR="00696B04" w:rsidRPr="009162B4" w:rsidRDefault="00070B1D">
      <w:pPr>
        <w:spacing w:after="24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 xml:space="preserve"> </w:t>
      </w:r>
      <w:r w:rsidRPr="009162B4">
        <w:rPr>
          <w:rFonts w:ascii="Arial" w:hAnsi="Arial" w:cs="Arial"/>
          <w:b/>
          <w:sz w:val="18"/>
          <w:szCs w:val="18"/>
        </w:rPr>
        <w:tab/>
        <w:t xml:space="preserve"> </w:t>
      </w:r>
    </w:p>
    <w:p w:rsidR="00696B04" w:rsidRPr="009162B4" w:rsidRDefault="00070B1D">
      <w:pPr>
        <w:spacing w:after="0" w:line="259" w:lineRule="auto"/>
        <w:ind w:left="-5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b/>
          <w:sz w:val="18"/>
          <w:szCs w:val="18"/>
        </w:rPr>
        <w:t>Celkový počet príloh:  0</w:t>
      </w:r>
      <w:r w:rsidRPr="009162B4">
        <w:rPr>
          <w:rFonts w:ascii="Arial" w:hAnsi="Arial" w:cs="Arial"/>
          <w:sz w:val="18"/>
          <w:szCs w:val="18"/>
        </w:rPr>
        <w:t xml:space="preserve"> </w:t>
      </w:r>
    </w:p>
    <w:p w:rsidR="00696B04" w:rsidRPr="009162B4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  <w:bookmarkStart w:id="0" w:name="_GoBack"/>
      <w:bookmarkEnd w:id="0"/>
    </w:p>
    <w:p w:rsidR="00696B04" w:rsidRPr="009162B4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sz w:val="18"/>
          <w:szCs w:val="18"/>
        </w:rPr>
        <w:t xml:space="preserve"> </w:t>
      </w:r>
    </w:p>
    <w:tbl>
      <w:tblPr>
        <w:tblStyle w:val="TableGrid"/>
        <w:tblW w:w="10082" w:type="dxa"/>
        <w:tblInd w:w="-14" w:type="dxa"/>
        <w:tblCellMar>
          <w:top w:w="45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521"/>
        <w:gridCol w:w="2520"/>
        <w:gridCol w:w="2521"/>
        <w:gridCol w:w="2520"/>
      </w:tblGrid>
      <w:tr w:rsidR="00696B04" w:rsidRPr="009162B4">
        <w:trPr>
          <w:trHeight w:val="804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9599D">
              <w:rPr>
                <w:rFonts w:ascii="Arial" w:hAnsi="Arial" w:cs="Arial"/>
                <w:sz w:val="18"/>
                <w:szCs w:val="18"/>
              </w:rPr>
              <w:t>Zostavená dňa: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A36EA0" w:rsidRPr="009162B4" w:rsidRDefault="00DA51CF" w:rsidP="001C6A7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162B4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1C6A70">
              <w:rPr>
                <w:rFonts w:ascii="Arial" w:hAnsi="Arial" w:cs="Arial"/>
                <w:color w:val="000000" w:themeColor="text1"/>
                <w:sz w:val="18"/>
                <w:szCs w:val="18"/>
              </w:rPr>
              <w:t>21.3.2023</w:t>
            </w: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Pr="009162B4" w:rsidRDefault="00070B1D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Podpisový záznam  člena štatutárneho</w:t>
            </w:r>
            <w:r w:rsidR="00B32284"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orgánu účtovnej jednotky: </w:t>
            </w:r>
          </w:p>
          <w:p w:rsidR="00B32284" w:rsidRPr="009162B4" w:rsidRDefault="00B32284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9162B4" w:rsidRDefault="00070B1D" w:rsidP="00B32284">
            <w:pPr>
              <w:spacing w:after="0" w:line="259" w:lineRule="auto"/>
              <w:ind w:left="0" w:right="225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  <w:tc>
          <w:tcPr>
            <w:tcW w:w="2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Pr="009162B4" w:rsidRDefault="00070B1D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Podpisový záznam osoby  zodpovednej za zostavenie  účtovnej závierky: </w:t>
            </w:r>
          </w:p>
          <w:p w:rsidR="00B32284" w:rsidRPr="009162B4" w:rsidRDefault="00B32284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9162B4" w:rsidRDefault="00070B1D" w:rsidP="00B32284">
            <w:pPr>
              <w:spacing w:after="0" w:line="259" w:lineRule="auto"/>
              <w:ind w:left="0" w:right="106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  <w:tc>
          <w:tcPr>
            <w:tcW w:w="2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312D" w:rsidRPr="009162B4" w:rsidRDefault="00070B1D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>Podpisový záznam osoby zodpovednej za vedenie účtovníctva:</w:t>
            </w:r>
          </w:p>
          <w:p w:rsidR="00B32284" w:rsidRPr="009162B4" w:rsidRDefault="00B32284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  <w:p w:rsidR="00696B04" w:rsidRPr="009162B4" w:rsidRDefault="00070B1D" w:rsidP="00B32284">
            <w:pPr>
              <w:spacing w:after="0" w:line="259" w:lineRule="auto"/>
              <w:ind w:left="0" w:right="218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162B4">
              <w:rPr>
                <w:rFonts w:ascii="Arial" w:hAnsi="Arial" w:cs="Arial"/>
                <w:b/>
                <w:sz w:val="18"/>
                <w:szCs w:val="18"/>
              </w:rPr>
              <w:t xml:space="preserve">Ing. Miloš Potfaj </w:t>
            </w:r>
          </w:p>
        </w:tc>
      </w:tr>
      <w:tr w:rsidR="00696B04" w:rsidRPr="009162B4">
        <w:trPr>
          <w:trHeight w:val="853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070B1D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162B4">
              <w:rPr>
                <w:rFonts w:ascii="Arial" w:hAnsi="Arial" w:cs="Arial"/>
                <w:color w:val="B5B5B5"/>
                <w:sz w:val="18"/>
                <w:szCs w:val="18"/>
              </w:rPr>
              <w:t xml:space="preserve"> </w:t>
            </w:r>
            <w:r w:rsidRPr="0009599D">
              <w:rPr>
                <w:rFonts w:ascii="Arial" w:hAnsi="Arial" w:cs="Arial"/>
                <w:sz w:val="18"/>
                <w:szCs w:val="18"/>
              </w:rPr>
              <w:t>Schválená dňa:</w:t>
            </w:r>
            <w:r w:rsidRPr="009162B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696B04" w:rsidRPr="009162B4" w:rsidRDefault="0009599D" w:rsidP="001C6A70">
            <w:pPr>
              <w:spacing w:after="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C6A70">
              <w:rPr>
                <w:rFonts w:ascii="Arial" w:hAnsi="Arial" w:cs="Arial"/>
                <w:sz w:val="18"/>
                <w:szCs w:val="18"/>
              </w:rPr>
              <w:t>23.3.2023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B04" w:rsidRPr="009162B4" w:rsidRDefault="00696B04">
            <w:pPr>
              <w:spacing w:after="160" w:line="259" w:lineRule="auto"/>
              <w:ind w:left="0" w:firstLine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96B04" w:rsidRPr="009162B4" w:rsidRDefault="00070B1D">
      <w:pPr>
        <w:spacing w:after="0" w:line="259" w:lineRule="auto"/>
        <w:ind w:left="0" w:firstLine="0"/>
        <w:jc w:val="left"/>
        <w:rPr>
          <w:rFonts w:ascii="Arial" w:hAnsi="Arial" w:cs="Arial"/>
          <w:sz w:val="18"/>
          <w:szCs w:val="18"/>
        </w:rPr>
      </w:pPr>
      <w:r w:rsidRPr="009162B4">
        <w:rPr>
          <w:rFonts w:ascii="Arial" w:hAnsi="Arial" w:cs="Arial"/>
          <w:color w:val="B5B5B5"/>
          <w:sz w:val="18"/>
          <w:szCs w:val="18"/>
        </w:rPr>
        <w:t xml:space="preserve"> </w:t>
      </w:r>
    </w:p>
    <w:sectPr w:rsidR="00696B04" w:rsidRPr="009162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4" w:h="16836"/>
      <w:pgMar w:top="713" w:right="1347" w:bottom="714" w:left="1419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601B" w:rsidRDefault="0089601B">
      <w:pPr>
        <w:spacing w:after="0" w:line="240" w:lineRule="auto"/>
      </w:pPr>
      <w:r>
        <w:separator/>
      </w:r>
    </w:p>
  </w:endnote>
  <w:endnote w:type="continuationSeparator" w:id="0">
    <w:p w:rsidR="0089601B" w:rsidRDefault="008960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070B1D">
    <w:pPr>
      <w:spacing w:line="259" w:lineRule="auto"/>
      <w:ind w:left="0" w:right="24" w:firstLine="0"/>
      <w:jc w:val="right"/>
    </w:pPr>
    <w:r>
      <w:rPr>
        <w:i/>
        <w:color w:val="17365D"/>
        <w:sz w:val="16"/>
      </w:rPr>
      <w:t xml:space="preserve"> </w:t>
    </w:r>
  </w:p>
  <w:p w:rsidR="00696B04" w:rsidRDefault="00070B1D">
    <w:pPr>
      <w:spacing w:after="0" w:line="259" w:lineRule="auto"/>
      <w:ind w:left="2086" w:firstLine="0"/>
      <w:jc w:val="left"/>
    </w:pPr>
    <w:proofErr w:type="spellStart"/>
    <w:r>
      <w:rPr>
        <w:i/>
        <w:sz w:val="16"/>
      </w:rPr>
      <w:t>CHIRANALAB,s.r.o</w:t>
    </w:r>
    <w:proofErr w:type="spellEnd"/>
    <w:r>
      <w:rPr>
        <w:i/>
        <w:sz w:val="16"/>
      </w:rPr>
      <w:t xml:space="preserve">., Stará Turá, IČO 36331864  - Poznámky k účtovnej závierke k 31 12.2017 </w:t>
    </w:r>
  </w:p>
  <w:p w:rsidR="00696B04" w:rsidRDefault="00070B1D">
    <w:pPr>
      <w:spacing w:after="17" w:line="259" w:lineRule="auto"/>
      <w:ind w:left="0" w:right="24" w:firstLine="0"/>
      <w:jc w:val="right"/>
    </w:pPr>
    <w:r>
      <w:rPr>
        <w:i/>
        <w:sz w:val="16"/>
      </w:rPr>
      <w:t xml:space="preserve"> </w:t>
    </w:r>
  </w:p>
  <w:p w:rsidR="00696B04" w:rsidRDefault="00070B1D">
    <w:pPr>
      <w:spacing w:after="36" w:line="240" w:lineRule="auto"/>
      <w:ind w:left="0" w:firstLine="9074"/>
      <w:jc w:val="left"/>
    </w:pPr>
    <w:r>
      <w:rPr>
        <w:sz w:val="20"/>
      </w:rPr>
      <w:t xml:space="preserve"> 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</w:t>
    </w:r>
    <w:r>
      <w:rPr>
        <w:sz w:val="20"/>
      </w:rPr>
      <w:fldChar w:fldCharType="end"/>
    </w:r>
    <w:r>
      <w:rPr>
        <w:sz w:val="20"/>
      </w:rPr>
      <w:t xml:space="preserve"> z </w:t>
    </w:r>
    <w:r w:rsidR="001C6A70">
      <w:fldChar w:fldCharType="begin"/>
    </w:r>
    <w:r w:rsidR="001C6A70">
      <w:instrText xml:space="preserve"> NUMPAGES   \* MERGEFORMAT </w:instrText>
    </w:r>
    <w:r w:rsidR="001C6A70">
      <w:fldChar w:fldCharType="separate"/>
    </w:r>
    <w:r w:rsidR="0006396C" w:rsidRPr="0006396C">
      <w:rPr>
        <w:noProof/>
        <w:sz w:val="20"/>
      </w:rPr>
      <w:t>5</w:t>
    </w:r>
    <w:r w:rsidR="001C6A70">
      <w:rPr>
        <w:noProof/>
        <w:sz w:val="20"/>
      </w:rPr>
      <w:fldChar w:fldCharType="end"/>
    </w:r>
    <w:r>
      <w:rPr>
        <w:sz w:val="20"/>
      </w:rPr>
      <w:t xml:space="preserve"> </w:t>
    </w:r>
  </w:p>
  <w:p w:rsidR="00696B04" w:rsidRDefault="00070B1D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070B1D">
    <w:pPr>
      <w:spacing w:line="259" w:lineRule="auto"/>
      <w:ind w:left="0" w:right="24" w:firstLine="0"/>
      <w:jc w:val="right"/>
    </w:pPr>
    <w:r>
      <w:rPr>
        <w:i/>
        <w:color w:val="17365D"/>
        <w:sz w:val="16"/>
      </w:rPr>
      <w:t xml:space="preserve"> </w:t>
    </w:r>
  </w:p>
  <w:p w:rsidR="00696B04" w:rsidRPr="00617E1D" w:rsidRDefault="00070B1D" w:rsidP="00617E1D">
    <w:pPr>
      <w:spacing w:after="0" w:line="259" w:lineRule="auto"/>
      <w:ind w:left="2086" w:firstLine="0"/>
      <w:jc w:val="left"/>
      <w:rPr>
        <w:i/>
        <w:sz w:val="16"/>
      </w:rPr>
    </w:pPr>
    <w:r>
      <w:rPr>
        <w:i/>
        <w:sz w:val="16"/>
      </w:rPr>
      <w:t>CHIRANALAB,</w:t>
    </w:r>
    <w:r w:rsidR="00195E01">
      <w:rPr>
        <w:i/>
        <w:sz w:val="16"/>
      </w:rPr>
      <w:t xml:space="preserve"> </w:t>
    </w:r>
    <w:r>
      <w:rPr>
        <w:i/>
        <w:sz w:val="16"/>
      </w:rPr>
      <w:t xml:space="preserve">s.r.o., Stará Turá, IČO 36331864  - Poznámky </w:t>
    </w:r>
    <w:r w:rsidR="002D0677">
      <w:rPr>
        <w:i/>
        <w:sz w:val="16"/>
      </w:rPr>
      <w:t>k účtovnej závierke k 31 12.20</w:t>
    </w:r>
    <w:r w:rsidR="00BE0064">
      <w:rPr>
        <w:i/>
        <w:sz w:val="16"/>
      </w:rPr>
      <w:t>2</w:t>
    </w:r>
    <w:r w:rsidR="002F0235">
      <w:rPr>
        <w:i/>
        <w:sz w:val="16"/>
      </w:rPr>
      <w:t>2</w:t>
    </w:r>
  </w:p>
  <w:p w:rsidR="00696B04" w:rsidRDefault="00070B1D">
    <w:pPr>
      <w:spacing w:after="17" w:line="259" w:lineRule="auto"/>
      <w:ind w:left="0" w:right="24" w:firstLine="0"/>
      <w:jc w:val="right"/>
    </w:pPr>
    <w:r>
      <w:rPr>
        <w:i/>
        <w:sz w:val="16"/>
      </w:rPr>
      <w:t xml:space="preserve"> </w:t>
    </w:r>
  </w:p>
  <w:p w:rsidR="00696B04" w:rsidRDefault="00070B1D">
    <w:pPr>
      <w:spacing w:after="36" w:line="240" w:lineRule="auto"/>
      <w:ind w:left="0" w:firstLine="9074"/>
      <w:jc w:val="left"/>
    </w:pPr>
    <w:r>
      <w:rPr>
        <w:sz w:val="20"/>
      </w:rPr>
      <w:t xml:space="preserve"> strana </w:t>
    </w:r>
    <w:r>
      <w:fldChar w:fldCharType="begin"/>
    </w:r>
    <w:r>
      <w:instrText xml:space="preserve"> PAGE   \* MERGEFORMAT </w:instrText>
    </w:r>
    <w:r>
      <w:fldChar w:fldCharType="separate"/>
    </w:r>
    <w:r w:rsidR="001C6A70" w:rsidRPr="001C6A70">
      <w:rPr>
        <w:noProof/>
        <w:sz w:val="20"/>
      </w:rPr>
      <w:t>5</w:t>
    </w:r>
    <w:r>
      <w:rPr>
        <w:sz w:val="20"/>
      </w:rPr>
      <w:fldChar w:fldCharType="end"/>
    </w:r>
    <w:r>
      <w:rPr>
        <w:sz w:val="20"/>
      </w:rPr>
      <w:t xml:space="preserve"> z </w:t>
    </w:r>
    <w:r w:rsidR="001C6A70">
      <w:fldChar w:fldCharType="begin"/>
    </w:r>
    <w:r w:rsidR="001C6A70">
      <w:instrText xml:space="preserve"> NUMPAGES   \* MERGEFORMAT </w:instrText>
    </w:r>
    <w:r w:rsidR="001C6A70">
      <w:fldChar w:fldCharType="separate"/>
    </w:r>
    <w:r w:rsidR="001C6A70" w:rsidRPr="001C6A70">
      <w:rPr>
        <w:noProof/>
        <w:sz w:val="20"/>
      </w:rPr>
      <w:t>5</w:t>
    </w:r>
    <w:r w:rsidR="001C6A70">
      <w:rPr>
        <w:noProof/>
        <w:sz w:val="20"/>
      </w:rPr>
      <w:fldChar w:fldCharType="end"/>
    </w:r>
    <w:r>
      <w:rPr>
        <w:sz w:val="20"/>
      </w:rPr>
      <w:t xml:space="preserve"> </w:t>
    </w:r>
  </w:p>
  <w:p w:rsidR="00696B04" w:rsidRDefault="00070B1D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617E1D" w:rsidP="00617E1D">
    <w:pPr>
      <w:spacing w:after="160" w:line="259" w:lineRule="auto"/>
      <w:ind w:left="0" w:firstLine="0"/>
      <w:jc w:val="left"/>
    </w:pPr>
    <w:r>
      <w:rPr>
        <w:i/>
        <w:sz w:val="16"/>
      </w:rPr>
      <w:t xml:space="preserve">                                    CHIRANALAB,</w:t>
    </w:r>
    <w:r w:rsidR="00195E01">
      <w:rPr>
        <w:i/>
        <w:sz w:val="16"/>
      </w:rPr>
      <w:t xml:space="preserve"> </w:t>
    </w:r>
    <w:r>
      <w:rPr>
        <w:i/>
        <w:sz w:val="16"/>
      </w:rPr>
      <w:t xml:space="preserve">s.r.o., Stará Turá, IČO 36331864  - Poznámky </w:t>
    </w:r>
    <w:r w:rsidR="002D0677">
      <w:rPr>
        <w:i/>
        <w:sz w:val="16"/>
      </w:rPr>
      <w:t>k účtovnej závierke k 31 12.20</w:t>
    </w:r>
    <w:r w:rsidR="00BE0064">
      <w:rPr>
        <w:i/>
        <w:sz w:val="16"/>
      </w:rPr>
      <w:t>2</w:t>
    </w:r>
    <w:r w:rsidR="002F0235">
      <w:rPr>
        <w:i/>
        <w:sz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601B" w:rsidRDefault="0089601B">
      <w:pPr>
        <w:spacing w:after="0" w:line="240" w:lineRule="auto"/>
      </w:pPr>
      <w:r>
        <w:separator/>
      </w:r>
    </w:p>
  </w:footnote>
  <w:footnote w:type="continuationSeparator" w:id="0">
    <w:p w:rsidR="0089601B" w:rsidRDefault="008960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135" w:tblpY="713"/>
      <w:tblOverlap w:val="never"/>
      <w:tblW w:w="10305" w:type="dxa"/>
      <w:tblInd w:w="0" w:type="dxa"/>
      <w:tblCellMar>
        <w:top w:w="73" w:type="dxa"/>
        <w:left w:w="70" w:type="dxa"/>
        <w:bottom w:w="8" w:type="dxa"/>
        <w:right w:w="24" w:type="dxa"/>
      </w:tblCellMar>
      <w:tblLook w:val="04A0" w:firstRow="1" w:lastRow="0" w:firstColumn="1" w:lastColumn="0" w:noHBand="0" w:noVBand="1"/>
    </w:tblPr>
    <w:tblGrid>
      <w:gridCol w:w="1899"/>
      <w:gridCol w:w="3488"/>
      <w:gridCol w:w="233"/>
      <w:gridCol w:w="233"/>
      <w:gridCol w:w="230"/>
      <w:gridCol w:w="233"/>
      <w:gridCol w:w="233"/>
      <w:gridCol w:w="230"/>
      <w:gridCol w:w="233"/>
      <w:gridCol w:w="233"/>
      <w:gridCol w:w="694"/>
      <w:gridCol w:w="278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696B04">
      <w:trPr>
        <w:trHeight w:val="271"/>
      </w:trPr>
      <w:tc>
        <w:tcPr>
          <w:tcW w:w="189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34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tabs>
              <w:tab w:val="center" w:pos="670"/>
              <w:tab w:val="center" w:pos="2463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rPr>
              <w:rFonts w:ascii="Arial" w:eastAsia="Arial" w:hAnsi="Arial" w:cs="Arial"/>
              <w:sz w:val="18"/>
            </w:rPr>
            <w:t xml:space="preserve">  </w:t>
          </w:r>
          <w:r>
            <w:rPr>
              <w:rFonts w:ascii="Arial" w:eastAsia="Arial" w:hAnsi="Arial" w:cs="Arial"/>
              <w:sz w:val="18"/>
            </w:rPr>
            <w:tab/>
          </w:r>
          <w:r>
            <w:rPr>
              <w:rFonts w:ascii="Arial" w:eastAsia="Arial" w:hAnsi="Arial" w:cs="Arial"/>
              <w:sz w:val="16"/>
            </w:rPr>
            <w:t xml:space="preserve">                                  IČO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4 </w:t>
          </w:r>
        </w:p>
      </w:tc>
      <w:tc>
        <w:tcPr>
          <w:tcW w:w="69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spacing w:after="0" w:line="259" w:lineRule="auto"/>
            <w:ind w:left="226" w:firstLine="0"/>
            <w:jc w:val="left"/>
          </w:pPr>
          <w:r>
            <w:rPr>
              <w:rFonts w:ascii="Arial" w:eastAsia="Arial" w:hAnsi="Arial" w:cs="Arial"/>
              <w:sz w:val="16"/>
            </w:rPr>
            <w:t xml:space="preserve">  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9 </w:t>
          </w:r>
        </w:p>
      </w:tc>
    </w:tr>
  </w:tbl>
  <w:p w:rsidR="00696B04" w:rsidRDefault="00070B1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135" w:tblpY="713"/>
      <w:tblOverlap w:val="never"/>
      <w:tblW w:w="10305" w:type="dxa"/>
      <w:tblInd w:w="0" w:type="dxa"/>
      <w:tblCellMar>
        <w:top w:w="73" w:type="dxa"/>
        <w:left w:w="70" w:type="dxa"/>
        <w:bottom w:w="8" w:type="dxa"/>
        <w:right w:w="24" w:type="dxa"/>
      </w:tblCellMar>
      <w:tblLook w:val="04A0" w:firstRow="1" w:lastRow="0" w:firstColumn="1" w:lastColumn="0" w:noHBand="0" w:noVBand="1"/>
    </w:tblPr>
    <w:tblGrid>
      <w:gridCol w:w="2263"/>
      <w:gridCol w:w="3124"/>
      <w:gridCol w:w="233"/>
      <w:gridCol w:w="233"/>
      <w:gridCol w:w="230"/>
      <w:gridCol w:w="233"/>
      <w:gridCol w:w="233"/>
      <w:gridCol w:w="230"/>
      <w:gridCol w:w="233"/>
      <w:gridCol w:w="233"/>
      <w:gridCol w:w="694"/>
      <w:gridCol w:w="278"/>
      <w:gridCol w:w="230"/>
      <w:gridCol w:w="233"/>
      <w:gridCol w:w="233"/>
      <w:gridCol w:w="230"/>
      <w:gridCol w:w="233"/>
      <w:gridCol w:w="233"/>
      <w:gridCol w:w="230"/>
      <w:gridCol w:w="233"/>
      <w:gridCol w:w="233"/>
    </w:tblGrid>
    <w:tr w:rsidR="00696B04" w:rsidTr="00F57560">
      <w:trPr>
        <w:trHeight w:val="271"/>
      </w:trPr>
      <w:tc>
        <w:tcPr>
          <w:tcW w:w="22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312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tabs>
              <w:tab w:val="center" w:pos="670"/>
              <w:tab w:val="center" w:pos="2463"/>
            </w:tabs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rPr>
              <w:rFonts w:ascii="Arial" w:eastAsia="Arial" w:hAnsi="Arial" w:cs="Arial"/>
              <w:sz w:val="18"/>
            </w:rPr>
            <w:t xml:space="preserve">  </w:t>
          </w:r>
          <w:r>
            <w:rPr>
              <w:rFonts w:ascii="Arial" w:eastAsia="Arial" w:hAnsi="Arial" w:cs="Arial"/>
              <w:sz w:val="18"/>
            </w:rPr>
            <w:tab/>
          </w:r>
          <w:r>
            <w:rPr>
              <w:rFonts w:ascii="Arial" w:eastAsia="Arial" w:hAnsi="Arial" w:cs="Arial"/>
              <w:sz w:val="16"/>
            </w:rPr>
            <w:t xml:space="preserve">                                  IČO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3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8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4 </w:t>
          </w:r>
        </w:p>
      </w:tc>
      <w:tc>
        <w:tcPr>
          <w:tcW w:w="69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96B04" w:rsidRDefault="00070B1D">
          <w:pPr>
            <w:spacing w:after="0" w:line="259" w:lineRule="auto"/>
            <w:ind w:left="226" w:firstLine="0"/>
            <w:jc w:val="left"/>
          </w:pPr>
          <w:r>
            <w:rPr>
              <w:rFonts w:ascii="Arial" w:eastAsia="Arial" w:hAnsi="Arial" w:cs="Arial"/>
              <w:sz w:val="16"/>
            </w:rPr>
            <w:t xml:space="preserve">  DIČ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2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7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6 </w:t>
          </w:r>
        </w:p>
      </w:tc>
      <w:tc>
        <w:tcPr>
          <w:tcW w:w="23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1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0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96B04" w:rsidRDefault="00070B1D">
          <w:pPr>
            <w:spacing w:after="0" w:line="259" w:lineRule="auto"/>
            <w:ind w:left="0" w:firstLine="0"/>
            <w:jc w:val="left"/>
          </w:pPr>
          <w:r>
            <w:rPr>
              <w:rFonts w:ascii="Arial" w:eastAsia="Arial" w:hAnsi="Arial" w:cs="Arial"/>
              <w:sz w:val="20"/>
            </w:rPr>
            <w:t xml:space="preserve">9 </w:t>
          </w:r>
        </w:p>
      </w:tc>
    </w:tr>
  </w:tbl>
  <w:p w:rsidR="00696B04" w:rsidRDefault="00070B1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04" w:rsidRDefault="00696B04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631E8"/>
    <w:multiLevelType w:val="hybridMultilevel"/>
    <w:tmpl w:val="AFD89EAE"/>
    <w:lvl w:ilvl="0" w:tplc="2034E310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F205A7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B00B3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3B8464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5F64EB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3253E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D0145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4BC618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8E3B1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5D40B2"/>
    <w:multiLevelType w:val="hybridMultilevel"/>
    <w:tmpl w:val="70CCA322"/>
    <w:lvl w:ilvl="0" w:tplc="BA969316">
      <w:start w:val="1"/>
      <w:numFmt w:val="bullet"/>
      <w:lvlText w:val="-"/>
      <w:lvlJc w:val="left"/>
      <w:pPr>
        <w:ind w:left="5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3D81CCA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D081FA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4768574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E49820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B2AF7E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C27040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14C6DE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0004B62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D5939AB"/>
    <w:multiLevelType w:val="hybridMultilevel"/>
    <w:tmpl w:val="3A620C3E"/>
    <w:lvl w:ilvl="0" w:tplc="8D10273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321E4"/>
    <w:multiLevelType w:val="hybridMultilevel"/>
    <w:tmpl w:val="D6A03D64"/>
    <w:lvl w:ilvl="0" w:tplc="A2BA62A4">
      <w:start w:val="5"/>
      <w:numFmt w:val="decimal"/>
      <w:lvlText w:val="%1."/>
      <w:lvlJc w:val="left"/>
      <w:pPr>
        <w:ind w:left="6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8C00AA">
      <w:start w:val="1"/>
      <w:numFmt w:val="lowerLetter"/>
      <w:lvlText w:val="%2"/>
      <w:lvlJc w:val="left"/>
      <w:pPr>
        <w:ind w:left="1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E5C4D3C">
      <w:start w:val="1"/>
      <w:numFmt w:val="lowerRoman"/>
      <w:lvlText w:val="%3"/>
      <w:lvlJc w:val="left"/>
      <w:pPr>
        <w:ind w:left="2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8C354C">
      <w:start w:val="1"/>
      <w:numFmt w:val="decimal"/>
      <w:lvlText w:val="%4"/>
      <w:lvlJc w:val="left"/>
      <w:pPr>
        <w:ind w:left="28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48F200">
      <w:start w:val="1"/>
      <w:numFmt w:val="lowerLetter"/>
      <w:lvlText w:val="%5"/>
      <w:lvlJc w:val="left"/>
      <w:pPr>
        <w:ind w:left="35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5A2308">
      <w:start w:val="1"/>
      <w:numFmt w:val="lowerRoman"/>
      <w:lvlText w:val="%6"/>
      <w:lvlJc w:val="left"/>
      <w:pPr>
        <w:ind w:left="42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E5EC31A">
      <w:start w:val="1"/>
      <w:numFmt w:val="decimal"/>
      <w:lvlText w:val="%7"/>
      <w:lvlJc w:val="left"/>
      <w:pPr>
        <w:ind w:left="50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DC60B0">
      <w:start w:val="1"/>
      <w:numFmt w:val="lowerLetter"/>
      <w:lvlText w:val="%8"/>
      <w:lvlJc w:val="left"/>
      <w:pPr>
        <w:ind w:left="57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C4F1E">
      <w:start w:val="1"/>
      <w:numFmt w:val="lowerRoman"/>
      <w:lvlText w:val="%9"/>
      <w:lvlJc w:val="left"/>
      <w:pPr>
        <w:ind w:left="6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C4825A0"/>
    <w:multiLevelType w:val="hybridMultilevel"/>
    <w:tmpl w:val="3AAAF6E4"/>
    <w:lvl w:ilvl="0" w:tplc="AE36008C">
      <w:start w:val="1"/>
      <w:numFmt w:val="decimal"/>
      <w:lvlText w:val="%1."/>
      <w:lvlJc w:val="left"/>
      <w:pPr>
        <w:ind w:left="6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48" w:hanging="360"/>
      </w:pPr>
    </w:lvl>
    <w:lvl w:ilvl="2" w:tplc="041B001B" w:tentative="1">
      <w:start w:val="1"/>
      <w:numFmt w:val="lowerRoman"/>
      <w:lvlText w:val="%3."/>
      <w:lvlJc w:val="right"/>
      <w:pPr>
        <w:ind w:left="2068" w:hanging="180"/>
      </w:pPr>
    </w:lvl>
    <w:lvl w:ilvl="3" w:tplc="041B000F" w:tentative="1">
      <w:start w:val="1"/>
      <w:numFmt w:val="decimal"/>
      <w:lvlText w:val="%4."/>
      <w:lvlJc w:val="left"/>
      <w:pPr>
        <w:ind w:left="2788" w:hanging="360"/>
      </w:pPr>
    </w:lvl>
    <w:lvl w:ilvl="4" w:tplc="041B0019" w:tentative="1">
      <w:start w:val="1"/>
      <w:numFmt w:val="lowerLetter"/>
      <w:lvlText w:val="%5."/>
      <w:lvlJc w:val="left"/>
      <w:pPr>
        <w:ind w:left="3508" w:hanging="360"/>
      </w:pPr>
    </w:lvl>
    <w:lvl w:ilvl="5" w:tplc="041B001B" w:tentative="1">
      <w:start w:val="1"/>
      <w:numFmt w:val="lowerRoman"/>
      <w:lvlText w:val="%6."/>
      <w:lvlJc w:val="right"/>
      <w:pPr>
        <w:ind w:left="4228" w:hanging="180"/>
      </w:pPr>
    </w:lvl>
    <w:lvl w:ilvl="6" w:tplc="041B000F" w:tentative="1">
      <w:start w:val="1"/>
      <w:numFmt w:val="decimal"/>
      <w:lvlText w:val="%7."/>
      <w:lvlJc w:val="left"/>
      <w:pPr>
        <w:ind w:left="4948" w:hanging="360"/>
      </w:pPr>
    </w:lvl>
    <w:lvl w:ilvl="7" w:tplc="041B0019" w:tentative="1">
      <w:start w:val="1"/>
      <w:numFmt w:val="lowerLetter"/>
      <w:lvlText w:val="%8."/>
      <w:lvlJc w:val="left"/>
      <w:pPr>
        <w:ind w:left="5668" w:hanging="360"/>
      </w:pPr>
    </w:lvl>
    <w:lvl w:ilvl="8" w:tplc="041B001B" w:tentative="1">
      <w:start w:val="1"/>
      <w:numFmt w:val="lowerRoman"/>
      <w:lvlText w:val="%9."/>
      <w:lvlJc w:val="right"/>
      <w:pPr>
        <w:ind w:left="6388" w:hanging="180"/>
      </w:pPr>
    </w:lvl>
  </w:abstractNum>
  <w:abstractNum w:abstractNumId="5" w15:restartNumberingAfterBreak="0">
    <w:nsid w:val="2F9D5B83"/>
    <w:multiLevelType w:val="hybridMultilevel"/>
    <w:tmpl w:val="E6503884"/>
    <w:lvl w:ilvl="0" w:tplc="CE286612">
      <w:start w:val="1"/>
      <w:numFmt w:val="bullet"/>
      <w:lvlText w:val="•"/>
      <w:lvlJc w:val="left"/>
      <w:pPr>
        <w:ind w:left="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102730">
      <w:start w:val="5"/>
      <w:numFmt w:val="bullet"/>
      <w:lvlText w:val="-"/>
      <w:lvlJc w:val="left"/>
      <w:pPr>
        <w:ind w:left="1439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304E94">
      <w:start w:val="1"/>
      <w:numFmt w:val="bullet"/>
      <w:lvlText w:val="▪"/>
      <w:lvlJc w:val="left"/>
      <w:pPr>
        <w:ind w:left="21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40FF64">
      <w:start w:val="1"/>
      <w:numFmt w:val="bullet"/>
      <w:lvlText w:val="•"/>
      <w:lvlJc w:val="left"/>
      <w:pPr>
        <w:ind w:left="28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53CB61E">
      <w:start w:val="1"/>
      <w:numFmt w:val="bullet"/>
      <w:lvlText w:val="o"/>
      <w:lvlJc w:val="left"/>
      <w:pPr>
        <w:ind w:left="359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1431EC">
      <w:start w:val="1"/>
      <w:numFmt w:val="bullet"/>
      <w:lvlText w:val="▪"/>
      <w:lvlJc w:val="left"/>
      <w:pPr>
        <w:ind w:left="4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102588">
      <w:start w:val="1"/>
      <w:numFmt w:val="bullet"/>
      <w:lvlText w:val="•"/>
      <w:lvlJc w:val="left"/>
      <w:pPr>
        <w:ind w:left="5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CE532C">
      <w:start w:val="1"/>
      <w:numFmt w:val="bullet"/>
      <w:lvlText w:val="o"/>
      <w:lvlJc w:val="left"/>
      <w:pPr>
        <w:ind w:left="5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FCBD86">
      <w:start w:val="1"/>
      <w:numFmt w:val="bullet"/>
      <w:lvlText w:val="▪"/>
      <w:lvlJc w:val="left"/>
      <w:pPr>
        <w:ind w:left="6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6F049ED"/>
    <w:multiLevelType w:val="hybridMultilevel"/>
    <w:tmpl w:val="89806CCA"/>
    <w:lvl w:ilvl="0" w:tplc="041B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7" w15:restartNumberingAfterBreak="0">
    <w:nsid w:val="41A21CA3"/>
    <w:multiLevelType w:val="hybridMultilevel"/>
    <w:tmpl w:val="AF98EF48"/>
    <w:lvl w:ilvl="0" w:tplc="1C009BE4">
      <w:start w:val="1"/>
      <w:numFmt w:val="bullet"/>
      <w:lvlText w:val="-"/>
      <w:lvlJc w:val="left"/>
      <w:pPr>
        <w:ind w:left="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D08F18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44569C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620E5FA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6CD4DE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A2869C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C26A4A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CA8B40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6EE9FC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36650D3"/>
    <w:multiLevelType w:val="hybridMultilevel"/>
    <w:tmpl w:val="4C140EAE"/>
    <w:lvl w:ilvl="0" w:tplc="AD66C60C">
      <w:start w:val="2"/>
      <w:numFmt w:val="decimal"/>
      <w:lvlText w:val="%1."/>
      <w:lvlJc w:val="left"/>
      <w:pPr>
        <w:ind w:left="693"/>
      </w:pPr>
      <w:rPr>
        <w:rFonts w:ascii="Arial" w:eastAsia="Times New Roman" w:hAnsi="Arial" w:cs="Arial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448530">
      <w:start w:val="1"/>
      <w:numFmt w:val="lowerLetter"/>
      <w:lvlText w:val="%2"/>
      <w:lvlJc w:val="left"/>
      <w:pPr>
        <w:ind w:left="1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968FC6">
      <w:start w:val="1"/>
      <w:numFmt w:val="lowerRoman"/>
      <w:lvlText w:val="%3"/>
      <w:lvlJc w:val="left"/>
      <w:pPr>
        <w:ind w:left="2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F50724A">
      <w:start w:val="1"/>
      <w:numFmt w:val="decimal"/>
      <w:lvlText w:val="%4"/>
      <w:lvlJc w:val="left"/>
      <w:pPr>
        <w:ind w:left="2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BEC234">
      <w:start w:val="1"/>
      <w:numFmt w:val="lowerLetter"/>
      <w:lvlText w:val="%5"/>
      <w:lvlJc w:val="left"/>
      <w:pPr>
        <w:ind w:left="3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9D0CE82">
      <w:start w:val="1"/>
      <w:numFmt w:val="lowerRoman"/>
      <w:lvlText w:val="%6"/>
      <w:lvlJc w:val="left"/>
      <w:pPr>
        <w:ind w:left="4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3CF5A4">
      <w:start w:val="1"/>
      <w:numFmt w:val="decimal"/>
      <w:lvlText w:val="%7"/>
      <w:lvlJc w:val="left"/>
      <w:pPr>
        <w:ind w:left="51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24948C">
      <w:start w:val="1"/>
      <w:numFmt w:val="lowerLetter"/>
      <w:lvlText w:val="%8"/>
      <w:lvlJc w:val="left"/>
      <w:pPr>
        <w:ind w:left="58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7F29042">
      <w:start w:val="1"/>
      <w:numFmt w:val="lowerRoman"/>
      <w:lvlText w:val="%9"/>
      <w:lvlJc w:val="left"/>
      <w:pPr>
        <w:ind w:left="65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D946F05"/>
    <w:multiLevelType w:val="hybridMultilevel"/>
    <w:tmpl w:val="CFE29F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B06087"/>
    <w:multiLevelType w:val="hybridMultilevel"/>
    <w:tmpl w:val="076859F0"/>
    <w:lvl w:ilvl="0" w:tplc="DF34700A">
      <w:start w:val="1"/>
      <w:numFmt w:val="decimal"/>
      <w:lvlText w:val="%1."/>
      <w:lvlJc w:val="left"/>
      <w:pPr>
        <w:ind w:left="768"/>
      </w:pPr>
      <w:rPr>
        <w:rFonts w:ascii="Arial" w:eastAsia="Times New Roman" w:hAnsi="Arial" w:cs="Arial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3CA8E2">
      <w:start w:val="1"/>
      <w:numFmt w:val="lowerLetter"/>
      <w:lvlText w:val="%2"/>
      <w:lvlJc w:val="left"/>
      <w:pPr>
        <w:ind w:left="14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AA212C">
      <w:start w:val="1"/>
      <w:numFmt w:val="lowerRoman"/>
      <w:lvlText w:val="%3"/>
      <w:lvlJc w:val="left"/>
      <w:pPr>
        <w:ind w:left="21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46C26C">
      <w:start w:val="1"/>
      <w:numFmt w:val="decimal"/>
      <w:lvlText w:val="%4"/>
      <w:lvlJc w:val="left"/>
      <w:pPr>
        <w:ind w:left="29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08F3A0">
      <w:start w:val="1"/>
      <w:numFmt w:val="lowerLetter"/>
      <w:lvlText w:val="%5"/>
      <w:lvlJc w:val="left"/>
      <w:pPr>
        <w:ind w:left="363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ECBC36">
      <w:start w:val="1"/>
      <w:numFmt w:val="lowerRoman"/>
      <w:lvlText w:val="%6"/>
      <w:lvlJc w:val="left"/>
      <w:pPr>
        <w:ind w:left="435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320496">
      <w:start w:val="1"/>
      <w:numFmt w:val="decimal"/>
      <w:lvlText w:val="%7"/>
      <w:lvlJc w:val="left"/>
      <w:pPr>
        <w:ind w:left="50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82A534">
      <w:start w:val="1"/>
      <w:numFmt w:val="lowerLetter"/>
      <w:lvlText w:val="%8"/>
      <w:lvlJc w:val="left"/>
      <w:pPr>
        <w:ind w:left="57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028D54">
      <w:start w:val="1"/>
      <w:numFmt w:val="lowerRoman"/>
      <w:lvlText w:val="%9"/>
      <w:lvlJc w:val="left"/>
      <w:pPr>
        <w:ind w:left="65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DDD7CD6"/>
    <w:multiLevelType w:val="hybridMultilevel"/>
    <w:tmpl w:val="C7FCC83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7534303F"/>
    <w:multiLevelType w:val="hybridMultilevel"/>
    <w:tmpl w:val="B17C6F82"/>
    <w:lvl w:ilvl="0" w:tplc="9110A05E">
      <w:numFmt w:val="bullet"/>
      <w:lvlText w:val=""/>
      <w:lvlJc w:val="left"/>
      <w:pPr>
        <w:ind w:left="700" w:hanging="690"/>
      </w:pPr>
      <w:rPr>
        <w:rFonts w:ascii="Arial" w:eastAsia="Segoe UI Symbo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10"/>
  </w:num>
  <w:num w:numId="4">
    <w:abstractNumId w:val="5"/>
  </w:num>
  <w:num w:numId="5">
    <w:abstractNumId w:val="3"/>
  </w:num>
  <w:num w:numId="6">
    <w:abstractNumId w:val="7"/>
  </w:num>
  <w:num w:numId="7">
    <w:abstractNumId w:val="0"/>
  </w:num>
  <w:num w:numId="8">
    <w:abstractNumId w:val="11"/>
  </w:num>
  <w:num w:numId="9">
    <w:abstractNumId w:val="9"/>
  </w:num>
  <w:num w:numId="10">
    <w:abstractNumId w:val="6"/>
  </w:num>
  <w:num w:numId="11">
    <w:abstractNumId w:val="2"/>
  </w:num>
  <w:num w:numId="12">
    <w:abstractNumId w:val="1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B04"/>
    <w:rsid w:val="000070A5"/>
    <w:rsid w:val="000116AA"/>
    <w:rsid w:val="0001587B"/>
    <w:rsid w:val="0003754A"/>
    <w:rsid w:val="00052D47"/>
    <w:rsid w:val="0006396C"/>
    <w:rsid w:val="00070B1D"/>
    <w:rsid w:val="0009599D"/>
    <w:rsid w:val="000A6ED5"/>
    <w:rsid w:val="000B2B34"/>
    <w:rsid w:val="000C489F"/>
    <w:rsid w:val="000C78CC"/>
    <w:rsid w:val="00104396"/>
    <w:rsid w:val="00124F15"/>
    <w:rsid w:val="00142CC4"/>
    <w:rsid w:val="001536D3"/>
    <w:rsid w:val="00173B64"/>
    <w:rsid w:val="00187354"/>
    <w:rsid w:val="001949E9"/>
    <w:rsid w:val="00195E01"/>
    <w:rsid w:val="001B54F8"/>
    <w:rsid w:val="001C6A70"/>
    <w:rsid w:val="001D0A3E"/>
    <w:rsid w:val="00241B55"/>
    <w:rsid w:val="00263C2F"/>
    <w:rsid w:val="00296DAA"/>
    <w:rsid w:val="002A26CD"/>
    <w:rsid w:val="002A6365"/>
    <w:rsid w:val="002B46D1"/>
    <w:rsid w:val="002C0F5B"/>
    <w:rsid w:val="002D0677"/>
    <w:rsid w:val="002D3051"/>
    <w:rsid w:val="002E038F"/>
    <w:rsid w:val="002F0235"/>
    <w:rsid w:val="00310E1D"/>
    <w:rsid w:val="00313FE3"/>
    <w:rsid w:val="003718D6"/>
    <w:rsid w:val="00382FDA"/>
    <w:rsid w:val="0038722D"/>
    <w:rsid w:val="003B0DFC"/>
    <w:rsid w:val="003D012A"/>
    <w:rsid w:val="003E04E1"/>
    <w:rsid w:val="003E2394"/>
    <w:rsid w:val="0040030A"/>
    <w:rsid w:val="00412FB8"/>
    <w:rsid w:val="0042239F"/>
    <w:rsid w:val="004232B3"/>
    <w:rsid w:val="00432BA6"/>
    <w:rsid w:val="00433F8B"/>
    <w:rsid w:val="00466EC5"/>
    <w:rsid w:val="004723FB"/>
    <w:rsid w:val="00475536"/>
    <w:rsid w:val="00476288"/>
    <w:rsid w:val="004F20B4"/>
    <w:rsid w:val="004F643C"/>
    <w:rsid w:val="0053344A"/>
    <w:rsid w:val="005405F3"/>
    <w:rsid w:val="005847BC"/>
    <w:rsid w:val="0059288A"/>
    <w:rsid w:val="005938B3"/>
    <w:rsid w:val="005C1910"/>
    <w:rsid w:val="005F391E"/>
    <w:rsid w:val="006011EC"/>
    <w:rsid w:val="00602C5F"/>
    <w:rsid w:val="00617E1D"/>
    <w:rsid w:val="006467C9"/>
    <w:rsid w:val="0065146C"/>
    <w:rsid w:val="00695540"/>
    <w:rsid w:val="00696B04"/>
    <w:rsid w:val="006E0CEC"/>
    <w:rsid w:val="00742286"/>
    <w:rsid w:val="00796DF9"/>
    <w:rsid w:val="007B0626"/>
    <w:rsid w:val="007B294B"/>
    <w:rsid w:val="007D31C5"/>
    <w:rsid w:val="00812C30"/>
    <w:rsid w:val="0085580C"/>
    <w:rsid w:val="00884615"/>
    <w:rsid w:val="0088563A"/>
    <w:rsid w:val="00895B0C"/>
    <w:rsid w:val="00895FFC"/>
    <w:rsid w:val="0089601B"/>
    <w:rsid w:val="008A5458"/>
    <w:rsid w:val="008E462B"/>
    <w:rsid w:val="009162B4"/>
    <w:rsid w:val="00930428"/>
    <w:rsid w:val="009638CC"/>
    <w:rsid w:val="00964F69"/>
    <w:rsid w:val="00970722"/>
    <w:rsid w:val="00997CA0"/>
    <w:rsid w:val="009C551E"/>
    <w:rsid w:val="009D217B"/>
    <w:rsid w:val="009E17C0"/>
    <w:rsid w:val="009E6657"/>
    <w:rsid w:val="00A14608"/>
    <w:rsid w:val="00A2792A"/>
    <w:rsid w:val="00A36EA0"/>
    <w:rsid w:val="00A73690"/>
    <w:rsid w:val="00AB26C9"/>
    <w:rsid w:val="00AB2F73"/>
    <w:rsid w:val="00AC1B98"/>
    <w:rsid w:val="00AD4F06"/>
    <w:rsid w:val="00AE21EE"/>
    <w:rsid w:val="00AF4111"/>
    <w:rsid w:val="00B03B01"/>
    <w:rsid w:val="00B13DF8"/>
    <w:rsid w:val="00B27EC4"/>
    <w:rsid w:val="00B32284"/>
    <w:rsid w:val="00B42CB6"/>
    <w:rsid w:val="00B44964"/>
    <w:rsid w:val="00B71943"/>
    <w:rsid w:val="00B73068"/>
    <w:rsid w:val="00B83352"/>
    <w:rsid w:val="00B852CF"/>
    <w:rsid w:val="00BA51EB"/>
    <w:rsid w:val="00BA5EA9"/>
    <w:rsid w:val="00BE0064"/>
    <w:rsid w:val="00BF58DA"/>
    <w:rsid w:val="00C17701"/>
    <w:rsid w:val="00C3648D"/>
    <w:rsid w:val="00C43095"/>
    <w:rsid w:val="00CA264F"/>
    <w:rsid w:val="00CB2891"/>
    <w:rsid w:val="00CC312D"/>
    <w:rsid w:val="00CC5568"/>
    <w:rsid w:val="00CC59B7"/>
    <w:rsid w:val="00D01606"/>
    <w:rsid w:val="00D2355B"/>
    <w:rsid w:val="00D36AD4"/>
    <w:rsid w:val="00D5517C"/>
    <w:rsid w:val="00D8088A"/>
    <w:rsid w:val="00D97C84"/>
    <w:rsid w:val="00DA2F51"/>
    <w:rsid w:val="00DA51CF"/>
    <w:rsid w:val="00DE2043"/>
    <w:rsid w:val="00DE58AF"/>
    <w:rsid w:val="00E108B1"/>
    <w:rsid w:val="00E2738F"/>
    <w:rsid w:val="00E37F35"/>
    <w:rsid w:val="00E416D2"/>
    <w:rsid w:val="00E57579"/>
    <w:rsid w:val="00E7494C"/>
    <w:rsid w:val="00E87E1A"/>
    <w:rsid w:val="00E903E9"/>
    <w:rsid w:val="00EA6748"/>
    <w:rsid w:val="00F00CD5"/>
    <w:rsid w:val="00F57560"/>
    <w:rsid w:val="00F671F6"/>
    <w:rsid w:val="00F85935"/>
    <w:rsid w:val="00F92211"/>
    <w:rsid w:val="00FE7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73B47"/>
  <w15:docId w15:val="{195DDAB0-B28E-490B-AD22-FD3B50432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" w:line="268" w:lineRule="auto"/>
      <w:ind w:left="576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E58AF"/>
    <w:pPr>
      <w:ind w:left="720"/>
      <w:contextualSpacing/>
    </w:pPr>
  </w:style>
  <w:style w:type="table" w:styleId="Mriekatabuky">
    <w:name w:val="Table Grid"/>
    <w:basedOn w:val="Normlnatabuka"/>
    <w:uiPriority w:val="39"/>
    <w:rsid w:val="00433F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16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1606"/>
    <w:rPr>
      <w:rFonts w:ascii="Segoe UI" w:eastAsia="Times New Roman" w:hAnsi="Segoe UI" w:cs="Segoe UI"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13FE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3FE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3FE3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3FE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3FE3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43F2B3-A223-49D3-8F4B-12BC5C624A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659</TotalTime>
  <Pages>5</Pages>
  <Words>1711</Words>
  <Characters>9756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drobna</dc:creator>
  <cp:keywords/>
  <dc:description/>
  <cp:lastModifiedBy>sulejova</cp:lastModifiedBy>
  <cp:revision>12</cp:revision>
  <cp:lastPrinted>2019-03-26T07:53:00Z</cp:lastPrinted>
  <dcterms:created xsi:type="dcterms:W3CDTF">2022-03-10T08:55:00Z</dcterms:created>
  <dcterms:modified xsi:type="dcterms:W3CDTF">2023-03-21T09:08:00Z</dcterms:modified>
</cp:coreProperties>
</file>